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21" w:rsidRPr="000047B6" w:rsidRDefault="006A5321" w:rsidP="00883890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7B6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6A5321" w:rsidRDefault="006A5321" w:rsidP="00883890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7B6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приказа </w:t>
      </w:r>
      <w:r w:rsidRPr="00510C9D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6A5321" w:rsidRPr="0028025E" w:rsidRDefault="006A5321" w:rsidP="00883890">
      <w:pPr>
        <w:spacing w:after="0" w:line="360" w:lineRule="exact"/>
        <w:jc w:val="center"/>
        <w:rPr>
          <w:rFonts w:cs="Times New Roman"/>
          <w:sz w:val="28"/>
          <w:szCs w:val="28"/>
        </w:rPr>
      </w:pPr>
      <w:r w:rsidRPr="00510C9D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Федерации </w:t>
      </w:r>
      <w:r w:rsidRPr="000047B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530B5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Инструкцию о порядке ведения индивидуального (персонифицированного) учета сведений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530B5">
        <w:rPr>
          <w:rFonts w:ascii="Times New Roman" w:eastAsia="Calibri" w:hAnsi="Times New Roman" w:cs="Times New Roman"/>
          <w:b/>
          <w:sz w:val="28"/>
          <w:szCs w:val="28"/>
        </w:rPr>
        <w:t>о зарегистрированных лицах, утвержденную приказом Министерства труда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530B5">
        <w:rPr>
          <w:rFonts w:ascii="Times New Roman" w:eastAsia="Calibri" w:hAnsi="Times New Roman" w:cs="Times New Roman"/>
          <w:b/>
          <w:sz w:val="28"/>
          <w:szCs w:val="28"/>
        </w:rPr>
        <w:t>и социальной защиты Российской Федерации от 3 апреля 2023 г. № 256н</w:t>
      </w:r>
      <w:r w:rsidRPr="007F6CC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A5321" w:rsidRDefault="006A5321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</w:p>
    <w:p w:rsidR="006A5321" w:rsidRDefault="006A5321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Проект </w:t>
      </w:r>
      <w:r w:rsidRPr="005148A2">
        <w:rPr>
          <w:rFonts w:cs="Times New Roman"/>
          <w:bCs/>
          <w:sz w:val="28"/>
          <w:szCs w:val="28"/>
        </w:rPr>
        <w:t>приказа Министерства труда и социальной защиты Российской Федерации «О внесении изменений в 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№ 256н»</w:t>
      </w:r>
      <w:r w:rsidR="00352B24">
        <w:rPr>
          <w:rFonts w:cs="Times New Roman"/>
          <w:bCs/>
          <w:sz w:val="28"/>
          <w:szCs w:val="28"/>
        </w:rPr>
        <w:t xml:space="preserve"> (далее – проект приказа)</w:t>
      </w:r>
      <w:r>
        <w:rPr>
          <w:rFonts w:cs="Times New Roman"/>
          <w:bCs/>
          <w:sz w:val="28"/>
          <w:szCs w:val="28"/>
        </w:rPr>
        <w:t xml:space="preserve"> разработан в целях приведения</w:t>
      </w:r>
      <w:r w:rsidR="00352B24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в соответствие положений Инструкции </w:t>
      </w:r>
      <w:r w:rsidRPr="005148A2">
        <w:rPr>
          <w:rFonts w:cs="Times New Roman"/>
          <w:bCs/>
          <w:sz w:val="28"/>
          <w:szCs w:val="28"/>
        </w:rPr>
        <w:t>о порядке ведения индивидуального (персонифицированного) учета сведений</w:t>
      </w:r>
      <w:r w:rsidR="00B214B1">
        <w:rPr>
          <w:rFonts w:cs="Times New Roman"/>
          <w:bCs/>
          <w:sz w:val="28"/>
          <w:szCs w:val="28"/>
        </w:rPr>
        <w:br/>
      </w:r>
      <w:r w:rsidRPr="005148A2">
        <w:rPr>
          <w:rFonts w:cs="Times New Roman"/>
          <w:bCs/>
          <w:sz w:val="28"/>
          <w:szCs w:val="28"/>
        </w:rPr>
        <w:t>о зарегистрированных лицах</w:t>
      </w:r>
      <w:r w:rsidR="00352B24">
        <w:rPr>
          <w:rFonts w:cs="Times New Roman"/>
          <w:bCs/>
          <w:sz w:val="28"/>
          <w:szCs w:val="28"/>
        </w:rPr>
        <w:t xml:space="preserve"> (далее – Инструкция) </w:t>
      </w:r>
      <w:r>
        <w:rPr>
          <w:rFonts w:cs="Times New Roman"/>
          <w:bCs/>
          <w:sz w:val="28"/>
          <w:szCs w:val="28"/>
        </w:rPr>
        <w:t xml:space="preserve">с изменениями, вносимыми </w:t>
      </w:r>
      <w:r w:rsidR="00352B24">
        <w:rPr>
          <w:rFonts w:cs="Times New Roman"/>
          <w:bCs/>
          <w:sz w:val="28"/>
          <w:szCs w:val="28"/>
        </w:rPr>
        <w:t>Федеральным законом от 20 февраля 2026 г. № 29-ФЗ «</w:t>
      </w:r>
      <w:r w:rsidR="00352B24" w:rsidRPr="005148A2">
        <w:rPr>
          <w:rFonts w:cs="Times New Roman"/>
          <w:bCs/>
          <w:sz w:val="28"/>
          <w:szCs w:val="28"/>
        </w:rPr>
        <w:t>О внесении изменений</w:t>
      </w:r>
      <w:r w:rsidR="00883890">
        <w:rPr>
          <w:rFonts w:cs="Times New Roman"/>
          <w:bCs/>
          <w:sz w:val="28"/>
          <w:szCs w:val="28"/>
        </w:rPr>
        <w:br/>
      </w:r>
      <w:r w:rsidR="00352B24" w:rsidRPr="005148A2">
        <w:rPr>
          <w:rFonts w:cs="Times New Roman"/>
          <w:bCs/>
          <w:sz w:val="28"/>
          <w:szCs w:val="28"/>
        </w:rPr>
        <w:t>в отдельные законодательные акты Российской Федерации</w:t>
      </w:r>
      <w:r w:rsidR="00352B24">
        <w:rPr>
          <w:rFonts w:cs="Times New Roman"/>
          <w:bCs/>
          <w:sz w:val="28"/>
          <w:szCs w:val="28"/>
        </w:rPr>
        <w:t xml:space="preserve">» (далее – Федеральный закон № 29-ФЗ) </w:t>
      </w:r>
      <w:r>
        <w:rPr>
          <w:rFonts w:cs="Times New Roman"/>
          <w:bCs/>
          <w:sz w:val="28"/>
          <w:szCs w:val="28"/>
        </w:rPr>
        <w:t xml:space="preserve">в Федеральный закон от 1 апреля 1996 г. № 27-ФЗ </w:t>
      </w:r>
      <w:r>
        <w:rPr>
          <w:rFonts w:cs="Times New Roman"/>
          <w:bCs/>
          <w:sz w:val="28"/>
          <w:szCs w:val="28"/>
        </w:rPr>
        <w:br/>
        <w:t>«</w:t>
      </w:r>
      <w:r w:rsidRPr="005148A2">
        <w:rPr>
          <w:rFonts w:cs="Times New Roman"/>
          <w:bCs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</w:t>
      </w:r>
      <w:r>
        <w:rPr>
          <w:rFonts w:cs="Times New Roman"/>
          <w:bCs/>
          <w:sz w:val="28"/>
          <w:szCs w:val="28"/>
        </w:rPr>
        <w:t>ельного социального страхования»</w:t>
      </w:r>
      <w:r w:rsidR="00352B24">
        <w:rPr>
          <w:rFonts w:cs="Times New Roman"/>
          <w:bCs/>
          <w:sz w:val="28"/>
          <w:szCs w:val="28"/>
        </w:rPr>
        <w:t xml:space="preserve"> (далее – Федеральный закон № 27-ФЗ)</w:t>
      </w:r>
      <w:r>
        <w:rPr>
          <w:rFonts w:cs="Times New Roman"/>
          <w:bCs/>
          <w:sz w:val="28"/>
          <w:szCs w:val="28"/>
        </w:rPr>
        <w:t>.</w:t>
      </w:r>
    </w:p>
    <w:p w:rsidR="006A5321" w:rsidRDefault="00352B24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Подпунктом «б» пункта 3 статьи 2 </w:t>
      </w:r>
      <w:r w:rsidR="006A5321" w:rsidRPr="00754654">
        <w:rPr>
          <w:rFonts w:cs="Times New Roman"/>
          <w:bCs/>
          <w:sz w:val="28"/>
          <w:szCs w:val="28"/>
        </w:rPr>
        <w:t>Федеральн</w:t>
      </w:r>
      <w:r>
        <w:rPr>
          <w:rFonts w:cs="Times New Roman"/>
          <w:bCs/>
          <w:sz w:val="28"/>
          <w:szCs w:val="28"/>
        </w:rPr>
        <w:t>ого</w:t>
      </w:r>
      <w:r w:rsidR="006A5321" w:rsidRPr="00754654">
        <w:rPr>
          <w:rFonts w:cs="Times New Roman"/>
          <w:bCs/>
          <w:sz w:val="28"/>
          <w:szCs w:val="28"/>
        </w:rPr>
        <w:t xml:space="preserve"> закон</w:t>
      </w:r>
      <w:r>
        <w:rPr>
          <w:rFonts w:cs="Times New Roman"/>
          <w:bCs/>
          <w:sz w:val="28"/>
          <w:szCs w:val="28"/>
        </w:rPr>
        <w:t>а</w:t>
      </w:r>
      <w:r w:rsidR="006A5321" w:rsidRPr="00754654">
        <w:rPr>
          <w:rFonts w:cs="Times New Roman"/>
          <w:bCs/>
          <w:sz w:val="28"/>
          <w:szCs w:val="28"/>
        </w:rPr>
        <w:t xml:space="preserve"> № 29-ФЗ предусмотрено, что содержащиеся</w:t>
      </w:r>
      <w:r>
        <w:rPr>
          <w:rFonts w:cs="Times New Roman"/>
          <w:bCs/>
          <w:sz w:val="28"/>
          <w:szCs w:val="28"/>
        </w:rPr>
        <w:t xml:space="preserve"> </w:t>
      </w:r>
      <w:r w:rsidR="006A5321" w:rsidRPr="00754654">
        <w:rPr>
          <w:rFonts w:cs="Times New Roman"/>
          <w:bCs/>
          <w:sz w:val="28"/>
          <w:szCs w:val="28"/>
        </w:rPr>
        <w:t>в индивидуальном лицевом счете сведения систематически уточняются</w:t>
      </w:r>
      <w:r>
        <w:rPr>
          <w:rFonts w:cs="Times New Roman"/>
          <w:bCs/>
          <w:sz w:val="28"/>
          <w:szCs w:val="28"/>
        </w:rPr>
        <w:t xml:space="preserve"> </w:t>
      </w:r>
      <w:r w:rsidR="006A5321" w:rsidRPr="00754654">
        <w:rPr>
          <w:rFonts w:cs="Times New Roman"/>
          <w:bCs/>
          <w:sz w:val="28"/>
          <w:szCs w:val="28"/>
        </w:rPr>
        <w:t>и дополняются, в том числе с учетом сведений, полученных от органов, предоставляющих государственные и муниципальные услуги, иных организаций, из единого федерального информационного регистра, содержащего сведения о населении Российской Федерации, включая сведения</w:t>
      </w:r>
      <w:r>
        <w:rPr>
          <w:rFonts w:cs="Times New Roman"/>
          <w:bCs/>
          <w:sz w:val="28"/>
          <w:szCs w:val="28"/>
        </w:rPr>
        <w:br/>
      </w:r>
      <w:r w:rsidR="006A5321" w:rsidRPr="00754654">
        <w:rPr>
          <w:rFonts w:cs="Times New Roman"/>
          <w:bCs/>
          <w:sz w:val="28"/>
          <w:szCs w:val="28"/>
        </w:rPr>
        <w:t>о первичной выдаче или замене документа, удостоверяющего личность гражданина Российской Федерации на территории Российской Федерации, и об изменениях персональных данных, содержащихся во вновь выданном документе, удостоверяющем личность гражданина Российской Федерации на территории Российской Федерации, а также сведений представляемых страхователями для назначения и выплаты страхового обеспечения по обязательному социальному страхованию на случай временной нетрудоспособности и в связи с материнство</w:t>
      </w:r>
      <w:r>
        <w:rPr>
          <w:rFonts w:cs="Times New Roman"/>
          <w:bCs/>
          <w:sz w:val="28"/>
          <w:szCs w:val="28"/>
        </w:rPr>
        <w:t>м</w:t>
      </w:r>
      <w:r>
        <w:rPr>
          <w:rFonts w:cs="Times New Roman"/>
          <w:bCs/>
          <w:sz w:val="28"/>
          <w:szCs w:val="28"/>
        </w:rPr>
        <w:br/>
      </w:r>
      <w:r w:rsidR="006A5321" w:rsidRPr="00754654">
        <w:rPr>
          <w:rFonts w:cs="Times New Roman"/>
          <w:bCs/>
          <w:sz w:val="28"/>
          <w:szCs w:val="28"/>
        </w:rPr>
        <w:t>и по обязательному социальному страхованию от несчастных случаев</w:t>
      </w:r>
      <w:r>
        <w:rPr>
          <w:rFonts w:cs="Times New Roman"/>
          <w:bCs/>
          <w:sz w:val="28"/>
          <w:szCs w:val="28"/>
        </w:rPr>
        <w:br/>
      </w:r>
      <w:r w:rsidR="006A5321" w:rsidRPr="00754654">
        <w:rPr>
          <w:rFonts w:cs="Times New Roman"/>
          <w:bCs/>
          <w:sz w:val="28"/>
          <w:szCs w:val="28"/>
        </w:rPr>
        <w:t>на производстве и профессиональных заболеваний.</w:t>
      </w:r>
    </w:p>
    <w:p w:rsidR="006A5321" w:rsidRDefault="006A5321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 w:rsidRPr="00754654">
        <w:rPr>
          <w:rFonts w:cs="Times New Roman"/>
          <w:bCs/>
          <w:sz w:val="28"/>
          <w:szCs w:val="28"/>
        </w:rPr>
        <w:t>С учетом данной нормы</w:t>
      </w:r>
      <w:bookmarkStart w:id="0" w:name="_GoBack"/>
      <w:bookmarkEnd w:id="0"/>
      <w:r w:rsidRPr="00754654">
        <w:rPr>
          <w:rFonts w:cs="Times New Roman"/>
          <w:bCs/>
          <w:sz w:val="28"/>
          <w:szCs w:val="28"/>
        </w:rPr>
        <w:t xml:space="preserve"> пункт 27 Инструкции излагается в новой редакции.</w:t>
      </w:r>
    </w:p>
    <w:p w:rsidR="00AD087C" w:rsidRDefault="00AD087C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 w:rsidRPr="00AD087C">
        <w:rPr>
          <w:rFonts w:cs="Times New Roman"/>
          <w:bCs/>
          <w:sz w:val="28"/>
          <w:szCs w:val="28"/>
        </w:rPr>
        <w:t xml:space="preserve">Инструкция приводится в соответствие с понятийным аппаратом Федерального закона № 27-ФЗ (в редакции </w:t>
      </w:r>
      <w:r>
        <w:rPr>
          <w:rFonts w:cs="Times New Roman"/>
          <w:bCs/>
          <w:sz w:val="28"/>
          <w:szCs w:val="28"/>
        </w:rPr>
        <w:t xml:space="preserve">пункта 1 статьи 2 </w:t>
      </w:r>
      <w:r w:rsidRPr="00AD087C">
        <w:rPr>
          <w:rFonts w:cs="Times New Roman"/>
          <w:bCs/>
          <w:sz w:val="28"/>
          <w:szCs w:val="28"/>
        </w:rPr>
        <w:t>Федерального закона от 20.02.2026</w:t>
      </w:r>
      <w:r w:rsidR="00413E91">
        <w:rPr>
          <w:rFonts w:cs="Times New Roman"/>
          <w:bCs/>
          <w:sz w:val="28"/>
          <w:szCs w:val="28"/>
        </w:rPr>
        <w:br/>
      </w:r>
      <w:r w:rsidRPr="00AD087C">
        <w:rPr>
          <w:rFonts w:cs="Times New Roman"/>
          <w:bCs/>
          <w:sz w:val="28"/>
          <w:szCs w:val="28"/>
        </w:rPr>
        <w:lastRenderedPageBreak/>
        <w:t>№ 29-ФЗ), в котором для удобства применения вводится понятие «договоры гражданско-правового характера».</w:t>
      </w:r>
    </w:p>
    <w:p w:rsidR="00352B24" w:rsidRDefault="00352B24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Пункт 31 Инструкции приводится в соответствие с изменениями, предусмотренными </w:t>
      </w:r>
      <w:r w:rsidR="00AD087C">
        <w:rPr>
          <w:rFonts w:cs="Times New Roman"/>
          <w:bCs/>
          <w:sz w:val="28"/>
          <w:szCs w:val="28"/>
        </w:rPr>
        <w:t xml:space="preserve">пунктом 1, подпунктом «б» пункта 6 </w:t>
      </w:r>
      <w:r>
        <w:rPr>
          <w:rFonts w:cs="Times New Roman"/>
          <w:bCs/>
          <w:sz w:val="28"/>
          <w:szCs w:val="28"/>
        </w:rPr>
        <w:t>стать</w:t>
      </w:r>
      <w:r w:rsidR="00AD087C">
        <w:rPr>
          <w:rFonts w:cs="Times New Roman"/>
          <w:bCs/>
          <w:sz w:val="28"/>
          <w:szCs w:val="28"/>
        </w:rPr>
        <w:t>и</w:t>
      </w:r>
      <w:r>
        <w:rPr>
          <w:rFonts w:cs="Times New Roman"/>
          <w:bCs/>
          <w:sz w:val="28"/>
          <w:szCs w:val="28"/>
        </w:rPr>
        <w:t xml:space="preserve"> 2 Федерального закона № 29-ФЗ</w:t>
      </w:r>
      <w:r w:rsidR="00AD087C">
        <w:rPr>
          <w:rFonts w:cs="Times New Roman"/>
          <w:bCs/>
          <w:sz w:val="28"/>
          <w:szCs w:val="28"/>
        </w:rPr>
        <w:t>,</w:t>
      </w:r>
      <w:r>
        <w:rPr>
          <w:rFonts w:cs="Times New Roman"/>
          <w:bCs/>
          <w:sz w:val="28"/>
          <w:szCs w:val="28"/>
        </w:rPr>
        <w:t xml:space="preserve"> в части уточнения наименования органов службы занятости. </w:t>
      </w:r>
    </w:p>
    <w:p w:rsidR="003D03E9" w:rsidRDefault="006A5321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 исполнение п</w:t>
      </w:r>
      <w:r w:rsidRPr="001852D3">
        <w:rPr>
          <w:rFonts w:cs="Times New Roman"/>
          <w:bCs/>
          <w:sz w:val="28"/>
          <w:szCs w:val="28"/>
        </w:rPr>
        <w:t>лан</w:t>
      </w:r>
      <w:r>
        <w:rPr>
          <w:rFonts w:cs="Times New Roman"/>
          <w:bCs/>
          <w:sz w:val="28"/>
          <w:szCs w:val="28"/>
        </w:rPr>
        <w:t>а</w:t>
      </w:r>
      <w:r w:rsidRPr="001852D3">
        <w:rPr>
          <w:rFonts w:cs="Times New Roman"/>
          <w:bCs/>
          <w:sz w:val="28"/>
          <w:szCs w:val="28"/>
        </w:rPr>
        <w:t xml:space="preserve"> мероприятий (</w:t>
      </w:r>
      <w:r>
        <w:rPr>
          <w:rFonts w:cs="Times New Roman"/>
          <w:bCs/>
          <w:sz w:val="28"/>
          <w:szCs w:val="28"/>
        </w:rPr>
        <w:t>«</w:t>
      </w:r>
      <w:r w:rsidRPr="001852D3">
        <w:rPr>
          <w:rFonts w:cs="Times New Roman"/>
          <w:bCs/>
          <w:sz w:val="28"/>
          <w:szCs w:val="28"/>
        </w:rPr>
        <w:t>дорожной карты</w:t>
      </w:r>
      <w:r>
        <w:rPr>
          <w:rFonts w:cs="Times New Roman"/>
          <w:bCs/>
          <w:sz w:val="28"/>
          <w:szCs w:val="28"/>
        </w:rPr>
        <w:t>»</w:t>
      </w:r>
      <w:r w:rsidRPr="001852D3">
        <w:rPr>
          <w:rFonts w:cs="Times New Roman"/>
          <w:bCs/>
          <w:sz w:val="28"/>
          <w:szCs w:val="28"/>
        </w:rPr>
        <w:t xml:space="preserve">) по реализации </w:t>
      </w:r>
      <w:proofErr w:type="spellStart"/>
      <w:r w:rsidRPr="001852D3">
        <w:rPr>
          <w:rFonts w:cs="Times New Roman"/>
          <w:bCs/>
          <w:sz w:val="28"/>
          <w:szCs w:val="28"/>
        </w:rPr>
        <w:t>суперсервиса</w:t>
      </w:r>
      <w:proofErr w:type="spellEnd"/>
      <w:r w:rsidRPr="001852D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«</w:t>
      </w:r>
      <w:r w:rsidRPr="001852D3">
        <w:rPr>
          <w:rFonts w:cs="Times New Roman"/>
          <w:bCs/>
          <w:sz w:val="28"/>
          <w:szCs w:val="28"/>
        </w:rPr>
        <w:t>Рождение ребенка</w:t>
      </w:r>
      <w:r>
        <w:rPr>
          <w:rFonts w:cs="Times New Roman"/>
          <w:bCs/>
          <w:sz w:val="28"/>
          <w:szCs w:val="28"/>
        </w:rPr>
        <w:t>»</w:t>
      </w:r>
      <w:r w:rsidRPr="001852D3">
        <w:rPr>
          <w:rFonts w:cs="Times New Roman"/>
          <w:bCs/>
          <w:sz w:val="28"/>
          <w:szCs w:val="28"/>
        </w:rPr>
        <w:t xml:space="preserve">, утвержденного на заседании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(протокол от 8 сентября 2021 г. </w:t>
      </w:r>
      <w:r>
        <w:rPr>
          <w:rFonts w:cs="Times New Roman"/>
          <w:bCs/>
          <w:sz w:val="28"/>
          <w:szCs w:val="28"/>
        </w:rPr>
        <w:t>№</w:t>
      </w:r>
      <w:r w:rsidRPr="001852D3">
        <w:rPr>
          <w:rFonts w:cs="Times New Roman"/>
          <w:bCs/>
          <w:sz w:val="28"/>
          <w:szCs w:val="28"/>
        </w:rPr>
        <w:t xml:space="preserve"> 30)</w:t>
      </w:r>
      <w:r w:rsidR="0068339D">
        <w:rPr>
          <w:rFonts w:cs="Times New Roman"/>
          <w:bCs/>
          <w:sz w:val="28"/>
          <w:szCs w:val="28"/>
        </w:rPr>
        <w:t>,</w:t>
      </w:r>
      <w:r w:rsidR="003D03E9">
        <w:rPr>
          <w:rFonts w:cs="Times New Roman"/>
          <w:bCs/>
          <w:sz w:val="28"/>
          <w:szCs w:val="28"/>
        </w:rPr>
        <w:t xml:space="preserve"> Социальным фондом России обеспечено направление в личный кабинет законного представителя на ЕПГУ сведений о СНИЛС ребенка.</w:t>
      </w:r>
    </w:p>
    <w:p w:rsidR="006A5321" w:rsidRDefault="003D03E9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этой связи п</w:t>
      </w:r>
      <w:r w:rsidR="006A5321" w:rsidRPr="00A8411A">
        <w:rPr>
          <w:rFonts w:cs="Times New Roman"/>
          <w:bCs/>
          <w:sz w:val="28"/>
          <w:szCs w:val="28"/>
        </w:rPr>
        <w:t xml:space="preserve">ункт 16 Инструкции </w:t>
      </w:r>
      <w:r>
        <w:rPr>
          <w:rFonts w:cs="Times New Roman"/>
          <w:bCs/>
          <w:sz w:val="28"/>
          <w:szCs w:val="28"/>
        </w:rPr>
        <w:t xml:space="preserve">предлагается </w:t>
      </w:r>
      <w:r w:rsidR="006A5321" w:rsidRPr="00A8411A">
        <w:rPr>
          <w:rFonts w:cs="Times New Roman"/>
          <w:bCs/>
          <w:sz w:val="28"/>
          <w:szCs w:val="28"/>
        </w:rPr>
        <w:t>дополн</w:t>
      </w:r>
      <w:r>
        <w:rPr>
          <w:rFonts w:cs="Times New Roman"/>
          <w:bCs/>
          <w:sz w:val="28"/>
          <w:szCs w:val="28"/>
        </w:rPr>
        <w:t>ить</w:t>
      </w:r>
      <w:r w:rsidR="006A5321" w:rsidRPr="00A8411A">
        <w:rPr>
          <w:rFonts w:cs="Times New Roman"/>
          <w:bCs/>
          <w:sz w:val="28"/>
          <w:szCs w:val="28"/>
        </w:rPr>
        <w:t xml:space="preserve"> новым абзацем, </w:t>
      </w:r>
      <w:r w:rsidR="006A5321">
        <w:rPr>
          <w:rFonts w:cs="Times New Roman"/>
          <w:bCs/>
          <w:sz w:val="28"/>
          <w:szCs w:val="28"/>
        </w:rPr>
        <w:t xml:space="preserve">определяющим порядок направления </w:t>
      </w:r>
      <w:r w:rsidR="006A5321" w:rsidRPr="00A8411A">
        <w:rPr>
          <w:rFonts w:cs="Times New Roman"/>
          <w:bCs/>
          <w:sz w:val="28"/>
          <w:szCs w:val="28"/>
        </w:rPr>
        <w:t>уведомлени</w:t>
      </w:r>
      <w:r w:rsidR="006A5321">
        <w:rPr>
          <w:rFonts w:cs="Times New Roman"/>
          <w:bCs/>
          <w:sz w:val="28"/>
          <w:szCs w:val="28"/>
        </w:rPr>
        <w:t>я</w:t>
      </w:r>
      <w:r w:rsidR="006A5321" w:rsidRPr="00A8411A">
        <w:rPr>
          <w:rFonts w:cs="Times New Roman"/>
          <w:bCs/>
          <w:sz w:val="28"/>
          <w:szCs w:val="28"/>
        </w:rPr>
        <w:t xml:space="preserve"> о регистрации</w:t>
      </w:r>
      <w:r w:rsidR="006A5321">
        <w:rPr>
          <w:rFonts w:cs="Times New Roman"/>
          <w:bCs/>
          <w:sz w:val="28"/>
          <w:szCs w:val="28"/>
        </w:rPr>
        <w:t xml:space="preserve"> ребенка</w:t>
      </w:r>
      <w:r w:rsidR="006A5321" w:rsidRPr="00A8411A">
        <w:rPr>
          <w:rFonts w:cs="Times New Roman"/>
          <w:bCs/>
          <w:sz w:val="28"/>
          <w:szCs w:val="28"/>
        </w:rPr>
        <w:t xml:space="preserve"> </w:t>
      </w:r>
      <w:r w:rsidR="006A5321">
        <w:rPr>
          <w:rFonts w:cs="Times New Roman"/>
          <w:bCs/>
          <w:sz w:val="28"/>
          <w:szCs w:val="28"/>
        </w:rPr>
        <w:t xml:space="preserve">в системе индивидуального (персонифицированного) учета </w:t>
      </w:r>
      <w:r w:rsidR="006A5321" w:rsidRPr="00A8411A">
        <w:rPr>
          <w:rFonts w:cs="Times New Roman"/>
          <w:bCs/>
          <w:sz w:val="28"/>
          <w:szCs w:val="28"/>
        </w:rPr>
        <w:t>на основании сведений</w:t>
      </w:r>
      <w:r>
        <w:rPr>
          <w:rFonts w:cs="Times New Roman"/>
          <w:bCs/>
          <w:sz w:val="28"/>
          <w:szCs w:val="28"/>
        </w:rPr>
        <w:br/>
      </w:r>
      <w:r w:rsidR="006A5321" w:rsidRPr="00A8411A">
        <w:rPr>
          <w:rFonts w:cs="Times New Roman"/>
          <w:bCs/>
          <w:sz w:val="28"/>
          <w:szCs w:val="28"/>
        </w:rPr>
        <w:t xml:space="preserve">о государственной регистрации рождения, полученных </w:t>
      </w:r>
      <w:r w:rsidR="00BF07AA">
        <w:rPr>
          <w:rFonts w:cs="Times New Roman"/>
          <w:bCs/>
          <w:sz w:val="28"/>
          <w:szCs w:val="28"/>
        </w:rPr>
        <w:t xml:space="preserve">Социальным фондом России </w:t>
      </w:r>
      <w:r w:rsidR="006A5321" w:rsidRPr="00A8411A">
        <w:rPr>
          <w:rFonts w:cs="Times New Roman"/>
          <w:bCs/>
          <w:sz w:val="28"/>
          <w:szCs w:val="28"/>
        </w:rPr>
        <w:t>из ЕГР ЗАГС</w:t>
      </w:r>
      <w:r w:rsidR="006A5321" w:rsidRPr="001852D3">
        <w:rPr>
          <w:rFonts w:cs="Times New Roman"/>
          <w:bCs/>
          <w:sz w:val="28"/>
          <w:szCs w:val="28"/>
        </w:rPr>
        <w:t>.</w:t>
      </w:r>
    </w:p>
    <w:p w:rsidR="006A5321" w:rsidRDefault="006A5321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Кроме того, сроки принятия территориальными органами Социального фонда России </w:t>
      </w:r>
      <w:r w:rsidRPr="0054704D">
        <w:rPr>
          <w:rFonts w:cs="Times New Roman"/>
          <w:bCs/>
          <w:sz w:val="28"/>
          <w:szCs w:val="28"/>
        </w:rPr>
        <w:t>решени</w:t>
      </w:r>
      <w:r>
        <w:rPr>
          <w:rFonts w:cs="Times New Roman"/>
          <w:bCs/>
          <w:sz w:val="28"/>
          <w:szCs w:val="28"/>
        </w:rPr>
        <w:t>я</w:t>
      </w:r>
      <w:r w:rsidRPr="0054704D">
        <w:rPr>
          <w:rFonts w:cs="Times New Roman"/>
          <w:bCs/>
          <w:sz w:val="28"/>
          <w:szCs w:val="28"/>
        </w:rPr>
        <w:t xml:space="preserve"> об открытии индивидуального лицевого счета либо об отказ</w:t>
      </w:r>
      <w:r w:rsidR="00FB309A">
        <w:rPr>
          <w:rFonts w:cs="Times New Roman"/>
          <w:bCs/>
          <w:sz w:val="28"/>
          <w:szCs w:val="28"/>
        </w:rPr>
        <w:t>е</w:t>
      </w:r>
      <w:r w:rsidR="00B214B1">
        <w:rPr>
          <w:rFonts w:cs="Times New Roman"/>
          <w:bCs/>
          <w:sz w:val="28"/>
          <w:szCs w:val="28"/>
        </w:rPr>
        <w:br/>
      </w:r>
      <w:r w:rsidRPr="0054704D">
        <w:rPr>
          <w:rFonts w:cs="Times New Roman"/>
          <w:bCs/>
          <w:sz w:val="28"/>
          <w:szCs w:val="28"/>
        </w:rPr>
        <w:t>в регис</w:t>
      </w:r>
      <w:r>
        <w:rPr>
          <w:rFonts w:cs="Times New Roman"/>
          <w:bCs/>
          <w:sz w:val="28"/>
          <w:szCs w:val="28"/>
        </w:rPr>
        <w:t xml:space="preserve">трации зарегистрированного лица, определенные пунктами 15 и 24 Инструкции, синхронизируются со сроками, установленными </w:t>
      </w:r>
      <w:r w:rsidRPr="0054704D">
        <w:rPr>
          <w:rFonts w:cs="Times New Roman"/>
          <w:bCs/>
          <w:sz w:val="28"/>
          <w:szCs w:val="28"/>
        </w:rPr>
        <w:t>Административным регламентом Фонда пенсионного и социального страхования Российской Федерации по предоставлению государственной услуги «Прием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учета», утвержденным приказом С</w:t>
      </w:r>
      <w:r>
        <w:rPr>
          <w:rFonts w:cs="Times New Roman"/>
          <w:bCs/>
          <w:sz w:val="28"/>
          <w:szCs w:val="28"/>
        </w:rPr>
        <w:t>оциального фонда России</w:t>
      </w:r>
      <w:r w:rsidRPr="0054704D">
        <w:rPr>
          <w:rFonts w:cs="Times New Roman"/>
          <w:bCs/>
          <w:sz w:val="28"/>
          <w:szCs w:val="28"/>
        </w:rPr>
        <w:t xml:space="preserve"> от 19</w:t>
      </w:r>
      <w:r w:rsidR="00BF07AA">
        <w:rPr>
          <w:rFonts w:cs="Times New Roman"/>
          <w:bCs/>
          <w:sz w:val="28"/>
          <w:szCs w:val="28"/>
        </w:rPr>
        <w:t xml:space="preserve"> мая </w:t>
      </w:r>
      <w:r w:rsidRPr="0054704D">
        <w:rPr>
          <w:rFonts w:cs="Times New Roman"/>
          <w:bCs/>
          <w:sz w:val="28"/>
          <w:szCs w:val="28"/>
        </w:rPr>
        <w:t>2025</w:t>
      </w:r>
      <w:r w:rsidR="00BF07AA">
        <w:rPr>
          <w:rFonts w:cs="Times New Roman"/>
          <w:bCs/>
          <w:sz w:val="28"/>
          <w:szCs w:val="28"/>
        </w:rPr>
        <w:t xml:space="preserve"> г.</w:t>
      </w:r>
      <w:r w:rsidRPr="0054704D">
        <w:rPr>
          <w:rFonts w:cs="Times New Roman"/>
          <w:bCs/>
          <w:sz w:val="28"/>
          <w:szCs w:val="28"/>
        </w:rPr>
        <w:t xml:space="preserve"> № 581 (зарегистрирован в Минюсте России 17</w:t>
      </w:r>
      <w:r w:rsidR="00BF07AA">
        <w:rPr>
          <w:rFonts w:cs="Times New Roman"/>
          <w:bCs/>
          <w:sz w:val="28"/>
          <w:szCs w:val="28"/>
        </w:rPr>
        <w:t xml:space="preserve"> июня </w:t>
      </w:r>
      <w:r w:rsidRPr="0054704D">
        <w:rPr>
          <w:rFonts w:cs="Times New Roman"/>
          <w:bCs/>
          <w:sz w:val="28"/>
          <w:szCs w:val="28"/>
        </w:rPr>
        <w:t>2025</w:t>
      </w:r>
      <w:r w:rsidR="00BF07AA">
        <w:rPr>
          <w:rFonts w:cs="Times New Roman"/>
          <w:bCs/>
          <w:sz w:val="28"/>
          <w:szCs w:val="28"/>
        </w:rPr>
        <w:t xml:space="preserve"> г.</w:t>
      </w:r>
      <w:r w:rsidRPr="0054704D">
        <w:rPr>
          <w:rFonts w:cs="Times New Roman"/>
          <w:bCs/>
          <w:sz w:val="28"/>
          <w:szCs w:val="28"/>
        </w:rPr>
        <w:t>, регистрационный № 82636)</w:t>
      </w:r>
      <w:r>
        <w:rPr>
          <w:rFonts w:cs="Times New Roman"/>
          <w:bCs/>
          <w:sz w:val="28"/>
          <w:szCs w:val="28"/>
        </w:rPr>
        <w:t>.</w:t>
      </w:r>
    </w:p>
    <w:p w:rsidR="006A5321" w:rsidRDefault="00BA3D6D" w:rsidP="00BA3D6D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Инструкцией </w:t>
      </w:r>
      <w:r w:rsidR="00280150">
        <w:rPr>
          <w:rFonts w:cs="Times New Roman"/>
          <w:bCs/>
          <w:sz w:val="28"/>
          <w:szCs w:val="28"/>
        </w:rPr>
        <w:t xml:space="preserve">также </w:t>
      </w:r>
      <w:r>
        <w:rPr>
          <w:rFonts w:cs="Times New Roman"/>
          <w:bCs/>
          <w:sz w:val="28"/>
          <w:szCs w:val="28"/>
        </w:rPr>
        <w:t xml:space="preserve">определяется срок </w:t>
      </w:r>
      <w:r w:rsidRPr="00BA3D6D">
        <w:rPr>
          <w:rFonts w:cs="Times New Roman"/>
          <w:bCs/>
          <w:sz w:val="28"/>
          <w:szCs w:val="28"/>
        </w:rPr>
        <w:t>вн</w:t>
      </w:r>
      <w:r>
        <w:rPr>
          <w:rFonts w:cs="Times New Roman"/>
          <w:bCs/>
          <w:sz w:val="28"/>
          <w:szCs w:val="28"/>
        </w:rPr>
        <w:t>есения</w:t>
      </w:r>
      <w:r w:rsidRPr="00BA3D6D">
        <w:rPr>
          <w:rFonts w:cs="Times New Roman"/>
          <w:bCs/>
          <w:sz w:val="28"/>
          <w:szCs w:val="28"/>
        </w:rPr>
        <w:t xml:space="preserve"> </w:t>
      </w:r>
      <w:r w:rsidR="00280150">
        <w:rPr>
          <w:rFonts w:cs="Times New Roman"/>
          <w:bCs/>
          <w:sz w:val="28"/>
          <w:szCs w:val="28"/>
        </w:rPr>
        <w:t>Социальным ф</w:t>
      </w:r>
      <w:r>
        <w:rPr>
          <w:rFonts w:cs="Times New Roman"/>
          <w:bCs/>
          <w:sz w:val="28"/>
          <w:szCs w:val="28"/>
        </w:rPr>
        <w:t>ондом</w:t>
      </w:r>
      <w:r w:rsidR="00280150">
        <w:rPr>
          <w:rFonts w:cs="Times New Roman"/>
          <w:bCs/>
          <w:sz w:val="28"/>
          <w:szCs w:val="28"/>
        </w:rPr>
        <w:t xml:space="preserve"> России</w:t>
      </w:r>
      <w:r w:rsidR="00280150">
        <w:rPr>
          <w:rFonts w:cs="Times New Roman"/>
          <w:bCs/>
          <w:sz w:val="28"/>
          <w:szCs w:val="28"/>
        </w:rPr>
        <w:br/>
      </w:r>
      <w:r w:rsidRPr="00BA3D6D">
        <w:rPr>
          <w:rFonts w:cs="Times New Roman"/>
          <w:bCs/>
          <w:sz w:val="28"/>
          <w:szCs w:val="28"/>
        </w:rPr>
        <w:t>в индивидуальные лицевые счета застрахованных (зарегистрированных) лиц сведени</w:t>
      </w:r>
      <w:r>
        <w:rPr>
          <w:rFonts w:cs="Times New Roman"/>
          <w:bCs/>
          <w:sz w:val="28"/>
          <w:szCs w:val="28"/>
        </w:rPr>
        <w:t>й</w:t>
      </w:r>
      <w:r w:rsidRPr="00BA3D6D">
        <w:rPr>
          <w:rFonts w:cs="Times New Roman"/>
          <w:bCs/>
          <w:sz w:val="28"/>
          <w:szCs w:val="28"/>
        </w:rPr>
        <w:t xml:space="preserve"> о периодах работы (деятельности), включаемых в страховой стаж</w:t>
      </w:r>
      <w:r>
        <w:rPr>
          <w:rFonts w:cs="Times New Roman"/>
          <w:bCs/>
          <w:sz w:val="28"/>
          <w:szCs w:val="28"/>
        </w:rPr>
        <w:t>.</w:t>
      </w:r>
    </w:p>
    <w:p w:rsidR="006A5321" w:rsidRPr="007F6CC0" w:rsidRDefault="006A5321" w:rsidP="00B214B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приказа</w:t>
      </w:r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 не содержит положений, вводящих избыточные административные и иные ограничения и обязанности для субъектов предпринимательской и иной деятельности или способствующих их </w:t>
      </w:r>
      <w:proofErr w:type="gramStart"/>
      <w:r w:rsidRPr="007F6CC0">
        <w:rPr>
          <w:rFonts w:ascii="Times New Roman" w:eastAsia="Calibri" w:hAnsi="Times New Roman" w:cs="Times New Roman"/>
          <w:sz w:val="28"/>
          <w:szCs w:val="28"/>
        </w:rPr>
        <w:t>введению,</w:t>
      </w:r>
      <w:r w:rsidR="00B214B1">
        <w:rPr>
          <w:rFonts w:ascii="Times New Roman" w:eastAsia="Calibri" w:hAnsi="Times New Roman" w:cs="Times New Roman"/>
          <w:sz w:val="28"/>
          <w:szCs w:val="28"/>
        </w:rPr>
        <w:br/>
      </w:r>
      <w:r w:rsidRPr="007F6C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 также положений, способствующих возникновению необоснованных расходов субъектов предпринимательской и иной деятельности либо бюджетов всех уровней бюджетной системы Российской Федерации, включая бюджеты государственных внебюджетных фондов.</w:t>
      </w:r>
    </w:p>
    <w:p w:rsidR="006A5321" w:rsidRPr="007F6CC0" w:rsidRDefault="006A5321" w:rsidP="00B214B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положений, предусмотренных проектом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приказа</w:t>
      </w:r>
      <w:r w:rsidRPr="007F6CC0">
        <w:rPr>
          <w:rFonts w:ascii="Times New Roman" w:eastAsia="Calibri" w:hAnsi="Times New Roman" w:cs="Times New Roman"/>
          <w:sz w:val="28"/>
          <w:szCs w:val="28"/>
        </w:rPr>
        <w:t>, не повлечет социально-экономических, финансовых и иных последствий, в том числе для субъектов предпринимательской и иной экономической деятельности, а также</w:t>
      </w:r>
      <w:r w:rsidRPr="007F6CC0">
        <w:rPr>
          <w:rFonts w:ascii="Times New Roman" w:eastAsia="Calibri" w:hAnsi="Times New Roman" w:cs="Times New Roman"/>
          <w:sz w:val="28"/>
          <w:szCs w:val="28"/>
        </w:rPr>
        <w:br/>
        <w:t>не повлияет на достижение целей государственных программ Российской Федерации.</w:t>
      </w:r>
    </w:p>
    <w:p w:rsidR="006A5321" w:rsidRPr="007F6CC0" w:rsidRDefault="006A5321" w:rsidP="00B214B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Расходные обязательства публично-правовых образований на основании проекта приказа не возникают. Реализация проекта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приказа </w:t>
      </w:r>
      <w:r w:rsidRPr="007F6CC0">
        <w:rPr>
          <w:rFonts w:ascii="Times New Roman" w:eastAsia="Calibri" w:hAnsi="Times New Roman" w:cs="Times New Roman"/>
          <w:sz w:val="28"/>
          <w:szCs w:val="28"/>
        </w:rPr>
        <w:t>не потребует выделения из федерального бюджета дополнительных бюджетных ассигнований, а также иных бюджетов бюджетной системы Российской Федерации.</w:t>
      </w:r>
    </w:p>
    <w:p w:rsidR="006A5321" w:rsidRPr="007F6CC0" w:rsidRDefault="006A5321" w:rsidP="00B214B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приказа </w:t>
      </w:r>
      <w:r w:rsidRPr="007F6CC0">
        <w:rPr>
          <w:rFonts w:ascii="Times New Roman" w:eastAsia="Calibri" w:hAnsi="Times New Roman" w:cs="Times New Roman"/>
          <w:sz w:val="28"/>
          <w:szCs w:val="28"/>
        </w:rPr>
        <w:t>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6A5321" w:rsidRPr="007F6CC0" w:rsidRDefault="006A5321" w:rsidP="00B214B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CC0">
        <w:rPr>
          <w:rFonts w:ascii="Times New Roman" w:eastAsia="Calibri" w:hAnsi="Times New Roman" w:cs="Times New Roman"/>
          <w:sz w:val="28"/>
          <w:szCs w:val="28"/>
        </w:rPr>
        <w:t>Издание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приказа</w:t>
      </w:r>
      <w:r w:rsidRPr="007F6CC0">
        <w:rPr>
          <w:rFonts w:ascii="Times New Roman" w:eastAsia="Calibri" w:hAnsi="Times New Roman" w:cs="Times New Roman"/>
          <w:sz w:val="28"/>
          <w:szCs w:val="28"/>
        </w:rPr>
        <w:t xml:space="preserve"> не требует признания утратившими силу, приостановления, изменения или принятия нормативных правовых актов.</w:t>
      </w:r>
    </w:p>
    <w:p w:rsidR="006A5321" w:rsidRDefault="006A5321" w:rsidP="00B214B1">
      <w:pPr>
        <w:pStyle w:val="a3"/>
        <w:autoSpaceDE w:val="0"/>
        <w:autoSpaceDN w:val="0"/>
        <w:adjustRightInd w:val="0"/>
        <w:spacing w:line="360" w:lineRule="exact"/>
        <w:ind w:left="0"/>
        <w:rPr>
          <w:rFonts w:cs="Times New Roman"/>
          <w:bCs/>
          <w:sz w:val="28"/>
          <w:szCs w:val="28"/>
        </w:rPr>
      </w:pPr>
    </w:p>
    <w:p w:rsidR="00D57E04" w:rsidRDefault="00D57E04" w:rsidP="00B214B1">
      <w:pPr>
        <w:spacing w:after="0" w:line="360" w:lineRule="exact"/>
        <w:ind w:firstLine="709"/>
      </w:pPr>
    </w:p>
    <w:sectPr w:rsidR="00D57E04" w:rsidSect="00883890">
      <w:headerReference w:type="default" r:id="rId7"/>
      <w:headerReference w:type="first" r:id="rId8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76" w:rsidRDefault="00A20A76" w:rsidP="006A5321">
      <w:pPr>
        <w:spacing w:after="0" w:line="240" w:lineRule="auto"/>
      </w:pPr>
      <w:r>
        <w:separator/>
      </w:r>
    </w:p>
  </w:endnote>
  <w:endnote w:type="continuationSeparator" w:id="0">
    <w:p w:rsidR="00A20A76" w:rsidRDefault="00A20A76" w:rsidP="006A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76" w:rsidRDefault="00A20A76" w:rsidP="006A5321">
      <w:pPr>
        <w:spacing w:after="0" w:line="240" w:lineRule="auto"/>
      </w:pPr>
      <w:r>
        <w:separator/>
      </w:r>
    </w:p>
  </w:footnote>
  <w:footnote w:type="continuationSeparator" w:id="0">
    <w:p w:rsidR="00A20A76" w:rsidRDefault="00A20A76" w:rsidP="006A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723280"/>
      <w:docPartObj>
        <w:docPartGallery w:val="Page Numbers (Top of Page)"/>
        <w:docPartUnique/>
      </w:docPartObj>
    </w:sdtPr>
    <w:sdtEndPr/>
    <w:sdtContent>
      <w:p w:rsidR="00883890" w:rsidRDefault="00883890">
        <w:pPr>
          <w:pStyle w:val="a8"/>
          <w:jc w:val="center"/>
        </w:pPr>
        <w:r w:rsidRPr="008838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38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38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3E9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838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14B1" w:rsidRDefault="00B214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089465"/>
      <w:docPartObj>
        <w:docPartGallery w:val="Page Numbers (Top of Page)"/>
        <w:docPartUnique/>
      </w:docPartObj>
    </w:sdtPr>
    <w:sdtEndPr/>
    <w:sdtContent>
      <w:p w:rsidR="00883890" w:rsidRDefault="00A20A76">
        <w:pPr>
          <w:pStyle w:val="a8"/>
          <w:jc w:val="center"/>
        </w:pPr>
      </w:p>
    </w:sdtContent>
  </w:sdt>
  <w:p w:rsidR="00B214B1" w:rsidRDefault="00B214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21"/>
    <w:rsid w:val="00280150"/>
    <w:rsid w:val="002D7C81"/>
    <w:rsid w:val="00352B24"/>
    <w:rsid w:val="003D03E9"/>
    <w:rsid w:val="00413E91"/>
    <w:rsid w:val="0068339D"/>
    <w:rsid w:val="006A5321"/>
    <w:rsid w:val="00883890"/>
    <w:rsid w:val="00A20A76"/>
    <w:rsid w:val="00AD087C"/>
    <w:rsid w:val="00B214B1"/>
    <w:rsid w:val="00B55FE8"/>
    <w:rsid w:val="00BA3D6D"/>
    <w:rsid w:val="00BF07AA"/>
    <w:rsid w:val="00C04A8D"/>
    <w:rsid w:val="00D1389E"/>
    <w:rsid w:val="00D57E04"/>
    <w:rsid w:val="00FB309A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7E5984-D7A2-4F3D-A52E-7DFE7072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321"/>
    <w:pPr>
      <w:spacing w:after="0" w:line="360" w:lineRule="auto"/>
      <w:ind w:left="720" w:firstLine="709"/>
      <w:contextualSpacing/>
      <w:jc w:val="both"/>
    </w:pPr>
    <w:rPr>
      <w:rFonts w:ascii="Times New Roman" w:hAnsi="Times New Roman" w:cstheme="minorHAnsi"/>
      <w:sz w:val="24"/>
      <w:szCs w:val="24"/>
    </w:rPr>
  </w:style>
  <w:style w:type="paragraph" w:styleId="a4">
    <w:name w:val="Normal (Web)"/>
    <w:basedOn w:val="a"/>
    <w:uiPriority w:val="99"/>
    <w:unhideWhenUsed/>
    <w:rsid w:val="006A5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footnote text"/>
    <w:basedOn w:val="a"/>
    <w:link w:val="a6"/>
    <w:unhideWhenUsed/>
    <w:rsid w:val="006A5321"/>
    <w:pPr>
      <w:spacing w:after="0" w:line="240" w:lineRule="auto"/>
    </w:pPr>
    <w:rPr>
      <w:sz w:val="20"/>
      <w:szCs w:val="20"/>
      <w14:ligatures w14:val="standardContextual"/>
    </w:rPr>
  </w:style>
  <w:style w:type="character" w:customStyle="1" w:styleId="a6">
    <w:name w:val="Текст сноски Знак"/>
    <w:basedOn w:val="a0"/>
    <w:link w:val="a5"/>
    <w:rsid w:val="006A5321"/>
    <w:rPr>
      <w:sz w:val="20"/>
      <w:szCs w:val="20"/>
      <w14:ligatures w14:val="standardContextual"/>
    </w:rPr>
  </w:style>
  <w:style w:type="character" w:styleId="a7">
    <w:name w:val="footnote reference"/>
    <w:basedOn w:val="a0"/>
    <w:unhideWhenUsed/>
    <w:rsid w:val="006A532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21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14B1"/>
  </w:style>
  <w:style w:type="paragraph" w:styleId="aa">
    <w:name w:val="footer"/>
    <w:basedOn w:val="a"/>
    <w:link w:val="ab"/>
    <w:uiPriority w:val="99"/>
    <w:unhideWhenUsed/>
    <w:rsid w:val="00B21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14B1"/>
  </w:style>
  <w:style w:type="paragraph" w:styleId="ac">
    <w:name w:val="Balloon Text"/>
    <w:basedOn w:val="a"/>
    <w:link w:val="ad"/>
    <w:uiPriority w:val="99"/>
    <w:semiHidden/>
    <w:unhideWhenUsed/>
    <w:rsid w:val="0041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3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1C2E-D2FD-4A4F-BC05-23997687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Юлия Александровна</dc:creator>
  <cp:keywords/>
  <dc:description/>
  <cp:lastModifiedBy>Савицкая Юлия Александровна</cp:lastModifiedBy>
  <cp:revision>9</cp:revision>
  <cp:lastPrinted>2026-03-26T13:31:00Z</cp:lastPrinted>
  <dcterms:created xsi:type="dcterms:W3CDTF">2026-03-19T13:20:00Z</dcterms:created>
  <dcterms:modified xsi:type="dcterms:W3CDTF">2026-03-26T13:54:00Z</dcterms:modified>
</cp:coreProperties>
</file>