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AF" w:rsidRDefault="006E0EB0" w:rsidP="00540EAF">
      <w:pPr>
        <w:rPr>
          <w:sz w:val="26"/>
        </w:rPr>
      </w:pPr>
      <w:r>
        <w:rPr>
          <w:sz w:val="26"/>
        </w:rPr>
        <w:t xml:space="preserve"> </w:t>
      </w:r>
    </w:p>
    <w:p w:rsidR="00540EAF" w:rsidRDefault="00540EAF" w:rsidP="00540EAF">
      <w:pPr>
        <w:rPr>
          <w:sz w:val="26"/>
        </w:rPr>
      </w:pPr>
    </w:p>
    <w:p w:rsidR="00540EAF" w:rsidRDefault="00540EAF" w:rsidP="00DD5DF6">
      <w:pPr>
        <w:rPr>
          <w:sz w:val="26"/>
        </w:rPr>
      </w:pPr>
    </w:p>
    <w:p w:rsidR="00637AE7" w:rsidRDefault="00637AE7" w:rsidP="00DD5DF6">
      <w:pPr>
        <w:rPr>
          <w:sz w:val="26"/>
        </w:rPr>
      </w:pPr>
    </w:p>
    <w:p w:rsidR="00637AE7" w:rsidRDefault="00637AE7" w:rsidP="00DD5DF6">
      <w:pPr>
        <w:rPr>
          <w:sz w:val="26"/>
        </w:rPr>
      </w:pPr>
    </w:p>
    <w:p w:rsidR="00637AE7" w:rsidRDefault="00637AE7" w:rsidP="00DD5DF6">
      <w:pPr>
        <w:rPr>
          <w:sz w:val="26"/>
        </w:rPr>
      </w:pPr>
    </w:p>
    <w:p w:rsidR="00637AE7" w:rsidRPr="00C73D4E" w:rsidRDefault="00637AE7" w:rsidP="00DD5DF6">
      <w:pPr>
        <w:rPr>
          <w:sz w:val="32"/>
          <w:szCs w:val="32"/>
        </w:rPr>
      </w:pPr>
    </w:p>
    <w:p w:rsidR="00540EAF" w:rsidRDefault="00376BD7" w:rsidP="00DD5DF6">
      <w:pPr>
        <w:rPr>
          <w:sz w:val="26"/>
        </w:rPr>
      </w:pPr>
      <w:r w:rsidRPr="00D953B1">
        <w:rPr>
          <w:sz w:val="28"/>
          <w:szCs w:val="28"/>
        </w:rPr>
        <w:t xml:space="preserve">   </w:t>
      </w:r>
      <w:r w:rsidR="007200E2">
        <w:rPr>
          <w:sz w:val="28"/>
          <w:szCs w:val="28"/>
        </w:rPr>
        <w:t xml:space="preserve">        </w:t>
      </w:r>
      <w:r w:rsidR="00ED43F6">
        <w:rPr>
          <w:sz w:val="28"/>
          <w:szCs w:val="28"/>
        </w:rPr>
        <w:t>апреля</w:t>
      </w:r>
      <w:r w:rsidRPr="00DA2DB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3738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A2DB6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7200E2">
        <w:rPr>
          <w:sz w:val="28"/>
          <w:szCs w:val="28"/>
        </w:rPr>
        <w:t xml:space="preserve"> </w:t>
      </w:r>
      <w:r w:rsidR="0013227C">
        <w:rPr>
          <w:sz w:val="28"/>
          <w:szCs w:val="28"/>
        </w:rPr>
        <w:t xml:space="preserve">                              </w:t>
      </w:r>
      <w:r w:rsidR="00D33A33">
        <w:rPr>
          <w:sz w:val="28"/>
          <w:szCs w:val="28"/>
        </w:rPr>
        <w:t xml:space="preserve">                              </w:t>
      </w:r>
      <w:r w:rsidR="00D10745">
        <w:rPr>
          <w:sz w:val="28"/>
          <w:szCs w:val="28"/>
        </w:rPr>
        <w:t xml:space="preserve">                      </w:t>
      </w:r>
    </w:p>
    <w:p w:rsidR="00540EAF" w:rsidRDefault="00DD5DF6" w:rsidP="00540EAF">
      <w:pPr>
        <w:rPr>
          <w:sz w:val="26"/>
        </w:rPr>
      </w:pPr>
      <w:r>
        <w:rPr>
          <w:sz w:val="28"/>
          <w:szCs w:val="28"/>
        </w:rPr>
        <w:t xml:space="preserve">            </w:t>
      </w:r>
    </w:p>
    <w:p w:rsidR="00540EAF" w:rsidRDefault="00540EAF" w:rsidP="00540EAF">
      <w:pPr>
        <w:rPr>
          <w:sz w:val="26"/>
        </w:rPr>
      </w:pPr>
    </w:p>
    <w:p w:rsidR="00CD2C54" w:rsidRDefault="00CD2C54" w:rsidP="00540EAF">
      <w:pPr>
        <w:rPr>
          <w:sz w:val="26"/>
        </w:rPr>
      </w:pPr>
    </w:p>
    <w:p w:rsidR="00983F20" w:rsidRDefault="00983F20" w:rsidP="00D953B1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DD2531">
        <w:rPr>
          <w:b/>
          <w:bCs/>
          <w:sz w:val="28"/>
          <w:szCs w:val="28"/>
        </w:rPr>
        <w:t>в</w:t>
      </w:r>
      <w:r w:rsidR="00EF28A4">
        <w:rPr>
          <w:b/>
          <w:bCs/>
          <w:sz w:val="28"/>
          <w:szCs w:val="28"/>
        </w:rPr>
        <w:t>несении изменени</w:t>
      </w:r>
      <w:r w:rsidR="00AF541A">
        <w:rPr>
          <w:b/>
          <w:bCs/>
          <w:sz w:val="28"/>
          <w:szCs w:val="28"/>
        </w:rPr>
        <w:t>й</w:t>
      </w:r>
      <w:r w:rsidR="00DD2531">
        <w:rPr>
          <w:b/>
          <w:bCs/>
          <w:sz w:val="28"/>
          <w:szCs w:val="28"/>
        </w:rPr>
        <w:t xml:space="preserve"> в </w:t>
      </w:r>
      <w:r w:rsidR="00334A5A">
        <w:rPr>
          <w:b/>
          <w:bCs/>
          <w:sz w:val="28"/>
          <w:szCs w:val="28"/>
        </w:rPr>
        <w:t>П</w:t>
      </w:r>
      <w:r w:rsidR="00737381">
        <w:rPr>
          <w:b/>
          <w:bCs/>
          <w:sz w:val="28"/>
          <w:szCs w:val="28"/>
        </w:rPr>
        <w:t xml:space="preserve">оложение об организации </w:t>
      </w:r>
      <w:r w:rsidR="0013439C">
        <w:rPr>
          <w:b/>
          <w:bCs/>
          <w:sz w:val="28"/>
          <w:szCs w:val="28"/>
        </w:rPr>
        <w:t xml:space="preserve">и ведении </w:t>
      </w:r>
      <w:r w:rsidR="00737381">
        <w:rPr>
          <w:b/>
          <w:bCs/>
          <w:sz w:val="28"/>
          <w:szCs w:val="28"/>
        </w:rPr>
        <w:t xml:space="preserve">гражданской обороны в </w:t>
      </w:r>
      <w:r w:rsidR="00D953B1">
        <w:rPr>
          <w:b/>
          <w:bCs/>
          <w:sz w:val="28"/>
          <w:szCs w:val="28"/>
        </w:rPr>
        <w:t>Г</w:t>
      </w:r>
      <w:r w:rsidR="00737381">
        <w:rPr>
          <w:b/>
          <w:bCs/>
          <w:sz w:val="28"/>
          <w:szCs w:val="28"/>
        </w:rPr>
        <w:t xml:space="preserve">осударственной фельдъегерской </w:t>
      </w:r>
      <w:r w:rsidR="00385840">
        <w:rPr>
          <w:b/>
          <w:bCs/>
          <w:sz w:val="28"/>
          <w:szCs w:val="28"/>
        </w:rPr>
        <w:t>службе Российской</w:t>
      </w:r>
      <w:r w:rsidR="00737381">
        <w:rPr>
          <w:b/>
          <w:bCs/>
          <w:sz w:val="28"/>
          <w:szCs w:val="28"/>
        </w:rPr>
        <w:t xml:space="preserve"> Федерации</w:t>
      </w:r>
      <w:r w:rsidR="00334A5A">
        <w:rPr>
          <w:b/>
          <w:bCs/>
          <w:sz w:val="28"/>
          <w:szCs w:val="28"/>
        </w:rPr>
        <w:t>,</w:t>
      </w:r>
      <w:r w:rsidR="00EA6DFD">
        <w:rPr>
          <w:b/>
          <w:bCs/>
          <w:sz w:val="28"/>
          <w:szCs w:val="28"/>
        </w:rPr>
        <w:t xml:space="preserve"> </w:t>
      </w:r>
      <w:r w:rsidR="00122532">
        <w:rPr>
          <w:b/>
          <w:bCs/>
          <w:sz w:val="28"/>
          <w:szCs w:val="28"/>
        </w:rPr>
        <w:t xml:space="preserve">утвержденное приказом ГФС России </w:t>
      </w:r>
      <w:r w:rsidR="00D953B1">
        <w:rPr>
          <w:b/>
          <w:bCs/>
          <w:sz w:val="28"/>
          <w:szCs w:val="28"/>
        </w:rPr>
        <w:t xml:space="preserve">от </w:t>
      </w:r>
      <w:r w:rsidR="00D77931">
        <w:rPr>
          <w:b/>
          <w:bCs/>
          <w:sz w:val="28"/>
          <w:szCs w:val="28"/>
        </w:rPr>
        <w:br/>
      </w:r>
      <w:r w:rsidR="00737381">
        <w:rPr>
          <w:b/>
          <w:bCs/>
          <w:sz w:val="28"/>
          <w:szCs w:val="28"/>
        </w:rPr>
        <w:t>28</w:t>
      </w:r>
      <w:r w:rsidR="00D953B1">
        <w:rPr>
          <w:b/>
          <w:bCs/>
          <w:sz w:val="28"/>
          <w:szCs w:val="28"/>
        </w:rPr>
        <w:t xml:space="preserve"> </w:t>
      </w:r>
      <w:r w:rsidR="00737381">
        <w:rPr>
          <w:b/>
          <w:bCs/>
          <w:sz w:val="28"/>
          <w:szCs w:val="28"/>
        </w:rPr>
        <w:t>мая</w:t>
      </w:r>
      <w:r w:rsidR="00D953B1">
        <w:rPr>
          <w:b/>
          <w:bCs/>
          <w:sz w:val="28"/>
          <w:szCs w:val="28"/>
        </w:rPr>
        <w:t xml:space="preserve"> 202</w:t>
      </w:r>
      <w:r w:rsidR="00737381">
        <w:rPr>
          <w:b/>
          <w:bCs/>
          <w:sz w:val="28"/>
          <w:szCs w:val="28"/>
        </w:rPr>
        <w:t>4</w:t>
      </w:r>
      <w:r w:rsidR="00D953B1">
        <w:rPr>
          <w:b/>
          <w:bCs/>
          <w:sz w:val="28"/>
          <w:szCs w:val="28"/>
        </w:rPr>
        <w:t xml:space="preserve"> г. № </w:t>
      </w:r>
      <w:r w:rsidR="00737381">
        <w:rPr>
          <w:b/>
          <w:bCs/>
          <w:sz w:val="28"/>
          <w:szCs w:val="28"/>
        </w:rPr>
        <w:t>128</w:t>
      </w:r>
      <w:r w:rsidR="00D953B1">
        <w:rPr>
          <w:b/>
          <w:bCs/>
          <w:sz w:val="28"/>
          <w:szCs w:val="28"/>
        </w:rPr>
        <w:t xml:space="preserve"> </w:t>
      </w:r>
    </w:p>
    <w:p w:rsidR="00540EAF" w:rsidRPr="00B17297" w:rsidRDefault="00540EAF" w:rsidP="00C04CA9">
      <w:pPr>
        <w:ind w:right="-5"/>
        <w:jc w:val="center"/>
        <w:rPr>
          <w:b/>
          <w:sz w:val="30"/>
          <w:szCs w:val="30"/>
        </w:rPr>
      </w:pPr>
    </w:p>
    <w:p w:rsidR="00DA2DB6" w:rsidRDefault="00DA2DB6" w:rsidP="00C04CA9">
      <w:pPr>
        <w:pStyle w:val="1"/>
        <w:ind w:firstLine="709"/>
        <w:jc w:val="both"/>
        <w:rPr>
          <w:b w:val="0"/>
          <w:spacing w:val="-3"/>
          <w:sz w:val="30"/>
          <w:szCs w:val="30"/>
        </w:rPr>
      </w:pPr>
    </w:p>
    <w:p w:rsidR="00AF541A" w:rsidRDefault="00593C04" w:rsidP="00651D85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правовой базы Государственной фельдъегерской службы Российской Федерации в соответствие с законодательством </w:t>
      </w:r>
      <w:r>
        <w:rPr>
          <w:sz w:val="28"/>
          <w:szCs w:val="28"/>
        </w:rPr>
        <w:br/>
        <w:t>Российской Федерации и в соответствии с подпунктом 3 пункта 7</w:t>
      </w:r>
      <w:r>
        <w:rPr>
          <w:sz w:val="28"/>
          <w:szCs w:val="28"/>
        </w:rPr>
        <w:br/>
        <w:t>Положения о Государственной фельдъегерской службе Российской</w:t>
      </w:r>
      <w:r>
        <w:rPr>
          <w:sz w:val="28"/>
          <w:szCs w:val="28"/>
        </w:rPr>
        <w:br/>
        <w:t>Федерации, утвержденного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Указом Президента Российской Федерации</w:t>
      </w:r>
      <w:r>
        <w:rPr>
          <w:sz w:val="28"/>
          <w:szCs w:val="28"/>
        </w:rPr>
        <w:br/>
        <w:t>от 7 апреля 2014 г. № 213, постановлением Правительства Российской Федерации</w:t>
      </w:r>
      <w:r w:rsidR="00385840">
        <w:rPr>
          <w:sz w:val="28"/>
          <w:szCs w:val="28"/>
        </w:rPr>
        <w:t xml:space="preserve"> </w:t>
      </w:r>
      <w:r w:rsidR="00651D85" w:rsidRPr="00F13807">
        <w:rPr>
          <w:sz w:val="28"/>
          <w:szCs w:val="28"/>
        </w:rPr>
        <w:t>от</w:t>
      </w:r>
      <w:r w:rsidR="00651D85">
        <w:rPr>
          <w:sz w:val="28"/>
          <w:szCs w:val="28"/>
        </w:rPr>
        <w:t xml:space="preserve"> 19 января 2026 г. № 7 </w:t>
      </w:r>
      <w:r w:rsidR="00385840">
        <w:rPr>
          <w:sz w:val="28"/>
          <w:szCs w:val="28"/>
        </w:rPr>
        <w:t>«О внесении изменений в некоторы</w:t>
      </w:r>
      <w:r w:rsidR="00B21509">
        <w:rPr>
          <w:sz w:val="28"/>
          <w:szCs w:val="28"/>
        </w:rPr>
        <w:t xml:space="preserve">е акты Правительства Российской </w:t>
      </w:r>
      <w:r w:rsidR="00385840">
        <w:rPr>
          <w:sz w:val="28"/>
          <w:szCs w:val="28"/>
        </w:rPr>
        <w:t>Федерации»</w:t>
      </w:r>
      <w:r w:rsidR="00F15081">
        <w:rPr>
          <w:sz w:val="28"/>
          <w:szCs w:val="28"/>
        </w:rPr>
        <w:t xml:space="preserve"> </w:t>
      </w:r>
      <w:r w:rsidR="00AF541A">
        <w:rPr>
          <w:sz w:val="28"/>
          <w:szCs w:val="28"/>
        </w:rPr>
        <w:t xml:space="preserve"> п р и к а з ы в а ю:</w:t>
      </w:r>
      <w:r w:rsidR="006C4C08">
        <w:rPr>
          <w:sz w:val="28"/>
          <w:szCs w:val="28"/>
        </w:rPr>
        <w:t xml:space="preserve"> </w:t>
      </w:r>
    </w:p>
    <w:p w:rsidR="00AF541A" w:rsidRPr="00F15081" w:rsidRDefault="00F15081" w:rsidP="00651D85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C4C08" w:rsidRPr="00AF541A">
        <w:rPr>
          <w:sz w:val="28"/>
          <w:szCs w:val="28"/>
        </w:rPr>
        <w:t xml:space="preserve">нести изменения в </w:t>
      </w:r>
      <w:r>
        <w:rPr>
          <w:sz w:val="28"/>
          <w:szCs w:val="28"/>
        </w:rPr>
        <w:t>П</w:t>
      </w:r>
      <w:r w:rsidR="006C4C08" w:rsidRPr="00AF541A">
        <w:rPr>
          <w:sz w:val="28"/>
          <w:szCs w:val="28"/>
        </w:rPr>
        <w:t xml:space="preserve">оложение об организации </w:t>
      </w:r>
      <w:r w:rsidR="009E6C13" w:rsidRPr="00AF541A">
        <w:rPr>
          <w:sz w:val="28"/>
          <w:szCs w:val="28"/>
        </w:rPr>
        <w:t>и</w:t>
      </w:r>
      <w:r>
        <w:rPr>
          <w:sz w:val="28"/>
          <w:szCs w:val="28"/>
        </w:rPr>
        <w:t xml:space="preserve"> ведении </w:t>
      </w:r>
      <w:r w:rsidR="009E6C13" w:rsidRPr="00AF541A">
        <w:rPr>
          <w:sz w:val="28"/>
          <w:szCs w:val="28"/>
        </w:rPr>
        <w:t xml:space="preserve">гражданской обороны в </w:t>
      </w:r>
      <w:r w:rsidR="006C4C08" w:rsidRPr="00AF541A">
        <w:rPr>
          <w:sz w:val="28"/>
          <w:szCs w:val="28"/>
        </w:rPr>
        <w:t xml:space="preserve">Государственной фельдъегерской службе Российской </w:t>
      </w:r>
      <w:r w:rsidR="00473595" w:rsidRPr="00AF541A">
        <w:rPr>
          <w:sz w:val="28"/>
          <w:szCs w:val="28"/>
        </w:rPr>
        <w:t>Федерации</w:t>
      </w:r>
      <w:r w:rsidR="00280F6A">
        <w:rPr>
          <w:sz w:val="28"/>
          <w:szCs w:val="28"/>
        </w:rPr>
        <w:t>, утвержденное приказом ГФС России</w:t>
      </w:r>
      <w:r>
        <w:rPr>
          <w:sz w:val="28"/>
          <w:szCs w:val="28"/>
        </w:rPr>
        <w:t xml:space="preserve"> </w:t>
      </w:r>
      <w:r w:rsidR="009C52DA">
        <w:rPr>
          <w:sz w:val="28"/>
          <w:szCs w:val="28"/>
        </w:rPr>
        <w:t xml:space="preserve">от </w:t>
      </w:r>
      <w:r>
        <w:rPr>
          <w:sz w:val="28"/>
          <w:szCs w:val="28"/>
        </w:rPr>
        <w:t>28 мая 2024 г. №</w:t>
      </w:r>
      <w:r w:rsidR="004F2E5D">
        <w:rPr>
          <w:sz w:val="28"/>
          <w:szCs w:val="28"/>
        </w:rPr>
        <w:t xml:space="preserve"> </w:t>
      </w:r>
      <w:r>
        <w:rPr>
          <w:sz w:val="28"/>
          <w:szCs w:val="28"/>
        </w:rPr>
        <w:t>128</w:t>
      </w:r>
      <w:r w:rsidR="00D77931">
        <w:rPr>
          <w:sz w:val="28"/>
          <w:szCs w:val="28"/>
        </w:rPr>
        <w:t xml:space="preserve"> (зарегистрирован Минюстом России 1 августа 2024 г.</w:t>
      </w:r>
      <w:r w:rsidR="002A0483">
        <w:rPr>
          <w:sz w:val="28"/>
          <w:szCs w:val="28"/>
        </w:rPr>
        <w:t>,</w:t>
      </w:r>
      <w:r w:rsidR="00D77931">
        <w:rPr>
          <w:sz w:val="28"/>
          <w:szCs w:val="28"/>
        </w:rPr>
        <w:t xml:space="preserve"> регистрационный </w:t>
      </w:r>
      <w:r w:rsidR="00651D85">
        <w:rPr>
          <w:sz w:val="28"/>
          <w:szCs w:val="28"/>
        </w:rPr>
        <w:br/>
      </w:r>
      <w:r w:rsidR="00D77931">
        <w:rPr>
          <w:sz w:val="28"/>
          <w:szCs w:val="28"/>
        </w:rPr>
        <w:t>№ 78985)</w:t>
      </w:r>
      <w:r w:rsidR="00FF3073">
        <w:rPr>
          <w:sz w:val="28"/>
          <w:szCs w:val="28"/>
        </w:rPr>
        <w:t>,</w:t>
      </w:r>
      <w:r w:rsidR="006C4C08" w:rsidRPr="00AF541A">
        <w:rPr>
          <w:sz w:val="28"/>
          <w:szCs w:val="28"/>
        </w:rPr>
        <w:t xml:space="preserve"> </w:t>
      </w:r>
      <w:r w:rsidR="00637AE7">
        <w:rPr>
          <w:sz w:val="28"/>
          <w:szCs w:val="28"/>
        </w:rPr>
        <w:t xml:space="preserve">согласно </w:t>
      </w:r>
      <w:r w:rsidR="00593C04">
        <w:rPr>
          <w:sz w:val="28"/>
          <w:szCs w:val="28"/>
        </w:rPr>
        <w:t>приложению</w:t>
      </w:r>
      <w:r w:rsidR="00425AD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приказу.</w:t>
      </w:r>
    </w:p>
    <w:p w:rsidR="00AF541A" w:rsidRPr="00EA6DFD" w:rsidRDefault="00AF541A" w:rsidP="00651D85">
      <w:pPr>
        <w:adjustRightInd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 Контроль за исполнение</w:t>
      </w:r>
      <w:r w:rsidR="00C73D4E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настоящего приказа возложить на </w:t>
      </w:r>
      <w:r w:rsidR="00593C04">
        <w:rPr>
          <w:bCs/>
          <w:sz w:val="28"/>
          <w:szCs w:val="28"/>
        </w:rPr>
        <w:t>заместителя директора</w:t>
      </w:r>
      <w:r>
        <w:rPr>
          <w:bCs/>
          <w:sz w:val="28"/>
          <w:szCs w:val="28"/>
        </w:rPr>
        <w:t xml:space="preserve"> ГФС России </w:t>
      </w:r>
      <w:r w:rsidR="00593C04">
        <w:rPr>
          <w:bCs/>
          <w:sz w:val="28"/>
          <w:szCs w:val="28"/>
        </w:rPr>
        <w:t>генерал-лейтенанта</w:t>
      </w:r>
      <w:r>
        <w:rPr>
          <w:bCs/>
          <w:sz w:val="28"/>
          <w:szCs w:val="28"/>
        </w:rPr>
        <w:t xml:space="preserve"> внутренней службы </w:t>
      </w:r>
      <w:proofErr w:type="spellStart"/>
      <w:r w:rsidR="00593C04">
        <w:rPr>
          <w:bCs/>
          <w:sz w:val="28"/>
          <w:szCs w:val="28"/>
        </w:rPr>
        <w:t>Шиенкова</w:t>
      </w:r>
      <w:proofErr w:type="spellEnd"/>
      <w:r w:rsidR="00593C04">
        <w:rPr>
          <w:bCs/>
          <w:sz w:val="28"/>
          <w:szCs w:val="28"/>
        </w:rPr>
        <w:t xml:space="preserve"> А.А.</w:t>
      </w:r>
    </w:p>
    <w:p w:rsidR="00AF541A" w:rsidRDefault="00AF541A" w:rsidP="00651D85">
      <w:pPr>
        <w:pStyle w:val="a3"/>
        <w:ind w:right="-114"/>
        <w:rPr>
          <w:sz w:val="28"/>
          <w:szCs w:val="28"/>
        </w:rPr>
      </w:pPr>
    </w:p>
    <w:p w:rsidR="00AF541A" w:rsidRDefault="00AF541A" w:rsidP="00651D85">
      <w:pPr>
        <w:adjustRightInd w:val="0"/>
        <w:ind w:firstLine="708"/>
        <w:jc w:val="both"/>
        <w:rPr>
          <w:sz w:val="28"/>
          <w:szCs w:val="28"/>
        </w:rPr>
      </w:pPr>
    </w:p>
    <w:p w:rsidR="00AF541A" w:rsidRDefault="00AF541A" w:rsidP="00651D85">
      <w:pPr>
        <w:adjustRightInd w:val="0"/>
        <w:jc w:val="both"/>
        <w:rPr>
          <w:sz w:val="28"/>
          <w:szCs w:val="28"/>
        </w:rPr>
      </w:pPr>
    </w:p>
    <w:p w:rsidR="00F15081" w:rsidRPr="00745061" w:rsidRDefault="00F15081" w:rsidP="00F15081">
      <w:pPr>
        <w:ind w:left="540" w:hanging="540"/>
        <w:jc w:val="both"/>
        <w:rPr>
          <w:sz w:val="28"/>
          <w:szCs w:val="28"/>
        </w:rPr>
      </w:pPr>
      <w:r w:rsidRPr="00745061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               </w:t>
      </w:r>
      <w:r w:rsidRPr="00745061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7450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В.В. Тихонов</w:t>
      </w:r>
    </w:p>
    <w:p w:rsidR="00AF541A" w:rsidRDefault="00AF541A" w:rsidP="00EA6DFD">
      <w:pPr>
        <w:adjustRightInd w:val="0"/>
        <w:ind w:firstLine="708"/>
        <w:jc w:val="both"/>
        <w:rPr>
          <w:sz w:val="28"/>
          <w:szCs w:val="28"/>
        </w:rPr>
      </w:pPr>
    </w:p>
    <w:p w:rsidR="00383415" w:rsidRPr="004412EB" w:rsidRDefault="00383415" w:rsidP="00383415">
      <w:pPr>
        <w:tabs>
          <w:tab w:val="left" w:pos="9214"/>
        </w:tabs>
        <w:ind w:left="3828" w:firstLine="1417"/>
        <w:rPr>
          <w:sz w:val="28"/>
          <w:szCs w:val="28"/>
        </w:rPr>
      </w:pPr>
      <w:bookmarkStart w:id="0" w:name="_GoBack"/>
      <w:r w:rsidRPr="004412EB">
        <w:rPr>
          <w:sz w:val="28"/>
          <w:szCs w:val="28"/>
        </w:rPr>
        <w:lastRenderedPageBreak/>
        <w:t>Приложение</w:t>
      </w:r>
    </w:p>
    <w:p w:rsidR="00383415" w:rsidRDefault="00383415" w:rsidP="00383415">
      <w:pPr>
        <w:tabs>
          <w:tab w:val="left" w:pos="9214"/>
        </w:tabs>
        <w:ind w:left="3828" w:firstLine="1417"/>
        <w:rPr>
          <w:sz w:val="28"/>
          <w:szCs w:val="28"/>
        </w:rPr>
      </w:pPr>
      <w:r>
        <w:rPr>
          <w:sz w:val="28"/>
          <w:szCs w:val="28"/>
        </w:rPr>
        <w:t>к</w:t>
      </w:r>
      <w:r w:rsidRPr="004412EB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приказу</w:t>
      </w:r>
      <w:r w:rsidRPr="004412EB">
        <w:rPr>
          <w:sz w:val="28"/>
          <w:szCs w:val="28"/>
        </w:rPr>
        <w:t xml:space="preserve"> ГФС России</w:t>
      </w:r>
    </w:p>
    <w:p w:rsidR="00383415" w:rsidRDefault="00383415" w:rsidP="00383415">
      <w:pPr>
        <w:tabs>
          <w:tab w:val="left" w:pos="9214"/>
        </w:tabs>
        <w:adjustRightInd w:val="0"/>
        <w:ind w:left="3828" w:firstLine="1417"/>
        <w:jc w:val="both"/>
        <w:rPr>
          <w:sz w:val="28"/>
          <w:szCs w:val="28"/>
        </w:rPr>
      </w:pPr>
      <w:r>
        <w:rPr>
          <w:sz w:val="28"/>
          <w:szCs w:val="28"/>
        </w:rPr>
        <w:t>от «____» апреля 2026 г. № _____</w:t>
      </w:r>
    </w:p>
    <w:bookmarkEnd w:id="0"/>
    <w:p w:rsidR="00383415" w:rsidRDefault="00383415" w:rsidP="00383415">
      <w:pPr>
        <w:adjustRightInd w:val="0"/>
        <w:ind w:firstLine="708"/>
        <w:jc w:val="both"/>
        <w:rPr>
          <w:sz w:val="28"/>
          <w:szCs w:val="28"/>
        </w:rPr>
      </w:pPr>
    </w:p>
    <w:p w:rsidR="00383415" w:rsidRDefault="00383415" w:rsidP="00383415">
      <w:pPr>
        <w:adjustRightInd w:val="0"/>
        <w:ind w:firstLine="708"/>
        <w:jc w:val="both"/>
        <w:rPr>
          <w:sz w:val="28"/>
          <w:szCs w:val="28"/>
        </w:rPr>
      </w:pPr>
    </w:p>
    <w:p w:rsidR="00383415" w:rsidRDefault="00383415" w:rsidP="00383415">
      <w:pPr>
        <w:adjustRightInd w:val="0"/>
        <w:ind w:firstLine="708"/>
        <w:jc w:val="both"/>
        <w:rPr>
          <w:sz w:val="28"/>
          <w:szCs w:val="28"/>
        </w:rPr>
      </w:pPr>
    </w:p>
    <w:p w:rsidR="00383415" w:rsidRDefault="00383415" w:rsidP="00383415">
      <w:pPr>
        <w:adjustRightInd w:val="0"/>
        <w:ind w:firstLine="708"/>
        <w:jc w:val="center"/>
        <w:rPr>
          <w:sz w:val="28"/>
          <w:szCs w:val="28"/>
        </w:rPr>
      </w:pPr>
      <w:r w:rsidRPr="00BE205D">
        <w:rPr>
          <w:b/>
          <w:sz w:val="28"/>
          <w:szCs w:val="28"/>
        </w:rPr>
        <w:t>Изменения, вносимые в Положение об организации и ведении гражданской обороны в Государственной фельдъегерской службе Российской Федерации</w:t>
      </w:r>
      <w:r>
        <w:rPr>
          <w:b/>
          <w:sz w:val="28"/>
          <w:szCs w:val="28"/>
        </w:rPr>
        <w:t>, утвержденное приказом ГФС России</w:t>
      </w:r>
      <w:r w:rsidRPr="00BE20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от </w:t>
      </w:r>
      <w:r w:rsidRPr="00BE205D">
        <w:rPr>
          <w:b/>
          <w:sz w:val="28"/>
          <w:szCs w:val="28"/>
        </w:rPr>
        <w:t>28 мая 2024 г. №</w:t>
      </w:r>
      <w:r>
        <w:rPr>
          <w:b/>
          <w:sz w:val="28"/>
          <w:szCs w:val="28"/>
        </w:rPr>
        <w:t xml:space="preserve"> </w:t>
      </w:r>
      <w:r w:rsidRPr="00BE205D">
        <w:rPr>
          <w:b/>
          <w:sz w:val="28"/>
          <w:szCs w:val="28"/>
        </w:rPr>
        <w:t>128</w:t>
      </w:r>
    </w:p>
    <w:p w:rsidR="00383415" w:rsidRDefault="00383415" w:rsidP="00383415">
      <w:pPr>
        <w:adjustRightInd w:val="0"/>
        <w:ind w:firstLine="708"/>
        <w:jc w:val="both"/>
        <w:rPr>
          <w:sz w:val="28"/>
          <w:szCs w:val="28"/>
        </w:rPr>
      </w:pPr>
    </w:p>
    <w:p w:rsidR="00383415" w:rsidRDefault="00383415" w:rsidP="00383415">
      <w:pPr>
        <w:adjustRightInd w:val="0"/>
        <w:ind w:firstLine="708"/>
        <w:jc w:val="both"/>
        <w:rPr>
          <w:sz w:val="28"/>
          <w:szCs w:val="28"/>
        </w:rPr>
      </w:pPr>
    </w:p>
    <w:p w:rsidR="00383415" w:rsidRDefault="00383415" w:rsidP="00383415">
      <w:pPr>
        <w:pStyle w:val="aa"/>
        <w:numPr>
          <w:ilvl w:val="0"/>
          <w:numId w:val="4"/>
        </w:numPr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12F27">
        <w:rPr>
          <w:sz w:val="28"/>
          <w:szCs w:val="28"/>
        </w:rPr>
        <w:t>В пункт</w:t>
      </w:r>
      <w:r>
        <w:rPr>
          <w:sz w:val="28"/>
          <w:szCs w:val="28"/>
        </w:rPr>
        <w:t>ах</w:t>
      </w:r>
      <w:r w:rsidRPr="00212F27">
        <w:rPr>
          <w:sz w:val="28"/>
          <w:szCs w:val="28"/>
        </w:rPr>
        <w:t xml:space="preserve"> 3</w:t>
      </w:r>
      <w:r>
        <w:rPr>
          <w:sz w:val="28"/>
          <w:szCs w:val="28"/>
        </w:rPr>
        <w:t>, 4, 10, подпунктах 14.3, 14.6, 14.7, 14.8, 14.11, 14.14 пункта 14, подпунктах 15.4, 15,5 пункта 15, пунктах 17, 21, 22, 23, 26, 29 слова</w:t>
      </w:r>
      <w:r w:rsidRPr="00212F2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12F27">
        <w:rPr>
          <w:sz w:val="28"/>
          <w:szCs w:val="28"/>
        </w:rPr>
        <w:t>при военных конфликтах или вследстви</w:t>
      </w:r>
      <w:r>
        <w:rPr>
          <w:sz w:val="28"/>
          <w:szCs w:val="28"/>
        </w:rPr>
        <w:t>е</w:t>
      </w:r>
      <w:r w:rsidRPr="00212F27">
        <w:rPr>
          <w:sz w:val="28"/>
          <w:szCs w:val="28"/>
        </w:rPr>
        <w:t xml:space="preserve"> этих конфликтов, а также при чрезвычайных ситуациях природного и техногенного характера (</w:t>
      </w:r>
      <w:proofErr w:type="gramStart"/>
      <w:r w:rsidRPr="00212F27">
        <w:rPr>
          <w:sz w:val="28"/>
          <w:szCs w:val="28"/>
        </w:rPr>
        <w:t xml:space="preserve">далее </w:t>
      </w:r>
      <w:r>
        <w:sym w:font="Symbol" w:char="F02D"/>
      </w:r>
      <w:r w:rsidRPr="00212F27">
        <w:rPr>
          <w:sz w:val="28"/>
          <w:szCs w:val="28"/>
        </w:rPr>
        <w:t xml:space="preserve"> чрезвычайные</w:t>
      </w:r>
      <w:proofErr w:type="gramEnd"/>
      <w:r w:rsidRPr="00212F27">
        <w:rPr>
          <w:sz w:val="28"/>
          <w:szCs w:val="28"/>
        </w:rPr>
        <w:t xml:space="preserve"> ситуации)</w:t>
      </w:r>
      <w:r>
        <w:rPr>
          <w:sz w:val="28"/>
          <w:szCs w:val="28"/>
        </w:rPr>
        <w:t>»</w:t>
      </w:r>
      <w:r w:rsidRPr="00212F27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</w:t>
      </w:r>
      <w:r w:rsidRPr="00212F27">
        <w:rPr>
          <w:bCs/>
          <w:sz w:val="28"/>
          <w:szCs w:val="28"/>
        </w:rPr>
        <w:t xml:space="preserve"> словами </w:t>
      </w:r>
      <w:r>
        <w:rPr>
          <w:sz w:val="28"/>
          <w:szCs w:val="28"/>
        </w:rPr>
        <w:t>«</w:t>
      </w:r>
      <w:r w:rsidRPr="00212F27">
        <w:rPr>
          <w:bCs/>
          <w:sz w:val="28"/>
          <w:szCs w:val="28"/>
        </w:rPr>
        <w:t>в период мобилизации, в период действия военного положения, в военное время</w:t>
      </w:r>
      <w:r>
        <w:rPr>
          <w:sz w:val="28"/>
          <w:szCs w:val="28"/>
        </w:rPr>
        <w:t>»</w:t>
      </w:r>
      <w:r w:rsidRPr="00212F27">
        <w:rPr>
          <w:sz w:val="28"/>
          <w:szCs w:val="28"/>
        </w:rPr>
        <w:t>.</w:t>
      </w:r>
    </w:p>
    <w:p w:rsidR="00383415" w:rsidRPr="00655CF4" w:rsidRDefault="00383415" w:rsidP="00383415">
      <w:pPr>
        <w:pStyle w:val="aa"/>
        <w:numPr>
          <w:ilvl w:val="0"/>
          <w:numId w:val="4"/>
        </w:numPr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14.3 пункта 14 </w:t>
      </w:r>
      <w:r w:rsidRPr="00655CF4">
        <w:rPr>
          <w:sz w:val="28"/>
          <w:szCs w:val="28"/>
        </w:rPr>
        <w:t xml:space="preserve">слова «материальных ценностей </w:t>
      </w:r>
      <w:r>
        <w:rPr>
          <w:sz w:val="28"/>
          <w:szCs w:val="28"/>
        </w:rPr>
        <w:br/>
      </w:r>
      <w:r w:rsidRPr="00655CF4">
        <w:rPr>
          <w:sz w:val="28"/>
          <w:szCs w:val="28"/>
        </w:rPr>
        <w:t>ГФС России в безопасные районы</w:t>
      </w:r>
      <w:r>
        <w:rPr>
          <w:sz w:val="28"/>
          <w:szCs w:val="28"/>
        </w:rPr>
        <w:t>»</w:t>
      </w:r>
      <w:r w:rsidRPr="00655CF4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655CF4">
        <w:rPr>
          <w:sz w:val="28"/>
          <w:szCs w:val="28"/>
        </w:rPr>
        <w:t>защита материальных ценностей ГФС России».</w:t>
      </w:r>
    </w:p>
    <w:p w:rsidR="00383415" w:rsidRPr="00DA2DB6" w:rsidRDefault="00383415" w:rsidP="00383415">
      <w:pPr>
        <w:pStyle w:val="a3"/>
        <w:tabs>
          <w:tab w:val="left" w:pos="1701"/>
        </w:tabs>
        <w:ind w:right="-114"/>
        <w:jc w:val="center"/>
        <w:rPr>
          <w:sz w:val="28"/>
          <w:szCs w:val="28"/>
        </w:rPr>
      </w:pPr>
    </w:p>
    <w:p w:rsidR="00383415" w:rsidRDefault="00383415" w:rsidP="00383415">
      <w:pPr>
        <w:pStyle w:val="a3"/>
        <w:tabs>
          <w:tab w:val="left" w:pos="1701"/>
          <w:tab w:val="left" w:pos="1843"/>
        </w:tabs>
        <w:jc w:val="center"/>
        <w:rPr>
          <w:sz w:val="20"/>
        </w:rPr>
      </w:pPr>
      <w:r>
        <w:rPr>
          <w:sz w:val="20"/>
        </w:rPr>
        <w:t>__________________</w:t>
      </w:r>
    </w:p>
    <w:p w:rsidR="00383415" w:rsidRPr="00622D0F" w:rsidRDefault="00383415" w:rsidP="00383415">
      <w:pPr>
        <w:pStyle w:val="a3"/>
        <w:rPr>
          <w:sz w:val="20"/>
        </w:rPr>
      </w:pPr>
    </w:p>
    <w:p w:rsidR="00383415" w:rsidRDefault="00383415" w:rsidP="00EA6DFD">
      <w:pPr>
        <w:adjustRightInd w:val="0"/>
        <w:ind w:firstLine="708"/>
        <w:jc w:val="both"/>
        <w:rPr>
          <w:sz w:val="28"/>
          <w:szCs w:val="28"/>
        </w:rPr>
      </w:pPr>
    </w:p>
    <w:sectPr w:rsidR="00383415" w:rsidSect="00D77931">
      <w:headerReference w:type="even" r:id="rId8"/>
      <w:headerReference w:type="first" r:id="rId9"/>
      <w:pgSz w:w="11906" w:h="16838"/>
      <w:pgMar w:top="1276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6AB" w:rsidRDefault="00EE76AB">
      <w:r>
        <w:separator/>
      </w:r>
    </w:p>
  </w:endnote>
  <w:endnote w:type="continuationSeparator" w:id="0">
    <w:p w:rsidR="00EE76AB" w:rsidRDefault="00EE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6AB" w:rsidRDefault="00EE76AB">
      <w:r>
        <w:separator/>
      </w:r>
    </w:p>
  </w:footnote>
  <w:footnote w:type="continuationSeparator" w:id="0">
    <w:p w:rsidR="00EE76AB" w:rsidRDefault="00EE7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9A1" w:rsidRDefault="0006248F" w:rsidP="004E683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E19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A1" w:rsidRDefault="002E19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931" w:rsidRDefault="00D77931" w:rsidP="00D77931">
    <w:pPr>
      <w:pStyle w:val="a5"/>
      <w:tabs>
        <w:tab w:val="clear" w:pos="4677"/>
        <w:tab w:val="clear" w:pos="9355"/>
        <w:tab w:val="left" w:pos="11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66B3"/>
    <w:multiLevelType w:val="hybridMultilevel"/>
    <w:tmpl w:val="DD62814A"/>
    <w:lvl w:ilvl="0" w:tplc="C01C7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B51407"/>
    <w:multiLevelType w:val="hybridMultilevel"/>
    <w:tmpl w:val="977E351E"/>
    <w:lvl w:ilvl="0" w:tplc="F12E3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2C306B"/>
    <w:multiLevelType w:val="hybridMultilevel"/>
    <w:tmpl w:val="5D260106"/>
    <w:lvl w:ilvl="0" w:tplc="0BEA5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B02B24"/>
    <w:multiLevelType w:val="hybridMultilevel"/>
    <w:tmpl w:val="A9582E96"/>
    <w:lvl w:ilvl="0" w:tplc="C2CC85F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AF"/>
    <w:rsid w:val="00001770"/>
    <w:rsid w:val="00022095"/>
    <w:rsid w:val="00022AF7"/>
    <w:rsid w:val="0002368F"/>
    <w:rsid w:val="00044D2C"/>
    <w:rsid w:val="00060E52"/>
    <w:rsid w:val="00061D31"/>
    <w:rsid w:val="000623C5"/>
    <w:rsid w:val="0006248F"/>
    <w:rsid w:val="00067214"/>
    <w:rsid w:val="00086AB9"/>
    <w:rsid w:val="000902C5"/>
    <w:rsid w:val="000C5466"/>
    <w:rsid w:val="000C6B91"/>
    <w:rsid w:val="000E2A0F"/>
    <w:rsid w:val="00103CD4"/>
    <w:rsid w:val="001071D2"/>
    <w:rsid w:val="00122532"/>
    <w:rsid w:val="0013227C"/>
    <w:rsid w:val="00134088"/>
    <w:rsid w:val="0013439C"/>
    <w:rsid w:val="00147D6A"/>
    <w:rsid w:val="00157E91"/>
    <w:rsid w:val="0016319B"/>
    <w:rsid w:val="00170018"/>
    <w:rsid w:val="001765FF"/>
    <w:rsid w:val="00185B92"/>
    <w:rsid w:val="00193B99"/>
    <w:rsid w:val="001A3F08"/>
    <w:rsid w:val="001F3035"/>
    <w:rsid w:val="001F321E"/>
    <w:rsid w:val="0021287F"/>
    <w:rsid w:val="00212F27"/>
    <w:rsid w:val="0024417D"/>
    <w:rsid w:val="00253F27"/>
    <w:rsid w:val="00261828"/>
    <w:rsid w:val="00277BEE"/>
    <w:rsid w:val="00280F6A"/>
    <w:rsid w:val="002908D8"/>
    <w:rsid w:val="002A0483"/>
    <w:rsid w:val="002A6BC7"/>
    <w:rsid w:val="002D23E2"/>
    <w:rsid w:val="002D4CF2"/>
    <w:rsid w:val="002E19A1"/>
    <w:rsid w:val="002F0BE7"/>
    <w:rsid w:val="002F67BC"/>
    <w:rsid w:val="00317FD1"/>
    <w:rsid w:val="00322DD3"/>
    <w:rsid w:val="00323870"/>
    <w:rsid w:val="00334A5A"/>
    <w:rsid w:val="00351722"/>
    <w:rsid w:val="00356464"/>
    <w:rsid w:val="00361B89"/>
    <w:rsid w:val="0036661C"/>
    <w:rsid w:val="00376BD7"/>
    <w:rsid w:val="00377E12"/>
    <w:rsid w:val="00383415"/>
    <w:rsid w:val="0038536E"/>
    <w:rsid w:val="00385840"/>
    <w:rsid w:val="00392A7C"/>
    <w:rsid w:val="00392B84"/>
    <w:rsid w:val="003C272F"/>
    <w:rsid w:val="003D0F59"/>
    <w:rsid w:val="003D6421"/>
    <w:rsid w:val="003E3EA8"/>
    <w:rsid w:val="003F04AD"/>
    <w:rsid w:val="003F274A"/>
    <w:rsid w:val="00413925"/>
    <w:rsid w:val="00413A51"/>
    <w:rsid w:val="00414804"/>
    <w:rsid w:val="004176DB"/>
    <w:rsid w:val="00425AD6"/>
    <w:rsid w:val="00427C78"/>
    <w:rsid w:val="00451E1B"/>
    <w:rsid w:val="00470C91"/>
    <w:rsid w:val="00473595"/>
    <w:rsid w:val="004767B1"/>
    <w:rsid w:val="00482481"/>
    <w:rsid w:val="004878FE"/>
    <w:rsid w:val="0049603A"/>
    <w:rsid w:val="0049757B"/>
    <w:rsid w:val="004A7012"/>
    <w:rsid w:val="004B5EE9"/>
    <w:rsid w:val="004D4880"/>
    <w:rsid w:val="004D5844"/>
    <w:rsid w:val="004E14C5"/>
    <w:rsid w:val="004E246B"/>
    <w:rsid w:val="004E264F"/>
    <w:rsid w:val="004E683A"/>
    <w:rsid w:val="004F2E5D"/>
    <w:rsid w:val="005051D8"/>
    <w:rsid w:val="00525011"/>
    <w:rsid w:val="005259AB"/>
    <w:rsid w:val="005303FC"/>
    <w:rsid w:val="00535BB6"/>
    <w:rsid w:val="00540EAF"/>
    <w:rsid w:val="00573D72"/>
    <w:rsid w:val="00593C04"/>
    <w:rsid w:val="005B6E55"/>
    <w:rsid w:val="005B7AD5"/>
    <w:rsid w:val="005F3395"/>
    <w:rsid w:val="00620C87"/>
    <w:rsid w:val="00627D02"/>
    <w:rsid w:val="00630018"/>
    <w:rsid w:val="00632849"/>
    <w:rsid w:val="0063316D"/>
    <w:rsid w:val="00637AE7"/>
    <w:rsid w:val="00651D85"/>
    <w:rsid w:val="00653FEA"/>
    <w:rsid w:val="00655CF4"/>
    <w:rsid w:val="006649C9"/>
    <w:rsid w:val="0068009B"/>
    <w:rsid w:val="006814E8"/>
    <w:rsid w:val="0068190C"/>
    <w:rsid w:val="00690811"/>
    <w:rsid w:val="00695BC6"/>
    <w:rsid w:val="006A0D3F"/>
    <w:rsid w:val="006A1038"/>
    <w:rsid w:val="006B6D5D"/>
    <w:rsid w:val="006C4C08"/>
    <w:rsid w:val="006E0EB0"/>
    <w:rsid w:val="006E5728"/>
    <w:rsid w:val="006E6B7C"/>
    <w:rsid w:val="006F0061"/>
    <w:rsid w:val="007012BD"/>
    <w:rsid w:val="007072CB"/>
    <w:rsid w:val="00710B9C"/>
    <w:rsid w:val="00714A60"/>
    <w:rsid w:val="00716729"/>
    <w:rsid w:val="007200E2"/>
    <w:rsid w:val="00730D40"/>
    <w:rsid w:val="00737381"/>
    <w:rsid w:val="00740545"/>
    <w:rsid w:val="00741B48"/>
    <w:rsid w:val="0074250B"/>
    <w:rsid w:val="007610C5"/>
    <w:rsid w:val="00763DB2"/>
    <w:rsid w:val="00764A27"/>
    <w:rsid w:val="007B13BB"/>
    <w:rsid w:val="007C2D52"/>
    <w:rsid w:val="007C35AB"/>
    <w:rsid w:val="007D007B"/>
    <w:rsid w:val="007E01CB"/>
    <w:rsid w:val="007F5E36"/>
    <w:rsid w:val="0081775C"/>
    <w:rsid w:val="008223DB"/>
    <w:rsid w:val="00824891"/>
    <w:rsid w:val="008371B5"/>
    <w:rsid w:val="00843ECF"/>
    <w:rsid w:val="008459BF"/>
    <w:rsid w:val="00856679"/>
    <w:rsid w:val="0087187C"/>
    <w:rsid w:val="00874F62"/>
    <w:rsid w:val="00880E8A"/>
    <w:rsid w:val="008B0307"/>
    <w:rsid w:val="008C6DC5"/>
    <w:rsid w:val="008D021B"/>
    <w:rsid w:val="008D6751"/>
    <w:rsid w:val="00901927"/>
    <w:rsid w:val="00915553"/>
    <w:rsid w:val="009276CB"/>
    <w:rsid w:val="00933E3E"/>
    <w:rsid w:val="00943576"/>
    <w:rsid w:val="00950332"/>
    <w:rsid w:val="0095048E"/>
    <w:rsid w:val="00950DD7"/>
    <w:rsid w:val="00960B95"/>
    <w:rsid w:val="00962D82"/>
    <w:rsid w:val="00971FA8"/>
    <w:rsid w:val="00976E2F"/>
    <w:rsid w:val="00982971"/>
    <w:rsid w:val="00983F20"/>
    <w:rsid w:val="009C12DE"/>
    <w:rsid w:val="009C52DA"/>
    <w:rsid w:val="009C576D"/>
    <w:rsid w:val="009D3002"/>
    <w:rsid w:val="009D6B7B"/>
    <w:rsid w:val="009E6180"/>
    <w:rsid w:val="009E6C13"/>
    <w:rsid w:val="00A15E57"/>
    <w:rsid w:val="00A2115D"/>
    <w:rsid w:val="00A3668B"/>
    <w:rsid w:val="00A53F54"/>
    <w:rsid w:val="00A548C3"/>
    <w:rsid w:val="00A734AD"/>
    <w:rsid w:val="00A8462C"/>
    <w:rsid w:val="00A94A90"/>
    <w:rsid w:val="00AB0BD0"/>
    <w:rsid w:val="00AB316D"/>
    <w:rsid w:val="00AB4A60"/>
    <w:rsid w:val="00AC5857"/>
    <w:rsid w:val="00AE4000"/>
    <w:rsid w:val="00AE4ADE"/>
    <w:rsid w:val="00AE7660"/>
    <w:rsid w:val="00AF1BBD"/>
    <w:rsid w:val="00AF541A"/>
    <w:rsid w:val="00AF6F91"/>
    <w:rsid w:val="00B16C35"/>
    <w:rsid w:val="00B17297"/>
    <w:rsid w:val="00B21509"/>
    <w:rsid w:val="00B2542C"/>
    <w:rsid w:val="00B346EA"/>
    <w:rsid w:val="00B365F4"/>
    <w:rsid w:val="00B74F94"/>
    <w:rsid w:val="00B763C5"/>
    <w:rsid w:val="00B84397"/>
    <w:rsid w:val="00B94171"/>
    <w:rsid w:val="00BC7597"/>
    <w:rsid w:val="00BE4D4E"/>
    <w:rsid w:val="00C03953"/>
    <w:rsid w:val="00C04CA9"/>
    <w:rsid w:val="00C06CC5"/>
    <w:rsid w:val="00C11009"/>
    <w:rsid w:val="00C15AC9"/>
    <w:rsid w:val="00C40DDF"/>
    <w:rsid w:val="00C5518B"/>
    <w:rsid w:val="00C60CFB"/>
    <w:rsid w:val="00C62CD6"/>
    <w:rsid w:val="00C73D4E"/>
    <w:rsid w:val="00C86F2D"/>
    <w:rsid w:val="00C937B9"/>
    <w:rsid w:val="00CA213E"/>
    <w:rsid w:val="00CA369A"/>
    <w:rsid w:val="00CA7F70"/>
    <w:rsid w:val="00CB7F13"/>
    <w:rsid w:val="00CC3F0E"/>
    <w:rsid w:val="00CC6163"/>
    <w:rsid w:val="00CD2C54"/>
    <w:rsid w:val="00CF7264"/>
    <w:rsid w:val="00D065BB"/>
    <w:rsid w:val="00D06E21"/>
    <w:rsid w:val="00D10745"/>
    <w:rsid w:val="00D177B3"/>
    <w:rsid w:val="00D33A33"/>
    <w:rsid w:val="00D54E27"/>
    <w:rsid w:val="00D57AFC"/>
    <w:rsid w:val="00D77931"/>
    <w:rsid w:val="00D825BC"/>
    <w:rsid w:val="00D83E18"/>
    <w:rsid w:val="00D953B1"/>
    <w:rsid w:val="00DA2DB6"/>
    <w:rsid w:val="00DC2A88"/>
    <w:rsid w:val="00DD2531"/>
    <w:rsid w:val="00DD5DF6"/>
    <w:rsid w:val="00DE1C71"/>
    <w:rsid w:val="00DF294D"/>
    <w:rsid w:val="00E12748"/>
    <w:rsid w:val="00E17408"/>
    <w:rsid w:val="00E218AC"/>
    <w:rsid w:val="00E5251D"/>
    <w:rsid w:val="00E60F19"/>
    <w:rsid w:val="00E62AD9"/>
    <w:rsid w:val="00E817BF"/>
    <w:rsid w:val="00E8519F"/>
    <w:rsid w:val="00E864B1"/>
    <w:rsid w:val="00E90966"/>
    <w:rsid w:val="00EA0763"/>
    <w:rsid w:val="00EA678C"/>
    <w:rsid w:val="00EA6A83"/>
    <w:rsid w:val="00EA6DFD"/>
    <w:rsid w:val="00EB1E0A"/>
    <w:rsid w:val="00EB254A"/>
    <w:rsid w:val="00EB38A2"/>
    <w:rsid w:val="00EB3DA2"/>
    <w:rsid w:val="00EC13CB"/>
    <w:rsid w:val="00ED1BFC"/>
    <w:rsid w:val="00ED2160"/>
    <w:rsid w:val="00ED2BF2"/>
    <w:rsid w:val="00ED43F6"/>
    <w:rsid w:val="00ED5799"/>
    <w:rsid w:val="00EE432F"/>
    <w:rsid w:val="00EE7114"/>
    <w:rsid w:val="00EE76AB"/>
    <w:rsid w:val="00EF28A4"/>
    <w:rsid w:val="00EF30B0"/>
    <w:rsid w:val="00F00A7E"/>
    <w:rsid w:val="00F06B0A"/>
    <w:rsid w:val="00F13807"/>
    <w:rsid w:val="00F15081"/>
    <w:rsid w:val="00F75017"/>
    <w:rsid w:val="00F754E1"/>
    <w:rsid w:val="00F91B28"/>
    <w:rsid w:val="00F93A2F"/>
    <w:rsid w:val="00FC1582"/>
    <w:rsid w:val="00FE0AB7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67CA28E-4A06-430F-9342-0D21982E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EAF"/>
    <w:rPr>
      <w:sz w:val="24"/>
      <w:szCs w:val="24"/>
    </w:rPr>
  </w:style>
  <w:style w:type="paragraph" w:styleId="1">
    <w:name w:val="heading 1"/>
    <w:basedOn w:val="a"/>
    <w:next w:val="a"/>
    <w:qFormat/>
    <w:rsid w:val="00540EAF"/>
    <w:pPr>
      <w:keepNext/>
      <w:tabs>
        <w:tab w:val="left" w:pos="1892"/>
      </w:tabs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0EAF"/>
    <w:pPr>
      <w:jc w:val="both"/>
    </w:pPr>
  </w:style>
  <w:style w:type="paragraph" w:styleId="a4">
    <w:name w:val="Balloon Text"/>
    <w:basedOn w:val="a"/>
    <w:semiHidden/>
    <w:rsid w:val="00540EAF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E19A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E19A1"/>
  </w:style>
  <w:style w:type="table" w:styleId="a7">
    <w:name w:val="Table Grid"/>
    <w:basedOn w:val="a1"/>
    <w:rsid w:val="002D2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573D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rsid w:val="00E817BF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B94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CE06D-C1EB-456A-99C9-7FBD0C38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ГФС РФ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</dc:creator>
  <cp:keywords/>
  <dc:description/>
  <cp:lastModifiedBy>Лазарев Андрей Борисович</cp:lastModifiedBy>
  <cp:revision>19</cp:revision>
  <cp:lastPrinted>2026-03-26T12:55:00Z</cp:lastPrinted>
  <dcterms:created xsi:type="dcterms:W3CDTF">2023-03-17T07:44:00Z</dcterms:created>
  <dcterms:modified xsi:type="dcterms:W3CDTF">2026-04-01T08:35:00Z</dcterms:modified>
</cp:coreProperties>
</file>