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3B6F1A" w:rsidRDefault="00C463C2" w:rsidP="0000043E">
      <w:pPr>
        <w:spacing w:after="240"/>
        <w:jc w:val="center"/>
        <w:rPr>
          <w:b/>
          <w:bCs/>
          <w:szCs w:val="24"/>
        </w:rPr>
      </w:pPr>
      <w:r w:rsidRPr="003B6F1A">
        <w:rPr>
          <w:b/>
          <w:bCs/>
          <w:szCs w:val="24"/>
        </w:rPr>
        <w:t>Сводный отчет</w:t>
      </w:r>
      <w:r w:rsidR="0000043E" w:rsidRPr="003B6F1A">
        <w:rPr>
          <w:b/>
          <w:bCs/>
          <w:szCs w:val="24"/>
        </w:rPr>
        <w:t xml:space="preserve"> о проведении оценки регулирующего воздействия </w:t>
      </w:r>
      <w:r w:rsidR="00610DA5" w:rsidRPr="003B6F1A">
        <w:rPr>
          <w:b/>
          <w:bCs/>
          <w:szCs w:val="24"/>
        </w:rPr>
        <w:br/>
      </w:r>
      <w:r w:rsidRPr="003B6F1A">
        <w:rPr>
          <w:b/>
          <w:bCs/>
          <w:szCs w:val="24"/>
        </w:rPr>
        <w:t>проекта нормативного правового акта</w:t>
      </w:r>
    </w:p>
    <w:p w14:paraId="38025C9A" w14:textId="77777777" w:rsidR="0000043E" w:rsidRPr="003B6F1A" w:rsidRDefault="006C19D5" w:rsidP="007963A3">
      <w:pPr>
        <w:spacing w:after="240"/>
        <w:jc w:val="both"/>
        <w:rPr>
          <w:b/>
          <w:bCs/>
          <w:color w:val="2F5496" w:themeColor="accent1" w:themeShade="BF"/>
          <w:szCs w:val="24"/>
        </w:rPr>
      </w:pPr>
      <w:r w:rsidRPr="003B6F1A">
        <w:rPr>
          <w:b/>
          <w:bCs/>
          <w:szCs w:val="24"/>
        </w:rPr>
        <w:t xml:space="preserve">1. </w:t>
      </w:r>
      <w:r w:rsidR="00761651" w:rsidRPr="003B6F1A">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3B6F1A" w14:paraId="6F5CF7BD" w14:textId="77777777" w:rsidTr="00CC13C4">
        <w:trPr>
          <w:trHeight w:val="903"/>
        </w:trPr>
        <w:tc>
          <w:tcPr>
            <w:tcW w:w="3681" w:type="dxa"/>
          </w:tcPr>
          <w:p w14:paraId="4DA74481" w14:textId="1B80C1DE" w:rsidR="006C19D5" w:rsidRPr="003B6F1A" w:rsidRDefault="006C19D5" w:rsidP="001A2352">
            <w:pPr>
              <w:spacing w:before="120" w:after="120"/>
              <w:rPr>
                <w:szCs w:val="24"/>
              </w:rPr>
            </w:pPr>
            <w:r w:rsidRPr="003B6F1A">
              <w:rPr>
                <w:szCs w:val="24"/>
              </w:rPr>
              <w:t>1.1</w:t>
            </w:r>
            <w:r w:rsidR="001A7ADD" w:rsidRPr="003B6F1A">
              <w:rPr>
                <w:szCs w:val="24"/>
              </w:rPr>
              <w:t>.</w:t>
            </w:r>
            <w:r w:rsidRPr="003B6F1A">
              <w:rPr>
                <w:szCs w:val="24"/>
              </w:rPr>
              <w:t xml:space="preserve"> Вид и наименование проекта </w:t>
            </w:r>
            <w:r w:rsidR="001A2352" w:rsidRPr="003B6F1A">
              <w:rPr>
                <w:szCs w:val="24"/>
              </w:rPr>
              <w:t xml:space="preserve">нормативного правового </w:t>
            </w:r>
            <w:r w:rsidRPr="003B6F1A">
              <w:rPr>
                <w:szCs w:val="24"/>
              </w:rPr>
              <w:t>акта</w:t>
            </w:r>
            <w:r w:rsidR="001A2352" w:rsidRPr="003B6F1A">
              <w:rPr>
                <w:rStyle w:val="a9"/>
                <w:szCs w:val="24"/>
              </w:rPr>
              <w:footnoteReference w:id="1"/>
            </w:r>
            <w:r w:rsidRPr="003B6F1A">
              <w:rPr>
                <w:szCs w:val="24"/>
              </w:rPr>
              <w:t>:</w:t>
            </w:r>
          </w:p>
        </w:tc>
        <w:tc>
          <w:tcPr>
            <w:tcW w:w="6520" w:type="dxa"/>
            <w:gridSpan w:val="3"/>
          </w:tcPr>
          <w:p w14:paraId="17FC762C" w14:textId="0B464841" w:rsidR="006277FF" w:rsidRPr="003B6F1A" w:rsidRDefault="00000000" w:rsidP="006277FF">
            <w:pPr>
              <w:rPr>
                <w:szCs w:val="24"/>
                <w:lang w:val="en-US"/>
              </w:rPr>
            </w:pPr>
            <w:r w:rsidR="0040791F" w:rsidRPr="003B6F1A">
              <w:rPr>
                <w:szCs w:val="24"/>
              </w:rPr>
              <w:t>Проект приказа Минстроя России «Об утверждении порядка проведения квалификационного экзамена, порядка определения результатов квалификационного экзамена, порядка предоставления, аннулирования квалификационного аттестата, порядка ведения единого федерального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и о признании утратившими силу некоторых приказов Министерства строительства и жилищно-коммунального хозяйства Российской Федерации» (далее – проект акта)
</w:t>
            </w:r>
          </w:p>
          <w:p w14:paraId="24FBEA6C" w14:textId="77777777" w:rsidR="006C19D5" w:rsidRPr="003B6F1A" w:rsidRDefault="006C19D5" w:rsidP="006C19D5">
            <w:pPr>
              <w:rPr>
                <w:szCs w:val="24"/>
              </w:rPr>
            </w:pPr>
          </w:p>
        </w:tc>
      </w:tr>
      <w:tr w:rsidR="00761651" w:rsidRPr="003B6F1A" w14:paraId="656576A8" w14:textId="77777777" w:rsidTr="00CC13C4">
        <w:trPr>
          <w:trHeight w:val="850"/>
        </w:trPr>
        <w:tc>
          <w:tcPr>
            <w:tcW w:w="5495" w:type="dxa"/>
            <w:gridSpan w:val="2"/>
          </w:tcPr>
          <w:p w14:paraId="5C990AF0" w14:textId="1567B1C8" w:rsidR="00761651" w:rsidRPr="003B6F1A" w:rsidRDefault="00761651" w:rsidP="001A2352">
            <w:pPr>
              <w:spacing w:before="240" w:after="120"/>
              <w:rPr>
                <w:szCs w:val="24"/>
              </w:rPr>
            </w:pPr>
            <w:r w:rsidRPr="003B6F1A">
              <w:rPr>
                <w:szCs w:val="24"/>
              </w:rPr>
              <w:t>1.2</w:t>
            </w:r>
            <w:r w:rsidR="001A7ADD" w:rsidRPr="003B6F1A">
              <w:rPr>
                <w:szCs w:val="24"/>
              </w:rPr>
              <w:t>.</w:t>
            </w:r>
            <w:r w:rsidRPr="003B6F1A">
              <w:rPr>
                <w:szCs w:val="24"/>
              </w:rPr>
              <w:t xml:space="preserve"> Федеральный орган исполнительной власти</w:t>
            </w:r>
            <w:r w:rsidR="001A2352" w:rsidRPr="003B6F1A">
              <w:rPr>
                <w:rStyle w:val="a9"/>
                <w:szCs w:val="24"/>
              </w:rPr>
              <w:footnoteReference w:id="2"/>
            </w:r>
            <w:r w:rsidRPr="003B6F1A">
              <w:rPr>
                <w:szCs w:val="24"/>
              </w:rPr>
              <w:t>:</w:t>
            </w:r>
          </w:p>
        </w:tc>
        <w:tc>
          <w:tcPr>
            <w:tcW w:w="4706" w:type="dxa"/>
            <w:gridSpan w:val="2"/>
          </w:tcPr>
          <w:p w14:paraId="25A08113" w14:textId="224EA48E" w:rsidR="006277FF" w:rsidRPr="003B6F1A" w:rsidRDefault="00000000" w:rsidP="006277FF">
            <w:pPr>
              <w:rPr>
                <w:szCs w:val="24"/>
                <w:lang w:val="en-US"/>
              </w:rPr>
            </w:pPr>
            <w:r w:rsidR="0040791F" w:rsidRPr="003B6F1A">
              <w:rPr>
                <w:szCs w:val="24"/>
              </w:rPr>
              <w:t>Министерство строительства и жилищно-коммунального хозяйства Российской Федерации 
</w:t>
            </w:r>
          </w:p>
          <w:p w14:paraId="76458DFF" w14:textId="77777777" w:rsidR="00761651" w:rsidRPr="003B6F1A" w:rsidRDefault="00761651" w:rsidP="00BC0EB3">
            <w:pPr>
              <w:rPr>
                <w:szCs w:val="24"/>
              </w:rPr>
            </w:pPr>
          </w:p>
        </w:tc>
      </w:tr>
      <w:tr w:rsidR="006277FF" w:rsidRPr="003B6F1A" w14:paraId="284958B6" w14:textId="77777777" w:rsidTr="001D0099">
        <w:trPr>
          <w:trHeight w:val="161"/>
        </w:trPr>
        <w:tc>
          <w:tcPr>
            <w:tcW w:w="5495" w:type="dxa"/>
            <w:gridSpan w:val="2"/>
            <w:vMerge w:val="restart"/>
            <w:tcBorders>
              <w:right w:val="single" w:sz="4" w:space="0" w:color="BFBFBF" w:themeColor="background1" w:themeShade="BF"/>
            </w:tcBorders>
            <w:vAlign w:val="center"/>
          </w:tcPr>
          <w:p w14:paraId="0085F12A" w14:textId="77777777" w:rsidR="006277FF" w:rsidRPr="003B6F1A" w:rsidRDefault="006277FF" w:rsidP="006277FF">
            <w:pPr>
              <w:spacing w:before="120" w:after="120"/>
              <w:rPr>
                <w:szCs w:val="24"/>
              </w:rPr>
            </w:pPr>
            <w:r w:rsidRPr="003B6F1A">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6277FF" w:rsidRPr="003B6F1A" w:rsidRDefault="006277FF" w:rsidP="006277FF">
            <w:pPr>
              <w:spacing w:before="120" w:after="120"/>
              <w:jc w:val="center"/>
              <w:rPr>
                <w:szCs w:val="24"/>
              </w:rPr>
            </w:pPr>
            <w:r w:rsidRPr="003B6F1A">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30C14DC9" w14:textId="77777777" w:rsidR="00F755AB" w:rsidRDefault="00000000" w:rsidP="003B6F1A">
            <w:pPr>
              <w:jc w:val="center"/>
              <w:rPr>
                <w:szCs w:val="24"/>
              </w:rPr>
            </w:pPr>
            <w:r w:rsidR="0040791F" w:rsidRPr="003B6F1A">
              <w:rPr>
                <w:szCs w:val="24"/>
              </w:rPr>
              <w:t/>
            </w:r>
          </w:p>
          <w:p w14:paraId="5B6AB908" w14:textId="3E0BA53E" w:rsidR="003B6F1A" w:rsidRPr="003B6F1A" w:rsidRDefault="003B6F1A" w:rsidP="003B6F1A">
            <w:pPr>
              <w:jc w:val="center"/>
              <w:rPr>
                <w:szCs w:val="24"/>
              </w:rPr>
            </w:pPr>
          </w:p>
        </w:tc>
      </w:tr>
      <w:tr w:rsidR="006277FF" w:rsidRPr="003B6F1A" w14:paraId="2AE28721" w14:textId="77777777" w:rsidTr="001D0099">
        <w:trPr>
          <w:trHeight w:val="187"/>
        </w:trPr>
        <w:tc>
          <w:tcPr>
            <w:tcW w:w="5495" w:type="dxa"/>
            <w:gridSpan w:val="2"/>
            <w:vMerge/>
            <w:tcBorders>
              <w:right w:val="single" w:sz="4" w:space="0" w:color="BFBFBF" w:themeColor="background1" w:themeShade="BF"/>
            </w:tcBorders>
          </w:tcPr>
          <w:p w14:paraId="20DD1663" w14:textId="77777777" w:rsidR="006277FF" w:rsidRPr="003B6F1A" w:rsidRDefault="006277FF" w:rsidP="006277FF">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6277FF" w:rsidRPr="003B6F1A" w:rsidRDefault="006277FF" w:rsidP="006277FF">
            <w:pPr>
              <w:spacing w:before="120" w:after="120"/>
              <w:jc w:val="center"/>
              <w:rPr>
                <w:szCs w:val="24"/>
              </w:rPr>
            </w:pPr>
            <w:r w:rsidRPr="003B6F1A">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5321303" w14:textId="77777777" w:rsidR="00F755AB" w:rsidRDefault="00000000" w:rsidP="003B6F1A">
            <w:pPr>
              <w:jc w:val="center"/>
              <w:rPr>
                <w:szCs w:val="24"/>
              </w:rPr>
            </w:pPr>
            <w:r w:rsidR="0040791F" w:rsidRPr="003B6F1A">
              <w:rPr>
                <w:szCs w:val="24"/>
              </w:rPr>
              <w:t>да</w:t>
            </w:r>
          </w:p>
          <w:p w14:paraId="7B208D88" w14:textId="02D1D8FD" w:rsidR="003B6F1A" w:rsidRPr="003B6F1A" w:rsidRDefault="003B6F1A" w:rsidP="003B6F1A">
            <w:pPr>
              <w:jc w:val="center"/>
              <w:rPr>
                <w:szCs w:val="24"/>
              </w:rPr>
            </w:pPr>
          </w:p>
        </w:tc>
      </w:tr>
      <w:tr w:rsidR="006277FF" w:rsidRPr="003B6F1A" w14:paraId="58FAE052" w14:textId="77777777" w:rsidTr="001D0099">
        <w:trPr>
          <w:trHeight w:val="326"/>
        </w:trPr>
        <w:tc>
          <w:tcPr>
            <w:tcW w:w="5495" w:type="dxa"/>
            <w:gridSpan w:val="2"/>
            <w:vMerge/>
            <w:tcBorders>
              <w:right w:val="single" w:sz="4" w:space="0" w:color="BFBFBF" w:themeColor="background1" w:themeShade="BF"/>
            </w:tcBorders>
          </w:tcPr>
          <w:p w14:paraId="4F66C60B" w14:textId="77777777" w:rsidR="006277FF" w:rsidRPr="003B6F1A" w:rsidRDefault="006277FF" w:rsidP="006277FF">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6277FF" w:rsidRPr="003B6F1A" w:rsidRDefault="006277FF" w:rsidP="006277FF">
            <w:pPr>
              <w:spacing w:before="120" w:after="120"/>
              <w:jc w:val="center"/>
              <w:rPr>
                <w:szCs w:val="24"/>
              </w:rPr>
            </w:pPr>
            <w:r w:rsidRPr="003B6F1A">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4C6F4EC6" w14:textId="77777777" w:rsidR="00F755AB" w:rsidRDefault="00000000" w:rsidP="003B6F1A">
            <w:pPr>
              <w:jc w:val="center"/>
              <w:rPr>
                <w:szCs w:val="24"/>
              </w:rPr>
            </w:pPr>
            <w:r w:rsidR="0040791F" w:rsidRPr="003B6F1A">
              <w:rPr>
                <w:szCs w:val="24"/>
              </w:rPr>
              <w:t/>
            </w:r>
          </w:p>
          <w:p w14:paraId="08BD15D2" w14:textId="3D10138F" w:rsidR="003B6F1A" w:rsidRPr="003B6F1A" w:rsidRDefault="003B6F1A" w:rsidP="003B6F1A">
            <w:pPr>
              <w:jc w:val="center"/>
              <w:rPr>
                <w:szCs w:val="24"/>
              </w:rPr>
            </w:pPr>
          </w:p>
        </w:tc>
      </w:tr>
      <w:tr w:rsidR="006277FF" w:rsidRPr="003B6F1A" w14:paraId="55662059" w14:textId="77777777" w:rsidTr="00CC13C4">
        <w:trPr>
          <w:trHeight w:val="655"/>
        </w:trPr>
        <w:tc>
          <w:tcPr>
            <w:tcW w:w="3681" w:type="dxa"/>
          </w:tcPr>
          <w:p w14:paraId="2B7C8B1F" w14:textId="401AFF7D" w:rsidR="006277FF" w:rsidRPr="003B6F1A" w:rsidRDefault="006277FF" w:rsidP="006277FF">
            <w:pPr>
              <w:spacing w:before="240" w:after="120"/>
              <w:rPr>
                <w:szCs w:val="24"/>
              </w:rPr>
            </w:pPr>
            <w:r w:rsidRPr="003B6F1A">
              <w:rPr>
                <w:szCs w:val="24"/>
              </w:rPr>
              <w:t>1.4. Идентификационный номер проекта акта:</w:t>
            </w:r>
          </w:p>
        </w:tc>
        <w:tc>
          <w:tcPr>
            <w:tcW w:w="6520" w:type="dxa"/>
            <w:gridSpan w:val="3"/>
          </w:tcPr>
          <w:p w14:paraId="3A361E34" w14:textId="77777777" w:rsidR="006277FF" w:rsidRDefault="00000000" w:rsidP="006277FF">
            <w:pPr>
              <w:jc w:val="center"/>
              <w:rPr>
                <w:bCs/>
                <w:szCs w:val="24"/>
              </w:rPr>
            </w:pPr>
            <w:r w:rsidR="0040791F" w:rsidRPr="003B6F1A">
              <w:rPr>
                <w:bCs/>
                <w:szCs w:val="24"/>
              </w:rPr>
              <w:t>02/08/04-26/00166871</w:t>
            </w:r>
            <w:proofErr w:type="spellStart"/>
            <w:proofErr w:type="spellEnd"/>
          </w:p>
          <w:p w14:paraId="63F1FC3A" w14:textId="652DD1BA" w:rsidR="003B6F1A" w:rsidRPr="003B6F1A" w:rsidRDefault="003B6F1A" w:rsidP="006277FF">
            <w:pPr>
              <w:jc w:val="center"/>
              <w:rPr>
                <w:szCs w:val="24"/>
              </w:rPr>
            </w:pPr>
          </w:p>
        </w:tc>
      </w:tr>
      <w:tr w:rsidR="006277FF" w:rsidRPr="003B6F1A" w14:paraId="30AC2FB3" w14:textId="77777777" w:rsidTr="002F0879">
        <w:trPr>
          <w:trHeight w:val="655"/>
        </w:trPr>
        <w:tc>
          <w:tcPr>
            <w:tcW w:w="5495" w:type="dxa"/>
            <w:gridSpan w:val="2"/>
          </w:tcPr>
          <w:p w14:paraId="49F3EA05" w14:textId="77777777" w:rsidR="006277FF" w:rsidRPr="003B6F1A" w:rsidRDefault="006277FF" w:rsidP="006277FF">
            <w:pPr>
              <w:spacing w:before="240" w:after="120"/>
              <w:rPr>
                <w:szCs w:val="24"/>
              </w:rPr>
            </w:pPr>
            <w:r w:rsidRPr="003B6F1A">
              <w:rPr>
                <w:szCs w:val="24"/>
              </w:rPr>
              <w:t>1.5. Сроки размещения уведомления:</w:t>
            </w:r>
          </w:p>
        </w:tc>
        <w:tc>
          <w:tcPr>
            <w:tcW w:w="4706" w:type="dxa"/>
            <w:gridSpan w:val="2"/>
            <w:vAlign w:val="center"/>
          </w:tcPr>
          <w:p w14:paraId="09204217" w14:textId="77777777" w:rsidR="006277FF" w:rsidRDefault="0040791F" w:rsidP="006277FF">
            <w:pPr>
              <w:jc w:val="center"/>
              <w:rPr>
                <w:szCs w:val="24"/>
              </w:rPr>
            </w:pPr>
            <w:r w:rsidRPr="003B6F1A">
              <w:rPr>
                <w:szCs w:val="24"/>
              </w:rPr>
              <w:t>проект размещен без уведомления
</w:t>
            </w:r>
          </w:p>
          <w:p w14:paraId="2D65AD0A" w14:textId="48D8DD01" w:rsidR="003B6F1A" w:rsidRPr="003B6F1A" w:rsidRDefault="003B6F1A" w:rsidP="006277FF">
            <w:pPr>
              <w:jc w:val="center"/>
              <w:rPr>
                <w:szCs w:val="24"/>
              </w:rPr>
            </w:pPr>
          </w:p>
        </w:tc>
      </w:tr>
      <w:tr w:rsidR="006277FF" w:rsidRPr="003B6F1A" w14:paraId="1CAC2877" w14:textId="77777777" w:rsidTr="002F0879">
        <w:trPr>
          <w:trHeight w:val="621"/>
        </w:trPr>
        <w:tc>
          <w:tcPr>
            <w:tcW w:w="5495" w:type="dxa"/>
            <w:gridSpan w:val="2"/>
          </w:tcPr>
          <w:p w14:paraId="58AEC26A" w14:textId="77777777" w:rsidR="006277FF" w:rsidRPr="003B6F1A" w:rsidRDefault="006277FF" w:rsidP="006277FF">
            <w:pPr>
              <w:spacing w:before="240" w:after="120"/>
              <w:rPr>
                <w:szCs w:val="24"/>
              </w:rPr>
            </w:pPr>
            <w:r w:rsidRPr="003B6F1A">
              <w:rPr>
                <w:szCs w:val="24"/>
              </w:rPr>
              <w:t>1.6. Сроки проведения публичных обсуждений проекта акта:</w:t>
            </w:r>
          </w:p>
        </w:tc>
        <w:tc>
          <w:tcPr>
            <w:tcW w:w="4706" w:type="dxa"/>
            <w:gridSpan w:val="2"/>
            <w:vAlign w:val="center"/>
          </w:tcPr>
          <w:p w14:paraId="40515FD4" w14:textId="77777777" w:rsidR="006277FF" w:rsidRDefault="0040791F" w:rsidP="003B6F1A">
            <w:pPr>
              <w:jc w:val="center"/>
              <w:rPr>
                <w:szCs w:val="24"/>
              </w:rPr>
            </w:pPr>
            <w:r w:rsidRPr="003B6F1A">
              <w:rPr>
                <w:szCs w:val="24"/>
              </w:rPr>
              <w:t>01.04.26-15.04.26</w:t>
            </w:r>
          </w:p>
          <w:p w14:paraId="436534EC" w14:textId="1E97DC3A" w:rsidR="003B6F1A" w:rsidRPr="003B6F1A" w:rsidRDefault="003B6F1A" w:rsidP="003B6F1A">
            <w:pPr>
              <w:jc w:val="center"/>
              <w:rPr>
                <w:szCs w:val="24"/>
              </w:rPr>
            </w:pPr>
          </w:p>
        </w:tc>
      </w:tr>
    </w:tbl>
    <w:p w14:paraId="139911D5" w14:textId="77777777" w:rsidR="00587F7A" w:rsidRPr="003B6F1A" w:rsidRDefault="000F4AD8" w:rsidP="007963A3">
      <w:pPr>
        <w:spacing w:before="120" w:after="120"/>
        <w:jc w:val="both"/>
        <w:rPr>
          <w:b/>
          <w:bCs/>
          <w:color w:val="2F5496" w:themeColor="accent1" w:themeShade="BF"/>
          <w:szCs w:val="24"/>
        </w:rPr>
      </w:pPr>
      <w:r w:rsidRPr="003B6F1A">
        <w:rPr>
          <w:b/>
          <w:bCs/>
          <w:szCs w:val="24"/>
        </w:rPr>
        <w:t>2</w:t>
      </w:r>
      <w:r w:rsidR="006C19D5" w:rsidRPr="003B6F1A">
        <w:rPr>
          <w:b/>
          <w:bCs/>
          <w:szCs w:val="24"/>
        </w:rPr>
        <w:t>. Краткое описание проблемы и способов ее ре</w:t>
      </w:r>
      <w:r w:rsidR="00A27A77" w:rsidRPr="003B6F1A">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6277FF" w:rsidRPr="003B6F1A" w14:paraId="02906402" w14:textId="77777777" w:rsidTr="00AB193A">
        <w:trPr>
          <w:trHeight w:val="352"/>
        </w:trPr>
        <w:tc>
          <w:tcPr>
            <w:tcW w:w="2047" w:type="dxa"/>
            <w:vMerge w:val="restart"/>
          </w:tcPr>
          <w:p w14:paraId="724DDF7C" w14:textId="77777777" w:rsidR="006277FF" w:rsidRPr="003B6F1A" w:rsidRDefault="006277FF" w:rsidP="006277FF">
            <w:pPr>
              <w:spacing w:before="240" w:after="120"/>
              <w:rPr>
                <w:szCs w:val="24"/>
              </w:rPr>
            </w:pPr>
            <w:r w:rsidRPr="003B6F1A">
              <w:rPr>
                <w:szCs w:val="24"/>
              </w:rPr>
              <w:t>2.1. Основанием для разработки проекта акта является:</w:t>
            </w:r>
          </w:p>
        </w:tc>
        <w:tc>
          <w:tcPr>
            <w:tcW w:w="7021" w:type="dxa"/>
            <w:gridSpan w:val="7"/>
          </w:tcPr>
          <w:p w14:paraId="30838059" w14:textId="77777777" w:rsidR="006277FF" w:rsidRPr="003B6F1A" w:rsidRDefault="006277FF" w:rsidP="006277FF">
            <w:pPr>
              <w:spacing w:before="40" w:after="40"/>
              <w:rPr>
                <w:szCs w:val="24"/>
              </w:rPr>
            </w:pPr>
            <w:r w:rsidRPr="003B6F1A">
              <w:rPr>
                <w:szCs w:val="24"/>
              </w:rPr>
              <w:t>Положения нормативного правового акта большей юридической силы</w:t>
            </w:r>
          </w:p>
        </w:tc>
        <w:tc>
          <w:tcPr>
            <w:tcW w:w="1133" w:type="dxa"/>
            <w:vAlign w:val="center"/>
          </w:tcPr>
          <w:p w14:paraId="3F04634A" w14:textId="77777777" w:rsidR="006277FF" w:rsidRPr="003B6F1A" w:rsidRDefault="0040791F" w:rsidP="006277FF">
            <w:pPr>
              <w:spacing w:before="40" w:after="40"/>
              <w:rPr>
                <w:szCs w:val="24"/>
                <w:lang w:val="en-US"/>
              </w:rPr>
            </w:pPr>
            <w:r w:rsidRPr="003B6F1A">
              <w:rPr>
                <w:szCs w:val="24"/>
              </w:rPr>
              <w:t>да</w:t>
            </w:r>
          </w:p>
          <w:p w14:paraId="3FDFAA2D" w14:textId="034667AF" w:rsidR="00F755AB" w:rsidRPr="003B6F1A" w:rsidRDefault="00F755AB" w:rsidP="006277FF">
            <w:pPr>
              <w:spacing w:before="40" w:after="40"/>
              <w:rPr>
                <w:szCs w:val="24"/>
              </w:rPr>
            </w:pPr>
          </w:p>
        </w:tc>
      </w:tr>
      <w:tr w:rsidR="006277FF" w:rsidRPr="003B6F1A" w14:paraId="123ACD65" w14:textId="77777777" w:rsidTr="00AB193A">
        <w:trPr>
          <w:trHeight w:val="352"/>
        </w:trPr>
        <w:tc>
          <w:tcPr>
            <w:tcW w:w="2047" w:type="dxa"/>
            <w:vMerge/>
          </w:tcPr>
          <w:p w14:paraId="7859442A" w14:textId="77777777" w:rsidR="006277FF" w:rsidRPr="003B6F1A" w:rsidRDefault="006277FF" w:rsidP="006277FF">
            <w:pPr>
              <w:spacing w:before="240" w:after="120"/>
              <w:rPr>
                <w:szCs w:val="24"/>
              </w:rPr>
            </w:pPr>
          </w:p>
        </w:tc>
        <w:tc>
          <w:tcPr>
            <w:tcW w:w="7021" w:type="dxa"/>
            <w:gridSpan w:val="7"/>
          </w:tcPr>
          <w:p w14:paraId="1398FC3E" w14:textId="77777777" w:rsidR="006277FF" w:rsidRPr="003B6F1A" w:rsidRDefault="006277FF" w:rsidP="006277FF">
            <w:pPr>
              <w:spacing w:before="40" w:after="40"/>
              <w:rPr>
                <w:szCs w:val="24"/>
              </w:rPr>
            </w:pPr>
            <w:r w:rsidRPr="003B6F1A">
              <w:rPr>
                <w:szCs w:val="24"/>
              </w:rPr>
              <w:t>Инициатива разработчика</w:t>
            </w:r>
          </w:p>
        </w:tc>
        <w:tc>
          <w:tcPr>
            <w:tcW w:w="1133" w:type="dxa"/>
            <w:vAlign w:val="center"/>
          </w:tcPr>
          <w:p w14:paraId="72B190D2" w14:textId="77777777" w:rsidR="006277FF" w:rsidRPr="003B6F1A" w:rsidRDefault="0040791F" w:rsidP="006277FF">
            <w:pPr>
              <w:spacing w:before="40" w:after="40"/>
              <w:rPr>
                <w:szCs w:val="24"/>
                <w:lang w:val="en-US"/>
              </w:rPr>
            </w:pPr>
            <w:r w:rsidRPr="003B6F1A">
              <w:rPr>
                <w:szCs w:val="24"/>
              </w:rPr>
              <w:t/>
            </w:r>
          </w:p>
          <w:p w14:paraId="6F11A02D" w14:textId="213B156C" w:rsidR="00F755AB" w:rsidRPr="003B6F1A" w:rsidRDefault="00F755AB" w:rsidP="006277FF">
            <w:pPr>
              <w:spacing w:before="40" w:after="40"/>
              <w:rPr>
                <w:szCs w:val="24"/>
              </w:rPr>
            </w:pPr>
          </w:p>
        </w:tc>
      </w:tr>
      <w:tr w:rsidR="006277FF" w:rsidRPr="003B6F1A" w14:paraId="1ACC7376" w14:textId="77777777" w:rsidTr="00AB193A">
        <w:trPr>
          <w:trHeight w:val="351"/>
        </w:trPr>
        <w:tc>
          <w:tcPr>
            <w:tcW w:w="2047" w:type="dxa"/>
            <w:vMerge/>
          </w:tcPr>
          <w:p w14:paraId="74E656A8" w14:textId="77777777" w:rsidR="006277FF" w:rsidRPr="003B6F1A" w:rsidRDefault="006277FF" w:rsidP="006277FF">
            <w:pPr>
              <w:spacing w:before="240" w:after="120"/>
              <w:rPr>
                <w:szCs w:val="24"/>
              </w:rPr>
            </w:pPr>
          </w:p>
        </w:tc>
        <w:tc>
          <w:tcPr>
            <w:tcW w:w="7021" w:type="dxa"/>
            <w:gridSpan w:val="7"/>
          </w:tcPr>
          <w:p w14:paraId="4397695C" w14:textId="77777777" w:rsidR="006277FF" w:rsidRPr="003B6F1A" w:rsidRDefault="006277FF" w:rsidP="006277FF">
            <w:pPr>
              <w:spacing w:before="40" w:after="40"/>
              <w:rPr>
                <w:szCs w:val="24"/>
              </w:rPr>
            </w:pPr>
            <w:r w:rsidRPr="003B6F1A">
              <w:rPr>
                <w:szCs w:val="24"/>
              </w:rPr>
              <w:t>Иное</w:t>
            </w:r>
          </w:p>
        </w:tc>
        <w:tc>
          <w:tcPr>
            <w:tcW w:w="1133" w:type="dxa"/>
            <w:vAlign w:val="center"/>
          </w:tcPr>
          <w:p w14:paraId="1F1B5E6B" w14:textId="77777777" w:rsidR="006277FF" w:rsidRPr="003B6F1A" w:rsidRDefault="0040791F" w:rsidP="006277FF">
            <w:pPr>
              <w:spacing w:before="40" w:after="40"/>
              <w:rPr>
                <w:szCs w:val="24"/>
                <w:lang w:val="en-US"/>
              </w:rPr>
            </w:pPr>
            <w:r w:rsidRPr="003B6F1A">
              <w:rPr>
                <w:szCs w:val="24"/>
              </w:rPr>
              <w:t/>
            </w:r>
          </w:p>
          <w:p w14:paraId="22B1D1DB" w14:textId="69CE0179" w:rsidR="00F755AB" w:rsidRPr="003B6F1A" w:rsidRDefault="00F755AB" w:rsidP="006277FF">
            <w:pPr>
              <w:spacing w:before="40" w:after="40"/>
              <w:rPr>
                <w:szCs w:val="24"/>
              </w:rPr>
            </w:pPr>
          </w:p>
        </w:tc>
      </w:tr>
      <w:tr w:rsidR="006277FF" w:rsidRPr="003B6F1A" w14:paraId="417B96DD" w14:textId="77777777" w:rsidTr="00CC13C4">
        <w:trPr>
          <w:trHeight w:val="351"/>
        </w:trPr>
        <w:tc>
          <w:tcPr>
            <w:tcW w:w="10201" w:type="dxa"/>
            <w:gridSpan w:val="9"/>
          </w:tcPr>
          <w:p w14:paraId="34155532" w14:textId="77777777" w:rsidR="006277FF" w:rsidRDefault="0040791F" w:rsidP="003B6F1A">
            <w:pPr>
              <w:jc w:val="both"/>
              <w:rPr>
                <w:szCs w:val="24"/>
              </w:rPr>
            </w:pPr>
            <w:r w:rsidRPr="003B6F1A">
              <w:rPr>
                <w:szCs w:val="24"/>
              </w:rPr>
              <w:t>Проект акта разработан во исполнение пунктов 3, 4 плана-графика подготовки нормативных правовых актов, необходимых для реализации норм Федерального закона от 15 октября 2025 г. № 375-ФЗ «О внесении изменений в Жилищный кодекс Российской Федерации» (далее – Федеральный закон № 375-ФЗ), утвержденного Заместителем Председателя Правительства Российской Федерации М.Ш. Хуснуллиным от 29 октября 2025 г. № МХ-П16-40545.
</w:t>
            </w:r>
          </w:p>
          <w:p w14:paraId="3076327C" w14:textId="0BCC700D" w:rsidR="003B6F1A" w:rsidRPr="003B6F1A" w:rsidRDefault="003B6F1A" w:rsidP="003B6F1A">
            <w:pPr>
              <w:jc w:val="both"/>
              <w:rPr>
                <w:szCs w:val="24"/>
              </w:rPr>
            </w:pPr>
          </w:p>
        </w:tc>
      </w:tr>
      <w:tr w:rsidR="006277FF" w:rsidRPr="003B6F1A" w14:paraId="73A8BE0E" w14:textId="77777777" w:rsidTr="00CC13C4">
        <w:trPr>
          <w:trHeight w:val="416"/>
        </w:trPr>
        <w:tc>
          <w:tcPr>
            <w:tcW w:w="10201" w:type="dxa"/>
            <w:gridSpan w:val="9"/>
          </w:tcPr>
          <w:p w14:paraId="3D5771A1" w14:textId="77777777" w:rsidR="006277FF" w:rsidRPr="003B6F1A" w:rsidRDefault="006277FF" w:rsidP="006277FF">
            <w:pPr>
              <w:spacing w:before="120" w:after="40"/>
              <w:rPr>
                <w:szCs w:val="24"/>
              </w:rPr>
            </w:pPr>
            <w:r w:rsidRPr="003B6F1A">
              <w:rPr>
                <w:szCs w:val="24"/>
              </w:rPr>
              <w:t xml:space="preserve">2.2. Краткое описание проблемы, на решение которой направлен предлагаемый способ регулирования: </w:t>
            </w:r>
          </w:p>
          <w:p w14:paraId="42BFD9C0" w14:textId="795030AC" w:rsidR="006277FF" w:rsidRPr="003B6F1A" w:rsidRDefault="0040791F" w:rsidP="0040791F">
            <w:pPr>
              <w:jc w:val="both"/>
              <w:rPr>
                <w:szCs w:val="24"/>
              </w:rPr>
            </w:pPr>
            <w:r w:rsidRPr="003B6F1A">
              <w:rPr>
                <w:szCs w:val="24"/>
              </w:rPr>
              <w:t>В настоящее время основным нормативным правовым актом, регулирующим вопросы проведения квалификационного экзамена, определения результатов квалификационного экзамена, предоставления, аннулирования квалификационного аттестата, порядка ведения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является приказ Минстроя России от 5 декабря 2014 г. №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 1110».
Вместе с тем, Федеральным законом № 375 в Жилищный кодекс Российской Федерации были внесены изменения, предусматривающие, в том числе, что заявление о предоставлении квалификационного аттестата может быть теперь подано посредством единого портала государственных и муниципальных услуг. Запись о принятом решении о предоставлении квалификационного аттестата с 1 сентября 2026 г. вносится в единый федеральный реестр квалификационных аттестатов и является подтверждением предоставления квалификационного аттестата.
Таким образом, учитывая изменения жилищного законодательства, квалификационный аттестат с 1 сентября 2026 г. будет не выдаваться как это было ранее, а предоставляться должностному лицу лицензиата.
Учитывая изложенное, необходимо утверждение нового ведомственного акта Минстроя России, которым будут урегулированы вопросы проведения квалификационного экзамена, определения результатов квалификационного экзамена, предоставления, аннулирования квалификационного аттестата, ведения единого федерального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с учетом произошедших изменений.
При отсутствии утвержденного ведомственного акта, регулирующего рассматриваемую сферу правоотношений, возникает правовая неопределенность.
Отсутствие квалификационного аттестата у руководителя управляющей компании делает невозможным получение или продление лицензии на управление многоквартирными домами (далее - МКД). Это влечет за собой незаконность деятельности, крупные административные штрафы (до 300 тыс. руб. или дисквалификация), исключение МКД из реестра лицензий и риск потери бизнеса.
</w:t>
            </w:r>
          </w:p>
          <w:p w14:paraId="7B151A8E" w14:textId="40F6292B" w:rsidR="006277FF" w:rsidRPr="003B6F1A" w:rsidRDefault="006277FF" w:rsidP="006277FF">
            <w:pPr>
              <w:spacing w:before="120" w:after="120"/>
              <w:jc w:val="center"/>
              <w:rPr>
                <w:i/>
                <w:iCs/>
                <w:color w:val="A6A6A6" w:themeColor="background1" w:themeShade="A6"/>
                <w:szCs w:val="24"/>
              </w:rPr>
            </w:pPr>
            <w:r w:rsidRPr="003B6F1A">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3B6F1A">
                <w:rPr>
                  <w:rStyle w:val="af4"/>
                  <w:i/>
                  <w:iCs/>
                  <w:szCs w:val="24"/>
                </w:rPr>
                <w:t>пункте 3.9</w:t>
              </w:r>
            </w:hyperlink>
            <w:r w:rsidRPr="003B6F1A">
              <w:rPr>
                <w:color w:val="808080" w:themeColor="background1" w:themeShade="80"/>
                <w:szCs w:val="24"/>
              </w:rPr>
              <w:t xml:space="preserve"> </w:t>
            </w:r>
            <w:r w:rsidRPr="003B6F1A">
              <w:rPr>
                <w:i/>
                <w:iCs/>
                <w:color w:val="808080" w:themeColor="background1" w:themeShade="80"/>
                <w:szCs w:val="24"/>
              </w:rPr>
              <w:t xml:space="preserve">сводного отчета </w:t>
            </w:r>
          </w:p>
        </w:tc>
      </w:tr>
      <w:tr w:rsidR="006277FF" w:rsidRPr="003B6F1A" w14:paraId="662AA089" w14:textId="77777777" w:rsidTr="00CC13C4">
        <w:trPr>
          <w:trHeight w:val="416"/>
        </w:trPr>
        <w:tc>
          <w:tcPr>
            <w:tcW w:w="10201" w:type="dxa"/>
            <w:gridSpan w:val="9"/>
          </w:tcPr>
          <w:p w14:paraId="2B9024AF" w14:textId="77777777" w:rsidR="006277FF" w:rsidRPr="003B6F1A" w:rsidRDefault="006277FF" w:rsidP="006277FF">
            <w:pPr>
              <w:spacing w:before="120" w:after="120"/>
              <w:rPr>
                <w:szCs w:val="24"/>
              </w:rPr>
            </w:pPr>
            <w:r w:rsidRPr="003B6F1A">
              <w:rPr>
                <w:szCs w:val="24"/>
              </w:rPr>
              <w:t>2.3. Каким образом предлагается решить указанную в пункте 2.2 проблему?</w:t>
            </w:r>
          </w:p>
          <w:p w14:paraId="7B70E69A" w14:textId="16099A26" w:rsidR="006277FF" w:rsidRPr="003B6F1A" w:rsidRDefault="0040791F" w:rsidP="0040791F">
            <w:pPr>
              <w:jc w:val="both"/>
              <w:rPr>
                <w:szCs w:val="24"/>
              </w:rPr>
            </w:pPr>
            <w:r w:rsidRPr="003B6F1A">
              <w:rPr>
                <w:szCs w:val="24"/>
              </w:rPr>
              <w:t>Предлагается утвердить новый порядок проведения квалификационного экзамена, порядок определения результатов квалификационного экзамена, порядок предоставления, аннулирования квалификационного аттестата, порядок ведения единого федерального реестра квалификационных аттестатов, перечень вопросов, предлагаемых лицу, претендующему на получение квалификационного аттестата, на квалификационном экзамене.
</w:t>
            </w:r>
          </w:p>
          <w:p w14:paraId="3F1D67F9" w14:textId="197517A7" w:rsidR="006277FF" w:rsidRPr="003B6F1A" w:rsidRDefault="006277FF" w:rsidP="006277FF">
            <w:pPr>
              <w:spacing w:before="240" w:after="120"/>
              <w:jc w:val="center"/>
              <w:rPr>
                <w:szCs w:val="24"/>
              </w:rPr>
            </w:pPr>
            <w:r w:rsidRPr="003B6F1A">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3B6F1A">
                <w:rPr>
                  <w:rStyle w:val="af4"/>
                  <w:i/>
                  <w:iCs/>
                  <w:szCs w:val="24"/>
                </w:rPr>
                <w:t>пункте 3.13</w:t>
              </w:r>
            </w:hyperlink>
            <w:r w:rsidRPr="003B6F1A">
              <w:rPr>
                <w:i/>
                <w:iCs/>
                <w:color w:val="808080" w:themeColor="background1" w:themeShade="80"/>
                <w:szCs w:val="24"/>
              </w:rPr>
              <w:t xml:space="preserve"> сводного отчета</w:t>
            </w:r>
          </w:p>
        </w:tc>
      </w:tr>
      <w:tr w:rsidR="006277FF" w:rsidRPr="003B6F1A" w14:paraId="7A72ED24" w14:textId="77777777" w:rsidTr="00CC13C4">
        <w:trPr>
          <w:trHeight w:val="607"/>
        </w:trPr>
        <w:tc>
          <w:tcPr>
            <w:tcW w:w="10201" w:type="dxa"/>
            <w:gridSpan w:val="9"/>
          </w:tcPr>
          <w:p w14:paraId="0C5D82E3" w14:textId="77777777" w:rsidR="006277FF" w:rsidRPr="003B6F1A" w:rsidRDefault="006277FF" w:rsidP="006277FF">
            <w:pPr>
              <w:spacing w:before="240" w:after="120"/>
              <w:rPr>
                <w:szCs w:val="24"/>
              </w:rPr>
            </w:pPr>
            <w:r w:rsidRPr="003B6F1A">
              <w:rPr>
                <w:szCs w:val="24"/>
              </w:rPr>
              <w:lastRenderedPageBreak/>
              <w:br w:type="page"/>
              <w:t>2.4. На кого будет направлено предлагаемое регулирование?</w:t>
            </w:r>
          </w:p>
        </w:tc>
      </w:tr>
      <w:tr w:rsidR="006277FF" w:rsidRPr="003B6F1A" w14:paraId="79955531" w14:textId="77777777" w:rsidTr="00F755AB">
        <w:trPr>
          <w:trHeight w:val="607"/>
        </w:trPr>
        <w:tc>
          <w:tcPr>
            <w:tcW w:w="3730" w:type="dxa"/>
            <w:gridSpan w:val="4"/>
          </w:tcPr>
          <w:p w14:paraId="26008480" w14:textId="77777777" w:rsidR="006277FF" w:rsidRPr="003B6F1A" w:rsidRDefault="006277FF" w:rsidP="006277FF">
            <w:pPr>
              <w:spacing w:before="240" w:after="120"/>
              <w:rPr>
                <w:szCs w:val="24"/>
              </w:rPr>
            </w:pPr>
            <w:r w:rsidRPr="003B6F1A">
              <w:rPr>
                <w:szCs w:val="24"/>
              </w:rPr>
              <w:t>Субъекты предпринимательской и иной экономической деятельности</w:t>
            </w:r>
            <w:r w:rsidRPr="003B6F1A">
              <w:rPr>
                <w:rStyle w:val="a9"/>
                <w:szCs w:val="24"/>
              </w:rPr>
              <w:footnoteReference w:id="3"/>
            </w:r>
          </w:p>
        </w:tc>
        <w:tc>
          <w:tcPr>
            <w:tcW w:w="1085" w:type="dxa"/>
            <w:gridSpan w:val="2"/>
            <w:vAlign w:val="center"/>
          </w:tcPr>
          <w:p w14:paraId="6F6250C7" w14:textId="77777777" w:rsidR="00F755AB" w:rsidRDefault="00000000" w:rsidP="003B6F1A">
            <w:pPr>
              <w:rPr>
                <w:szCs w:val="24"/>
              </w:rPr>
            </w:pPr>
            <w:r w:rsidR="0040791F" w:rsidRPr="003B6F1A">
              <w:rPr>
                <w:szCs w:val="24"/>
              </w:rPr>
              <w:t>да</w:t>
            </w:r>
          </w:p>
          <w:p w14:paraId="7CE7F73E" w14:textId="317236D5" w:rsidR="003B6F1A" w:rsidRPr="003B6F1A" w:rsidRDefault="003B6F1A" w:rsidP="003B6F1A">
            <w:pPr>
              <w:rPr>
                <w:szCs w:val="24"/>
              </w:rPr>
            </w:pPr>
          </w:p>
        </w:tc>
        <w:tc>
          <w:tcPr>
            <w:tcW w:w="5386" w:type="dxa"/>
            <w:gridSpan w:val="3"/>
            <w:vMerge w:val="restart"/>
          </w:tcPr>
          <w:p w14:paraId="6A04F012" w14:textId="77777777" w:rsidR="006277FF" w:rsidRPr="003B6F1A" w:rsidRDefault="006277FF" w:rsidP="006277FF">
            <w:pPr>
              <w:spacing w:before="240" w:after="120"/>
              <w:rPr>
                <w:szCs w:val="24"/>
              </w:rPr>
            </w:pPr>
            <w:r w:rsidRPr="003B6F1A">
              <w:rPr>
                <w:szCs w:val="24"/>
              </w:rPr>
              <w:t xml:space="preserve">Конкретизируйте группы субъектов регулирования </w:t>
            </w:r>
          </w:p>
          <w:p w14:paraId="519174DF" w14:textId="2BED7E0E" w:rsidR="006277FF" w:rsidRPr="003B6F1A" w:rsidRDefault="0040791F" w:rsidP="0040791F">
            <w:pPr>
              <w:jc w:val="both"/>
              <w:rPr>
                <w:szCs w:val="24"/>
              </w:rPr>
            </w:pPr>
            <w:r w:rsidRPr="003B6F1A">
              <w:rPr>
                <w:szCs w:val="24"/>
              </w:rPr>
              <w:t>Лица, осуществляющие управление УК
</w:t>
            </w:r>
          </w:p>
          <w:p w14:paraId="334E9341" w14:textId="503E251C" w:rsidR="006277FF" w:rsidRPr="00A81C2A" w:rsidRDefault="006277FF" w:rsidP="006277FF">
            <w:pPr>
              <w:spacing w:before="240" w:after="120"/>
              <w:rPr>
                <w:color w:val="808080" w:themeColor="background1" w:themeShade="80"/>
                <w:szCs w:val="24"/>
              </w:rPr>
            </w:pPr>
          </w:p>
          <w:p w14:paraId="7B22937C" w14:textId="77777777" w:rsidR="0040791F" w:rsidRPr="00A81C2A" w:rsidRDefault="0040791F" w:rsidP="006277FF">
            <w:pPr>
              <w:spacing w:before="240" w:after="120"/>
              <w:rPr>
                <w:color w:val="A6A6A6" w:themeColor="background1" w:themeShade="A6"/>
                <w:szCs w:val="24"/>
              </w:rPr>
            </w:pPr>
          </w:p>
          <w:p w14:paraId="6873F16A" w14:textId="77777777" w:rsidR="006277FF" w:rsidRPr="00A81C2A" w:rsidRDefault="006277FF" w:rsidP="006277FF">
            <w:pPr>
              <w:spacing w:before="240" w:after="120"/>
              <w:rPr>
                <w:color w:val="A6A6A6" w:themeColor="background1" w:themeShade="A6"/>
                <w:szCs w:val="24"/>
              </w:rPr>
            </w:pPr>
          </w:p>
          <w:p w14:paraId="43015051" w14:textId="77777777" w:rsidR="006277FF" w:rsidRPr="003B6F1A" w:rsidRDefault="006277FF" w:rsidP="006277FF">
            <w:pPr>
              <w:spacing w:before="240" w:after="120"/>
              <w:rPr>
                <w:szCs w:val="24"/>
              </w:rPr>
            </w:pPr>
            <w:r w:rsidRPr="003B6F1A">
              <w:rPr>
                <w:szCs w:val="24"/>
              </w:rPr>
              <w:t xml:space="preserve">Укажите численность субъектов регулирования </w:t>
            </w:r>
          </w:p>
          <w:p w14:paraId="708069B1" w14:textId="3E85DB87" w:rsidR="006277FF" w:rsidRPr="003B6F1A" w:rsidRDefault="0040791F" w:rsidP="0040791F">
            <w:pPr>
              <w:jc w:val="both"/>
              <w:rPr>
                <w:szCs w:val="24"/>
              </w:rPr>
            </w:pPr>
            <w:r w:rsidRPr="003B6F1A">
              <w:rPr>
                <w:szCs w:val="24"/>
              </w:rPr>
              <w:t>Согласно информации, размещенной в Государственной информационной системе жилищно-коммунального хозяйства (далее – ГИС ЖКХ) в сети «Интернет» https://dom.gosuslugi.ru/#!/organizations
количество управляющих организаций (лицензиатов) – 21 764 (приложение 1).
89 исполнительных органов субъектов Российской Федерации, осуществляющих региональный государственный жилищный надзор. Определено в соответствии с
действующим законодательством, данные информационной телекоммуникационной сети «Интернет»:http://www.gov.ru/main/regions/regioni-
44.html
</w:t>
            </w:r>
          </w:p>
          <w:p w14:paraId="6AF95095" w14:textId="31C01788" w:rsidR="006277FF" w:rsidRPr="003B6F1A" w:rsidRDefault="006277FF" w:rsidP="006277FF">
            <w:pPr>
              <w:spacing w:before="240" w:after="120"/>
              <w:jc w:val="center"/>
              <w:rPr>
                <w:szCs w:val="24"/>
              </w:rPr>
            </w:pPr>
            <w:r w:rsidRPr="003B6F1A">
              <w:rPr>
                <w:i/>
                <w:iCs/>
                <w:color w:val="808080" w:themeColor="background1" w:themeShade="80"/>
                <w:szCs w:val="24"/>
              </w:rPr>
              <w:t xml:space="preserve">Заполняется на основании информации, указанной </w:t>
            </w:r>
            <w:r w:rsidRPr="003B6F1A">
              <w:rPr>
                <w:i/>
                <w:iCs/>
                <w:color w:val="808080" w:themeColor="background1" w:themeShade="80"/>
                <w:szCs w:val="24"/>
              </w:rPr>
              <w:br/>
              <w:t xml:space="preserve">в </w:t>
            </w:r>
            <w:hyperlink w:anchor="_4.1._Основные_группы" w:history="1">
              <w:r w:rsidRPr="003B6F1A">
                <w:rPr>
                  <w:rStyle w:val="af4"/>
                  <w:i/>
                  <w:iCs/>
                  <w:szCs w:val="24"/>
                </w:rPr>
                <w:t>пункте 4.1</w:t>
              </w:r>
            </w:hyperlink>
            <w:r w:rsidRPr="003B6F1A">
              <w:rPr>
                <w:i/>
                <w:iCs/>
                <w:color w:val="808080" w:themeColor="background1" w:themeShade="80"/>
                <w:szCs w:val="24"/>
              </w:rPr>
              <w:t xml:space="preserve"> сводного отчета</w:t>
            </w:r>
          </w:p>
        </w:tc>
      </w:tr>
      <w:tr w:rsidR="006277FF" w:rsidRPr="003B6F1A" w14:paraId="62751484" w14:textId="77777777" w:rsidTr="00F755AB">
        <w:trPr>
          <w:trHeight w:val="607"/>
        </w:trPr>
        <w:tc>
          <w:tcPr>
            <w:tcW w:w="3730" w:type="dxa"/>
            <w:gridSpan w:val="4"/>
          </w:tcPr>
          <w:p w14:paraId="70F23CBF" w14:textId="77777777" w:rsidR="006277FF" w:rsidRPr="003B6F1A" w:rsidRDefault="006277FF" w:rsidP="006277FF">
            <w:pPr>
              <w:spacing w:before="240" w:after="120"/>
              <w:rPr>
                <w:szCs w:val="24"/>
              </w:rPr>
            </w:pPr>
            <w:r w:rsidRPr="003B6F1A">
              <w:rPr>
                <w:szCs w:val="24"/>
              </w:rPr>
              <w:t>Граждане</w:t>
            </w:r>
          </w:p>
        </w:tc>
        <w:tc>
          <w:tcPr>
            <w:tcW w:w="1085" w:type="dxa"/>
            <w:gridSpan w:val="2"/>
            <w:vAlign w:val="center"/>
          </w:tcPr>
          <w:p w14:paraId="2C2C7E2C" w14:textId="77777777" w:rsidR="00F755AB" w:rsidRDefault="00000000" w:rsidP="003B6F1A">
            <w:pPr>
              <w:rPr>
                <w:szCs w:val="24"/>
              </w:rPr>
            </w:pPr>
            <w:r w:rsidR="0040791F" w:rsidRPr="003B6F1A">
              <w:rPr>
                <w:szCs w:val="24"/>
              </w:rPr>
              <w:t/>
            </w:r>
          </w:p>
          <w:p w14:paraId="181166A6" w14:textId="29C1E20C" w:rsidR="003B6F1A" w:rsidRPr="003B6F1A" w:rsidRDefault="003B6F1A" w:rsidP="003B6F1A">
            <w:pPr>
              <w:rPr>
                <w:szCs w:val="24"/>
              </w:rPr>
            </w:pPr>
          </w:p>
        </w:tc>
        <w:tc>
          <w:tcPr>
            <w:tcW w:w="5386" w:type="dxa"/>
            <w:gridSpan w:val="3"/>
            <w:vMerge/>
          </w:tcPr>
          <w:p w14:paraId="6E9B9A23" w14:textId="77777777" w:rsidR="006277FF" w:rsidRPr="003B6F1A" w:rsidRDefault="006277FF" w:rsidP="006277FF">
            <w:pPr>
              <w:spacing w:before="240" w:after="120"/>
              <w:rPr>
                <w:szCs w:val="24"/>
              </w:rPr>
            </w:pPr>
          </w:p>
        </w:tc>
      </w:tr>
      <w:tr w:rsidR="006277FF" w:rsidRPr="003B6F1A" w14:paraId="7370F2C7" w14:textId="77777777" w:rsidTr="00F755AB">
        <w:trPr>
          <w:trHeight w:val="607"/>
        </w:trPr>
        <w:tc>
          <w:tcPr>
            <w:tcW w:w="3730" w:type="dxa"/>
            <w:gridSpan w:val="4"/>
          </w:tcPr>
          <w:p w14:paraId="40A10A0F" w14:textId="77777777" w:rsidR="006277FF" w:rsidRPr="003B6F1A" w:rsidRDefault="006277FF" w:rsidP="006277FF">
            <w:pPr>
              <w:spacing w:before="240" w:after="120"/>
              <w:rPr>
                <w:szCs w:val="24"/>
              </w:rPr>
            </w:pPr>
            <w:r w:rsidRPr="003B6F1A">
              <w:rPr>
                <w:szCs w:val="24"/>
              </w:rPr>
              <w:t>Федеральные органы исполнительной власти</w:t>
            </w:r>
          </w:p>
        </w:tc>
        <w:tc>
          <w:tcPr>
            <w:tcW w:w="1085" w:type="dxa"/>
            <w:gridSpan w:val="2"/>
            <w:vAlign w:val="center"/>
          </w:tcPr>
          <w:p w14:paraId="15FBF02A" w14:textId="77777777" w:rsidR="00F755AB" w:rsidRDefault="00000000" w:rsidP="003B6F1A">
            <w:pPr>
              <w:rPr>
                <w:szCs w:val="24"/>
              </w:rPr>
            </w:pPr>
            <w:r w:rsidR="0040791F" w:rsidRPr="003B6F1A">
              <w:rPr>
                <w:szCs w:val="24"/>
              </w:rPr>
              <w:t/>
            </w:r>
          </w:p>
          <w:p w14:paraId="7D0BAFD2" w14:textId="41F13BA5" w:rsidR="003B6F1A" w:rsidRPr="003B6F1A" w:rsidRDefault="003B6F1A" w:rsidP="003B6F1A">
            <w:pPr>
              <w:rPr>
                <w:szCs w:val="24"/>
              </w:rPr>
            </w:pPr>
          </w:p>
        </w:tc>
        <w:tc>
          <w:tcPr>
            <w:tcW w:w="5386" w:type="dxa"/>
            <w:gridSpan w:val="3"/>
            <w:vMerge/>
          </w:tcPr>
          <w:p w14:paraId="44650B57" w14:textId="77777777" w:rsidR="006277FF" w:rsidRPr="003B6F1A" w:rsidRDefault="006277FF" w:rsidP="006277FF">
            <w:pPr>
              <w:spacing w:before="240" w:after="120"/>
              <w:rPr>
                <w:szCs w:val="24"/>
              </w:rPr>
            </w:pPr>
          </w:p>
        </w:tc>
      </w:tr>
      <w:tr w:rsidR="006277FF" w:rsidRPr="003B6F1A" w14:paraId="26D07236" w14:textId="77777777" w:rsidTr="00F755AB">
        <w:trPr>
          <w:trHeight w:val="607"/>
        </w:trPr>
        <w:tc>
          <w:tcPr>
            <w:tcW w:w="3730" w:type="dxa"/>
            <w:gridSpan w:val="4"/>
          </w:tcPr>
          <w:p w14:paraId="4F1EA4E4" w14:textId="77777777" w:rsidR="006277FF" w:rsidRPr="003B6F1A" w:rsidRDefault="006277FF" w:rsidP="006277FF">
            <w:pPr>
              <w:spacing w:before="240" w:after="120"/>
              <w:rPr>
                <w:szCs w:val="24"/>
              </w:rPr>
            </w:pPr>
            <w:r w:rsidRPr="003B6F1A">
              <w:rPr>
                <w:szCs w:val="24"/>
              </w:rPr>
              <w:t>Органы власти субъектов Российской Федерации, в том числе бюджетные учреждения</w:t>
            </w:r>
          </w:p>
        </w:tc>
        <w:tc>
          <w:tcPr>
            <w:tcW w:w="1085" w:type="dxa"/>
            <w:gridSpan w:val="2"/>
            <w:vAlign w:val="center"/>
          </w:tcPr>
          <w:p w14:paraId="78017D59" w14:textId="77777777" w:rsidR="00F755AB" w:rsidRDefault="00000000" w:rsidP="003B6F1A">
            <w:pPr>
              <w:rPr>
                <w:szCs w:val="24"/>
              </w:rPr>
            </w:pPr>
            <w:r w:rsidR="0040791F" w:rsidRPr="003B6F1A">
              <w:rPr>
                <w:szCs w:val="24"/>
              </w:rPr>
              <w:t>да</w:t>
            </w:r>
          </w:p>
          <w:p w14:paraId="65A8AE8B" w14:textId="7D393F84" w:rsidR="003B6F1A" w:rsidRPr="003B6F1A" w:rsidRDefault="003B6F1A" w:rsidP="003B6F1A">
            <w:pPr>
              <w:rPr>
                <w:szCs w:val="24"/>
              </w:rPr>
            </w:pPr>
          </w:p>
        </w:tc>
        <w:tc>
          <w:tcPr>
            <w:tcW w:w="5386" w:type="dxa"/>
            <w:gridSpan w:val="3"/>
            <w:vMerge/>
          </w:tcPr>
          <w:p w14:paraId="133D0408" w14:textId="77777777" w:rsidR="006277FF" w:rsidRPr="003B6F1A" w:rsidRDefault="006277FF" w:rsidP="006277FF">
            <w:pPr>
              <w:spacing w:before="240" w:after="120"/>
              <w:rPr>
                <w:szCs w:val="24"/>
              </w:rPr>
            </w:pPr>
          </w:p>
        </w:tc>
      </w:tr>
      <w:tr w:rsidR="006277FF" w:rsidRPr="003B6F1A" w14:paraId="0DD70E33" w14:textId="77777777" w:rsidTr="00F755AB">
        <w:trPr>
          <w:trHeight w:val="607"/>
        </w:trPr>
        <w:tc>
          <w:tcPr>
            <w:tcW w:w="3730" w:type="dxa"/>
            <w:gridSpan w:val="4"/>
          </w:tcPr>
          <w:p w14:paraId="25BA4A26" w14:textId="77777777" w:rsidR="006277FF" w:rsidRPr="003B6F1A" w:rsidRDefault="006277FF" w:rsidP="006277FF">
            <w:pPr>
              <w:spacing w:before="240" w:after="120"/>
              <w:rPr>
                <w:szCs w:val="24"/>
              </w:rPr>
            </w:pPr>
            <w:r w:rsidRPr="003B6F1A">
              <w:rPr>
                <w:szCs w:val="24"/>
              </w:rPr>
              <w:t>Органы местного самоуправления, в том числе бюджетные учреждения</w:t>
            </w:r>
          </w:p>
        </w:tc>
        <w:tc>
          <w:tcPr>
            <w:tcW w:w="1085" w:type="dxa"/>
            <w:gridSpan w:val="2"/>
            <w:vAlign w:val="center"/>
          </w:tcPr>
          <w:p w14:paraId="3EFB4360" w14:textId="77777777" w:rsidR="00F755AB" w:rsidRDefault="00000000" w:rsidP="003B6F1A">
            <w:pPr>
              <w:rPr>
                <w:szCs w:val="24"/>
              </w:rPr>
            </w:pPr>
            <w:r w:rsidR="0040791F" w:rsidRPr="003B6F1A">
              <w:rPr>
                <w:szCs w:val="24"/>
              </w:rPr>
              <w:t>да</w:t>
            </w:r>
          </w:p>
          <w:p w14:paraId="76BB670C" w14:textId="6C32BB56" w:rsidR="003B6F1A" w:rsidRPr="003B6F1A" w:rsidRDefault="003B6F1A" w:rsidP="003B6F1A">
            <w:pPr>
              <w:rPr>
                <w:szCs w:val="24"/>
              </w:rPr>
            </w:pPr>
          </w:p>
        </w:tc>
        <w:tc>
          <w:tcPr>
            <w:tcW w:w="5386" w:type="dxa"/>
            <w:gridSpan w:val="3"/>
            <w:vMerge/>
          </w:tcPr>
          <w:p w14:paraId="0E6D2FFF" w14:textId="77777777" w:rsidR="006277FF" w:rsidRPr="003B6F1A" w:rsidRDefault="006277FF" w:rsidP="006277FF">
            <w:pPr>
              <w:spacing w:before="240" w:after="120"/>
              <w:rPr>
                <w:szCs w:val="24"/>
              </w:rPr>
            </w:pPr>
          </w:p>
        </w:tc>
      </w:tr>
      <w:tr w:rsidR="006277FF" w:rsidRPr="003B6F1A" w14:paraId="0CD900B8" w14:textId="77777777" w:rsidTr="00CC13C4">
        <w:trPr>
          <w:trHeight w:val="150"/>
        </w:trPr>
        <w:tc>
          <w:tcPr>
            <w:tcW w:w="10201" w:type="dxa"/>
            <w:gridSpan w:val="9"/>
          </w:tcPr>
          <w:p w14:paraId="6DD1920B" w14:textId="77777777" w:rsidR="002E7A27" w:rsidRDefault="006277FF" w:rsidP="003B6F1A">
            <w:pPr>
              <w:rPr>
                <w:szCs w:val="24"/>
              </w:rPr>
            </w:pPr>
            <w:r w:rsidRPr="003B6F1A">
              <w:rPr>
                <w:szCs w:val="24"/>
              </w:rPr>
              <w:t xml:space="preserve">2.5. Вид контроля и (или)  форма оценки соблюдения требований (при наличии): </w:t>
            </w:r>
          </w:p>
          <w:p w14:paraId="7B85F019" w14:textId="77777777" w:rsidR="006277FF" w:rsidRDefault="00000000" w:rsidP="003B6F1A">
            <w:pPr>
              <w:rPr>
                <w:szCs w:val="24"/>
              </w:rPr>
            </w:pPr>
            <w:r w:rsidR="0040791F" w:rsidRPr="003B6F1A">
              <w:rPr>
                <w:szCs w:val="24"/>
              </w:rPr>
              <w:t>Лицензионный контроль за осуществлением предпринимательской деятельности по управлению многоквартирными домами
</w:t>
            </w:r>
          </w:p>
          <w:p w14:paraId="0E4875B9" w14:textId="27471A88" w:rsidR="002E7A27" w:rsidRPr="003B6F1A" w:rsidRDefault="002E7A27" w:rsidP="003B6F1A">
            <w:pPr>
              <w:rPr>
                <w:szCs w:val="24"/>
              </w:rPr>
            </w:pPr>
          </w:p>
        </w:tc>
      </w:tr>
      <w:tr w:rsidR="006277FF" w:rsidRPr="003B6F1A" w14:paraId="3E0F6E81" w14:textId="77777777" w:rsidTr="00CC13C4">
        <w:trPr>
          <w:trHeight w:val="150"/>
        </w:trPr>
        <w:tc>
          <w:tcPr>
            <w:tcW w:w="10201" w:type="dxa"/>
            <w:gridSpan w:val="9"/>
          </w:tcPr>
          <w:p w14:paraId="5CCC1F3A" w14:textId="77777777" w:rsidR="002E7A27" w:rsidRDefault="006277FF" w:rsidP="003B6F1A">
            <w:pPr>
              <w:rPr>
                <w:szCs w:val="24"/>
              </w:rPr>
            </w:pPr>
            <w:r w:rsidRPr="003B6F1A">
              <w:rPr>
                <w:szCs w:val="24"/>
              </w:rPr>
              <w:t xml:space="preserve">2.6. Ответственность за неисполнение положений проекта акта (при наличии): </w:t>
            </w:r>
          </w:p>
          <w:p w14:paraId="548C567B" w14:textId="77777777" w:rsidR="006277FF" w:rsidRDefault="00000000" w:rsidP="003B6F1A">
            <w:pPr>
              <w:rPr>
                <w:szCs w:val="24"/>
              </w:rPr>
            </w:pPr>
            <w:r w:rsidR="0040791F" w:rsidRPr="003B6F1A">
              <w:rPr>
                <w:szCs w:val="24"/>
              </w:rPr>
              <w:t>Частью 2 статьи 14.1.3 Кодекса Российской Федерации об административных правонарушениях в части нарушения лицензионных требований. 
</w:t>
            </w:r>
          </w:p>
          <w:p w14:paraId="7BFD4365" w14:textId="5C58FC18" w:rsidR="002E7A27" w:rsidRPr="003B6F1A" w:rsidRDefault="002E7A27" w:rsidP="003B6F1A">
            <w:pPr>
              <w:rPr>
                <w:szCs w:val="24"/>
              </w:rPr>
            </w:pPr>
          </w:p>
        </w:tc>
      </w:tr>
      <w:tr w:rsidR="006277FF" w:rsidRPr="003B6F1A" w14:paraId="506B504B" w14:textId="77777777" w:rsidTr="00CC13C4">
        <w:trPr>
          <w:trHeight w:val="150"/>
        </w:trPr>
        <w:tc>
          <w:tcPr>
            <w:tcW w:w="9068" w:type="dxa"/>
            <w:gridSpan w:val="8"/>
          </w:tcPr>
          <w:p w14:paraId="710F2B98" w14:textId="77777777" w:rsidR="006277FF" w:rsidRPr="003B6F1A" w:rsidRDefault="006277FF" w:rsidP="006277FF">
            <w:pPr>
              <w:spacing w:before="240" w:after="120"/>
              <w:rPr>
                <w:szCs w:val="24"/>
              </w:rPr>
            </w:pPr>
            <w:r w:rsidRPr="003B6F1A">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3B6F1A">
              <w:rPr>
                <w:i/>
                <w:iCs/>
                <w:color w:val="808080" w:themeColor="background1" w:themeShade="80"/>
                <w:szCs w:val="24"/>
              </w:rPr>
              <w:t>(присваивается высокая степень регулирующего воздействия)</w:t>
            </w:r>
          </w:p>
        </w:tc>
        <w:tc>
          <w:tcPr>
            <w:tcW w:w="1133" w:type="dxa"/>
          </w:tcPr>
          <w:p w14:paraId="195013C4" w14:textId="77777777" w:rsidR="006277FF" w:rsidRDefault="00000000" w:rsidP="003B6F1A">
            <w:pPr>
              <w:rPr>
                <w:szCs w:val="24"/>
              </w:rPr>
            </w:pPr>
            <w:r w:rsidR="0040791F" w:rsidRPr="003B6F1A">
              <w:rPr>
                <w:szCs w:val="24"/>
              </w:rPr>
              <w:t>нет</w:t>
            </w:r>
          </w:p>
          <w:p w14:paraId="6E085329" w14:textId="16CB04C4" w:rsidR="003B6F1A" w:rsidRPr="003B6F1A" w:rsidRDefault="003B6F1A" w:rsidP="003B6F1A">
            <w:pPr>
              <w:rPr>
                <w:szCs w:val="24"/>
              </w:rPr>
            </w:pPr>
          </w:p>
        </w:tc>
      </w:tr>
      <w:tr w:rsidR="006277FF" w:rsidRPr="003B6F1A" w14:paraId="474C3555" w14:textId="77777777" w:rsidTr="00CC13C4">
        <w:trPr>
          <w:trHeight w:val="150"/>
        </w:trPr>
        <w:tc>
          <w:tcPr>
            <w:tcW w:w="9068" w:type="dxa"/>
            <w:gridSpan w:val="8"/>
          </w:tcPr>
          <w:p w14:paraId="3FF42596" w14:textId="3853FF62" w:rsidR="006277FF" w:rsidRPr="003B6F1A" w:rsidRDefault="006277FF" w:rsidP="006277FF">
            <w:pPr>
              <w:spacing w:before="240" w:after="120"/>
              <w:rPr>
                <w:szCs w:val="24"/>
              </w:rPr>
            </w:pPr>
            <w:r w:rsidRPr="003B6F1A">
              <w:rPr>
                <w:szCs w:val="24"/>
              </w:rPr>
              <w:t xml:space="preserve">2.8. Проект акта разработан в целях снижения затрат субъектов регулирования </w:t>
            </w:r>
            <w:r w:rsidRPr="003B6F1A">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3B6F1A">
              <w:rPr>
                <w:i/>
                <w:iCs/>
                <w:color w:val="A6A6A6" w:themeColor="background1" w:themeShade="A6"/>
                <w:szCs w:val="24"/>
              </w:rPr>
              <w:t xml:space="preserve"> </w:t>
            </w:r>
            <w:r w:rsidRPr="003B6F1A">
              <w:rPr>
                <w:i/>
                <w:iCs/>
                <w:color w:val="808080" w:themeColor="background1" w:themeShade="80"/>
                <w:szCs w:val="24"/>
              </w:rPr>
              <w:t>(присваивается низкая степень регулирующего воздействия)</w:t>
            </w:r>
          </w:p>
        </w:tc>
        <w:tc>
          <w:tcPr>
            <w:tcW w:w="1133" w:type="dxa"/>
          </w:tcPr>
          <w:p w14:paraId="2363F2D9" w14:textId="77777777" w:rsidR="006277FF" w:rsidRDefault="00000000" w:rsidP="003B6F1A">
            <w:pPr>
              <w:rPr>
                <w:szCs w:val="24"/>
              </w:rPr>
            </w:pPr>
            <w:r w:rsidR="0040791F" w:rsidRPr="003B6F1A">
              <w:rPr>
                <w:szCs w:val="24"/>
              </w:rPr>
              <w:t>нет</w:t>
            </w:r>
          </w:p>
          <w:p w14:paraId="1452CB41" w14:textId="6D3C1356" w:rsidR="003B6F1A" w:rsidRPr="003B6F1A" w:rsidRDefault="003B6F1A" w:rsidP="003B6F1A">
            <w:pPr>
              <w:rPr>
                <w:szCs w:val="24"/>
              </w:rPr>
            </w:pPr>
          </w:p>
        </w:tc>
      </w:tr>
      <w:tr w:rsidR="00C23A05" w:rsidRPr="003B6F1A" w14:paraId="78F55698" w14:textId="77777777" w:rsidTr="00CC13C4">
        <w:trPr>
          <w:trHeight w:val="150"/>
        </w:trPr>
        <w:tc>
          <w:tcPr>
            <w:tcW w:w="9068" w:type="dxa"/>
            <w:gridSpan w:val="8"/>
          </w:tcPr>
          <w:p w14:paraId="34BF104D" w14:textId="620C2694" w:rsidR="00C23A05" w:rsidRPr="003B6F1A" w:rsidRDefault="00C23A05" w:rsidP="006277FF">
            <w:pPr>
              <w:spacing w:before="240" w:after="120"/>
              <w:rPr>
                <w:szCs w:val="24"/>
              </w:rPr>
            </w:pPr>
            <w:r w:rsidRPr="003B6F1A">
              <w:rPr>
                <w:szCs w:val="24"/>
              </w:rPr>
              <w:t>2.9. Содержатся ли в проекте акта обязательные требования</w:t>
            </w:r>
            <w:r w:rsidRPr="003B6F1A">
              <w:rPr>
                <w:rStyle w:val="a9"/>
                <w:szCs w:val="24"/>
              </w:rPr>
              <w:footnoteReference w:id="4"/>
            </w:r>
            <w:r w:rsidRPr="003B6F1A">
              <w:rPr>
                <w:szCs w:val="24"/>
              </w:rPr>
              <w:t>?</w:t>
            </w:r>
          </w:p>
        </w:tc>
        <w:tc>
          <w:tcPr>
            <w:tcW w:w="1133" w:type="dxa"/>
          </w:tcPr>
          <w:p w14:paraId="6F639786" w14:textId="77777777" w:rsidR="00C23A05" w:rsidRDefault="00000000" w:rsidP="003B6F1A">
            <w:pPr>
              <w:rPr>
                <w:szCs w:val="24"/>
              </w:rPr>
            </w:pPr>
            <w:r w:rsidR="0040791F" w:rsidRPr="003B6F1A">
              <w:rPr>
                <w:szCs w:val="24"/>
              </w:rPr>
              <w:t>нет</w:t>
            </w:r>
          </w:p>
          <w:p w14:paraId="20E1292D" w14:textId="6EEC3424" w:rsidR="00C04D1B" w:rsidRPr="003B6F1A" w:rsidRDefault="00C04D1B" w:rsidP="003B6F1A">
            <w:pPr>
              <w:rPr>
                <w:szCs w:val="24"/>
              </w:rPr>
            </w:pPr>
          </w:p>
        </w:tc>
      </w:tr>
      <w:tr w:rsidR="006277FF" w:rsidRPr="003B6F1A" w14:paraId="1A2F58E0" w14:textId="77777777" w:rsidTr="00CC13C4">
        <w:trPr>
          <w:trHeight w:val="150"/>
        </w:trPr>
        <w:tc>
          <w:tcPr>
            <w:tcW w:w="10201" w:type="dxa"/>
            <w:gridSpan w:val="9"/>
          </w:tcPr>
          <w:p w14:paraId="08A76929" w14:textId="77777777" w:rsidR="006277FF" w:rsidRPr="003B6F1A" w:rsidRDefault="006277FF" w:rsidP="006277FF">
            <w:pPr>
              <w:spacing w:before="240" w:after="120"/>
              <w:rPr>
                <w:szCs w:val="24"/>
              </w:rPr>
            </w:pPr>
            <w:r w:rsidRPr="003B6F1A">
              <w:rPr>
                <w:szCs w:val="24"/>
              </w:rPr>
              <w:t>Если да, то перечислите основные обязательные требования, которые повлекут за собой затраты субъектов регулирования:</w:t>
            </w:r>
          </w:p>
          <w:p w14:paraId="6CEC34E0" w14:textId="6700D013" w:rsidR="006277FF" w:rsidRPr="003B6F1A" w:rsidRDefault="0040791F" w:rsidP="00D32A01">
            <w:pPr>
              <w:jc w:val="both"/>
              <w:rPr>
                <w:szCs w:val="24"/>
              </w:rPr>
            </w:pPr>
            <w:r w:rsidRPr="003B6F1A">
              <w:rPr>
                <w:szCs w:val="24"/>
              </w:rPr>
              <w:t>Проект акта не устанавливает обязательные требования в соответствии с письмом Минэкономразвития России от
27.03.2026 № Д26и-9464.
</w:t>
            </w:r>
          </w:p>
          <w:p w14:paraId="79DFC153" w14:textId="269D5957" w:rsidR="006277FF" w:rsidRPr="003B6F1A" w:rsidRDefault="006277FF" w:rsidP="006277FF">
            <w:pPr>
              <w:jc w:val="center"/>
              <w:rPr>
                <w:i/>
                <w:iCs/>
                <w:color w:val="808080" w:themeColor="background1" w:themeShade="80"/>
                <w:szCs w:val="24"/>
              </w:rPr>
            </w:pPr>
            <w:r w:rsidRPr="003B6F1A">
              <w:rPr>
                <w:i/>
                <w:iCs/>
                <w:color w:val="808080" w:themeColor="background1" w:themeShade="80"/>
                <w:szCs w:val="24"/>
              </w:rPr>
              <w:t xml:space="preserve">Заполняется на основании информации, указанной в </w:t>
            </w:r>
            <w:hyperlink w:anchor="_3.5._Новые_(изменяемые)" w:history="1">
              <w:r w:rsidRPr="003B6F1A">
                <w:rPr>
                  <w:rStyle w:val="af4"/>
                  <w:i/>
                  <w:iCs/>
                  <w:szCs w:val="24"/>
                </w:rPr>
                <w:t>пункте 3.5</w:t>
              </w:r>
            </w:hyperlink>
            <w:r w:rsidRPr="003B6F1A">
              <w:rPr>
                <w:i/>
                <w:iCs/>
                <w:color w:val="808080" w:themeColor="background1" w:themeShade="80"/>
                <w:szCs w:val="24"/>
              </w:rPr>
              <w:t xml:space="preserve"> сводного отчета</w:t>
            </w:r>
          </w:p>
          <w:p w14:paraId="41B6CD8E" w14:textId="77777777" w:rsidR="006277FF" w:rsidRPr="003B6F1A" w:rsidRDefault="006277FF" w:rsidP="006277FF">
            <w:pPr>
              <w:jc w:val="center"/>
              <w:rPr>
                <w:szCs w:val="24"/>
              </w:rPr>
            </w:pPr>
          </w:p>
          <w:p w14:paraId="7F9D0040" w14:textId="77777777" w:rsidR="006277FF" w:rsidRPr="003B6F1A" w:rsidRDefault="006277FF" w:rsidP="006277FF">
            <w:pPr>
              <w:jc w:val="center"/>
              <w:rPr>
                <w:szCs w:val="24"/>
              </w:rPr>
            </w:pPr>
          </w:p>
          <w:p w14:paraId="180886FD" w14:textId="1980DCA2" w:rsidR="006277FF" w:rsidRPr="003B6F1A" w:rsidRDefault="006277FF" w:rsidP="006277FF">
            <w:pPr>
              <w:jc w:val="center"/>
              <w:rPr>
                <w:szCs w:val="24"/>
              </w:rPr>
            </w:pPr>
          </w:p>
        </w:tc>
      </w:tr>
      <w:tr w:rsidR="006277FF" w:rsidRPr="003B6F1A" w14:paraId="1EB27ED2" w14:textId="77777777" w:rsidTr="00FF212B">
        <w:trPr>
          <w:trHeight w:val="101"/>
        </w:trPr>
        <w:tc>
          <w:tcPr>
            <w:tcW w:w="5624" w:type="dxa"/>
            <w:gridSpan w:val="7"/>
            <w:vMerge w:val="restart"/>
          </w:tcPr>
          <w:p w14:paraId="25714F5C" w14:textId="5931E795" w:rsidR="006277FF" w:rsidRPr="003B6F1A" w:rsidRDefault="006277FF" w:rsidP="006277FF">
            <w:pPr>
              <w:spacing w:before="240" w:after="120"/>
              <w:rPr>
                <w:szCs w:val="24"/>
              </w:rPr>
            </w:pPr>
            <w:r w:rsidRPr="003B6F1A">
              <w:rPr>
                <w:szCs w:val="24"/>
              </w:rPr>
              <w:lastRenderedPageBreak/>
              <w:t xml:space="preserve">2.10. Затраты субъектов регулирования </w:t>
            </w:r>
            <w:r w:rsidRPr="003B6F1A">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3B6F1A">
              <w:rPr>
                <w:szCs w:val="24"/>
              </w:rPr>
              <w:br/>
              <w:t>за 6 лет ‎с предполагаемой даты вступления в силу проекта акта, составят:</w:t>
            </w:r>
          </w:p>
          <w:p w14:paraId="06FE48ED" w14:textId="390C5808" w:rsidR="006277FF" w:rsidRPr="003B6F1A" w:rsidRDefault="006277FF" w:rsidP="006277FF">
            <w:pPr>
              <w:spacing w:before="240" w:after="120"/>
              <w:rPr>
                <w:i/>
                <w:iCs/>
                <w:color w:val="A6A6A6" w:themeColor="background1" w:themeShade="A6"/>
                <w:szCs w:val="24"/>
              </w:rPr>
            </w:pPr>
            <w:r w:rsidRPr="003B6F1A">
              <w:rPr>
                <w:i/>
                <w:iCs/>
                <w:color w:val="808080" w:themeColor="background1" w:themeShade="80"/>
                <w:szCs w:val="24"/>
              </w:rPr>
              <w:t xml:space="preserve">Заполняется на основании информации, указанной </w:t>
            </w:r>
            <w:r w:rsidRPr="003B6F1A">
              <w:rPr>
                <w:i/>
                <w:iCs/>
                <w:color w:val="808080" w:themeColor="background1" w:themeShade="80"/>
                <w:szCs w:val="24"/>
              </w:rPr>
              <w:br/>
              <w:t xml:space="preserve">в </w:t>
            </w:r>
            <w:hyperlink w:anchor="_4._Анализ_затрат" w:history="1">
              <w:r w:rsidRPr="003B6F1A">
                <w:rPr>
                  <w:rStyle w:val="af4"/>
                  <w:i/>
                  <w:iCs/>
                  <w:szCs w:val="24"/>
                </w:rPr>
                <w:t>разделе 4</w:t>
              </w:r>
            </w:hyperlink>
            <w:r w:rsidRPr="003B6F1A">
              <w:rPr>
                <w:i/>
                <w:iCs/>
                <w:color w:val="808080" w:themeColor="background1" w:themeShade="80"/>
                <w:szCs w:val="24"/>
              </w:rPr>
              <w:t xml:space="preserve"> сводного отчета</w:t>
            </w:r>
          </w:p>
        </w:tc>
        <w:tc>
          <w:tcPr>
            <w:tcW w:w="3444" w:type="dxa"/>
          </w:tcPr>
          <w:p w14:paraId="64407108" w14:textId="77777777" w:rsidR="006277FF" w:rsidRPr="003B6F1A" w:rsidRDefault="006277FF" w:rsidP="006277FF">
            <w:pPr>
              <w:spacing w:before="120" w:after="120"/>
              <w:rPr>
                <w:szCs w:val="24"/>
              </w:rPr>
            </w:pPr>
            <w:r w:rsidRPr="003B6F1A">
              <w:rPr>
                <w:szCs w:val="24"/>
              </w:rPr>
              <w:t>более 3 млрд руб.</w:t>
            </w:r>
          </w:p>
        </w:tc>
        <w:tc>
          <w:tcPr>
            <w:tcW w:w="1133" w:type="dxa"/>
            <w:vAlign w:val="center"/>
          </w:tcPr>
          <w:p w14:paraId="3ED7F344" w14:textId="77777777" w:rsidR="006277FF" w:rsidRPr="003B6F1A" w:rsidRDefault="00000000" w:rsidP="006277FF">
            <w:pPr>
              <w:rPr>
                <w:szCs w:val="24"/>
              </w:rPr>
            </w:pPr>
            <w:r w:rsidR="0040791F" w:rsidRPr="003B6F1A">
              <w:rPr>
                <w:szCs w:val="24"/>
              </w:rPr>
              <w:t/>
            </w:r>
          </w:p>
          <w:p w14:paraId="173D1DF2" w14:textId="1903B8DF" w:rsidR="00F755AB" w:rsidRPr="003B6F1A" w:rsidRDefault="00F755AB" w:rsidP="006277FF">
            <w:pPr>
              <w:rPr>
                <w:szCs w:val="24"/>
              </w:rPr>
            </w:pPr>
          </w:p>
        </w:tc>
      </w:tr>
      <w:tr w:rsidR="006277FF" w:rsidRPr="003B6F1A" w14:paraId="1505B1AB" w14:textId="77777777" w:rsidTr="00FF212B">
        <w:trPr>
          <w:trHeight w:val="100"/>
        </w:trPr>
        <w:tc>
          <w:tcPr>
            <w:tcW w:w="5624" w:type="dxa"/>
            <w:gridSpan w:val="7"/>
            <w:vMerge/>
          </w:tcPr>
          <w:p w14:paraId="40B7F0B7" w14:textId="77777777" w:rsidR="006277FF" w:rsidRPr="003B6F1A" w:rsidRDefault="006277FF" w:rsidP="006277FF">
            <w:pPr>
              <w:rPr>
                <w:szCs w:val="24"/>
              </w:rPr>
            </w:pPr>
          </w:p>
        </w:tc>
        <w:tc>
          <w:tcPr>
            <w:tcW w:w="3444" w:type="dxa"/>
          </w:tcPr>
          <w:p w14:paraId="6B9A7FAF" w14:textId="77777777" w:rsidR="006277FF" w:rsidRPr="003B6F1A" w:rsidRDefault="006277FF" w:rsidP="006277FF">
            <w:pPr>
              <w:spacing w:before="120" w:after="120"/>
              <w:rPr>
                <w:szCs w:val="24"/>
              </w:rPr>
            </w:pPr>
            <w:r w:rsidRPr="003B6F1A">
              <w:rPr>
                <w:szCs w:val="24"/>
              </w:rPr>
              <w:t>от 300 млн руб. до 3 млрд руб.</w:t>
            </w:r>
          </w:p>
        </w:tc>
        <w:tc>
          <w:tcPr>
            <w:tcW w:w="1133" w:type="dxa"/>
            <w:vAlign w:val="center"/>
          </w:tcPr>
          <w:p w14:paraId="0425F3B0" w14:textId="77777777" w:rsidR="006277FF" w:rsidRPr="003B6F1A" w:rsidRDefault="00000000" w:rsidP="006277FF">
            <w:pPr>
              <w:rPr>
                <w:szCs w:val="24"/>
              </w:rPr>
            </w:pPr>
            <w:r w:rsidR="0040791F" w:rsidRPr="003B6F1A">
              <w:rPr>
                <w:szCs w:val="24"/>
              </w:rPr>
              <w:t/>
            </w:r>
          </w:p>
          <w:p w14:paraId="2121494C" w14:textId="01B47CD7" w:rsidR="00F755AB" w:rsidRPr="003B6F1A" w:rsidRDefault="00F755AB" w:rsidP="006277FF">
            <w:pPr>
              <w:rPr>
                <w:szCs w:val="24"/>
              </w:rPr>
            </w:pPr>
          </w:p>
        </w:tc>
      </w:tr>
      <w:tr w:rsidR="006277FF" w:rsidRPr="003B6F1A" w14:paraId="1E67E0EF" w14:textId="77777777" w:rsidTr="00FF212B">
        <w:trPr>
          <w:trHeight w:val="100"/>
        </w:trPr>
        <w:tc>
          <w:tcPr>
            <w:tcW w:w="5624" w:type="dxa"/>
            <w:gridSpan w:val="7"/>
            <w:vMerge/>
          </w:tcPr>
          <w:p w14:paraId="167DA46C" w14:textId="77777777" w:rsidR="006277FF" w:rsidRPr="003B6F1A" w:rsidRDefault="006277FF" w:rsidP="006277FF">
            <w:pPr>
              <w:rPr>
                <w:szCs w:val="24"/>
              </w:rPr>
            </w:pPr>
          </w:p>
        </w:tc>
        <w:tc>
          <w:tcPr>
            <w:tcW w:w="3444" w:type="dxa"/>
          </w:tcPr>
          <w:p w14:paraId="6D1978A8" w14:textId="77777777" w:rsidR="006277FF" w:rsidRPr="003B6F1A" w:rsidRDefault="006277FF" w:rsidP="006277FF">
            <w:pPr>
              <w:spacing w:before="120" w:after="120"/>
              <w:rPr>
                <w:szCs w:val="24"/>
              </w:rPr>
            </w:pPr>
            <w:r w:rsidRPr="003B6F1A">
              <w:rPr>
                <w:szCs w:val="24"/>
              </w:rPr>
              <w:t>менее 300 млн руб.</w:t>
            </w:r>
          </w:p>
        </w:tc>
        <w:tc>
          <w:tcPr>
            <w:tcW w:w="1133" w:type="dxa"/>
            <w:vAlign w:val="center"/>
          </w:tcPr>
          <w:p w14:paraId="5B3FCC7F" w14:textId="77777777" w:rsidR="006277FF" w:rsidRPr="003B6F1A" w:rsidRDefault="00000000" w:rsidP="006277FF">
            <w:pPr>
              <w:rPr>
                <w:szCs w:val="24"/>
              </w:rPr>
            </w:pPr>
            <w:r w:rsidR="0040791F" w:rsidRPr="003B6F1A">
              <w:rPr>
                <w:szCs w:val="24"/>
              </w:rPr>
              <w:t/>
            </w:r>
          </w:p>
          <w:p w14:paraId="0536B26E" w14:textId="6BB35E91" w:rsidR="00F755AB" w:rsidRPr="003B6F1A" w:rsidRDefault="00F755AB" w:rsidP="006277FF">
            <w:pPr>
              <w:rPr>
                <w:szCs w:val="24"/>
              </w:rPr>
            </w:pPr>
          </w:p>
        </w:tc>
      </w:tr>
      <w:tr w:rsidR="006277FF" w:rsidRPr="003B6F1A" w14:paraId="386D0409" w14:textId="77777777" w:rsidTr="00FF212B">
        <w:trPr>
          <w:trHeight w:val="100"/>
        </w:trPr>
        <w:tc>
          <w:tcPr>
            <w:tcW w:w="5624" w:type="dxa"/>
            <w:gridSpan w:val="7"/>
            <w:vMerge/>
          </w:tcPr>
          <w:p w14:paraId="122CE26E" w14:textId="77777777" w:rsidR="006277FF" w:rsidRPr="003B6F1A" w:rsidRDefault="006277FF" w:rsidP="006277FF">
            <w:pPr>
              <w:rPr>
                <w:szCs w:val="24"/>
              </w:rPr>
            </w:pPr>
          </w:p>
        </w:tc>
        <w:tc>
          <w:tcPr>
            <w:tcW w:w="3444" w:type="dxa"/>
          </w:tcPr>
          <w:p w14:paraId="5EF752E0" w14:textId="77777777" w:rsidR="006277FF" w:rsidRPr="003B6F1A" w:rsidRDefault="006277FF" w:rsidP="006277FF">
            <w:pPr>
              <w:spacing w:before="120" w:after="120"/>
              <w:rPr>
                <w:szCs w:val="24"/>
              </w:rPr>
            </w:pPr>
            <w:r w:rsidRPr="003B6F1A">
              <w:rPr>
                <w:szCs w:val="24"/>
              </w:rPr>
              <w:t>Денежные затраты не предусматриваются</w:t>
            </w:r>
          </w:p>
        </w:tc>
        <w:tc>
          <w:tcPr>
            <w:tcW w:w="1133" w:type="dxa"/>
            <w:vAlign w:val="center"/>
          </w:tcPr>
          <w:p w14:paraId="229D1BB8" w14:textId="77777777" w:rsidR="006277FF" w:rsidRPr="003B6F1A" w:rsidRDefault="00000000" w:rsidP="006277FF">
            <w:pPr>
              <w:rPr>
                <w:szCs w:val="24"/>
              </w:rPr>
            </w:pPr>
            <w:r w:rsidR="0040791F" w:rsidRPr="003B6F1A">
              <w:rPr>
                <w:szCs w:val="24"/>
              </w:rPr>
              <w:t>да</w:t>
            </w:r>
          </w:p>
          <w:p w14:paraId="51334F10" w14:textId="4462EFFA" w:rsidR="00F755AB" w:rsidRPr="003B6F1A" w:rsidRDefault="00F755AB" w:rsidP="006277FF">
            <w:pPr>
              <w:rPr>
                <w:szCs w:val="24"/>
              </w:rPr>
            </w:pPr>
          </w:p>
        </w:tc>
      </w:tr>
      <w:tr w:rsidR="006277FF" w:rsidRPr="003B6F1A" w14:paraId="5EAE1FE7" w14:textId="77777777" w:rsidTr="00CC13C4">
        <w:trPr>
          <w:trHeight w:val="100"/>
        </w:trPr>
        <w:tc>
          <w:tcPr>
            <w:tcW w:w="10201" w:type="dxa"/>
            <w:gridSpan w:val="9"/>
          </w:tcPr>
          <w:p w14:paraId="4940A456" w14:textId="77777777" w:rsidR="006277FF" w:rsidRPr="003B6F1A" w:rsidRDefault="006277FF" w:rsidP="006277FF">
            <w:pPr>
              <w:spacing w:before="240" w:after="120"/>
              <w:rPr>
                <w:szCs w:val="24"/>
              </w:rPr>
            </w:pPr>
            <w:r w:rsidRPr="003B6F1A">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6277FF" w:rsidRPr="003B6F1A" w:rsidRDefault="006277FF" w:rsidP="006277FF">
            <w:pPr>
              <w:spacing w:before="120" w:after="120"/>
              <w:jc w:val="center"/>
              <w:rPr>
                <w:szCs w:val="24"/>
              </w:rPr>
            </w:pPr>
            <w:r w:rsidRPr="003B6F1A">
              <w:rPr>
                <w:i/>
                <w:iCs/>
                <w:color w:val="808080" w:themeColor="background1" w:themeShade="80"/>
                <w:szCs w:val="24"/>
              </w:rPr>
              <w:t xml:space="preserve">Заполняется на основе информации, указанной в </w:t>
            </w:r>
            <w:hyperlink w:anchor="_5._Анализ_влияния" w:history="1">
              <w:r w:rsidRPr="003B6F1A">
                <w:rPr>
                  <w:rStyle w:val="af4"/>
                  <w:i/>
                  <w:iCs/>
                  <w:szCs w:val="24"/>
                </w:rPr>
                <w:t>разделе 5</w:t>
              </w:r>
            </w:hyperlink>
            <w:r w:rsidRPr="003B6F1A">
              <w:rPr>
                <w:i/>
                <w:iCs/>
                <w:color w:val="808080" w:themeColor="background1" w:themeShade="80"/>
                <w:szCs w:val="24"/>
              </w:rPr>
              <w:t xml:space="preserve"> сводного отчета</w:t>
            </w:r>
          </w:p>
        </w:tc>
      </w:tr>
      <w:tr w:rsidR="006277FF" w:rsidRPr="003B6F1A" w14:paraId="008B888D" w14:textId="77777777" w:rsidTr="005D26C9">
        <w:trPr>
          <w:trHeight w:val="100"/>
        </w:trPr>
        <w:tc>
          <w:tcPr>
            <w:tcW w:w="2119" w:type="dxa"/>
            <w:gridSpan w:val="2"/>
            <w:vMerge w:val="restart"/>
          </w:tcPr>
          <w:p w14:paraId="590AC7A5" w14:textId="77777777" w:rsidR="006277FF" w:rsidRPr="003B6F1A" w:rsidRDefault="006277FF" w:rsidP="006277FF">
            <w:pPr>
              <w:spacing w:before="120" w:after="120"/>
              <w:rPr>
                <w:szCs w:val="24"/>
              </w:rPr>
            </w:pPr>
            <w:r w:rsidRPr="003B6F1A">
              <w:rPr>
                <w:szCs w:val="24"/>
              </w:rPr>
              <w:t>Доходы бюджетов</w:t>
            </w:r>
          </w:p>
        </w:tc>
        <w:tc>
          <w:tcPr>
            <w:tcW w:w="1417" w:type="dxa"/>
          </w:tcPr>
          <w:p w14:paraId="0D99DFE8" w14:textId="77777777" w:rsidR="006277FF" w:rsidRPr="003B6F1A" w:rsidRDefault="006277FF" w:rsidP="006277FF">
            <w:pPr>
              <w:spacing w:before="120" w:after="120"/>
              <w:rPr>
                <w:szCs w:val="24"/>
              </w:rPr>
            </w:pPr>
            <w:r w:rsidRPr="003B6F1A">
              <w:rPr>
                <w:szCs w:val="24"/>
              </w:rPr>
              <w:t>увеличатся</w:t>
            </w:r>
          </w:p>
        </w:tc>
        <w:tc>
          <w:tcPr>
            <w:tcW w:w="1024" w:type="dxa"/>
            <w:gridSpan w:val="2"/>
            <w:vAlign w:val="center"/>
          </w:tcPr>
          <w:p w14:paraId="1BB2797D" w14:textId="77777777" w:rsidR="00F755AB" w:rsidRDefault="00000000" w:rsidP="003B6F1A">
            <w:pPr>
              <w:rPr>
                <w:szCs w:val="24"/>
              </w:rPr>
            </w:pPr>
            <w:r w:rsidR="0040791F" w:rsidRPr="003B6F1A">
              <w:rPr>
                <w:szCs w:val="24"/>
              </w:rPr>
              <w:t/>
            </w:r>
          </w:p>
          <w:p w14:paraId="632F8E63" w14:textId="2C16AF4C" w:rsidR="003B6F1A" w:rsidRPr="003B6F1A" w:rsidRDefault="003B6F1A" w:rsidP="003B6F1A">
            <w:pPr>
              <w:rPr>
                <w:szCs w:val="24"/>
              </w:rPr>
            </w:pPr>
          </w:p>
        </w:tc>
        <w:tc>
          <w:tcPr>
            <w:tcW w:w="5641" w:type="dxa"/>
            <w:gridSpan w:val="4"/>
            <w:vMerge w:val="restart"/>
          </w:tcPr>
          <w:p w14:paraId="7991A424" w14:textId="758F1C20" w:rsidR="006277FF" w:rsidRPr="003B6F1A" w:rsidRDefault="0040791F" w:rsidP="0040791F">
            <w:pPr>
              <w:jc w:val="both"/>
              <w:rPr>
                <w:szCs w:val="24"/>
              </w:rPr>
            </w:pPr>
            <w:r w:rsidRPr="003B6F1A">
              <w:rPr>
                <w:szCs w:val="24"/>
              </w:rPr>
              <w:t>Реализация предлагаемого регулирования не окажет влияния на доходы, расходы бюджетов всех уровней
</w:t>
            </w:r>
          </w:p>
          <w:p w14:paraId="32765444" w14:textId="77777777" w:rsidR="006277FF" w:rsidRPr="003B6F1A" w:rsidRDefault="006277FF" w:rsidP="006277FF">
            <w:pPr>
              <w:spacing w:before="120" w:after="120"/>
              <w:rPr>
                <w:i/>
                <w:iCs/>
                <w:color w:val="808080" w:themeColor="background1" w:themeShade="80"/>
                <w:szCs w:val="24"/>
              </w:rPr>
            </w:pPr>
            <w:r w:rsidRPr="003B6F1A">
              <w:rPr>
                <w:i/>
                <w:iCs/>
                <w:color w:val="808080" w:themeColor="background1" w:themeShade="80"/>
                <w:szCs w:val="24"/>
              </w:rPr>
              <w:t>(необходимо указать уровень бюджета)</w:t>
            </w:r>
          </w:p>
        </w:tc>
      </w:tr>
      <w:tr w:rsidR="006277FF" w:rsidRPr="003B6F1A" w14:paraId="011714BC" w14:textId="77777777" w:rsidTr="005D26C9">
        <w:trPr>
          <w:trHeight w:val="100"/>
        </w:trPr>
        <w:tc>
          <w:tcPr>
            <w:tcW w:w="2119" w:type="dxa"/>
            <w:gridSpan w:val="2"/>
            <w:vMerge/>
          </w:tcPr>
          <w:p w14:paraId="04024685" w14:textId="77777777" w:rsidR="006277FF" w:rsidRPr="003B6F1A" w:rsidRDefault="006277FF" w:rsidP="006277FF">
            <w:pPr>
              <w:spacing w:before="120" w:after="120"/>
              <w:rPr>
                <w:szCs w:val="24"/>
              </w:rPr>
            </w:pPr>
          </w:p>
        </w:tc>
        <w:tc>
          <w:tcPr>
            <w:tcW w:w="1417" w:type="dxa"/>
          </w:tcPr>
          <w:p w14:paraId="6657FFC2" w14:textId="77777777" w:rsidR="006277FF" w:rsidRPr="003B6F1A" w:rsidRDefault="006277FF" w:rsidP="006277FF">
            <w:pPr>
              <w:spacing w:before="120" w:after="120"/>
              <w:rPr>
                <w:szCs w:val="24"/>
              </w:rPr>
            </w:pPr>
            <w:r w:rsidRPr="003B6F1A">
              <w:rPr>
                <w:szCs w:val="24"/>
              </w:rPr>
              <w:t>снизятся</w:t>
            </w:r>
          </w:p>
        </w:tc>
        <w:tc>
          <w:tcPr>
            <w:tcW w:w="1024" w:type="dxa"/>
            <w:gridSpan w:val="2"/>
            <w:vAlign w:val="center"/>
          </w:tcPr>
          <w:p w14:paraId="41EEC057" w14:textId="77777777" w:rsidR="00F755AB" w:rsidRDefault="00000000" w:rsidP="003B6F1A">
            <w:pPr>
              <w:rPr>
                <w:szCs w:val="24"/>
              </w:rPr>
            </w:pPr>
            <w:r w:rsidR="0040791F" w:rsidRPr="003B6F1A">
              <w:rPr>
                <w:szCs w:val="24"/>
              </w:rPr>
              <w:t/>
            </w:r>
          </w:p>
          <w:p w14:paraId="58FB9797" w14:textId="28EB71AD" w:rsidR="00CC0F69" w:rsidRPr="003B6F1A" w:rsidRDefault="00CC0F69" w:rsidP="003B6F1A">
            <w:pPr>
              <w:rPr>
                <w:szCs w:val="24"/>
              </w:rPr>
            </w:pPr>
          </w:p>
        </w:tc>
        <w:tc>
          <w:tcPr>
            <w:tcW w:w="5641" w:type="dxa"/>
            <w:gridSpan w:val="4"/>
            <w:vMerge/>
          </w:tcPr>
          <w:p w14:paraId="46F35BD7" w14:textId="77777777" w:rsidR="006277FF" w:rsidRPr="003B6F1A" w:rsidRDefault="006277FF" w:rsidP="006277FF">
            <w:pPr>
              <w:spacing w:before="120" w:after="120"/>
              <w:rPr>
                <w:color w:val="808080" w:themeColor="background1" w:themeShade="80"/>
                <w:szCs w:val="24"/>
              </w:rPr>
            </w:pPr>
          </w:p>
        </w:tc>
      </w:tr>
      <w:tr w:rsidR="006277FF" w:rsidRPr="003B6F1A" w14:paraId="6FB24674" w14:textId="77777777" w:rsidTr="005D26C9">
        <w:trPr>
          <w:trHeight w:val="100"/>
        </w:trPr>
        <w:tc>
          <w:tcPr>
            <w:tcW w:w="2119" w:type="dxa"/>
            <w:gridSpan w:val="2"/>
            <w:vMerge w:val="restart"/>
          </w:tcPr>
          <w:p w14:paraId="6D832AAA" w14:textId="77777777" w:rsidR="006277FF" w:rsidRPr="003B6F1A" w:rsidRDefault="006277FF" w:rsidP="006277FF">
            <w:pPr>
              <w:spacing w:before="120" w:after="120"/>
              <w:rPr>
                <w:szCs w:val="24"/>
              </w:rPr>
            </w:pPr>
            <w:r w:rsidRPr="003B6F1A">
              <w:rPr>
                <w:szCs w:val="24"/>
              </w:rPr>
              <w:t>Расходы бюджетов</w:t>
            </w:r>
          </w:p>
        </w:tc>
        <w:tc>
          <w:tcPr>
            <w:tcW w:w="1417" w:type="dxa"/>
          </w:tcPr>
          <w:p w14:paraId="5C08A8B4" w14:textId="77777777" w:rsidR="006277FF" w:rsidRPr="003B6F1A" w:rsidRDefault="006277FF" w:rsidP="006277FF">
            <w:pPr>
              <w:spacing w:before="120" w:after="120"/>
              <w:rPr>
                <w:szCs w:val="24"/>
              </w:rPr>
            </w:pPr>
            <w:r w:rsidRPr="003B6F1A">
              <w:rPr>
                <w:szCs w:val="24"/>
              </w:rPr>
              <w:t>увеличатся</w:t>
            </w:r>
          </w:p>
        </w:tc>
        <w:tc>
          <w:tcPr>
            <w:tcW w:w="1024" w:type="dxa"/>
            <w:gridSpan w:val="2"/>
            <w:vAlign w:val="center"/>
          </w:tcPr>
          <w:p w14:paraId="77D65CAA" w14:textId="77777777" w:rsidR="00F755AB" w:rsidRDefault="00000000" w:rsidP="009E4145">
            <w:pPr>
              <w:rPr>
                <w:szCs w:val="24"/>
              </w:rPr>
            </w:pPr>
            <w:r w:rsidR="0040791F" w:rsidRPr="003B6F1A">
              <w:rPr>
                <w:szCs w:val="24"/>
              </w:rPr>
              <w:t/>
            </w:r>
          </w:p>
          <w:p w14:paraId="533CEAD0" w14:textId="39DA398A" w:rsidR="009E4145" w:rsidRPr="003B6F1A" w:rsidRDefault="009E4145" w:rsidP="009E4145">
            <w:pPr>
              <w:rPr>
                <w:szCs w:val="24"/>
              </w:rPr>
            </w:pPr>
          </w:p>
        </w:tc>
        <w:tc>
          <w:tcPr>
            <w:tcW w:w="5641" w:type="dxa"/>
            <w:gridSpan w:val="4"/>
            <w:vMerge w:val="restart"/>
          </w:tcPr>
          <w:p w14:paraId="35DFB960" w14:textId="7FB378FA" w:rsidR="006277FF" w:rsidRPr="003B6F1A" w:rsidRDefault="0040791F" w:rsidP="0040791F">
            <w:pPr>
              <w:jc w:val="both"/>
              <w:rPr>
                <w:szCs w:val="24"/>
              </w:rPr>
            </w:pPr>
            <w:r w:rsidRPr="003B6F1A">
              <w:rPr>
                <w:szCs w:val="24"/>
              </w:rPr>
              <w:t>Реализация предлагаемого регулирования не окажет влияния на доходы, расходы бюджетов всех уровней
</w:t>
            </w:r>
          </w:p>
          <w:p w14:paraId="63091D34" w14:textId="77777777" w:rsidR="006277FF" w:rsidRPr="003B6F1A" w:rsidRDefault="006277FF" w:rsidP="006277FF">
            <w:pPr>
              <w:spacing w:before="120" w:after="120"/>
              <w:rPr>
                <w:i/>
                <w:iCs/>
                <w:color w:val="808080" w:themeColor="background1" w:themeShade="80"/>
                <w:szCs w:val="24"/>
              </w:rPr>
            </w:pPr>
            <w:r w:rsidRPr="003B6F1A">
              <w:rPr>
                <w:i/>
                <w:iCs/>
                <w:color w:val="808080" w:themeColor="background1" w:themeShade="80"/>
                <w:szCs w:val="24"/>
              </w:rPr>
              <w:t>(необходимо указать уровень бюджета)</w:t>
            </w:r>
          </w:p>
        </w:tc>
      </w:tr>
      <w:tr w:rsidR="006277FF" w:rsidRPr="003B6F1A" w14:paraId="02D1E9DE" w14:textId="77777777" w:rsidTr="005D26C9">
        <w:trPr>
          <w:trHeight w:val="100"/>
        </w:trPr>
        <w:tc>
          <w:tcPr>
            <w:tcW w:w="2119" w:type="dxa"/>
            <w:gridSpan w:val="2"/>
            <w:vMerge/>
          </w:tcPr>
          <w:p w14:paraId="2545C5EE" w14:textId="77777777" w:rsidR="006277FF" w:rsidRPr="003B6F1A" w:rsidRDefault="006277FF" w:rsidP="006277FF">
            <w:pPr>
              <w:spacing w:before="120" w:after="120"/>
              <w:rPr>
                <w:szCs w:val="24"/>
              </w:rPr>
            </w:pPr>
          </w:p>
        </w:tc>
        <w:tc>
          <w:tcPr>
            <w:tcW w:w="1417" w:type="dxa"/>
          </w:tcPr>
          <w:p w14:paraId="00C7039F" w14:textId="77777777" w:rsidR="006277FF" w:rsidRPr="003B6F1A" w:rsidRDefault="006277FF" w:rsidP="006277FF">
            <w:pPr>
              <w:spacing w:before="120" w:after="120"/>
              <w:rPr>
                <w:szCs w:val="24"/>
              </w:rPr>
            </w:pPr>
            <w:r w:rsidRPr="003B6F1A">
              <w:rPr>
                <w:szCs w:val="24"/>
              </w:rPr>
              <w:t>снизятся</w:t>
            </w:r>
          </w:p>
        </w:tc>
        <w:tc>
          <w:tcPr>
            <w:tcW w:w="1024" w:type="dxa"/>
            <w:gridSpan w:val="2"/>
            <w:vAlign w:val="center"/>
          </w:tcPr>
          <w:p w14:paraId="14D08E0D" w14:textId="77777777" w:rsidR="00F755AB" w:rsidRDefault="00000000" w:rsidP="003B6F1A">
            <w:pPr>
              <w:rPr>
                <w:szCs w:val="24"/>
              </w:rPr>
            </w:pPr>
            <w:r w:rsidR="0040791F" w:rsidRPr="003B6F1A">
              <w:rPr>
                <w:szCs w:val="24"/>
              </w:rPr>
              <w:t/>
            </w:r>
          </w:p>
          <w:p w14:paraId="6DE29B2A" w14:textId="412CC05F" w:rsidR="00CC0F69" w:rsidRPr="003B6F1A" w:rsidRDefault="00CC0F69" w:rsidP="003B6F1A">
            <w:pPr>
              <w:rPr>
                <w:szCs w:val="24"/>
              </w:rPr>
            </w:pPr>
          </w:p>
        </w:tc>
        <w:tc>
          <w:tcPr>
            <w:tcW w:w="5641" w:type="dxa"/>
            <w:gridSpan w:val="4"/>
            <w:vMerge/>
          </w:tcPr>
          <w:p w14:paraId="29678123" w14:textId="77777777" w:rsidR="006277FF" w:rsidRPr="003B6F1A" w:rsidRDefault="006277FF" w:rsidP="006277FF">
            <w:pPr>
              <w:spacing w:before="120" w:after="120"/>
              <w:rPr>
                <w:i/>
                <w:iCs/>
                <w:color w:val="808080" w:themeColor="background1" w:themeShade="80"/>
                <w:szCs w:val="24"/>
              </w:rPr>
            </w:pPr>
          </w:p>
        </w:tc>
      </w:tr>
      <w:tr w:rsidR="006277FF" w:rsidRPr="003B6F1A" w14:paraId="29B9245D" w14:textId="77777777" w:rsidTr="00CC13C4">
        <w:trPr>
          <w:trHeight w:val="100"/>
        </w:trPr>
        <w:tc>
          <w:tcPr>
            <w:tcW w:w="3536" w:type="dxa"/>
            <w:gridSpan w:val="3"/>
          </w:tcPr>
          <w:p w14:paraId="4A05AE6F" w14:textId="77777777" w:rsidR="006277FF" w:rsidRPr="003B6F1A" w:rsidRDefault="006277FF" w:rsidP="006277FF">
            <w:pPr>
              <w:spacing w:before="120" w:after="120"/>
              <w:rPr>
                <w:szCs w:val="24"/>
              </w:rPr>
            </w:pPr>
            <w:r w:rsidRPr="003B6F1A">
              <w:rPr>
                <w:szCs w:val="24"/>
              </w:rPr>
              <w:t>Не окажет влияния на бюджеты</w:t>
            </w:r>
          </w:p>
        </w:tc>
        <w:tc>
          <w:tcPr>
            <w:tcW w:w="1024" w:type="dxa"/>
            <w:gridSpan w:val="2"/>
          </w:tcPr>
          <w:p w14:paraId="627D15B6" w14:textId="77777777" w:rsidR="00F755AB" w:rsidRDefault="00000000" w:rsidP="003B6F1A">
            <w:pPr>
              <w:rPr>
                <w:szCs w:val="24"/>
              </w:rPr>
            </w:pPr>
            <w:r w:rsidR="0040791F" w:rsidRPr="003B6F1A">
              <w:rPr>
                <w:szCs w:val="24"/>
              </w:rPr>
              <w:t>да</w:t>
            </w:r>
          </w:p>
          <w:p w14:paraId="5701A86C" w14:textId="0B8A5550" w:rsidR="00CC0F69" w:rsidRPr="003B6F1A" w:rsidRDefault="00CC0F69" w:rsidP="003B6F1A">
            <w:pPr>
              <w:rPr>
                <w:szCs w:val="24"/>
              </w:rPr>
            </w:pPr>
          </w:p>
        </w:tc>
        <w:tc>
          <w:tcPr>
            <w:tcW w:w="5641" w:type="dxa"/>
            <w:gridSpan w:val="4"/>
          </w:tcPr>
          <w:p w14:paraId="04C32769" w14:textId="79FDCFC8" w:rsidR="006277FF" w:rsidRPr="003B6F1A" w:rsidRDefault="0040791F" w:rsidP="0040791F">
            <w:pPr>
              <w:jc w:val="both"/>
              <w:rPr>
                <w:szCs w:val="24"/>
              </w:rPr>
            </w:pPr>
            <w:r w:rsidRPr="003B6F1A">
              <w:rPr>
                <w:szCs w:val="24"/>
              </w:rPr>
              <w:t>Принятие проекта приказа не окажет влияния на бюджеты бюджетной системы Российской Федерации, так как предлагаемыми изменениями не предусматривается изменение существующих функций, полномочий, обязанностей или прав.
</w:t>
            </w:r>
          </w:p>
          <w:p w14:paraId="75A72EBE" w14:textId="77777777" w:rsidR="006277FF" w:rsidRPr="003B6F1A" w:rsidRDefault="006277FF" w:rsidP="006277FF">
            <w:pPr>
              <w:spacing w:before="120" w:after="120"/>
              <w:rPr>
                <w:color w:val="808080" w:themeColor="background1" w:themeShade="80"/>
                <w:szCs w:val="24"/>
              </w:rPr>
            </w:pPr>
            <w:r w:rsidRPr="003B6F1A">
              <w:rPr>
                <w:i/>
                <w:iCs/>
                <w:color w:val="808080" w:themeColor="background1" w:themeShade="80"/>
                <w:szCs w:val="24"/>
              </w:rPr>
              <w:t>(необходимо кратко обосновать выбор)</w:t>
            </w:r>
          </w:p>
        </w:tc>
      </w:tr>
    </w:tbl>
    <w:p w14:paraId="3EB4C8A5" w14:textId="6ACC86E0" w:rsidR="009D486D" w:rsidRPr="003B6F1A"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3B6F1A" w:rsidRDefault="00395EFB" w:rsidP="00395EFB">
      <w:pPr>
        <w:rPr>
          <w:szCs w:val="24"/>
        </w:rPr>
      </w:pPr>
    </w:p>
    <w:p w14:paraId="38823902" w14:textId="77777777" w:rsidR="00FC6A62" w:rsidRPr="003B6F1A" w:rsidRDefault="000F4AD8" w:rsidP="007963A3">
      <w:pPr>
        <w:pStyle w:val="1"/>
        <w:spacing w:before="0" w:after="240"/>
        <w:jc w:val="both"/>
        <w:rPr>
          <w:rFonts w:ascii="Times New Roman" w:hAnsi="Times New Roman" w:cs="Times New Roman"/>
          <w:b/>
          <w:bCs/>
          <w:color w:val="auto"/>
          <w:sz w:val="24"/>
          <w:szCs w:val="24"/>
        </w:rPr>
      </w:pPr>
      <w:r w:rsidRPr="003B6F1A">
        <w:rPr>
          <w:rFonts w:ascii="Times New Roman" w:hAnsi="Times New Roman" w:cs="Times New Roman"/>
          <w:b/>
          <w:bCs/>
          <w:color w:val="auto"/>
          <w:sz w:val="24"/>
          <w:szCs w:val="24"/>
        </w:rPr>
        <w:t>3</w:t>
      </w:r>
      <w:r w:rsidR="00AC162D" w:rsidRPr="003B6F1A">
        <w:rPr>
          <w:rFonts w:ascii="Times New Roman" w:hAnsi="Times New Roman" w:cs="Times New Roman"/>
          <w:b/>
          <w:bCs/>
          <w:color w:val="auto"/>
          <w:sz w:val="24"/>
          <w:szCs w:val="24"/>
        </w:rPr>
        <w:t xml:space="preserve">. </w:t>
      </w:r>
      <w:r w:rsidR="00FC6A62" w:rsidRPr="003B6F1A">
        <w:rPr>
          <w:rFonts w:ascii="Times New Roman" w:hAnsi="Times New Roman" w:cs="Times New Roman"/>
          <w:b/>
          <w:bCs/>
          <w:color w:val="auto"/>
          <w:sz w:val="24"/>
          <w:szCs w:val="24"/>
        </w:rPr>
        <w:t>Сведения о проекте акта</w:t>
      </w:r>
      <w:r w:rsidR="0065319D" w:rsidRPr="003B6F1A">
        <w:rPr>
          <w:rFonts w:ascii="Times New Roman" w:hAnsi="Times New Roman" w:cs="Times New Roman"/>
          <w:b/>
          <w:bCs/>
          <w:color w:val="auto"/>
          <w:sz w:val="24"/>
          <w:szCs w:val="24"/>
        </w:rPr>
        <w:t xml:space="preserve"> </w:t>
      </w:r>
      <w:bookmarkStart w:id="0" w:name="_Hlk135156885"/>
      <w:r w:rsidR="00D92F5C" w:rsidRPr="003B6F1A">
        <w:rPr>
          <w:rFonts w:ascii="Times New Roman" w:hAnsi="Times New Roman" w:cs="Times New Roman"/>
          <w:b/>
          <w:bCs/>
          <w:color w:val="auto"/>
          <w:sz w:val="24"/>
          <w:szCs w:val="24"/>
        </w:rPr>
        <w:t xml:space="preserve">и </w:t>
      </w:r>
      <w:r w:rsidR="0065319D" w:rsidRPr="003B6F1A">
        <w:rPr>
          <w:rFonts w:ascii="Times New Roman" w:hAnsi="Times New Roman" w:cs="Times New Roman"/>
          <w:b/>
          <w:bCs/>
          <w:color w:val="auto"/>
          <w:sz w:val="24"/>
          <w:szCs w:val="24"/>
        </w:rPr>
        <w:t>степен</w:t>
      </w:r>
      <w:r w:rsidR="00D92F5C" w:rsidRPr="003B6F1A">
        <w:rPr>
          <w:rFonts w:ascii="Times New Roman" w:hAnsi="Times New Roman" w:cs="Times New Roman"/>
          <w:b/>
          <w:bCs/>
          <w:color w:val="auto"/>
          <w:sz w:val="24"/>
          <w:szCs w:val="24"/>
        </w:rPr>
        <w:t>и</w:t>
      </w:r>
      <w:r w:rsidR="0065319D" w:rsidRPr="003B6F1A">
        <w:rPr>
          <w:rFonts w:ascii="Times New Roman" w:hAnsi="Times New Roman" w:cs="Times New Roman"/>
          <w:b/>
          <w:bCs/>
          <w:color w:val="auto"/>
          <w:sz w:val="24"/>
          <w:szCs w:val="24"/>
        </w:rPr>
        <w:t xml:space="preserve"> </w:t>
      </w:r>
      <w:r w:rsidR="00BF50A6" w:rsidRPr="003B6F1A">
        <w:rPr>
          <w:rFonts w:ascii="Times New Roman" w:hAnsi="Times New Roman" w:cs="Times New Roman"/>
          <w:b/>
          <w:bCs/>
          <w:color w:val="auto"/>
          <w:sz w:val="24"/>
          <w:szCs w:val="24"/>
        </w:rPr>
        <w:t xml:space="preserve">его </w:t>
      </w:r>
      <w:r w:rsidR="0065319D" w:rsidRPr="003B6F1A">
        <w:rPr>
          <w:rFonts w:ascii="Times New Roman" w:hAnsi="Times New Roman" w:cs="Times New Roman"/>
          <w:b/>
          <w:bCs/>
          <w:color w:val="auto"/>
          <w:sz w:val="24"/>
          <w:szCs w:val="24"/>
        </w:rPr>
        <w:t>регулирующего воздействия</w:t>
      </w:r>
      <w:bookmarkEnd w:id="0"/>
    </w:p>
    <w:p w14:paraId="744AB790" w14:textId="77777777" w:rsidR="001C5A67" w:rsidRPr="003B6F1A"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3B6F1A">
        <w:rPr>
          <w:rFonts w:ascii="Times New Roman" w:hAnsi="Times New Roman" w:cs="Times New Roman"/>
          <w:color w:val="auto"/>
        </w:rPr>
        <w:t>3.2</w:t>
      </w:r>
      <w:r w:rsidR="001A7ADD" w:rsidRPr="003B6F1A">
        <w:rPr>
          <w:rFonts w:ascii="Times New Roman" w:hAnsi="Times New Roman" w:cs="Times New Roman"/>
          <w:color w:val="auto"/>
        </w:rPr>
        <w:t>.</w:t>
      </w:r>
      <w:r w:rsidRPr="003B6F1A">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3B6F1A" w14:paraId="09379008" w14:textId="77777777" w:rsidTr="00CC13C4">
        <w:tc>
          <w:tcPr>
            <w:tcW w:w="1413" w:type="dxa"/>
          </w:tcPr>
          <w:p w14:paraId="7170F6C9" w14:textId="5507A0AB"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 xml:space="preserve">Наличие </w:t>
            </w:r>
            <w:r w:rsidR="00E36B64" w:rsidRPr="003B6F1A">
              <w:rPr>
                <w:b/>
                <w:bCs/>
                <w:color w:val="000000" w:themeColor="text1"/>
                <w:szCs w:val="24"/>
              </w:rPr>
              <w:br/>
            </w:r>
            <w:r w:rsidRPr="003B6F1A">
              <w:rPr>
                <w:b/>
                <w:bCs/>
                <w:color w:val="000000" w:themeColor="text1"/>
                <w:szCs w:val="24"/>
              </w:rPr>
              <w:t>в проекте акта ОТ</w:t>
            </w:r>
          </w:p>
        </w:tc>
        <w:tc>
          <w:tcPr>
            <w:tcW w:w="7087" w:type="dxa"/>
          </w:tcPr>
          <w:p w14:paraId="15B87761" w14:textId="77777777"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Критерий</w:t>
            </w:r>
          </w:p>
        </w:tc>
        <w:tc>
          <w:tcPr>
            <w:tcW w:w="1701" w:type="dxa"/>
          </w:tcPr>
          <w:p w14:paraId="60C88F8A" w14:textId="77777777"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Поле для выбора ответа</w:t>
            </w:r>
          </w:p>
        </w:tc>
      </w:tr>
      <w:tr w:rsidR="001C5A67" w:rsidRPr="003B6F1A" w14:paraId="6A851A3C" w14:textId="77777777" w:rsidTr="00CC13C4">
        <w:trPr>
          <w:trHeight w:val="1200"/>
        </w:trPr>
        <w:tc>
          <w:tcPr>
            <w:tcW w:w="1413" w:type="dxa"/>
            <w:vMerge w:val="restart"/>
          </w:tcPr>
          <w:p w14:paraId="339D2FCA" w14:textId="77777777" w:rsidR="001C5A67" w:rsidRPr="003B6F1A" w:rsidRDefault="001C5A67" w:rsidP="00ED35B5">
            <w:pPr>
              <w:spacing w:before="120" w:after="120"/>
              <w:rPr>
                <w:b/>
                <w:szCs w:val="24"/>
              </w:rPr>
            </w:pPr>
            <w:r w:rsidRPr="003B6F1A">
              <w:rPr>
                <w:b/>
                <w:szCs w:val="24"/>
              </w:rPr>
              <w:t>Есть</w:t>
            </w:r>
          </w:p>
        </w:tc>
        <w:tc>
          <w:tcPr>
            <w:tcW w:w="7087" w:type="dxa"/>
          </w:tcPr>
          <w:p w14:paraId="303F2AA8" w14:textId="77777777" w:rsidR="001C5A67" w:rsidRPr="003B6F1A" w:rsidRDefault="001C5A67" w:rsidP="00ED35B5">
            <w:pPr>
              <w:spacing w:before="120" w:after="120"/>
              <w:rPr>
                <w:szCs w:val="24"/>
              </w:rPr>
            </w:pPr>
            <w:r w:rsidRPr="003B6F1A">
              <w:rPr>
                <w:szCs w:val="24"/>
              </w:rPr>
              <w:t xml:space="preserve">Затраты субъектов регулирования на соблюдение </w:t>
            </w:r>
            <w:r w:rsidR="00D9156F" w:rsidRPr="003B6F1A">
              <w:rPr>
                <w:szCs w:val="24"/>
              </w:rPr>
              <w:t>обязательных требований</w:t>
            </w:r>
            <w:r w:rsidRPr="003B6F1A">
              <w:rPr>
                <w:szCs w:val="24"/>
              </w:rPr>
              <w:t xml:space="preserve"> за 6 лет с предполагаемой даты вступления в силу проекта акта составят </w:t>
            </w:r>
            <w:r w:rsidR="00982D1C" w:rsidRPr="003B6F1A">
              <w:rPr>
                <w:szCs w:val="24"/>
              </w:rPr>
              <w:t xml:space="preserve">от 300 млн до </w:t>
            </w:r>
            <w:r w:rsidRPr="003B6F1A">
              <w:rPr>
                <w:szCs w:val="24"/>
              </w:rPr>
              <w:t>3 млрд руб</w:t>
            </w:r>
            <w:r w:rsidR="004012BA" w:rsidRPr="003B6F1A">
              <w:rPr>
                <w:szCs w:val="24"/>
              </w:rPr>
              <w:t>лей</w:t>
            </w:r>
          </w:p>
          <w:p w14:paraId="02543372" w14:textId="1D1ED466" w:rsidR="001C5A67" w:rsidRPr="003B6F1A" w:rsidRDefault="001C5A67" w:rsidP="00ED35B5">
            <w:pPr>
              <w:spacing w:before="120" w:after="120"/>
              <w:rPr>
                <w:szCs w:val="24"/>
              </w:rPr>
            </w:pPr>
            <w:r w:rsidRPr="003B6F1A">
              <w:rPr>
                <w:i/>
                <w:iCs/>
                <w:color w:val="808080" w:themeColor="background1" w:themeShade="80"/>
                <w:szCs w:val="24"/>
              </w:rPr>
              <w:t xml:space="preserve">(в соответствии с расчетом в </w:t>
            </w:r>
            <w:hyperlink w:anchor="_4._Анализ_затрат" w:history="1">
              <w:r w:rsidR="00A93ADF" w:rsidRPr="003B6F1A">
                <w:rPr>
                  <w:rStyle w:val="af4"/>
                  <w:i/>
                  <w:iCs/>
                  <w:szCs w:val="24"/>
                </w:rPr>
                <w:t>разделе 4</w:t>
              </w:r>
            </w:hyperlink>
            <w:r w:rsidRPr="003B6F1A">
              <w:rPr>
                <w:i/>
                <w:iCs/>
                <w:color w:val="808080" w:themeColor="background1" w:themeShade="80"/>
                <w:szCs w:val="24"/>
              </w:rPr>
              <w:t xml:space="preserve"> сводного отчета)</w:t>
            </w:r>
          </w:p>
        </w:tc>
        <w:tc>
          <w:tcPr>
            <w:tcW w:w="1701" w:type="dxa"/>
          </w:tcPr>
          <w:p w14:paraId="623AFC7F" w14:textId="77777777" w:rsidR="001C5A67" w:rsidRDefault="00000000" w:rsidP="006277FF">
            <w:pPr>
              <w:rPr>
                <w:szCs w:val="24"/>
              </w:rPr>
            </w:pPr>
            <w:r w:rsidR="0040791F" w:rsidRPr="003B6F1A">
              <w:rPr>
                <w:szCs w:val="24"/>
              </w:rPr>
              <w:t/>
            </w:r>
          </w:p>
          <w:p w14:paraId="734649AB" w14:textId="3F757720" w:rsidR="003B6F1A" w:rsidRPr="003B6F1A" w:rsidRDefault="003B6F1A" w:rsidP="006277FF">
            <w:pPr>
              <w:rPr>
                <w:szCs w:val="24"/>
              </w:rPr>
            </w:pPr>
          </w:p>
        </w:tc>
      </w:tr>
      <w:tr w:rsidR="006277FF" w:rsidRPr="003B6F1A" w14:paraId="6473D82C" w14:textId="77777777" w:rsidTr="00E93B9A">
        <w:trPr>
          <w:trHeight w:val="1286"/>
        </w:trPr>
        <w:tc>
          <w:tcPr>
            <w:tcW w:w="1413" w:type="dxa"/>
            <w:vMerge/>
          </w:tcPr>
          <w:p w14:paraId="0F4C5CF8" w14:textId="77777777" w:rsidR="006277FF" w:rsidRPr="003B6F1A" w:rsidRDefault="006277FF" w:rsidP="006277FF">
            <w:pPr>
              <w:spacing w:before="120" w:after="120"/>
              <w:rPr>
                <w:szCs w:val="24"/>
              </w:rPr>
            </w:pPr>
          </w:p>
        </w:tc>
        <w:tc>
          <w:tcPr>
            <w:tcW w:w="7087" w:type="dxa"/>
          </w:tcPr>
          <w:p w14:paraId="7F976284" w14:textId="49D5A268" w:rsidR="006277FF" w:rsidRPr="003B6F1A" w:rsidRDefault="006277FF" w:rsidP="006277FF">
            <w:pPr>
              <w:spacing w:before="120" w:after="120"/>
              <w:rPr>
                <w:szCs w:val="24"/>
              </w:rPr>
            </w:pPr>
            <w:r w:rsidRPr="003B6F1A">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Pr="003B6F1A">
              <w:rPr>
                <w:szCs w:val="24"/>
              </w:rPr>
              <w:br/>
              <w:t>при подкомиссии Правительственной комиссии по проведению административной реформы и Министерством экономического развития Российской Федерации</w:t>
            </w:r>
          </w:p>
        </w:tc>
        <w:tc>
          <w:tcPr>
            <w:tcW w:w="1701" w:type="dxa"/>
            <w:vAlign w:val="center"/>
          </w:tcPr>
          <w:p w14:paraId="66DE440F" w14:textId="77777777" w:rsidR="006277FF" w:rsidRDefault="00000000" w:rsidP="006277FF">
            <w:pPr>
              <w:rPr>
                <w:szCs w:val="24"/>
              </w:rPr>
            </w:pPr>
            <w:r w:rsidR="0040791F" w:rsidRPr="003B6F1A">
              <w:rPr>
                <w:szCs w:val="24"/>
              </w:rPr>
              <w:t/>
            </w:r>
          </w:p>
          <w:p w14:paraId="6DAB6CA5" w14:textId="07B45385" w:rsidR="003B6F1A" w:rsidRPr="003B6F1A" w:rsidRDefault="003B6F1A" w:rsidP="006277FF">
            <w:pPr>
              <w:rPr>
                <w:szCs w:val="24"/>
              </w:rPr>
            </w:pPr>
          </w:p>
        </w:tc>
      </w:tr>
      <w:tr w:rsidR="006277FF" w:rsidRPr="003B6F1A" w14:paraId="4224F282" w14:textId="77777777" w:rsidTr="004C09A6">
        <w:tc>
          <w:tcPr>
            <w:tcW w:w="1413" w:type="dxa"/>
          </w:tcPr>
          <w:p w14:paraId="4B38EEEB" w14:textId="77777777" w:rsidR="006277FF" w:rsidRPr="003B6F1A" w:rsidRDefault="006277FF" w:rsidP="006277FF">
            <w:pPr>
              <w:spacing w:before="120" w:after="120"/>
              <w:rPr>
                <w:b/>
                <w:szCs w:val="24"/>
              </w:rPr>
            </w:pPr>
            <w:r w:rsidRPr="003B6F1A">
              <w:rPr>
                <w:b/>
                <w:szCs w:val="24"/>
              </w:rPr>
              <w:t>Нет</w:t>
            </w:r>
          </w:p>
        </w:tc>
        <w:tc>
          <w:tcPr>
            <w:tcW w:w="7087" w:type="dxa"/>
          </w:tcPr>
          <w:p w14:paraId="62328C87" w14:textId="2DC495F3" w:rsidR="006277FF" w:rsidRPr="003B6F1A" w:rsidRDefault="006277FF" w:rsidP="006277FF">
            <w:pPr>
              <w:spacing w:before="120" w:after="120"/>
              <w:rPr>
                <w:szCs w:val="24"/>
              </w:rPr>
            </w:pPr>
            <w:r w:rsidRPr="003B6F1A">
              <w:rPr>
                <w:szCs w:val="24"/>
              </w:rPr>
              <w:t xml:space="preserve">Проект акта изменяет положения, ранее предусмотренные законодательством Российской Федерации и иными </w:t>
            </w:r>
            <w:r w:rsidRPr="003B6F1A">
              <w:rPr>
                <w:szCs w:val="24"/>
              </w:rPr>
              <w:lastRenderedPageBreak/>
              <w:t xml:space="preserve">нормативными правовыми актами Российской Федерации </w:t>
            </w:r>
            <w:r w:rsidRPr="003B6F1A">
              <w:rPr>
                <w:szCs w:val="24"/>
              </w:rPr>
              <w:br/>
              <w:t xml:space="preserve">и содержащие обязанности, запреты и ограничения для субъектов регулирования, способствует их установлению, и (или) приводит </w:t>
            </w:r>
            <w:r w:rsidRPr="003B6F1A">
              <w:rPr>
                <w:szCs w:val="24"/>
              </w:rPr>
              <w:b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 и (или) изменяет положения, устанавливающие требования к осуществлению полномочий органов государственной власти субъектов Российской Федерации </w:t>
            </w:r>
            <w:r w:rsidRPr="003B6F1A">
              <w:rPr>
                <w:szCs w:val="24"/>
              </w:rPr>
              <w:br/>
              <w:t xml:space="preserve">по предметам совместного ведения Российской Федерации </w:t>
            </w:r>
            <w:r w:rsidRPr="003B6F1A">
              <w:rPr>
                <w:szCs w:val="24"/>
              </w:rPr>
              <w:br/>
              <w:t xml:space="preserve">и субъектов Российской Федерации и осуществлению полномочий органов местного самоуправления, ранее предусмотренные законодательством Российской Федерации </w:t>
            </w:r>
            <w:r w:rsidRPr="003B6F1A">
              <w:rPr>
                <w:szCs w:val="24"/>
              </w:rPr>
              <w:br/>
              <w:t xml:space="preserve">и иными нормативными правовыми актами </w:t>
            </w:r>
            <w:r w:rsidRPr="003B6F1A">
              <w:rPr>
                <w:szCs w:val="24"/>
              </w:rPr>
              <w:br/>
              <w:t>Российской Федерации</w:t>
            </w:r>
          </w:p>
        </w:tc>
        <w:tc>
          <w:tcPr>
            <w:tcW w:w="1701" w:type="dxa"/>
          </w:tcPr>
          <w:p w14:paraId="4B8A81CC" w14:textId="77777777" w:rsidR="006277FF" w:rsidRDefault="00000000" w:rsidP="004C09A6">
            <w:pPr>
              <w:rPr>
                <w:szCs w:val="24"/>
              </w:rPr>
            </w:pPr>
            <w:r w:rsidR="0040791F" w:rsidRPr="003B6F1A">
              <w:rPr>
                <w:szCs w:val="24"/>
              </w:rPr>
              <w:t>да</w:t>
            </w:r>
          </w:p>
          <w:p w14:paraId="48460B1B" w14:textId="69EEEF0D" w:rsidR="003B6F1A" w:rsidRPr="003B6F1A" w:rsidRDefault="003B6F1A" w:rsidP="004C09A6">
            <w:pPr>
              <w:rPr>
                <w:b/>
                <w:bCs/>
                <w:szCs w:val="24"/>
              </w:rPr>
            </w:pPr>
          </w:p>
        </w:tc>
      </w:tr>
    </w:tbl>
    <w:p w14:paraId="54B43A6B" w14:textId="77777777" w:rsidR="00934D25" w:rsidRPr="003B6F1A" w:rsidRDefault="00934D25"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p>
    <w:p w14:paraId="385122CE" w14:textId="11DC8A59" w:rsidR="00BB071F" w:rsidRPr="003B6F1A" w:rsidRDefault="000F4AD8"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BB071F" w:rsidRPr="003B6F1A">
        <w:rPr>
          <w:rFonts w:ascii="Times New Roman" w:hAnsi="Times New Roman" w:cs="Times New Roman"/>
          <w:color w:val="auto"/>
        </w:rPr>
        <w:t>.</w:t>
      </w:r>
      <w:r w:rsidR="00981D0C" w:rsidRPr="003B6F1A">
        <w:rPr>
          <w:rFonts w:ascii="Times New Roman" w:hAnsi="Times New Roman" w:cs="Times New Roman"/>
          <w:color w:val="auto"/>
        </w:rPr>
        <w:t>5</w:t>
      </w:r>
      <w:r w:rsidR="001A7ADD" w:rsidRPr="003B6F1A">
        <w:rPr>
          <w:rFonts w:ascii="Times New Roman" w:hAnsi="Times New Roman" w:cs="Times New Roman"/>
          <w:color w:val="auto"/>
        </w:rPr>
        <w:t>.</w:t>
      </w:r>
      <w:r w:rsidR="00BB071F" w:rsidRPr="003B6F1A">
        <w:rPr>
          <w:rFonts w:ascii="Times New Roman" w:hAnsi="Times New Roman" w:cs="Times New Roman"/>
          <w:color w:val="auto"/>
        </w:rPr>
        <w:t xml:space="preserve"> Новые (изменяемые) </w:t>
      </w:r>
      <w:r w:rsidR="00F16D1E" w:rsidRPr="003B6F1A">
        <w:rPr>
          <w:rFonts w:ascii="Times New Roman" w:hAnsi="Times New Roman" w:cs="Times New Roman"/>
          <w:color w:val="auto"/>
        </w:rPr>
        <w:t>обязательные требования</w:t>
      </w:r>
      <w:r w:rsidR="00BB071F" w:rsidRPr="003B6F1A">
        <w:rPr>
          <w:rFonts w:ascii="Times New Roman" w:hAnsi="Times New Roman" w:cs="Times New Roman"/>
          <w:color w:val="auto"/>
        </w:rPr>
        <w:t xml:space="preserve">, иные обязанности </w:t>
      </w:r>
      <w:r w:rsidR="00B76AB2" w:rsidRPr="003B6F1A">
        <w:rPr>
          <w:rFonts w:ascii="Times New Roman" w:hAnsi="Times New Roman" w:cs="Times New Roman"/>
          <w:color w:val="auto"/>
        </w:rPr>
        <w:br/>
      </w:r>
      <w:r w:rsidR="00BB071F" w:rsidRPr="003B6F1A">
        <w:rPr>
          <w:rFonts w:ascii="Times New Roman" w:hAnsi="Times New Roman" w:cs="Times New Roman"/>
          <w:color w:val="auto"/>
        </w:rPr>
        <w:t>или ограничения, преимущества для субъектов</w:t>
      </w:r>
      <w:r w:rsidR="001B031B" w:rsidRPr="003B6F1A">
        <w:rPr>
          <w:rFonts w:ascii="Times New Roman" w:hAnsi="Times New Roman" w:cs="Times New Roman"/>
          <w:color w:val="auto"/>
        </w:rPr>
        <w:t xml:space="preserve"> регулирования</w:t>
      </w:r>
      <w:r w:rsidR="00BB071F" w:rsidRPr="003B6F1A">
        <w:rPr>
          <w:rFonts w:ascii="Times New Roman" w:hAnsi="Times New Roman" w:cs="Times New Roman"/>
          <w:color w:val="auto"/>
        </w:rPr>
        <w:t xml:space="preserve">, информация </w:t>
      </w:r>
      <w:r w:rsidR="00B76AB2" w:rsidRPr="003B6F1A">
        <w:rPr>
          <w:rFonts w:ascii="Times New Roman" w:hAnsi="Times New Roman" w:cs="Times New Roman"/>
          <w:color w:val="auto"/>
        </w:rPr>
        <w:br/>
      </w:r>
      <w:r w:rsidR="00BB071F" w:rsidRPr="003B6F1A">
        <w:rPr>
          <w:rFonts w:ascii="Times New Roman" w:hAnsi="Times New Roman" w:cs="Times New Roman"/>
          <w:color w:val="auto"/>
        </w:rPr>
        <w:t xml:space="preserve">об отмене </w:t>
      </w:r>
      <w:r w:rsidR="003646F5" w:rsidRPr="003B6F1A">
        <w:rPr>
          <w:rFonts w:ascii="Times New Roman" w:hAnsi="Times New Roman" w:cs="Times New Roman"/>
          <w:color w:val="auto"/>
        </w:rPr>
        <w:t>требований</w:t>
      </w:r>
      <w:r w:rsidR="00BB071F" w:rsidRPr="003B6F1A">
        <w:rPr>
          <w:rFonts w:ascii="Times New Roman" w:hAnsi="Times New Roman" w:cs="Times New Roman"/>
          <w:color w:val="auto"/>
        </w:rPr>
        <w:t>, иных обязанностей или ограничений для субъектов</w:t>
      </w:r>
      <w:r w:rsidR="001B031B" w:rsidRPr="003B6F1A">
        <w:rPr>
          <w:rFonts w:ascii="Times New Roman" w:hAnsi="Times New Roman" w:cs="Times New Roman"/>
          <w:color w:val="auto"/>
        </w:rPr>
        <w:t xml:space="preserve"> регулирования</w:t>
      </w:r>
      <w:r w:rsidR="00B15881" w:rsidRPr="003B6F1A">
        <w:rPr>
          <w:rFonts w:ascii="Times New Roman" w:hAnsi="Times New Roman" w:cs="Times New Roman"/>
          <w:color w:val="auto"/>
        </w:rPr>
        <w:t>:</w:t>
      </w:r>
    </w:p>
    <w:p w14:paraId="1BB1032B" w14:textId="77777777" w:rsidR="00BB071F" w:rsidRPr="003B6F1A"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3B6F1A" w14:paraId="73C95056" w14:textId="77777777" w:rsidTr="00CC13C4">
        <w:tc>
          <w:tcPr>
            <w:tcW w:w="10201" w:type="dxa"/>
          </w:tcPr>
          <w:p w14:paraId="4A055F3D" w14:textId="77777777" w:rsidR="00BB071F" w:rsidRDefault="00000000" w:rsidP="003B6F1A">
            <w:pPr>
              <w:jc w:val="both"/>
              <w:rPr>
                <w:sz w:val="24"/>
                <w:szCs w:val="24"/>
              </w:rPr>
            </w:pPr>
            <w:r w:rsidR="0040791F" w:rsidRPr="003B6F1A">
              <w:rPr>
                <w:sz w:val="24"/>
                <w:szCs w:val="24"/>
              </w:rPr>
              <w:t>Для субъектов регулирования не вводятся новые обязательные требования или ограничения
</w:t>
            </w:r>
          </w:p>
          <w:p w14:paraId="70D3434A" w14:textId="42FCB710" w:rsidR="003B6F1A" w:rsidRPr="003B6F1A" w:rsidRDefault="003B6F1A" w:rsidP="003B6F1A">
            <w:pPr>
              <w:jc w:val="both"/>
              <w:rPr>
                <w:rFonts w:ascii="Times New Roman" w:hAnsi="Times New Roman" w:cs="Times New Roman"/>
                <w:sz w:val="24"/>
                <w:szCs w:val="24"/>
              </w:rPr>
            </w:pPr>
          </w:p>
        </w:tc>
      </w:tr>
    </w:tbl>
    <w:p w14:paraId="0D1BE729" w14:textId="6B5317FD" w:rsidR="00BB071F" w:rsidRPr="003B6F1A"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3B6F1A" w:rsidRDefault="00FE388F" w:rsidP="00FE388F">
      <w:pPr>
        <w:pStyle w:val="a5"/>
        <w:ind w:left="0"/>
        <w:contextualSpacing w:val="0"/>
        <w:jc w:val="center"/>
        <w:rPr>
          <w:i/>
          <w:iCs/>
          <w:color w:val="A6A6A6" w:themeColor="background1" w:themeShade="A6"/>
          <w:szCs w:val="24"/>
        </w:rPr>
      </w:pPr>
    </w:p>
    <w:p w14:paraId="29209464" w14:textId="2568A75B" w:rsidR="00BA57C2" w:rsidRPr="003B6F1A" w:rsidRDefault="0066652D" w:rsidP="003E4E0D">
      <w:pPr>
        <w:pStyle w:val="a5"/>
        <w:spacing w:after="120"/>
        <w:ind w:left="0"/>
        <w:contextualSpacing w:val="0"/>
        <w:jc w:val="center"/>
        <w:rPr>
          <w:i/>
          <w:iCs/>
          <w:color w:val="808080" w:themeColor="background1" w:themeShade="80"/>
          <w:szCs w:val="24"/>
        </w:rPr>
      </w:pPr>
      <w:r w:rsidRPr="003B6F1A">
        <w:rPr>
          <w:i/>
          <w:iCs/>
          <w:color w:val="808080" w:themeColor="background1" w:themeShade="80"/>
          <w:szCs w:val="24"/>
        </w:rPr>
        <w:t xml:space="preserve"> </w:t>
      </w:r>
    </w:p>
    <w:p w14:paraId="61E97AC5" w14:textId="77777777" w:rsidR="0032303B" w:rsidRPr="003B6F1A"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3B6F1A">
        <w:rPr>
          <w:rFonts w:ascii="Times New Roman" w:hAnsi="Times New Roman" w:cs="Times New Roman"/>
          <w:color w:val="auto"/>
        </w:rPr>
        <w:t>3</w:t>
      </w:r>
      <w:r w:rsidR="0032303B" w:rsidRPr="003B6F1A">
        <w:rPr>
          <w:rFonts w:ascii="Times New Roman" w:hAnsi="Times New Roman" w:cs="Times New Roman"/>
          <w:color w:val="auto"/>
        </w:rPr>
        <w:t>.</w:t>
      </w:r>
      <w:r w:rsidRPr="003B6F1A">
        <w:rPr>
          <w:rFonts w:ascii="Times New Roman" w:hAnsi="Times New Roman" w:cs="Times New Roman"/>
          <w:color w:val="auto"/>
        </w:rPr>
        <w:t>7</w:t>
      </w:r>
      <w:r w:rsidR="001A7ADD" w:rsidRPr="003B6F1A">
        <w:rPr>
          <w:rFonts w:ascii="Times New Roman" w:hAnsi="Times New Roman" w:cs="Times New Roman"/>
          <w:color w:val="auto"/>
        </w:rPr>
        <w:t>.</w:t>
      </w:r>
      <w:r w:rsidR="0032303B" w:rsidRPr="003B6F1A">
        <w:rPr>
          <w:rFonts w:ascii="Times New Roman" w:hAnsi="Times New Roman" w:cs="Times New Roman"/>
          <w:color w:val="auto"/>
        </w:rPr>
        <w:t xml:space="preserve"> </w:t>
      </w:r>
      <w:r w:rsidR="00DC6A06" w:rsidRPr="003B6F1A">
        <w:rPr>
          <w:rFonts w:ascii="Times New Roman" w:hAnsi="Times New Roman" w:cs="Times New Roman"/>
          <w:color w:val="auto"/>
        </w:rPr>
        <w:t xml:space="preserve">Перечень видов (групп) </w:t>
      </w:r>
      <w:r w:rsidR="00130BFC" w:rsidRPr="003B6F1A">
        <w:rPr>
          <w:rFonts w:ascii="Times New Roman" w:hAnsi="Times New Roman" w:cs="Times New Roman"/>
          <w:color w:val="auto"/>
        </w:rPr>
        <w:t xml:space="preserve">общественных отношений, затрагиваемых </w:t>
      </w:r>
      <w:r w:rsidR="00DC6A06" w:rsidRPr="003B6F1A">
        <w:rPr>
          <w:rFonts w:ascii="Times New Roman" w:hAnsi="Times New Roman" w:cs="Times New Roman"/>
          <w:color w:val="auto"/>
        </w:rPr>
        <w:t xml:space="preserve">проектируемым </w:t>
      </w:r>
      <w:r w:rsidR="00130BFC" w:rsidRPr="003B6F1A">
        <w:rPr>
          <w:rFonts w:ascii="Times New Roman" w:hAnsi="Times New Roman" w:cs="Times New Roman"/>
          <w:color w:val="auto"/>
        </w:rPr>
        <w:t>регулированием и п</w:t>
      </w:r>
      <w:r w:rsidR="006E345B" w:rsidRPr="003B6F1A">
        <w:rPr>
          <w:rFonts w:ascii="Times New Roman" w:hAnsi="Times New Roman" w:cs="Times New Roman"/>
          <w:color w:val="auto"/>
        </w:rPr>
        <w:t>еречень охраняемых законом ценностей</w:t>
      </w:r>
      <w:r w:rsidR="0032303B" w:rsidRPr="003B6F1A">
        <w:rPr>
          <w:rFonts w:ascii="Times New Roman" w:hAnsi="Times New Roman" w:cs="Times New Roman"/>
          <w:color w:val="auto"/>
        </w:rPr>
        <w:t>:</w:t>
      </w:r>
    </w:p>
    <w:p w14:paraId="5517CB7B" w14:textId="77777777" w:rsidR="0032303B" w:rsidRPr="003B6F1A"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3B6F1A" w14:paraId="6FB8917A" w14:textId="77777777" w:rsidTr="00CC13C4">
        <w:tc>
          <w:tcPr>
            <w:tcW w:w="10201" w:type="dxa"/>
          </w:tcPr>
          <w:p w14:paraId="5AAF8A9C" w14:textId="77777777" w:rsidR="0032303B" w:rsidRDefault="00000000" w:rsidP="003B6F1A">
            <w:pPr>
              <w:jc w:val="both"/>
              <w:rPr>
                <w:sz w:val="24"/>
                <w:szCs w:val="24"/>
              </w:rPr>
            </w:pPr>
            <w:r w:rsidR="0040791F" w:rsidRPr="003B6F1A">
              <w:rPr>
                <w:sz w:val="24"/>
                <w:szCs w:val="24"/>
              </w:rPr>
              <w:t>Отношения в области организации и осуществления лицензионного контроля, отношения, возникающие между органами исполнительной власти субъектов Российской Федерации, осуществляющими региональный государственный жилищный надзор, юридическими лицами и индивидуальными предпринимателями в связи с осуществлением деятельности по управлению многоквартирными домами.
Перечень охраняемых законом ценностей – право на получение квалификационного аттестата, правомерное осуществление предпринимательской деятельности по управлению многоквартирными домами.
</w:t>
            </w:r>
          </w:p>
          <w:p w14:paraId="0CE60773" w14:textId="16146FBB" w:rsidR="003B6F1A" w:rsidRPr="003B6F1A" w:rsidRDefault="003B6F1A" w:rsidP="003B6F1A">
            <w:pPr>
              <w:jc w:val="both"/>
              <w:rPr>
                <w:rFonts w:ascii="Times New Roman" w:hAnsi="Times New Roman" w:cs="Times New Roman"/>
                <w:sz w:val="24"/>
                <w:szCs w:val="24"/>
              </w:rPr>
            </w:pPr>
          </w:p>
        </w:tc>
      </w:tr>
    </w:tbl>
    <w:p w14:paraId="16B1F932" w14:textId="0BE9BBEF" w:rsidR="0032303B" w:rsidRPr="003B6F1A"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3B6F1A" w:rsidRDefault="00FF5E91" w:rsidP="00FF5E91">
      <w:pPr>
        <w:pStyle w:val="a5"/>
        <w:ind w:left="0"/>
        <w:contextualSpacing w:val="0"/>
        <w:jc w:val="center"/>
        <w:rPr>
          <w:i/>
          <w:iCs/>
          <w:color w:val="A6A6A6" w:themeColor="background1" w:themeShade="A6"/>
          <w:szCs w:val="24"/>
        </w:rPr>
      </w:pPr>
    </w:p>
    <w:p w14:paraId="724685B9" w14:textId="4E681CAF" w:rsidR="004022E4" w:rsidRPr="003B6F1A"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3B6F1A">
        <w:rPr>
          <w:rFonts w:ascii="Times New Roman" w:hAnsi="Times New Roman" w:cs="Times New Roman"/>
          <w:color w:val="auto"/>
        </w:rPr>
        <w:t>3.</w:t>
      </w:r>
      <w:r w:rsidR="0003665F" w:rsidRPr="003B6F1A">
        <w:rPr>
          <w:rFonts w:ascii="Times New Roman" w:hAnsi="Times New Roman" w:cs="Times New Roman"/>
          <w:color w:val="auto"/>
        </w:rPr>
        <w:t>8</w:t>
      </w:r>
      <w:r w:rsidR="001A7ADD" w:rsidRPr="003B6F1A">
        <w:rPr>
          <w:rFonts w:ascii="Times New Roman" w:hAnsi="Times New Roman" w:cs="Times New Roman"/>
          <w:color w:val="auto"/>
        </w:rPr>
        <w:t>.</w:t>
      </w:r>
      <w:r w:rsidRPr="003B6F1A">
        <w:rPr>
          <w:rFonts w:ascii="Times New Roman" w:hAnsi="Times New Roman" w:cs="Times New Roman"/>
          <w:color w:val="auto"/>
        </w:rPr>
        <w:t xml:space="preserve"> Описание причиненного вреда (ущерба) охраняемым законом ценностям </w:t>
      </w:r>
      <w:r w:rsidR="00E36B64" w:rsidRPr="003B6F1A">
        <w:rPr>
          <w:rFonts w:ascii="Times New Roman" w:hAnsi="Times New Roman" w:cs="Times New Roman"/>
          <w:color w:val="auto"/>
        </w:rPr>
        <w:br/>
      </w:r>
      <w:r w:rsidRPr="003B6F1A">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3B6F1A"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3B6F1A" w14:paraId="53145858" w14:textId="77777777" w:rsidTr="00CC13C4">
        <w:tc>
          <w:tcPr>
            <w:tcW w:w="10201" w:type="dxa"/>
          </w:tcPr>
          <w:p w14:paraId="4C85801A" w14:textId="77777777" w:rsidR="004022E4" w:rsidRDefault="00000000" w:rsidP="003B6F1A">
            <w:pPr>
              <w:jc w:val="both"/>
              <w:rPr>
                <w:sz w:val="24"/>
                <w:szCs w:val="24"/>
              </w:rPr>
            </w:pPr>
            <w:r w:rsidR="0040791F" w:rsidRPr="003B6F1A">
              <w:rPr>
                <w:sz w:val="24"/>
                <w:szCs w:val="24"/>
              </w:rPr>
              <w:t>Невозможность реализации права на прохождение и получение квалификационного аттестата.
</w:t>
            </w:r>
          </w:p>
          <w:p w14:paraId="09EFE441" w14:textId="5820F798" w:rsidR="003B6F1A" w:rsidRPr="003B6F1A" w:rsidRDefault="003B6F1A" w:rsidP="003B6F1A">
            <w:pPr>
              <w:jc w:val="both"/>
              <w:rPr>
                <w:rFonts w:ascii="Times New Roman" w:hAnsi="Times New Roman" w:cs="Times New Roman"/>
                <w:sz w:val="24"/>
                <w:szCs w:val="24"/>
              </w:rPr>
            </w:pPr>
          </w:p>
        </w:tc>
      </w:tr>
    </w:tbl>
    <w:p w14:paraId="4E8E13CA" w14:textId="2025006C" w:rsidR="004022E4" w:rsidRPr="003B6F1A"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3B6F1A"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3B6F1A">
        <w:rPr>
          <w:rFonts w:ascii="Times New Roman" w:hAnsi="Times New Roman" w:cs="Times New Roman"/>
          <w:color w:val="auto"/>
        </w:rPr>
        <w:lastRenderedPageBreak/>
        <w:t>3</w:t>
      </w:r>
      <w:r w:rsidR="008771C5" w:rsidRPr="003B6F1A">
        <w:rPr>
          <w:rFonts w:ascii="Times New Roman" w:hAnsi="Times New Roman" w:cs="Times New Roman"/>
          <w:color w:val="auto"/>
        </w:rPr>
        <w:t>.</w:t>
      </w:r>
      <w:r w:rsidR="0003665F" w:rsidRPr="003B6F1A">
        <w:rPr>
          <w:rFonts w:ascii="Times New Roman" w:hAnsi="Times New Roman" w:cs="Times New Roman"/>
          <w:color w:val="auto"/>
        </w:rPr>
        <w:t>9</w:t>
      </w:r>
      <w:r w:rsidR="001A7ADD" w:rsidRPr="003B6F1A">
        <w:rPr>
          <w:rFonts w:ascii="Times New Roman" w:hAnsi="Times New Roman" w:cs="Times New Roman"/>
          <w:color w:val="auto"/>
        </w:rPr>
        <w:t>.</w:t>
      </w:r>
      <w:r w:rsidR="008771C5" w:rsidRPr="003B6F1A">
        <w:rPr>
          <w:rFonts w:ascii="Times New Roman" w:hAnsi="Times New Roman" w:cs="Times New Roman"/>
          <w:color w:val="auto"/>
        </w:rPr>
        <w:t xml:space="preserve"> Описание проблемы</w:t>
      </w:r>
      <w:r w:rsidR="00541B68" w:rsidRPr="003B6F1A">
        <w:rPr>
          <w:rFonts w:ascii="Times New Roman" w:hAnsi="Times New Roman" w:cs="Times New Roman"/>
          <w:color w:val="auto"/>
        </w:rPr>
        <w:t>,</w:t>
      </w:r>
      <w:r w:rsidR="00E85005" w:rsidRPr="003B6F1A">
        <w:rPr>
          <w:rFonts w:ascii="Times New Roman" w:hAnsi="Times New Roman" w:cs="Times New Roman"/>
          <w:color w:val="auto"/>
        </w:rPr>
        <w:t xml:space="preserve"> </w:t>
      </w:r>
      <w:r w:rsidRPr="003B6F1A">
        <w:rPr>
          <w:rFonts w:ascii="Times New Roman" w:hAnsi="Times New Roman" w:cs="Times New Roman"/>
          <w:color w:val="auto"/>
        </w:rPr>
        <w:t xml:space="preserve">на решение которой направлен предлагаемый способ регулирования, </w:t>
      </w:r>
      <w:r w:rsidR="008771C5" w:rsidRPr="003B6F1A">
        <w:rPr>
          <w:rFonts w:ascii="Times New Roman" w:hAnsi="Times New Roman" w:cs="Times New Roman"/>
          <w:color w:val="auto"/>
        </w:rPr>
        <w:t>оценка негативных эффектов</w:t>
      </w:r>
      <w:r w:rsidR="00E85005" w:rsidRPr="003B6F1A">
        <w:rPr>
          <w:rFonts w:ascii="Times New Roman" w:hAnsi="Times New Roman" w:cs="Times New Roman"/>
          <w:color w:val="auto"/>
        </w:rPr>
        <w:t xml:space="preserve">, возникающих в связи с наличием </w:t>
      </w:r>
      <w:r w:rsidRPr="003B6F1A">
        <w:rPr>
          <w:rFonts w:ascii="Times New Roman" w:hAnsi="Times New Roman" w:cs="Times New Roman"/>
          <w:color w:val="auto"/>
        </w:rPr>
        <w:t xml:space="preserve">рассматриваемой </w:t>
      </w:r>
      <w:r w:rsidR="00E85005" w:rsidRPr="003B6F1A">
        <w:rPr>
          <w:rFonts w:ascii="Times New Roman" w:hAnsi="Times New Roman" w:cs="Times New Roman"/>
          <w:color w:val="auto"/>
        </w:rPr>
        <w:t>проблемы</w:t>
      </w:r>
      <w:r w:rsidR="008771C5" w:rsidRPr="003B6F1A">
        <w:rPr>
          <w:rFonts w:ascii="Times New Roman" w:hAnsi="Times New Roman" w:cs="Times New Roman"/>
          <w:color w:val="auto"/>
        </w:rPr>
        <w:t>:</w:t>
      </w:r>
    </w:p>
    <w:p w14:paraId="211E112A" w14:textId="77777777" w:rsidR="00D22317" w:rsidRPr="003B6F1A"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3B6F1A" w14:paraId="2527FA41" w14:textId="77777777" w:rsidTr="00CC13C4">
        <w:tc>
          <w:tcPr>
            <w:tcW w:w="10201" w:type="dxa"/>
          </w:tcPr>
          <w:p w14:paraId="6E782495" w14:textId="77777777" w:rsidR="008771C5" w:rsidRDefault="00000000" w:rsidP="003B6F1A">
            <w:pPr>
              <w:jc w:val="both"/>
              <w:rPr>
                <w:sz w:val="24"/>
                <w:szCs w:val="24"/>
              </w:rPr>
            </w:pPr>
            <w:r w:rsidR="0040791F" w:rsidRPr="003B6F1A">
              <w:rPr>
                <w:sz w:val="24"/>
                <w:szCs w:val="24"/>
              </w:rPr>
              <w:t>В настоящее время основным нормативным правовым актом, регулирующим вопросы проведения квалификационного экзамена, определения результатов квалификационного экзамена, предоставления, аннулирования квалификационного аттестата, порядка ведения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является приказ Минстроя России от 5 декабря 2014 г. №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 1110».
Вместе с тем, Федеральным законом № 375 в Жилищный кодекс Российской Федерации были внесены изменения, предусматривающие, в том числе, что заявление о предоставлении квалификационного аттестата может быть теперь подано посредством единого портала государственных и муниципальных услуг. Запись о принятом решении о предоставлении квалификационного аттестата с 1 сентября 2026 г. вносится в единый федеральный реестр квалификационных аттестатов и является подтверждением предоставления квалификационного аттестата.
Таким образом, учитывая изменения жилищного законодательства, квалификационный аттестат с 1 сентября 2026 г. будет не выдаваться как это было ранее, а предоставляться должностному лицу лицензиата.
Учитывая изложенное, необходимо утверждение нового ведомственного акта Минстроя России, которым будут урегулированы вопросы проведения квалификационного экзамена, определения результатов квалификационного экзамена, предоставления, аннулирования квалификационного аттестата, ведения единого федерального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с учетом произошедших изменений.
При отсутствии утвержденного ведомственного акта, регулирующего рассматриваемую сферу правоотношений, возникает правовая неопределенность.
Отсутствие квалификационного аттестата у руководителя управляющей компании делает невозможным получение или продление лицензии на управление МКД. Это влечет за собой незаконность деятельности по управлению многоквартирными домами, крупные административные штрафы (до 300 тыс. руб. или дисквалификация), исключение МКД из реестра лицензий и риск потери бизнеса
</w:t>
            </w:r>
          </w:p>
          <w:p w14:paraId="19852D4F" w14:textId="78CBBBBC" w:rsidR="003B6F1A" w:rsidRPr="003B6F1A" w:rsidRDefault="003B6F1A" w:rsidP="003B6F1A">
            <w:pPr>
              <w:jc w:val="both"/>
              <w:rPr>
                <w:rFonts w:ascii="Times New Roman" w:hAnsi="Times New Roman" w:cs="Times New Roman"/>
                <w:sz w:val="24"/>
                <w:szCs w:val="24"/>
              </w:rPr>
            </w:pPr>
          </w:p>
        </w:tc>
      </w:tr>
    </w:tbl>
    <w:p w14:paraId="09B85F31" w14:textId="3DF6D260" w:rsidR="008771C5" w:rsidRPr="003B6F1A"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3B6F1A" w:rsidRDefault="007963A3" w:rsidP="007963A3">
      <w:pPr>
        <w:pStyle w:val="a5"/>
        <w:tabs>
          <w:tab w:val="left" w:pos="5308"/>
        </w:tabs>
        <w:spacing w:before="120" w:after="120"/>
        <w:ind w:left="0"/>
        <w:contextualSpacing w:val="0"/>
        <w:rPr>
          <w:i/>
          <w:iCs/>
          <w:color w:val="A6A6A6" w:themeColor="background1" w:themeShade="A6"/>
          <w:szCs w:val="24"/>
        </w:rPr>
      </w:pPr>
      <w:r w:rsidRPr="003B6F1A">
        <w:rPr>
          <w:i/>
          <w:iCs/>
          <w:color w:val="A6A6A6" w:themeColor="background1" w:themeShade="A6"/>
          <w:szCs w:val="24"/>
        </w:rPr>
        <w:tab/>
      </w:r>
    </w:p>
    <w:p w14:paraId="0B5751EF" w14:textId="77777777" w:rsidR="00025658" w:rsidRPr="003B6F1A"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3B6F1A">
        <w:rPr>
          <w:rFonts w:ascii="Times New Roman" w:hAnsi="Times New Roman" w:cs="Times New Roman"/>
          <w:color w:val="auto"/>
        </w:rPr>
        <w:t>3</w:t>
      </w:r>
      <w:r w:rsidR="00025658" w:rsidRPr="003B6F1A">
        <w:rPr>
          <w:rFonts w:ascii="Times New Roman" w:hAnsi="Times New Roman" w:cs="Times New Roman"/>
          <w:color w:val="auto"/>
        </w:rPr>
        <w:t>.1</w:t>
      </w:r>
      <w:r w:rsidRPr="003B6F1A">
        <w:rPr>
          <w:rFonts w:ascii="Times New Roman" w:hAnsi="Times New Roman" w:cs="Times New Roman"/>
          <w:color w:val="auto"/>
        </w:rPr>
        <w:t>0</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3B6F1A"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3B6F1A" w14:paraId="6EE53DBD" w14:textId="77777777" w:rsidTr="00CC13C4">
        <w:trPr>
          <w:trHeight w:val="510"/>
        </w:trPr>
        <w:tc>
          <w:tcPr>
            <w:tcW w:w="4903" w:type="dxa"/>
          </w:tcPr>
          <w:p w14:paraId="7EBCDC59" w14:textId="77777777" w:rsidR="00025658" w:rsidRPr="003B6F1A" w:rsidRDefault="00025658" w:rsidP="00DB6B60">
            <w:pPr>
              <w:spacing w:before="120" w:after="120"/>
              <w:jc w:val="both"/>
              <w:rPr>
                <w:b/>
                <w:bCs/>
                <w:szCs w:val="24"/>
              </w:rPr>
            </w:pPr>
            <w:bookmarkStart w:id="13" w:name="_5._Основные_группы"/>
            <w:bookmarkEnd w:id="13"/>
            <w:r w:rsidRPr="003B6F1A">
              <w:rPr>
                <w:b/>
                <w:bCs/>
                <w:szCs w:val="24"/>
              </w:rPr>
              <w:t>Цели предлагаемого регулирования</w:t>
            </w:r>
          </w:p>
        </w:tc>
        <w:tc>
          <w:tcPr>
            <w:tcW w:w="5298" w:type="dxa"/>
          </w:tcPr>
          <w:p w14:paraId="2E5E335D" w14:textId="77777777" w:rsidR="00025658" w:rsidRPr="003B6F1A" w:rsidRDefault="00025658" w:rsidP="00DB6B60">
            <w:pPr>
              <w:spacing w:before="120" w:after="120"/>
              <w:jc w:val="both"/>
              <w:rPr>
                <w:b/>
                <w:bCs/>
                <w:szCs w:val="24"/>
              </w:rPr>
            </w:pPr>
            <w:r w:rsidRPr="003B6F1A">
              <w:rPr>
                <w:b/>
                <w:bCs/>
                <w:szCs w:val="24"/>
              </w:rPr>
              <w:t>Ожидаемый срок достижения цели</w:t>
            </w:r>
          </w:p>
        </w:tc>
      </w:tr>
      <w:tr w:rsidR="006277FF" w:rsidRPr="003B6F1A" w14:paraId="5C6B9B71" w14:textId="77777777" w:rsidTr="00D37715">
        <w:trPr>
          <w:trHeight w:val="785"/>
        </w:trPr>
        <w:tc>
          <w:tcPr>
            <w:tcW w:w="4903" w:type="dxa"/>
            <w:vAlign w:val="center"/>
          </w:tcPr>
          <w:p w14:paraId="3EB0B616"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Утверждение ведомственного акта Минстроя России, которым будут урегулированы вопросы проведения квалификационного экзамена, определения результатов квалификационного экзамена, предоставления, аннулирования квалификационного аттестата, ведения единого федерального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 с учетом положений Федерального закона № 375.
</w:t>
            </w:r>
          </w:p>
          <w:p w14:paraId="6B7E7C62" w14:textId="4DA60605" w:rsidR="003B6F1A" w:rsidRPr="003B6F1A" w:rsidRDefault="003B6F1A" w:rsidP="003B6F1A">
            <w:pPr>
              <w:jc w:val="both"/>
              <w:rPr>
                <w:szCs w:val="24"/>
              </w:rPr>
            </w:pPr>
          </w:p>
        </w:tc>
        <w:tc>
          <w:tcPr>
            <w:tcW w:w="5298" w:type="dxa"/>
            <w:vAlign w:val="center"/>
          </w:tcPr>
          <w:p w14:paraId="3D91A4A3" w14:textId="663F571F" w:rsidR="006277FF" w:rsidRDefault="00000000" w:rsidP="003B6F1A">
            <w:pPr>
              <w:jc w:val="both"/>
              <w:rPr>
                <w:rFonts w:asciiTheme="minorHAnsi" w:hAnsiTheme="minorHAnsi" w:cstheme="minorBidi"/>
                <w:szCs w:val="24"/>
              </w:rPr>
            </w:pPr>
            <w:r w:rsidR="0040791F" w:rsidRPr="003B6F1A">
              <w:rPr>
                <w:rFonts w:asciiTheme="minorHAnsi" w:hAnsiTheme="minorHAnsi" w:cstheme="minorBidi"/>
                <w:szCs w:val="24"/>
              </w:rPr>
              <w:t>1 сентября 2026 г.
</w:t>
            </w:r>
          </w:p>
          <w:p w14:paraId="6E76BE33" w14:textId="3615689E" w:rsidR="003B6F1A" w:rsidRPr="003B6F1A" w:rsidRDefault="003B6F1A" w:rsidP="003B6F1A">
            <w:pPr>
              <w:jc w:val="both"/>
              <w:rPr>
                <w:szCs w:val="24"/>
              </w:rPr>
            </w:pPr>
          </w:p>
        </w:tc>
      </w:tr>
    </w:tbl>
    <w:p w14:paraId="27373411" w14:textId="77777777" w:rsidR="00BF24B1" w:rsidRPr="003B6F1A"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3B6F1A" w14:paraId="0B4129C8" w14:textId="77777777" w:rsidTr="00CC13C4">
        <w:tc>
          <w:tcPr>
            <w:tcW w:w="10201" w:type="dxa"/>
          </w:tcPr>
          <w:p w14:paraId="228F377E" w14:textId="77777777" w:rsidR="00BF24B1" w:rsidRDefault="0040791F" w:rsidP="006277FF">
            <w:pPr>
              <w:jc w:val="both"/>
              <w:rPr>
                <w:sz w:val="24"/>
                <w:szCs w:val="24"/>
              </w:rPr>
            </w:pPr>
            <w:r w:rsidRPr="003B6F1A">
              <w:rPr>
                <w:sz w:val="24"/>
                <w:szCs w:val="24"/>
              </w:rPr>
              <w:t/>
            </w:r>
          </w:p>
          <w:p w14:paraId="0BD526E0" w14:textId="3D4ADDE1" w:rsidR="003B6F1A" w:rsidRPr="003B6F1A" w:rsidRDefault="003B6F1A" w:rsidP="006277FF">
            <w:pPr>
              <w:jc w:val="both"/>
              <w:rPr>
                <w:rFonts w:ascii="Times New Roman" w:hAnsi="Times New Roman" w:cs="Times New Roman"/>
                <w:sz w:val="24"/>
                <w:szCs w:val="24"/>
              </w:rPr>
            </w:pPr>
          </w:p>
        </w:tc>
      </w:tr>
    </w:tbl>
    <w:p w14:paraId="5DEC9F4B" w14:textId="581C93F1" w:rsidR="00BF24B1" w:rsidRPr="003B6F1A"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3B6F1A" w:rsidRDefault="00BF24B1" w:rsidP="00025658">
      <w:pPr>
        <w:pStyle w:val="3"/>
        <w:spacing w:before="120" w:after="120"/>
        <w:rPr>
          <w:rFonts w:ascii="Times New Roman" w:hAnsi="Times New Roman" w:cs="Times New Roman"/>
          <w:color w:val="auto"/>
        </w:rPr>
      </w:pPr>
    </w:p>
    <w:p w14:paraId="1812C7E8" w14:textId="77777777" w:rsidR="00025658" w:rsidRPr="003B6F1A" w:rsidRDefault="0042243A"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025658" w:rsidRPr="003B6F1A">
        <w:rPr>
          <w:rFonts w:ascii="Times New Roman" w:hAnsi="Times New Roman" w:cs="Times New Roman"/>
          <w:color w:val="auto"/>
        </w:rPr>
        <w:t>.</w:t>
      </w:r>
      <w:r w:rsidRPr="003B6F1A">
        <w:rPr>
          <w:rFonts w:ascii="Times New Roman" w:hAnsi="Times New Roman" w:cs="Times New Roman"/>
          <w:color w:val="auto"/>
        </w:rPr>
        <w:t>11</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Обоснование соответстви</w:t>
      </w:r>
      <w:r w:rsidR="00340629" w:rsidRPr="003B6F1A">
        <w:rPr>
          <w:rFonts w:ascii="Times New Roman" w:hAnsi="Times New Roman" w:cs="Times New Roman"/>
          <w:color w:val="auto"/>
        </w:rPr>
        <w:t>я</w:t>
      </w:r>
      <w:r w:rsidR="00025658" w:rsidRPr="003B6F1A">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3B6F1A" w14:paraId="46DA7A32" w14:textId="77777777" w:rsidTr="00CC13C4">
        <w:tc>
          <w:tcPr>
            <w:tcW w:w="10201" w:type="dxa"/>
          </w:tcPr>
          <w:p w14:paraId="105B2F27" w14:textId="77777777" w:rsidR="00025658" w:rsidRDefault="0040791F" w:rsidP="006277FF">
            <w:pPr>
              <w:jc w:val="both"/>
              <w:rPr>
                <w:sz w:val="24"/>
                <w:szCs w:val="24"/>
              </w:rPr>
            </w:pPr>
            <w:r w:rsidRPr="003B6F1A">
              <w:rPr>
                <w:sz w:val="24"/>
                <w:szCs w:val="24"/>
              </w:rPr>
              <w:t>Цели предлагаемого проектом акта регулирования соответствуют общим принципам государственной политики в сфере жилищно-коммунального хозяйства и лицензирования. 
</w:t>
            </w:r>
          </w:p>
          <w:p w14:paraId="238BD797" w14:textId="6324AD81" w:rsidR="003B6F1A" w:rsidRPr="003B6F1A" w:rsidRDefault="003B6F1A" w:rsidP="006277FF">
            <w:pPr>
              <w:jc w:val="both"/>
              <w:rPr>
                <w:rFonts w:ascii="Times New Roman" w:hAnsi="Times New Roman" w:cs="Times New Roman"/>
                <w:sz w:val="24"/>
                <w:szCs w:val="24"/>
              </w:rPr>
            </w:pPr>
          </w:p>
        </w:tc>
      </w:tr>
    </w:tbl>
    <w:p w14:paraId="468EAECC" w14:textId="3A32C841" w:rsidR="00025658" w:rsidRPr="003B6F1A"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3B6F1A"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3B6F1A" w:rsidRDefault="0042243A"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025658" w:rsidRPr="003B6F1A">
        <w:rPr>
          <w:rFonts w:ascii="Times New Roman" w:hAnsi="Times New Roman" w:cs="Times New Roman"/>
          <w:color w:val="auto"/>
        </w:rPr>
        <w:t>.1</w:t>
      </w:r>
      <w:r w:rsidRPr="003B6F1A">
        <w:rPr>
          <w:rFonts w:ascii="Times New Roman" w:hAnsi="Times New Roman" w:cs="Times New Roman"/>
          <w:color w:val="auto"/>
        </w:rPr>
        <w:t>2</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w:t>
      </w:r>
      <w:r w:rsidR="00B20804" w:rsidRPr="003B6F1A">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3B6F1A">
        <w:rPr>
          <w:rFonts w:ascii="Times New Roman" w:hAnsi="Times New Roman" w:cs="Times New Roman"/>
          <w:color w:val="auto"/>
        </w:rPr>
        <w:t>:</w:t>
      </w:r>
    </w:p>
    <w:p w14:paraId="29AE62AC" w14:textId="77777777" w:rsidR="00025658" w:rsidRPr="003B6F1A"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3B6F1A" w14:paraId="2172D124" w14:textId="77777777" w:rsidTr="00CC13C4">
        <w:trPr>
          <w:trHeight w:val="543"/>
        </w:trPr>
        <w:tc>
          <w:tcPr>
            <w:tcW w:w="3902" w:type="dxa"/>
          </w:tcPr>
          <w:p w14:paraId="220C3814" w14:textId="77777777" w:rsidR="00025658" w:rsidRPr="003B6F1A" w:rsidRDefault="00025658" w:rsidP="00DB6B60">
            <w:pPr>
              <w:spacing w:before="120" w:after="120"/>
              <w:jc w:val="both"/>
              <w:rPr>
                <w:b/>
                <w:bCs/>
                <w:szCs w:val="24"/>
              </w:rPr>
            </w:pPr>
            <w:r w:rsidRPr="003B6F1A">
              <w:rPr>
                <w:b/>
                <w:bCs/>
                <w:szCs w:val="24"/>
              </w:rPr>
              <w:t>Индикативные показатели</w:t>
            </w:r>
          </w:p>
        </w:tc>
        <w:tc>
          <w:tcPr>
            <w:tcW w:w="1842" w:type="dxa"/>
          </w:tcPr>
          <w:p w14:paraId="49D017B4" w14:textId="77777777" w:rsidR="00025658" w:rsidRPr="003B6F1A" w:rsidRDefault="00025658" w:rsidP="00DB6B60">
            <w:pPr>
              <w:spacing w:before="120" w:after="120"/>
              <w:jc w:val="both"/>
              <w:rPr>
                <w:b/>
                <w:bCs/>
                <w:szCs w:val="24"/>
              </w:rPr>
            </w:pPr>
            <w:r w:rsidRPr="003B6F1A">
              <w:rPr>
                <w:b/>
                <w:bCs/>
                <w:szCs w:val="24"/>
              </w:rPr>
              <w:t>Единицы измерения индикативных показателей</w:t>
            </w:r>
          </w:p>
        </w:tc>
        <w:tc>
          <w:tcPr>
            <w:tcW w:w="4457" w:type="dxa"/>
          </w:tcPr>
          <w:p w14:paraId="4F2A3652" w14:textId="77777777" w:rsidR="00025658" w:rsidRPr="003B6F1A" w:rsidRDefault="00025658" w:rsidP="00B76AB2">
            <w:pPr>
              <w:spacing w:before="120" w:after="120"/>
              <w:jc w:val="both"/>
              <w:rPr>
                <w:b/>
                <w:bCs/>
                <w:szCs w:val="24"/>
              </w:rPr>
            </w:pPr>
            <w:r w:rsidRPr="003B6F1A">
              <w:rPr>
                <w:b/>
                <w:bCs/>
                <w:szCs w:val="24"/>
              </w:rPr>
              <w:t>Способы расчета индикативных показателей и источники информации</w:t>
            </w:r>
          </w:p>
        </w:tc>
      </w:tr>
      <w:tr w:rsidR="006277FF" w:rsidRPr="003B6F1A" w14:paraId="139A4F86" w14:textId="77777777" w:rsidTr="002D7D81">
        <w:trPr>
          <w:trHeight w:val="373"/>
        </w:trPr>
        <w:tc>
          <w:tcPr>
            <w:tcW w:w="3902" w:type="dxa"/>
            <w:vAlign w:val="center"/>
          </w:tcPr>
          <w:p w14:paraId="627FAEAA"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Количество предоставленных квалификационных аттестатов
</w:t>
            </w:r>
          </w:p>
          <w:p w14:paraId="4CCE1464" w14:textId="354CD40E" w:rsidR="003B6F1A" w:rsidRPr="003B6F1A" w:rsidRDefault="003B6F1A" w:rsidP="003B6F1A">
            <w:pPr>
              <w:jc w:val="both"/>
              <w:rPr>
                <w:szCs w:val="24"/>
              </w:rPr>
            </w:pPr>
          </w:p>
        </w:tc>
        <w:tc>
          <w:tcPr>
            <w:tcW w:w="1842" w:type="dxa"/>
            <w:vAlign w:val="center"/>
          </w:tcPr>
          <w:p w14:paraId="469CDE0D"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Еденицы
</w:t>
            </w:r>
          </w:p>
          <w:p w14:paraId="18F110A7" w14:textId="4D07BC6B" w:rsidR="003B6F1A" w:rsidRPr="003B6F1A" w:rsidRDefault="003B6F1A" w:rsidP="003B6F1A">
            <w:pPr>
              <w:jc w:val="both"/>
              <w:rPr>
                <w:szCs w:val="24"/>
              </w:rPr>
            </w:pPr>
          </w:p>
        </w:tc>
        <w:tc>
          <w:tcPr>
            <w:tcW w:w="4457" w:type="dxa"/>
            <w:vAlign w:val="center"/>
          </w:tcPr>
          <w:p w14:paraId="0847D281"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Согласно данным ГИС ЖКХ
</w:t>
            </w:r>
          </w:p>
          <w:p w14:paraId="7318A5B7" w14:textId="7EA34943" w:rsidR="003B6F1A" w:rsidRPr="003B6F1A" w:rsidRDefault="003B6F1A" w:rsidP="003B6F1A">
            <w:pPr>
              <w:jc w:val="both"/>
              <w:rPr>
                <w:szCs w:val="24"/>
              </w:rPr>
            </w:pPr>
          </w:p>
        </w:tc>
      </w:tr>
    </w:tbl>
    <w:p w14:paraId="21E98CD7" w14:textId="77777777" w:rsidR="00BF24B1" w:rsidRPr="003B6F1A"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3B6F1A" w14:paraId="29D4657A" w14:textId="77777777" w:rsidTr="00CC13C4">
        <w:tc>
          <w:tcPr>
            <w:tcW w:w="10201" w:type="dxa"/>
          </w:tcPr>
          <w:p w14:paraId="6AD94B18" w14:textId="77777777" w:rsidR="00BF24B1" w:rsidRDefault="0040791F" w:rsidP="006277FF">
            <w:pPr>
              <w:jc w:val="both"/>
              <w:rPr>
                <w:sz w:val="24"/>
                <w:szCs w:val="24"/>
              </w:rPr>
            </w:pPr>
            <w:r w:rsidRPr="003B6F1A">
              <w:rPr>
                <w:sz w:val="24"/>
                <w:szCs w:val="24"/>
              </w:rPr>
              <w:t/>
            </w:r>
          </w:p>
          <w:p w14:paraId="17CCE0AF" w14:textId="7FA806C3" w:rsidR="003B6F1A" w:rsidRPr="003B6F1A" w:rsidRDefault="003B6F1A" w:rsidP="006277FF">
            <w:pPr>
              <w:jc w:val="both"/>
              <w:rPr>
                <w:rFonts w:ascii="Times New Roman" w:hAnsi="Times New Roman" w:cs="Times New Roman"/>
                <w:sz w:val="24"/>
                <w:szCs w:val="24"/>
              </w:rPr>
            </w:pPr>
          </w:p>
        </w:tc>
      </w:tr>
    </w:tbl>
    <w:p w14:paraId="5445D33C" w14:textId="1BE56543" w:rsidR="00BF24B1" w:rsidRPr="003B6F1A"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3B6F1A"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3B6F1A"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3B6F1A">
        <w:rPr>
          <w:rFonts w:ascii="Times New Roman" w:hAnsi="Times New Roman" w:cs="Times New Roman"/>
          <w:color w:val="auto"/>
        </w:rPr>
        <w:lastRenderedPageBreak/>
        <w:t>3</w:t>
      </w:r>
      <w:r w:rsidR="00FD5A2A" w:rsidRPr="003B6F1A">
        <w:rPr>
          <w:rFonts w:ascii="Times New Roman" w:hAnsi="Times New Roman" w:cs="Times New Roman"/>
          <w:color w:val="auto"/>
        </w:rPr>
        <w:t>.</w:t>
      </w:r>
      <w:r w:rsidRPr="003B6F1A">
        <w:rPr>
          <w:rFonts w:ascii="Times New Roman" w:hAnsi="Times New Roman" w:cs="Times New Roman"/>
          <w:color w:val="auto"/>
        </w:rPr>
        <w:t>13</w:t>
      </w:r>
      <w:r w:rsidR="001A7ADD" w:rsidRPr="003B6F1A">
        <w:rPr>
          <w:rFonts w:ascii="Times New Roman" w:hAnsi="Times New Roman" w:cs="Times New Roman"/>
          <w:color w:val="auto"/>
        </w:rPr>
        <w:t>.</w:t>
      </w:r>
      <w:r w:rsidR="00FD5A2A" w:rsidRPr="003B6F1A">
        <w:rPr>
          <w:rFonts w:ascii="Times New Roman" w:hAnsi="Times New Roman" w:cs="Times New Roman"/>
          <w:color w:val="auto"/>
        </w:rPr>
        <w:t xml:space="preserve"> </w:t>
      </w:r>
      <w:r w:rsidR="00664641" w:rsidRPr="003B6F1A">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3B6F1A">
        <w:rPr>
          <w:rFonts w:ascii="Times New Roman" w:hAnsi="Times New Roman" w:cs="Times New Roman"/>
          <w:color w:val="auto"/>
        </w:rPr>
        <w:t>:</w:t>
      </w:r>
    </w:p>
    <w:p w14:paraId="0299B39C" w14:textId="77777777" w:rsidR="00FF5E91" w:rsidRPr="003B6F1A"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3B6F1A" w14:paraId="6056D0DE" w14:textId="77777777" w:rsidTr="00CC13C4">
        <w:tc>
          <w:tcPr>
            <w:tcW w:w="10201" w:type="dxa"/>
          </w:tcPr>
          <w:p w14:paraId="2BBCB62D" w14:textId="77777777" w:rsidR="00FD5A2A" w:rsidRDefault="0040791F" w:rsidP="006277FF">
            <w:pPr>
              <w:jc w:val="both"/>
              <w:rPr>
                <w:sz w:val="24"/>
                <w:szCs w:val="24"/>
              </w:rPr>
            </w:pPr>
            <w:r w:rsidRPr="003B6F1A">
              <w:rPr>
                <w:sz w:val="24"/>
                <w:szCs w:val="24"/>
              </w:rPr>
              <w:t>Для того чтобы решить проблему, обозначенную в пунктах 2.2 и 3.9 настоящего отчета разработчиком предлагается утвердить ведомственный акт.
Непринятие данного проекта акта приведет к нарушению требований федерального законодательства и как следствие к незаконной деятельности по управлению МКД, административным штрафам, исключению МКД из реестра лицензий, потеря бизнеса
</w:t>
            </w:r>
          </w:p>
          <w:p w14:paraId="5D8C098A" w14:textId="3EEC44CC" w:rsidR="003B6F1A" w:rsidRPr="003B6F1A" w:rsidRDefault="003B6F1A" w:rsidP="006277FF">
            <w:pPr>
              <w:jc w:val="both"/>
              <w:rPr>
                <w:rFonts w:ascii="Times New Roman" w:hAnsi="Times New Roman" w:cs="Times New Roman"/>
                <w:sz w:val="24"/>
                <w:szCs w:val="24"/>
              </w:rPr>
            </w:pPr>
          </w:p>
        </w:tc>
      </w:tr>
    </w:tbl>
    <w:p w14:paraId="7D97CE67" w14:textId="33644BB2" w:rsidR="00FD5A2A" w:rsidRPr="003B6F1A"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3B6F1A"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3B6F1A" w:rsidRDefault="0042243A" w:rsidP="00923DE3">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3646F5" w:rsidRPr="003B6F1A">
        <w:rPr>
          <w:rFonts w:ascii="Times New Roman" w:hAnsi="Times New Roman" w:cs="Times New Roman"/>
          <w:color w:val="auto"/>
        </w:rPr>
        <w:t>.</w:t>
      </w:r>
      <w:r w:rsidRPr="003B6F1A">
        <w:rPr>
          <w:rFonts w:ascii="Times New Roman" w:hAnsi="Times New Roman" w:cs="Times New Roman"/>
          <w:color w:val="auto"/>
        </w:rPr>
        <w:t>15</w:t>
      </w:r>
      <w:r w:rsidR="001A7ADD" w:rsidRPr="003B6F1A">
        <w:rPr>
          <w:rFonts w:ascii="Times New Roman" w:hAnsi="Times New Roman" w:cs="Times New Roman"/>
          <w:color w:val="auto"/>
        </w:rPr>
        <w:t>.</w:t>
      </w:r>
      <w:r w:rsidR="003646F5" w:rsidRPr="003B6F1A">
        <w:rPr>
          <w:rFonts w:ascii="Times New Roman" w:hAnsi="Times New Roman" w:cs="Times New Roman"/>
          <w:color w:val="auto"/>
        </w:rPr>
        <w:t xml:space="preserve"> Анализ опыта </w:t>
      </w:r>
      <w:r w:rsidR="00FA7E9F" w:rsidRPr="003B6F1A">
        <w:rPr>
          <w:rFonts w:ascii="Times New Roman" w:hAnsi="Times New Roman" w:cs="Times New Roman"/>
          <w:color w:val="auto"/>
        </w:rPr>
        <w:t xml:space="preserve">в рамках </w:t>
      </w:r>
      <w:r w:rsidR="00E972E6" w:rsidRPr="003B6F1A">
        <w:rPr>
          <w:rFonts w:ascii="Times New Roman" w:hAnsi="Times New Roman" w:cs="Times New Roman"/>
          <w:color w:val="auto"/>
        </w:rPr>
        <w:t>Евразийского экономического союза</w:t>
      </w:r>
      <w:r w:rsidR="00B046B1" w:rsidRPr="003B6F1A">
        <w:rPr>
          <w:rStyle w:val="a9"/>
          <w:rFonts w:ascii="Times New Roman" w:hAnsi="Times New Roman" w:cs="Times New Roman"/>
          <w:color w:val="auto"/>
        </w:rPr>
        <w:footnoteReference w:id="5"/>
      </w:r>
      <w:r w:rsidR="00E972E6" w:rsidRPr="003B6F1A">
        <w:rPr>
          <w:rFonts w:ascii="Times New Roman" w:hAnsi="Times New Roman" w:cs="Times New Roman"/>
          <w:color w:val="auto"/>
        </w:rPr>
        <w:t xml:space="preserve"> </w:t>
      </w:r>
      <w:r w:rsidR="00AD1B0C" w:rsidRPr="003B6F1A">
        <w:rPr>
          <w:rFonts w:ascii="Times New Roman" w:hAnsi="Times New Roman" w:cs="Times New Roman"/>
          <w:color w:val="auto"/>
        </w:rPr>
        <w:br/>
      </w:r>
      <w:r w:rsidR="003646F5" w:rsidRPr="003B6F1A">
        <w:rPr>
          <w:rFonts w:ascii="Times New Roman" w:hAnsi="Times New Roman" w:cs="Times New Roman"/>
          <w:color w:val="auto"/>
        </w:rPr>
        <w:t>в соответствующих сферах деятельности</w:t>
      </w:r>
      <w:r w:rsidR="003E79C5" w:rsidRPr="003B6F1A">
        <w:rPr>
          <w:rFonts w:ascii="Times New Roman" w:hAnsi="Times New Roman" w:cs="Times New Roman"/>
          <w:color w:val="auto"/>
        </w:rPr>
        <w:t xml:space="preserve"> и </w:t>
      </w:r>
      <w:r w:rsidR="00187416" w:rsidRPr="003B6F1A">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3B6F1A">
        <w:rPr>
          <w:rFonts w:ascii="Times New Roman" w:hAnsi="Times New Roman" w:cs="Times New Roman"/>
          <w:color w:val="auto"/>
        </w:rPr>
        <w:t>Союза</w:t>
      </w:r>
      <w:r w:rsidR="003646F5" w:rsidRPr="003B6F1A">
        <w:rPr>
          <w:rFonts w:ascii="Times New Roman" w:hAnsi="Times New Roman" w:cs="Times New Roman"/>
          <w:color w:val="auto"/>
        </w:rPr>
        <w:t>:</w:t>
      </w:r>
    </w:p>
    <w:p w14:paraId="789729CE" w14:textId="77777777" w:rsidR="003646F5" w:rsidRPr="003B6F1A"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3B6F1A" w14:paraId="5A8B56B5" w14:textId="77777777" w:rsidTr="00CC13C4">
        <w:tc>
          <w:tcPr>
            <w:tcW w:w="10201" w:type="dxa"/>
          </w:tcPr>
          <w:p w14:paraId="4BEF50C2" w14:textId="77777777" w:rsidR="003646F5" w:rsidRDefault="0040791F" w:rsidP="006277FF">
            <w:pPr>
              <w:jc w:val="both"/>
              <w:rPr>
                <w:sz w:val="24"/>
                <w:szCs w:val="24"/>
              </w:rPr>
            </w:pPr>
            <w:r w:rsidRPr="003B6F1A">
              <w:rPr>
                <w:sz w:val="24"/>
                <w:szCs w:val="24"/>
              </w:rPr>
              <w:t>Опыт в рамках Евразийского экономического союза в соответствующих сферах деятельности и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 Предлагаемые изменения не несут рисков возникновения препятствий для свободного движения товаров, услуг, капитала, рабочей силы в рамках функционирования внутреннего рынка Союза.
</w:t>
            </w:r>
          </w:p>
          <w:p w14:paraId="5A2BB9FF" w14:textId="7A6698A2" w:rsidR="003B6F1A" w:rsidRPr="003B6F1A" w:rsidRDefault="003B6F1A" w:rsidP="006277FF">
            <w:pPr>
              <w:jc w:val="both"/>
              <w:rPr>
                <w:rFonts w:ascii="Times New Roman" w:hAnsi="Times New Roman" w:cs="Times New Roman"/>
                <w:sz w:val="24"/>
                <w:szCs w:val="24"/>
              </w:rPr>
            </w:pPr>
          </w:p>
        </w:tc>
      </w:tr>
    </w:tbl>
    <w:p w14:paraId="2E8A4D40" w14:textId="2BB554B7" w:rsidR="003646F5" w:rsidRPr="003B6F1A"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3B6F1A" w:rsidRDefault="00CF12AE" w:rsidP="00923DE3">
      <w:pPr>
        <w:spacing w:line="360" w:lineRule="auto"/>
        <w:jc w:val="both"/>
        <w:rPr>
          <w:rFonts w:eastAsiaTheme="majorEastAsia"/>
          <w:szCs w:val="24"/>
        </w:rPr>
      </w:pPr>
      <w:r w:rsidRPr="003B6F1A">
        <w:rPr>
          <w:rFonts w:eastAsiaTheme="majorEastAsia"/>
          <w:szCs w:val="24"/>
        </w:rPr>
        <w:t>3</w:t>
      </w:r>
      <w:r w:rsidR="00BA33F0" w:rsidRPr="003B6F1A">
        <w:rPr>
          <w:rFonts w:eastAsiaTheme="majorEastAsia"/>
          <w:szCs w:val="24"/>
        </w:rPr>
        <w:t>.1</w:t>
      </w:r>
      <w:r w:rsidRPr="003B6F1A">
        <w:rPr>
          <w:rFonts w:eastAsiaTheme="majorEastAsia"/>
          <w:szCs w:val="24"/>
        </w:rPr>
        <w:t>6</w:t>
      </w:r>
      <w:r w:rsidR="001A7ADD" w:rsidRPr="003B6F1A">
        <w:rPr>
          <w:rFonts w:eastAsiaTheme="majorEastAsia"/>
          <w:szCs w:val="24"/>
        </w:rPr>
        <w:t>.</w:t>
      </w:r>
      <w:r w:rsidR="00BA33F0" w:rsidRPr="003B6F1A">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3B6F1A"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3B6F1A" w14:paraId="361CFB6F" w14:textId="77777777" w:rsidTr="00CC13C4">
        <w:tc>
          <w:tcPr>
            <w:tcW w:w="10201" w:type="dxa"/>
          </w:tcPr>
          <w:p w14:paraId="2F3D6D78" w14:textId="77777777" w:rsidR="00BA33F0" w:rsidRDefault="0040791F" w:rsidP="006277FF">
            <w:pPr>
              <w:spacing w:line="259" w:lineRule="auto"/>
              <w:jc w:val="both"/>
              <w:rPr>
                <w:sz w:val="24"/>
                <w:szCs w:val="24"/>
              </w:rPr>
            </w:pPr>
            <w:r w:rsidRPr="003B6F1A">
              <w:rPr>
                <w:sz w:val="24"/>
                <w:szCs w:val="24"/>
              </w:rPr>
              <w:t>Риски решения проблемы предложенным способом регулирования и риски негативных последствий отсутствует в связи с тем, что предлагаемое регулирование уже ранее было  введено Федеральным законом № 375.
</w:t>
            </w:r>
          </w:p>
          <w:p w14:paraId="65BD9C2B" w14:textId="76F53A12" w:rsidR="003B6F1A" w:rsidRPr="003B6F1A" w:rsidRDefault="003B6F1A" w:rsidP="006277FF">
            <w:pPr>
              <w:spacing w:line="259" w:lineRule="auto"/>
              <w:jc w:val="both"/>
              <w:rPr>
                <w:rFonts w:ascii="Times New Roman" w:hAnsi="Times New Roman" w:cs="Times New Roman"/>
                <w:sz w:val="24"/>
                <w:szCs w:val="24"/>
              </w:rPr>
            </w:pPr>
          </w:p>
        </w:tc>
      </w:tr>
    </w:tbl>
    <w:p w14:paraId="10E694B0" w14:textId="6F79158C" w:rsidR="00BA33F0" w:rsidRPr="003B6F1A" w:rsidRDefault="00BA33F0" w:rsidP="003E4E0D">
      <w:pPr>
        <w:pStyle w:val="a5"/>
        <w:spacing w:after="120"/>
        <w:ind w:left="0"/>
        <w:contextualSpacing w:val="0"/>
        <w:jc w:val="center"/>
        <w:rPr>
          <w:i/>
          <w:iCs/>
          <w:color w:val="808080" w:themeColor="background1" w:themeShade="80"/>
          <w:szCs w:val="24"/>
        </w:rPr>
      </w:pPr>
    </w:p>
    <w:p w14:paraId="02B09124" w14:textId="77777777" w:rsidR="00873D9E" w:rsidRPr="003B6F1A"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3B6F1A">
        <w:rPr>
          <w:rFonts w:ascii="Times New Roman" w:hAnsi="Times New Roman" w:cs="Times New Roman"/>
          <w:b/>
          <w:bCs/>
          <w:color w:val="auto"/>
          <w:sz w:val="24"/>
          <w:szCs w:val="24"/>
        </w:rPr>
        <w:t xml:space="preserve">4. Анализ </w:t>
      </w:r>
      <w:r w:rsidR="007C0C43" w:rsidRPr="003B6F1A">
        <w:rPr>
          <w:rFonts w:ascii="Times New Roman" w:hAnsi="Times New Roman" w:cs="Times New Roman"/>
          <w:b/>
          <w:bCs/>
          <w:color w:val="auto"/>
          <w:sz w:val="24"/>
          <w:szCs w:val="24"/>
        </w:rPr>
        <w:t>затрат</w:t>
      </w:r>
      <w:r w:rsidR="00DE5D53" w:rsidRPr="003B6F1A">
        <w:rPr>
          <w:rFonts w:ascii="Times New Roman" w:hAnsi="Times New Roman" w:cs="Times New Roman"/>
          <w:b/>
          <w:bCs/>
          <w:color w:val="auto"/>
          <w:sz w:val="24"/>
          <w:szCs w:val="24"/>
        </w:rPr>
        <w:t xml:space="preserve"> субъектов </w:t>
      </w:r>
      <w:r w:rsidR="005200F8" w:rsidRPr="003B6F1A">
        <w:rPr>
          <w:rFonts w:ascii="Times New Roman" w:hAnsi="Times New Roman" w:cs="Times New Roman"/>
          <w:b/>
          <w:bCs/>
          <w:color w:val="auto"/>
          <w:sz w:val="24"/>
          <w:szCs w:val="24"/>
        </w:rPr>
        <w:t>регулирования</w:t>
      </w:r>
    </w:p>
    <w:p w14:paraId="4ABCCD7F" w14:textId="77777777" w:rsidR="00BA33F0" w:rsidRPr="003B6F1A"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3B6F1A">
        <w:rPr>
          <w:rFonts w:ascii="Times New Roman" w:hAnsi="Times New Roman" w:cs="Times New Roman"/>
          <w:color w:val="auto"/>
          <w:sz w:val="24"/>
          <w:szCs w:val="24"/>
        </w:rPr>
        <w:t>4</w:t>
      </w:r>
      <w:r w:rsidR="00BA33F0" w:rsidRPr="003B6F1A">
        <w:rPr>
          <w:rFonts w:ascii="Times New Roman" w:hAnsi="Times New Roman" w:cs="Times New Roman"/>
          <w:color w:val="auto"/>
          <w:sz w:val="24"/>
          <w:szCs w:val="24"/>
        </w:rPr>
        <w:t>.</w:t>
      </w:r>
      <w:r w:rsidRPr="003B6F1A">
        <w:rPr>
          <w:rFonts w:ascii="Times New Roman" w:hAnsi="Times New Roman" w:cs="Times New Roman"/>
          <w:color w:val="auto"/>
          <w:sz w:val="24"/>
          <w:szCs w:val="24"/>
        </w:rPr>
        <w:t>1</w:t>
      </w:r>
      <w:r w:rsidR="001A7ADD" w:rsidRPr="003B6F1A">
        <w:rPr>
          <w:rFonts w:ascii="Times New Roman" w:hAnsi="Times New Roman" w:cs="Times New Roman"/>
          <w:color w:val="auto"/>
          <w:sz w:val="24"/>
          <w:szCs w:val="24"/>
        </w:rPr>
        <w:t>.</w:t>
      </w:r>
      <w:r w:rsidR="00BA33F0" w:rsidRPr="003B6F1A">
        <w:rPr>
          <w:rFonts w:ascii="Times New Roman" w:hAnsi="Times New Roman" w:cs="Times New Roman"/>
          <w:color w:val="auto"/>
          <w:sz w:val="24"/>
          <w:szCs w:val="24"/>
        </w:rPr>
        <w:t xml:space="preserve"> Основные группы субъектов </w:t>
      </w:r>
      <w:r w:rsidR="005200F8" w:rsidRPr="003B6F1A">
        <w:rPr>
          <w:rFonts w:ascii="Times New Roman" w:hAnsi="Times New Roman" w:cs="Times New Roman"/>
          <w:color w:val="auto"/>
          <w:sz w:val="24"/>
          <w:szCs w:val="24"/>
        </w:rPr>
        <w:t>регулирования</w:t>
      </w:r>
      <w:r w:rsidR="00BA33F0" w:rsidRPr="003B6F1A">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3B6F1A">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3B6F1A" w14:paraId="5DB7E32C" w14:textId="77777777" w:rsidTr="00F755AB">
        <w:trPr>
          <w:trHeight w:val="600"/>
        </w:trPr>
        <w:tc>
          <w:tcPr>
            <w:tcW w:w="3681" w:type="dxa"/>
            <w:gridSpan w:val="2"/>
            <w:noWrap/>
            <w:hideMark/>
          </w:tcPr>
          <w:p w14:paraId="48245C8D" w14:textId="77777777" w:rsidR="00BA33F0" w:rsidRPr="003B6F1A" w:rsidRDefault="00BA33F0" w:rsidP="00134931">
            <w:pPr>
              <w:spacing w:before="120" w:after="120"/>
              <w:jc w:val="both"/>
              <w:rPr>
                <w:b/>
                <w:bCs/>
                <w:iCs/>
                <w:szCs w:val="24"/>
              </w:rPr>
            </w:pPr>
            <w:r w:rsidRPr="003B6F1A">
              <w:rPr>
                <w:b/>
                <w:bCs/>
                <w:iCs/>
                <w:szCs w:val="24"/>
              </w:rPr>
              <w:t xml:space="preserve">Группа </w:t>
            </w:r>
            <w:r w:rsidR="00134931" w:rsidRPr="003B6F1A">
              <w:rPr>
                <w:b/>
                <w:bCs/>
                <w:iCs/>
                <w:szCs w:val="24"/>
              </w:rPr>
              <w:t>участников отношений</w:t>
            </w:r>
          </w:p>
        </w:tc>
        <w:tc>
          <w:tcPr>
            <w:tcW w:w="2616" w:type="dxa"/>
            <w:hideMark/>
          </w:tcPr>
          <w:p w14:paraId="35FF6EC8" w14:textId="77777777" w:rsidR="00BA33F0" w:rsidRPr="003B6F1A" w:rsidRDefault="00BA33F0" w:rsidP="00F96CA8">
            <w:pPr>
              <w:spacing w:before="120" w:after="120"/>
              <w:jc w:val="both"/>
              <w:rPr>
                <w:b/>
                <w:bCs/>
                <w:iCs/>
                <w:szCs w:val="24"/>
              </w:rPr>
            </w:pPr>
            <w:r w:rsidRPr="003B6F1A">
              <w:rPr>
                <w:b/>
                <w:bCs/>
                <w:iCs/>
                <w:szCs w:val="24"/>
              </w:rPr>
              <w:t xml:space="preserve">Подгруппа </w:t>
            </w:r>
            <w:r w:rsidR="00134931" w:rsidRPr="003B6F1A">
              <w:rPr>
                <w:b/>
                <w:bCs/>
                <w:iCs/>
                <w:szCs w:val="24"/>
              </w:rPr>
              <w:t>участников отношений</w:t>
            </w:r>
          </w:p>
        </w:tc>
        <w:tc>
          <w:tcPr>
            <w:tcW w:w="3904" w:type="dxa"/>
            <w:hideMark/>
          </w:tcPr>
          <w:p w14:paraId="2349B52A" w14:textId="77777777" w:rsidR="00BA33F0" w:rsidRPr="003B6F1A" w:rsidRDefault="00BA33F0" w:rsidP="00F96CA8">
            <w:pPr>
              <w:spacing w:before="120" w:after="120"/>
              <w:jc w:val="both"/>
              <w:rPr>
                <w:b/>
                <w:bCs/>
                <w:iCs/>
                <w:szCs w:val="24"/>
              </w:rPr>
            </w:pPr>
            <w:r w:rsidRPr="003B6F1A">
              <w:rPr>
                <w:b/>
                <w:bCs/>
                <w:iCs/>
                <w:szCs w:val="24"/>
              </w:rPr>
              <w:t xml:space="preserve">Численность подгруппы </w:t>
            </w:r>
            <w:r w:rsidR="00134931" w:rsidRPr="003B6F1A">
              <w:rPr>
                <w:b/>
                <w:bCs/>
                <w:iCs/>
                <w:szCs w:val="24"/>
              </w:rPr>
              <w:t>участников отношений</w:t>
            </w:r>
          </w:p>
        </w:tc>
      </w:tr>
      <w:tr w:rsidR="006277FF" w:rsidRPr="003B6F1A" w14:paraId="408CF894" w14:textId="77777777" w:rsidTr="00281034">
        <w:trPr>
          <w:trHeight w:val="300"/>
        </w:trPr>
        <w:tc>
          <w:tcPr>
            <w:tcW w:w="2642" w:type="dxa"/>
            <w:vMerge w:val="restart"/>
            <w:noWrap/>
            <w:hideMark/>
          </w:tcPr>
          <w:p w14:paraId="729303CB" w14:textId="77777777" w:rsidR="006277FF" w:rsidRPr="003B6F1A" w:rsidRDefault="006277FF" w:rsidP="006277FF">
            <w:pPr>
              <w:spacing w:before="120" w:after="120"/>
              <w:jc w:val="both"/>
              <w:rPr>
                <w:i/>
                <w:color w:val="808080" w:themeColor="background1" w:themeShade="80"/>
                <w:szCs w:val="24"/>
              </w:rPr>
            </w:pPr>
            <w:r w:rsidRPr="003B6F1A">
              <w:rPr>
                <w:szCs w:val="24"/>
              </w:rPr>
              <w:t>Субъекты регулирования</w:t>
            </w:r>
          </w:p>
        </w:tc>
        <w:tc>
          <w:tcPr>
            <w:tcW w:w="1039" w:type="dxa"/>
            <w:vMerge w:val="restart"/>
          </w:tcPr>
          <w:p w14:paraId="363AE47B" w14:textId="561D0423" w:rsidR="00F755AB" w:rsidRPr="00281034" w:rsidRDefault="0040791F" w:rsidP="00281034">
            <w:pPr>
              <w:rPr>
                <w:szCs w:val="24"/>
                <w:lang w:val="en-US"/>
              </w:rPr>
            </w:pPr>
            <w:r w:rsidRPr="00281034">
              <w:rPr>
                <w:szCs w:val="24"/>
                <w:lang w:val="en-US"/>
              </w:rPr>
              <w:t/>
            </w:r>
          </w:p>
          <w:p w14:paraId="0D0589C5" w14:textId="0DEB42BE" w:rsidR="006277FF" w:rsidRPr="003B6F1A" w:rsidRDefault="006277FF" w:rsidP="00281034">
            <w:pPr>
              <w:spacing w:before="120" w:after="120"/>
              <w:rPr>
                <w:i/>
                <w:color w:val="808080" w:themeColor="background1" w:themeShade="80"/>
                <w:szCs w:val="24"/>
              </w:rPr>
            </w:pPr>
          </w:p>
        </w:tc>
        <w:tc>
          <w:tcPr>
            <w:tcW w:w="2616" w:type="dxa"/>
            <w:noWrap/>
            <w:hideMark/>
          </w:tcPr>
          <w:p w14:paraId="1E010811" w14:textId="5B7031F4" w:rsidR="006277FF" w:rsidRPr="003B6F1A" w:rsidRDefault="0040791F" w:rsidP="0040791F">
            <w:pPr>
              <w:rPr>
                <w:szCs w:val="24"/>
              </w:rPr>
            </w:pPr>
            <w:r w:rsidRPr="003B6F1A">
              <w:rPr>
                <w:szCs w:val="24"/>
              </w:rPr>
              <w:t>Лица, осуществляющие управление многоквартирным домом
</w:t>
            </w:r>
          </w:p>
          <w:p w14:paraId="28830A55" w14:textId="77777777" w:rsidR="006277FF" w:rsidRPr="003B6F1A" w:rsidRDefault="006277FF" w:rsidP="006277FF">
            <w:pPr>
              <w:spacing w:before="120" w:after="120"/>
              <w:jc w:val="both"/>
              <w:rPr>
                <w:i/>
                <w:color w:val="808080" w:themeColor="background1" w:themeShade="80"/>
                <w:szCs w:val="24"/>
              </w:rPr>
            </w:pPr>
            <w:r w:rsidRPr="003B6F1A">
              <w:rPr>
                <w:i/>
                <w:color w:val="808080" w:themeColor="background1" w:themeShade="80"/>
                <w:szCs w:val="24"/>
              </w:rPr>
              <w:t>Подгруппа 1</w:t>
            </w:r>
          </w:p>
        </w:tc>
        <w:tc>
          <w:tcPr>
            <w:tcW w:w="3904" w:type="dxa"/>
            <w:noWrap/>
            <w:hideMark/>
          </w:tcPr>
          <w:p w14:paraId="5FDE5709" w14:textId="2A4738DD" w:rsidR="006277FF" w:rsidRPr="003B6F1A" w:rsidRDefault="0040791F" w:rsidP="0040791F">
            <w:pPr>
              <w:rPr>
                <w:szCs w:val="24"/>
              </w:rPr>
            </w:pPr>
            <w:r w:rsidRPr="003B6F1A">
              <w:rPr>
                <w:szCs w:val="24"/>
              </w:rPr>
              <w:t>Согласно ГИС ЖКХ, в сети «Интернет» https://dom.gosuslugi.ru количество лиц, осуществляющих управление МКД – 21764 (приложение 1).
</w:t>
            </w:r>
          </w:p>
          <w:p w14:paraId="46302875" w14:textId="77777777" w:rsidR="006277FF" w:rsidRPr="003B6F1A" w:rsidRDefault="006277FF" w:rsidP="006277FF">
            <w:pPr>
              <w:spacing w:before="120" w:after="120"/>
              <w:jc w:val="both"/>
              <w:rPr>
                <w:i/>
                <w:color w:val="808080" w:themeColor="background1" w:themeShade="80"/>
                <w:szCs w:val="24"/>
              </w:rPr>
            </w:pPr>
            <w:r w:rsidRPr="003B6F1A">
              <w:rPr>
                <w:i/>
                <w:color w:val="808080" w:themeColor="background1" w:themeShade="80"/>
                <w:szCs w:val="24"/>
              </w:rPr>
              <w:t>Численность подгруппы 1</w:t>
            </w:r>
          </w:p>
        </w:tc>
      </w:tr>
      <w:tr w:rsidR="006277FF" w:rsidRPr="003B6F1A" w14:paraId="65E87A75" w14:textId="77777777" w:rsidTr="00F755AB">
        <w:trPr>
          <w:trHeight w:val="300"/>
        </w:trPr>
        <w:tc>
          <w:tcPr>
            <w:tcW w:w="2642" w:type="dxa"/>
            <w:vMerge/>
            <w:noWrap/>
          </w:tcPr>
          <w:p w14:paraId="7B292B11" w14:textId="77777777" w:rsidR="006277FF" w:rsidRPr="003B6F1A" w:rsidRDefault="006277FF" w:rsidP="006277FF">
            <w:pPr>
              <w:spacing w:before="120" w:after="120"/>
              <w:jc w:val="both"/>
              <w:rPr>
                <w:szCs w:val="24"/>
              </w:rPr>
            </w:pPr>
          </w:p>
        </w:tc>
        <w:tc>
          <w:tcPr>
            <w:tcW w:w="1039" w:type="dxa"/>
            <w:vMerge/>
            <w:vAlign w:val="center"/>
          </w:tcPr>
          <w:p w14:paraId="75661B31" w14:textId="77777777" w:rsidR="006277FF" w:rsidRPr="003B6F1A" w:rsidRDefault="006277FF" w:rsidP="006277FF">
            <w:pPr>
              <w:spacing w:before="120" w:after="120"/>
              <w:jc w:val="both"/>
              <w:rPr>
                <w:szCs w:val="24"/>
              </w:rPr>
            </w:pPr>
          </w:p>
        </w:tc>
        <w:tc>
          <w:tcPr>
            <w:tcW w:w="2616" w:type="dxa"/>
            <w:noWrap/>
            <w:vAlign w:val="center"/>
          </w:tcPr>
          <w:p w14:paraId="1382E9CB" w14:textId="77777777" w:rsidR="006277FF" w:rsidRDefault="0040791F" w:rsidP="00281034">
            <w:pPr>
              <w:jc w:val="both"/>
              <w:rPr>
                <w:szCs w:val="24"/>
              </w:rPr>
            </w:pPr>
            <w:r w:rsidRPr="00281034">
              <w:rPr>
                <w:szCs w:val="24"/>
              </w:rPr>
              <w:t>Исполнительные органы субъектов Российской Федерации, осуществляющие региональный государственный жилищный надзор
</w:t>
            </w:r>
          </w:p>
          <w:p w14:paraId="692E15EB" w14:textId="19B9488C" w:rsidR="00281034" w:rsidRPr="00281034" w:rsidRDefault="00281034" w:rsidP="00281034">
            <w:pPr>
              <w:jc w:val="both"/>
              <w:rPr>
                <w:i/>
                <w:color w:val="808080" w:themeColor="background1" w:themeShade="80"/>
                <w:szCs w:val="24"/>
              </w:rPr>
            </w:pPr>
          </w:p>
        </w:tc>
        <w:tc>
          <w:tcPr>
            <w:tcW w:w="3904" w:type="dxa"/>
            <w:noWrap/>
            <w:vAlign w:val="center"/>
          </w:tcPr>
          <w:p w14:paraId="27EA05BF" w14:textId="77777777" w:rsidR="006277FF" w:rsidRDefault="0040791F" w:rsidP="00281034">
            <w:pPr>
              <w:jc w:val="both"/>
              <w:rPr>
                <w:szCs w:val="24"/>
              </w:rPr>
            </w:pPr>
            <w:r w:rsidRPr="00281034">
              <w:rPr>
                <w:szCs w:val="24"/>
              </w:rPr>
              <w:t>89 исполнительных органов субъектов Российской Федерации, осуществляющих региональный государственный жилищный надзор. Определено в соответствии с
действующим законодательством, данные информационной телекоммуникационной сети «Интернет»:http://www.gov.ru/main/regions/regioni-44.html
</w:t>
            </w:r>
          </w:p>
          <w:p w14:paraId="280BC099" w14:textId="52DF932A" w:rsidR="00281034" w:rsidRPr="00281034" w:rsidRDefault="00281034" w:rsidP="00281034">
            <w:pPr>
              <w:jc w:val="both"/>
              <w:rPr>
                <w:i/>
                <w:color w:val="808080" w:themeColor="background1" w:themeShade="80"/>
                <w:szCs w:val="24"/>
              </w:rPr>
            </w:pPr>
          </w:p>
        </w:tc>
      </w:tr>
      <w:tr w:rsidR="006277FF" w:rsidRPr="003B6F1A" w14:paraId="03616D54" w14:textId="77777777" w:rsidTr="00F755AB">
        <w:trPr>
          <w:trHeight w:val="300"/>
        </w:trPr>
        <w:tc>
          <w:tcPr>
            <w:tcW w:w="2642" w:type="dxa"/>
            <w:vMerge/>
            <w:noWrap/>
          </w:tcPr>
          <w:p w14:paraId="22AEC248" w14:textId="77777777" w:rsidR="006277FF" w:rsidRPr="003B6F1A" w:rsidRDefault="006277FF" w:rsidP="006277FF">
            <w:pPr>
              <w:spacing w:before="120" w:after="120"/>
              <w:jc w:val="both"/>
              <w:rPr>
                <w:szCs w:val="24"/>
              </w:rPr>
            </w:pPr>
          </w:p>
        </w:tc>
        <w:tc>
          <w:tcPr>
            <w:tcW w:w="1039" w:type="dxa"/>
            <w:vMerge/>
            <w:vAlign w:val="center"/>
          </w:tcPr>
          <w:p w14:paraId="25600D97" w14:textId="77777777" w:rsidR="006277FF" w:rsidRPr="003B6F1A" w:rsidRDefault="006277FF" w:rsidP="006277FF">
            <w:pPr>
              <w:spacing w:before="120" w:after="120"/>
              <w:jc w:val="both"/>
              <w:rPr>
                <w:szCs w:val="24"/>
              </w:rPr>
            </w:pPr>
          </w:p>
        </w:tc>
        <w:tc>
          <w:tcPr>
            <w:tcW w:w="2616" w:type="dxa"/>
            <w:noWrap/>
            <w:vAlign w:val="center"/>
          </w:tcPr>
          <w:p w14:paraId="1E6466B7" w14:textId="77777777" w:rsidR="006277FF" w:rsidRDefault="0040791F" w:rsidP="00281034">
            <w:pPr>
              <w:jc w:val="both"/>
              <w:rPr>
                <w:szCs w:val="24"/>
              </w:rPr>
            </w:pPr>
            <w:r w:rsidRPr="00281034">
              <w:rPr>
                <w:szCs w:val="24"/>
              </w:rPr>
              <w:t/>
            </w:r>
          </w:p>
          <w:p w14:paraId="70F60DA1" w14:textId="464C036C" w:rsidR="00281034" w:rsidRPr="00281034" w:rsidRDefault="00281034" w:rsidP="00281034">
            <w:pPr>
              <w:jc w:val="both"/>
              <w:rPr>
                <w:i/>
                <w:color w:val="808080" w:themeColor="background1" w:themeShade="80"/>
                <w:szCs w:val="24"/>
              </w:rPr>
            </w:pPr>
          </w:p>
        </w:tc>
        <w:tc>
          <w:tcPr>
            <w:tcW w:w="3904" w:type="dxa"/>
            <w:noWrap/>
            <w:vAlign w:val="center"/>
          </w:tcPr>
          <w:p w14:paraId="6117B390" w14:textId="77777777" w:rsidR="006277FF" w:rsidRDefault="0040791F" w:rsidP="00281034">
            <w:pPr>
              <w:jc w:val="both"/>
              <w:rPr>
                <w:szCs w:val="24"/>
              </w:rPr>
            </w:pPr>
            <w:r w:rsidRPr="00281034">
              <w:rPr>
                <w:szCs w:val="24"/>
              </w:rPr>
              <w:t/>
            </w:r>
          </w:p>
          <w:p w14:paraId="2A75C709" w14:textId="2AA1C35C" w:rsidR="00281034" w:rsidRPr="00281034" w:rsidRDefault="00281034" w:rsidP="00281034">
            <w:pPr>
              <w:jc w:val="both"/>
              <w:rPr>
                <w:i/>
                <w:color w:val="808080" w:themeColor="background1" w:themeShade="80"/>
                <w:szCs w:val="24"/>
              </w:rPr>
            </w:pPr>
          </w:p>
        </w:tc>
      </w:tr>
      <w:tr w:rsidR="006277FF" w:rsidRPr="003B6F1A" w14:paraId="10C7B9F6" w14:textId="77777777" w:rsidTr="00F755AB">
        <w:trPr>
          <w:trHeight w:val="300"/>
        </w:trPr>
        <w:tc>
          <w:tcPr>
            <w:tcW w:w="2642" w:type="dxa"/>
            <w:noWrap/>
          </w:tcPr>
          <w:p w14:paraId="4BABE6D0" w14:textId="77777777" w:rsidR="006277FF" w:rsidRPr="003B6F1A" w:rsidRDefault="006277FF" w:rsidP="006277FF">
            <w:pPr>
              <w:spacing w:before="120" w:after="120"/>
              <w:jc w:val="both"/>
              <w:rPr>
                <w:i/>
                <w:color w:val="808080" w:themeColor="background1" w:themeShade="80"/>
                <w:szCs w:val="24"/>
              </w:rPr>
            </w:pPr>
            <w:r w:rsidRPr="003B6F1A">
              <w:rPr>
                <w:szCs w:val="24"/>
              </w:rPr>
              <w:lastRenderedPageBreak/>
              <w:t>Федеральные органы исполнительной власти</w:t>
            </w:r>
          </w:p>
        </w:tc>
        <w:tc>
          <w:tcPr>
            <w:tcW w:w="1039" w:type="dxa"/>
            <w:vAlign w:val="center"/>
          </w:tcPr>
          <w:p w14:paraId="4B52E470" w14:textId="77777777" w:rsidR="00F755AB" w:rsidRDefault="0040791F" w:rsidP="00281034">
            <w:pPr>
              <w:jc w:val="both"/>
              <w:rPr>
                <w:szCs w:val="24"/>
              </w:rPr>
            </w:pPr>
            <w:r w:rsidRPr="00281034">
              <w:rPr>
                <w:szCs w:val="24"/>
              </w:rPr>
              <w:t/>
            </w:r>
          </w:p>
          <w:p w14:paraId="1CC2955A" w14:textId="65509572" w:rsidR="00281034" w:rsidRPr="00281034" w:rsidRDefault="00281034" w:rsidP="00281034">
            <w:pPr>
              <w:jc w:val="both"/>
              <w:rPr>
                <w:szCs w:val="24"/>
              </w:rPr>
            </w:pPr>
          </w:p>
        </w:tc>
        <w:tc>
          <w:tcPr>
            <w:tcW w:w="2616" w:type="dxa"/>
            <w:noWrap/>
            <w:vAlign w:val="center"/>
          </w:tcPr>
          <w:p w14:paraId="74E04E3C" w14:textId="77777777" w:rsidR="006277FF" w:rsidRDefault="0040791F" w:rsidP="00281034">
            <w:pPr>
              <w:jc w:val="both"/>
              <w:rPr>
                <w:szCs w:val="24"/>
              </w:rPr>
            </w:pPr>
            <w:r w:rsidRPr="00281034">
              <w:rPr>
                <w:szCs w:val="24"/>
              </w:rPr>
              <w:t/>
            </w:r>
          </w:p>
          <w:p w14:paraId="6FE864BA" w14:textId="6156324E" w:rsidR="00281034" w:rsidRPr="00281034" w:rsidRDefault="00281034" w:rsidP="00281034">
            <w:pPr>
              <w:jc w:val="both"/>
              <w:rPr>
                <w:i/>
                <w:color w:val="808080" w:themeColor="background1" w:themeShade="80"/>
                <w:szCs w:val="24"/>
              </w:rPr>
            </w:pPr>
          </w:p>
        </w:tc>
        <w:tc>
          <w:tcPr>
            <w:tcW w:w="3904" w:type="dxa"/>
            <w:noWrap/>
            <w:vAlign w:val="center"/>
          </w:tcPr>
          <w:p w14:paraId="2A2DBA54" w14:textId="77777777" w:rsidR="006277FF" w:rsidRDefault="0040791F" w:rsidP="00281034">
            <w:pPr>
              <w:jc w:val="both"/>
              <w:rPr>
                <w:szCs w:val="24"/>
              </w:rPr>
            </w:pPr>
            <w:r w:rsidRPr="00281034">
              <w:rPr>
                <w:szCs w:val="24"/>
              </w:rPr>
              <w:t/>
            </w:r>
          </w:p>
          <w:p w14:paraId="416D14E7" w14:textId="29017F85" w:rsidR="00281034" w:rsidRPr="00281034" w:rsidRDefault="00281034" w:rsidP="00281034">
            <w:pPr>
              <w:jc w:val="both"/>
              <w:rPr>
                <w:i/>
                <w:color w:val="808080" w:themeColor="background1" w:themeShade="80"/>
                <w:szCs w:val="24"/>
              </w:rPr>
            </w:pPr>
          </w:p>
        </w:tc>
      </w:tr>
      <w:tr w:rsidR="006277FF" w:rsidRPr="003B6F1A" w14:paraId="2A6D0551" w14:textId="77777777" w:rsidTr="00F755AB">
        <w:trPr>
          <w:trHeight w:val="300"/>
        </w:trPr>
        <w:tc>
          <w:tcPr>
            <w:tcW w:w="2642" w:type="dxa"/>
            <w:noWrap/>
          </w:tcPr>
          <w:p w14:paraId="5935D640" w14:textId="77777777" w:rsidR="006277FF" w:rsidRPr="003B6F1A" w:rsidRDefault="006277FF" w:rsidP="006277FF">
            <w:pPr>
              <w:spacing w:before="120" w:after="120"/>
              <w:jc w:val="both"/>
              <w:rPr>
                <w:i/>
                <w:color w:val="808080" w:themeColor="background1" w:themeShade="80"/>
                <w:szCs w:val="24"/>
              </w:rPr>
            </w:pPr>
            <w:r w:rsidRPr="003B6F1A">
              <w:rPr>
                <w:szCs w:val="24"/>
              </w:rPr>
              <w:t>Граждане</w:t>
            </w:r>
          </w:p>
        </w:tc>
        <w:tc>
          <w:tcPr>
            <w:tcW w:w="1039" w:type="dxa"/>
            <w:vAlign w:val="center"/>
          </w:tcPr>
          <w:p w14:paraId="03CAB81C" w14:textId="77777777" w:rsidR="00F755AB" w:rsidRDefault="0040791F" w:rsidP="00281034">
            <w:pPr>
              <w:jc w:val="both"/>
              <w:rPr>
                <w:szCs w:val="24"/>
              </w:rPr>
            </w:pPr>
            <w:r w:rsidRPr="00281034">
              <w:rPr>
                <w:szCs w:val="24"/>
                <w:lang w:val="en-US"/>
              </w:rPr>
              <w:t/>
            </w:r>
          </w:p>
          <w:p w14:paraId="016944D3" w14:textId="46127F5E" w:rsidR="00281034" w:rsidRPr="00281034" w:rsidRDefault="00000000" w:rsidP="00281034">
            <w:pPr>
              <w:jc w:val="both"/>
              <w:rPr>
                <w:szCs w:val="24"/>
                <w:lang w:val="en-US"/>
              </w:rPr>
            </w:pPr>
          </w:p>
        </w:tc>
        <w:tc>
          <w:tcPr>
            <w:tcW w:w="2616" w:type="dxa"/>
            <w:noWrap/>
            <w:vAlign w:val="center"/>
          </w:tcPr>
          <w:p w14:paraId="611BB335" w14:textId="77777777" w:rsidR="006277FF" w:rsidRDefault="0040791F" w:rsidP="00281034">
            <w:pPr>
              <w:jc w:val="both"/>
              <w:rPr>
                <w:szCs w:val="24"/>
              </w:rPr>
            </w:pPr>
            <w:r w:rsidRPr="00281034">
              <w:rPr>
                <w:szCs w:val="24"/>
              </w:rPr>
              <w:t/>
            </w:r>
          </w:p>
          <w:p w14:paraId="3E81F186" w14:textId="16E0553A" w:rsidR="00281034" w:rsidRPr="00281034" w:rsidRDefault="00281034" w:rsidP="00281034">
            <w:pPr>
              <w:jc w:val="both"/>
              <w:rPr>
                <w:i/>
                <w:color w:val="808080" w:themeColor="background1" w:themeShade="80"/>
                <w:szCs w:val="24"/>
              </w:rPr>
            </w:pPr>
          </w:p>
        </w:tc>
        <w:tc>
          <w:tcPr>
            <w:tcW w:w="3904" w:type="dxa"/>
            <w:noWrap/>
            <w:vAlign w:val="center"/>
          </w:tcPr>
          <w:p w14:paraId="63AD0310" w14:textId="77777777" w:rsidR="006277FF" w:rsidRDefault="0040791F" w:rsidP="00281034">
            <w:pPr>
              <w:jc w:val="both"/>
              <w:rPr>
                <w:szCs w:val="24"/>
              </w:rPr>
            </w:pPr>
            <w:r w:rsidRPr="00281034">
              <w:rPr>
                <w:szCs w:val="24"/>
              </w:rPr>
              <w:t/>
            </w:r>
          </w:p>
          <w:p w14:paraId="1A1B753B" w14:textId="52051D13" w:rsidR="00281034" w:rsidRPr="00281034" w:rsidRDefault="00281034" w:rsidP="00281034">
            <w:pPr>
              <w:jc w:val="both"/>
              <w:rPr>
                <w:i/>
                <w:color w:val="808080" w:themeColor="background1" w:themeShade="80"/>
                <w:szCs w:val="24"/>
              </w:rPr>
            </w:pPr>
          </w:p>
        </w:tc>
      </w:tr>
    </w:tbl>
    <w:p w14:paraId="3371C6B3" w14:textId="77777777" w:rsidR="00BA33F0" w:rsidRPr="003B6F1A" w:rsidRDefault="00BA33F0" w:rsidP="00227D8F">
      <w:pPr>
        <w:pStyle w:val="3"/>
        <w:spacing w:before="120" w:after="120"/>
        <w:rPr>
          <w:rFonts w:ascii="Times New Roman" w:hAnsi="Times New Roman" w:cs="Times New Roman"/>
          <w:b/>
          <w:bCs/>
          <w:color w:val="auto"/>
        </w:rPr>
      </w:pPr>
    </w:p>
    <w:p w14:paraId="77145446" w14:textId="77777777" w:rsidR="00BA33F0" w:rsidRPr="003B6F1A"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3B6F1A">
        <w:rPr>
          <w:rFonts w:ascii="Times New Roman" w:hAnsi="Times New Roman" w:cs="Times New Roman"/>
          <w:color w:val="auto"/>
          <w:sz w:val="24"/>
          <w:szCs w:val="24"/>
        </w:rPr>
        <w:t>4</w:t>
      </w:r>
      <w:r w:rsidR="00BA33F0" w:rsidRPr="003B6F1A">
        <w:rPr>
          <w:rFonts w:ascii="Times New Roman" w:hAnsi="Times New Roman" w:cs="Times New Roman"/>
          <w:color w:val="auto"/>
          <w:sz w:val="24"/>
          <w:szCs w:val="24"/>
        </w:rPr>
        <w:t>.</w:t>
      </w:r>
      <w:r w:rsidRPr="003B6F1A">
        <w:rPr>
          <w:rFonts w:ascii="Times New Roman" w:hAnsi="Times New Roman" w:cs="Times New Roman"/>
          <w:color w:val="auto"/>
          <w:sz w:val="24"/>
          <w:szCs w:val="24"/>
        </w:rPr>
        <w:t>2</w:t>
      </w:r>
      <w:r w:rsidR="001A7ADD" w:rsidRPr="003B6F1A">
        <w:rPr>
          <w:rFonts w:ascii="Times New Roman" w:hAnsi="Times New Roman" w:cs="Times New Roman"/>
          <w:color w:val="auto"/>
          <w:sz w:val="24"/>
          <w:szCs w:val="24"/>
        </w:rPr>
        <w:t>.</w:t>
      </w:r>
      <w:r w:rsidR="00BA33F0" w:rsidRPr="003B6F1A">
        <w:rPr>
          <w:rFonts w:ascii="Times New Roman" w:hAnsi="Times New Roman" w:cs="Times New Roman"/>
          <w:color w:val="auto"/>
          <w:sz w:val="24"/>
          <w:szCs w:val="24"/>
        </w:rPr>
        <w:t xml:space="preserve"> Оценка затрат (расходов) и доходов субъектов </w:t>
      </w:r>
      <w:r w:rsidR="002735B9" w:rsidRPr="003B6F1A">
        <w:rPr>
          <w:rFonts w:ascii="Times New Roman" w:hAnsi="Times New Roman" w:cs="Times New Roman"/>
          <w:color w:val="auto"/>
          <w:sz w:val="24"/>
          <w:szCs w:val="24"/>
        </w:rPr>
        <w:t>регулирования</w:t>
      </w:r>
      <w:r w:rsidR="00BA33F0" w:rsidRPr="003B6F1A">
        <w:rPr>
          <w:rFonts w:ascii="Times New Roman" w:hAnsi="Times New Roman" w:cs="Times New Roman"/>
          <w:color w:val="auto"/>
          <w:sz w:val="24"/>
          <w:szCs w:val="24"/>
        </w:rPr>
        <w:t xml:space="preserve">, связанных </w:t>
      </w:r>
      <w:r w:rsidR="007963A3" w:rsidRPr="003B6F1A">
        <w:rPr>
          <w:rFonts w:ascii="Times New Roman" w:hAnsi="Times New Roman" w:cs="Times New Roman"/>
          <w:color w:val="auto"/>
          <w:sz w:val="24"/>
          <w:szCs w:val="24"/>
        </w:rPr>
        <w:br/>
      </w:r>
      <w:r w:rsidR="00BA33F0" w:rsidRPr="003B6F1A">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3B6F1A">
        <w:rPr>
          <w:rFonts w:ascii="Times New Roman" w:hAnsi="Times New Roman" w:cs="Times New Roman"/>
          <w:color w:val="auto"/>
          <w:sz w:val="24"/>
          <w:szCs w:val="24"/>
        </w:rPr>
        <w:t>:</w:t>
      </w:r>
    </w:p>
    <w:p w14:paraId="61F2072D" w14:textId="77777777" w:rsidR="00BA33F0" w:rsidRPr="003B6F1A"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279"/>
        <w:gridCol w:w="2729"/>
        <w:gridCol w:w="2217"/>
        <w:gridCol w:w="2976"/>
      </w:tblGrid>
      <w:tr w:rsidR="0010017F" w:rsidRPr="003B6F1A" w14:paraId="75E69E6D" w14:textId="77777777" w:rsidTr="006277FF">
        <w:trPr>
          <w:trHeight w:val="900"/>
        </w:trPr>
        <w:tc>
          <w:tcPr>
            <w:tcW w:w="0" w:type="auto"/>
            <w:hideMark/>
          </w:tcPr>
          <w:p w14:paraId="1D0A2C08" w14:textId="71167206" w:rsidR="0010017F" w:rsidRPr="003B6F1A" w:rsidRDefault="0010017F" w:rsidP="00F96CA8">
            <w:pPr>
              <w:rPr>
                <w:b/>
                <w:bCs/>
                <w:szCs w:val="24"/>
              </w:rPr>
            </w:pPr>
            <w:r w:rsidRPr="003B6F1A">
              <w:rPr>
                <w:b/>
                <w:bCs/>
                <w:szCs w:val="24"/>
              </w:rPr>
              <w:t xml:space="preserve">ОТ (или другие обязанности </w:t>
            </w:r>
            <w:r w:rsidR="007A1991" w:rsidRPr="003B6F1A">
              <w:rPr>
                <w:b/>
                <w:bCs/>
                <w:szCs w:val="24"/>
              </w:rPr>
              <w:br/>
            </w:r>
            <w:r w:rsidRPr="003B6F1A">
              <w:rPr>
                <w:b/>
                <w:bCs/>
                <w:szCs w:val="24"/>
              </w:rPr>
              <w:t>и ограничения)</w:t>
            </w:r>
          </w:p>
        </w:tc>
        <w:tc>
          <w:tcPr>
            <w:tcW w:w="0" w:type="auto"/>
            <w:hideMark/>
          </w:tcPr>
          <w:p w14:paraId="2A47EADA" w14:textId="77777777" w:rsidR="0010017F" w:rsidRPr="003B6F1A" w:rsidRDefault="0010017F" w:rsidP="00F96CA8">
            <w:pPr>
              <w:rPr>
                <w:b/>
                <w:bCs/>
                <w:szCs w:val="24"/>
              </w:rPr>
            </w:pPr>
            <w:r w:rsidRPr="003B6F1A">
              <w:rPr>
                <w:b/>
                <w:bCs/>
                <w:szCs w:val="24"/>
              </w:rPr>
              <w:t>Подгруппа субъектов регулирования</w:t>
            </w:r>
          </w:p>
        </w:tc>
        <w:tc>
          <w:tcPr>
            <w:tcW w:w="2217" w:type="dxa"/>
            <w:hideMark/>
          </w:tcPr>
          <w:p w14:paraId="24096CA9" w14:textId="77777777" w:rsidR="0010017F" w:rsidRPr="003B6F1A" w:rsidRDefault="006122D1" w:rsidP="006122D1">
            <w:pPr>
              <w:rPr>
                <w:b/>
                <w:bCs/>
                <w:szCs w:val="24"/>
              </w:rPr>
            </w:pPr>
            <w:r w:rsidRPr="003B6F1A">
              <w:rPr>
                <w:b/>
                <w:bCs/>
                <w:szCs w:val="24"/>
              </w:rPr>
              <w:t>З</w:t>
            </w:r>
            <w:r w:rsidR="0010017F" w:rsidRPr="003B6F1A">
              <w:rPr>
                <w:b/>
                <w:bCs/>
                <w:szCs w:val="24"/>
              </w:rPr>
              <w:t>начение затрат в год, руб.</w:t>
            </w:r>
          </w:p>
        </w:tc>
        <w:tc>
          <w:tcPr>
            <w:tcW w:w="2976" w:type="dxa"/>
            <w:hideMark/>
          </w:tcPr>
          <w:p w14:paraId="189A6378" w14:textId="27D854EA" w:rsidR="0010017F" w:rsidRPr="003B6F1A" w:rsidRDefault="006122D1" w:rsidP="00F63CBF">
            <w:pPr>
              <w:rPr>
                <w:b/>
                <w:bCs/>
                <w:szCs w:val="24"/>
              </w:rPr>
            </w:pPr>
            <w:r w:rsidRPr="003B6F1A">
              <w:rPr>
                <w:b/>
                <w:bCs/>
                <w:szCs w:val="24"/>
              </w:rPr>
              <w:t>З</w:t>
            </w:r>
            <w:r w:rsidR="0010017F" w:rsidRPr="003B6F1A">
              <w:rPr>
                <w:b/>
                <w:bCs/>
                <w:szCs w:val="24"/>
              </w:rPr>
              <w:t xml:space="preserve">начение затрат </w:t>
            </w:r>
            <w:r w:rsidR="002A3001" w:rsidRPr="003B6F1A">
              <w:rPr>
                <w:b/>
                <w:bCs/>
                <w:szCs w:val="24"/>
              </w:rPr>
              <w:br/>
            </w:r>
            <w:r w:rsidR="0010017F" w:rsidRPr="003B6F1A">
              <w:rPr>
                <w:b/>
                <w:bCs/>
                <w:szCs w:val="24"/>
              </w:rPr>
              <w:t xml:space="preserve">на </w:t>
            </w:r>
            <w:r w:rsidRPr="003B6F1A">
              <w:rPr>
                <w:b/>
                <w:bCs/>
                <w:szCs w:val="24"/>
              </w:rPr>
              <w:t xml:space="preserve">6 лет, </w:t>
            </w:r>
            <w:r w:rsidR="0010017F" w:rsidRPr="003B6F1A">
              <w:rPr>
                <w:b/>
                <w:bCs/>
                <w:szCs w:val="24"/>
              </w:rPr>
              <w:t>руб.</w:t>
            </w:r>
          </w:p>
        </w:tc>
      </w:tr>
      <w:tr w:rsidR="006277FF" w:rsidRPr="003B6F1A" w14:paraId="7F565A36" w14:textId="77777777" w:rsidTr="006277FF">
        <w:trPr>
          <w:trHeight w:val="300"/>
        </w:trPr>
        <w:tc>
          <w:tcPr>
            <w:tcW w:w="0" w:type="auto"/>
            <w:noWrap/>
            <w:vAlign w:val="center"/>
            <w:hideMark/>
          </w:tcPr>
          <w:p w14:paraId="6E153677" w14:textId="77777777" w:rsidR="006277FF" w:rsidRDefault="0040791F" w:rsidP="006277FF">
            <w:pPr>
              <w:rPr>
                <w:szCs w:val="24"/>
              </w:rPr>
            </w:pPr>
            <w:r w:rsidRPr="00281034">
              <w:rPr>
                <w:szCs w:val="24"/>
              </w:rPr>
              <w:t>нет</w:t>
            </w:r>
          </w:p>
          <w:p w14:paraId="2B589F67" w14:textId="6401A6F0" w:rsidR="00281034" w:rsidRPr="00281034" w:rsidRDefault="00281034" w:rsidP="006277FF">
            <w:pPr>
              <w:rPr>
                <w:szCs w:val="24"/>
              </w:rPr>
            </w:pPr>
          </w:p>
        </w:tc>
        <w:tc>
          <w:tcPr>
            <w:tcW w:w="0" w:type="auto"/>
            <w:noWrap/>
            <w:vAlign w:val="center"/>
            <w:hideMark/>
          </w:tcPr>
          <w:p w14:paraId="4E0A4DFE" w14:textId="77777777" w:rsidR="00F755AB" w:rsidRPr="003B6F1A" w:rsidRDefault="00000000" w:rsidP="00F755AB">
            <w:pPr>
              <w:jc w:val="both"/>
              <w:rPr>
                <w:color w:val="808080" w:themeColor="background1" w:themeShade="80"/>
                <w:szCs w:val="24"/>
              </w:rPr>
            </w:pPr>
            <w:r w:rsidR="0040791F" w:rsidRPr="003B6F1A">
              <w:rPr>
                <w:szCs w:val="24"/>
              </w:rPr>
              <w:t>нет</w:t>
            </w:r>
            <w:r w:rsidR="006277FF" w:rsidRPr="003B6F1A">
              <w:rPr>
                <w:i/>
                <w:color w:val="808080" w:themeColor="background1" w:themeShade="80"/>
                <w:szCs w:val="24"/>
              </w:rPr>
              <w:t> </w:t>
            </w:r>
          </w:p>
          <w:p w14:paraId="01E80A2A" w14:textId="647A9746" w:rsidR="006277FF" w:rsidRPr="003B6F1A" w:rsidRDefault="006277FF" w:rsidP="006277FF">
            <w:pPr>
              <w:jc w:val="both"/>
              <w:rPr>
                <w:color w:val="808080" w:themeColor="background1" w:themeShade="80"/>
                <w:szCs w:val="24"/>
              </w:rPr>
            </w:pPr>
            <w:r w:rsidRPr="003B6F1A">
              <w:rPr>
                <w:i/>
                <w:color w:val="808080" w:themeColor="background1" w:themeShade="80"/>
                <w:szCs w:val="24"/>
              </w:rPr>
              <w:t> </w:t>
            </w:r>
          </w:p>
        </w:tc>
        <w:tc>
          <w:tcPr>
            <w:tcW w:w="2217" w:type="dxa"/>
            <w:noWrap/>
            <w:vAlign w:val="center"/>
            <w:hideMark/>
          </w:tcPr>
          <w:p w14:paraId="6B03F49A" w14:textId="77777777" w:rsidR="00281034" w:rsidRDefault="00000000" w:rsidP="006277FF">
            <w:pPr>
              <w:jc w:val="both"/>
              <w:rPr>
                <w:szCs w:val="24"/>
              </w:rPr>
            </w:pPr>
            <w:r w:rsidR="0040791F" w:rsidRPr="003B6F1A">
              <w:rPr>
                <w:szCs w:val="24"/>
              </w:rPr>
              <w:t>0</w:t>
            </w:r>
          </w:p>
          <w:p w14:paraId="3DDA9545" w14:textId="3ED7772E"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c>
          <w:tcPr>
            <w:tcW w:w="2976" w:type="dxa"/>
            <w:noWrap/>
            <w:vAlign w:val="center"/>
            <w:hideMark/>
          </w:tcPr>
          <w:p w14:paraId="4E3C48CC" w14:textId="77777777" w:rsidR="00281034" w:rsidRDefault="00000000" w:rsidP="006277FF">
            <w:pPr>
              <w:jc w:val="both"/>
              <w:rPr>
                <w:szCs w:val="24"/>
              </w:rPr>
            </w:pPr>
            <w:r w:rsidR="0040791F" w:rsidRPr="003B6F1A">
              <w:rPr>
                <w:szCs w:val="24"/>
              </w:rPr>
              <w:t>0</w:t>
            </w:r>
          </w:p>
          <w:p w14:paraId="059D51C3" w14:textId="11CBB06F"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r>
      <w:tr w:rsidR="006277FF" w:rsidRPr="003B6F1A" w14:paraId="6A79BD2F" w14:textId="77777777" w:rsidTr="006277FF">
        <w:trPr>
          <w:trHeight w:val="300"/>
        </w:trPr>
        <w:tc>
          <w:tcPr>
            <w:tcW w:w="0" w:type="auto"/>
            <w:gridSpan w:val="2"/>
            <w:noWrap/>
          </w:tcPr>
          <w:p w14:paraId="2ECFC88C" w14:textId="77777777" w:rsidR="006277FF" w:rsidRPr="003B6F1A" w:rsidRDefault="006277FF" w:rsidP="006277FF">
            <w:pPr>
              <w:pStyle w:val="a5"/>
              <w:ind w:left="714"/>
              <w:jc w:val="both"/>
              <w:rPr>
                <w:i/>
                <w:color w:val="808080" w:themeColor="background1" w:themeShade="80"/>
                <w:szCs w:val="24"/>
              </w:rPr>
            </w:pPr>
            <w:r w:rsidRPr="003B6F1A">
              <w:rPr>
                <w:i/>
                <w:color w:val="808080" w:themeColor="background1" w:themeShade="80"/>
                <w:szCs w:val="24"/>
              </w:rPr>
              <w:t>Итого:</w:t>
            </w:r>
          </w:p>
        </w:tc>
        <w:tc>
          <w:tcPr>
            <w:tcW w:w="2217" w:type="dxa"/>
            <w:noWrap/>
            <w:vAlign w:val="center"/>
          </w:tcPr>
          <w:p w14:paraId="44ABF9C3" w14:textId="77777777" w:rsidR="006277FF" w:rsidRPr="003B6F1A" w:rsidRDefault="00000000" w:rsidP="006277FF">
            <w:pPr>
              <w:jc w:val="both"/>
              <w:rPr>
                <w:i/>
                <w:color w:val="808080" w:themeColor="background1" w:themeShade="80"/>
                <w:szCs w:val="24"/>
              </w:rPr>
            </w:pPr>
            <w:r w:rsidR="0040791F" w:rsidRPr="003B6F1A">
              <w:rPr>
                <w:szCs w:val="24"/>
              </w:rPr>
              <w:t>0</w:t>
            </w:r>
            <w:r w:rsidR="006277FF" w:rsidRPr="003B6F1A">
              <w:rPr>
                <w:i/>
                <w:color w:val="808080" w:themeColor="background1" w:themeShade="80"/>
                <w:szCs w:val="24"/>
              </w:rPr>
              <w:t> </w:t>
            </w:r>
          </w:p>
          <w:p w14:paraId="744D714E" w14:textId="48E2ED07" w:rsidR="00F755AB" w:rsidRPr="003B6F1A" w:rsidRDefault="00F755AB" w:rsidP="006277FF">
            <w:pPr>
              <w:jc w:val="both"/>
              <w:rPr>
                <w:i/>
                <w:color w:val="808080" w:themeColor="background1" w:themeShade="80"/>
                <w:szCs w:val="24"/>
              </w:rPr>
            </w:pPr>
          </w:p>
        </w:tc>
        <w:tc>
          <w:tcPr>
            <w:tcW w:w="2976" w:type="dxa"/>
            <w:noWrap/>
            <w:vAlign w:val="center"/>
          </w:tcPr>
          <w:p w14:paraId="12A33F76" w14:textId="77777777" w:rsidR="00281034" w:rsidRDefault="00000000" w:rsidP="006277FF">
            <w:pPr>
              <w:jc w:val="both"/>
              <w:rPr>
                <w:szCs w:val="24"/>
              </w:rPr>
            </w:pPr>
            <w:r w:rsidR="0040791F" w:rsidRPr="003B6F1A">
              <w:rPr>
                <w:szCs w:val="24"/>
              </w:rPr>
              <w:t>0</w:t>
            </w:r>
          </w:p>
          <w:p w14:paraId="5A00C45B" w14:textId="79C195F8"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r>
    </w:tbl>
    <w:p w14:paraId="5B5BA404" w14:textId="77777777" w:rsidR="00BA33F0" w:rsidRPr="003B6F1A"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3B6F1A" w14:paraId="2F36C159" w14:textId="77777777" w:rsidTr="00CC13C4">
        <w:tc>
          <w:tcPr>
            <w:tcW w:w="10201" w:type="dxa"/>
          </w:tcPr>
          <w:p w14:paraId="21EC872C" w14:textId="77777777" w:rsidR="00BA33F0" w:rsidRDefault="00000000" w:rsidP="00281034">
            <w:pPr>
              <w:jc w:val="both"/>
              <w:rPr>
                <w:sz w:val="24"/>
                <w:szCs w:val="24"/>
              </w:rPr>
            </w:pPr>
            <w:r w:rsidR="0040791F" w:rsidRPr="003B6F1A">
              <w:rPr>
                <w:sz w:val="24"/>
                <w:szCs w:val="24"/>
              </w:rPr>
              <w:t/>
            </w:r>
          </w:p>
          <w:p w14:paraId="65B01587" w14:textId="63B6E67B" w:rsidR="00281034" w:rsidRPr="00281034" w:rsidRDefault="00281034" w:rsidP="00281034">
            <w:pPr>
              <w:jc w:val="both"/>
              <w:rPr>
                <w:rFonts w:ascii="Times New Roman" w:hAnsi="Times New Roman" w:cs="Times New Roman"/>
                <w:sz w:val="24"/>
                <w:szCs w:val="24"/>
              </w:rPr>
            </w:pPr>
          </w:p>
        </w:tc>
      </w:tr>
    </w:tbl>
    <w:p w14:paraId="62A43CFC" w14:textId="63C30E54" w:rsidR="00BA33F0" w:rsidRPr="003B6F1A" w:rsidRDefault="00BA33F0" w:rsidP="003E4E0D">
      <w:pPr>
        <w:pStyle w:val="a5"/>
        <w:spacing w:after="120"/>
        <w:ind w:left="0"/>
        <w:contextualSpacing w:val="0"/>
        <w:jc w:val="center"/>
        <w:rPr>
          <w:i/>
          <w:iCs/>
          <w:color w:val="808080" w:themeColor="background1" w:themeShade="80"/>
          <w:szCs w:val="24"/>
        </w:rPr>
      </w:pPr>
    </w:p>
    <w:p w14:paraId="51C47E97" w14:textId="77777777" w:rsidR="00EB1890" w:rsidRPr="003B6F1A"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3B6F1A"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3B6F1A">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3B6F1A" w:rsidRDefault="00BA4AB4" w:rsidP="003A5758">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5</w:t>
      </w:r>
      <w:r w:rsidR="00AC162D" w:rsidRPr="003B6F1A">
        <w:rPr>
          <w:rFonts w:ascii="Times New Roman" w:hAnsi="Times New Roman" w:cs="Times New Roman"/>
          <w:color w:val="auto"/>
        </w:rPr>
        <w:t>.</w:t>
      </w:r>
      <w:r w:rsidRPr="003B6F1A">
        <w:rPr>
          <w:rFonts w:ascii="Times New Roman" w:hAnsi="Times New Roman" w:cs="Times New Roman"/>
          <w:color w:val="auto"/>
        </w:rPr>
        <w:t>1</w:t>
      </w:r>
      <w:r w:rsidR="001A7ADD" w:rsidRPr="003B6F1A">
        <w:rPr>
          <w:rFonts w:ascii="Times New Roman" w:hAnsi="Times New Roman" w:cs="Times New Roman"/>
          <w:color w:val="auto"/>
        </w:rPr>
        <w:t>.</w:t>
      </w:r>
      <w:r w:rsidR="00AC162D" w:rsidRPr="003B6F1A">
        <w:rPr>
          <w:rFonts w:ascii="Times New Roman" w:hAnsi="Times New Roman" w:cs="Times New Roman"/>
          <w:color w:val="auto"/>
        </w:rPr>
        <w:t xml:space="preserve"> </w:t>
      </w:r>
      <w:r w:rsidR="00484FEE" w:rsidRPr="003B6F1A">
        <w:rPr>
          <w:rFonts w:ascii="Times New Roman" w:hAnsi="Times New Roman" w:cs="Times New Roman"/>
          <w:color w:val="auto"/>
        </w:rPr>
        <w:t>Н</w:t>
      </w:r>
      <w:r w:rsidR="00DC4EF6" w:rsidRPr="003B6F1A">
        <w:rPr>
          <w:rFonts w:ascii="Times New Roman" w:hAnsi="Times New Roman" w:cs="Times New Roman"/>
          <w:color w:val="auto"/>
        </w:rPr>
        <w:t>овые функции</w:t>
      </w:r>
      <w:r w:rsidR="00484FEE" w:rsidRPr="003B6F1A">
        <w:rPr>
          <w:rFonts w:ascii="Times New Roman" w:hAnsi="Times New Roman" w:cs="Times New Roman"/>
          <w:color w:val="auto"/>
        </w:rPr>
        <w:t xml:space="preserve"> </w:t>
      </w:r>
      <w:r w:rsidR="00DC4EF6" w:rsidRPr="003B6F1A">
        <w:rPr>
          <w:rFonts w:ascii="Times New Roman" w:hAnsi="Times New Roman" w:cs="Times New Roman"/>
          <w:color w:val="auto"/>
        </w:rPr>
        <w:t>(</w:t>
      </w:r>
      <w:r w:rsidR="00986ACF" w:rsidRPr="003B6F1A">
        <w:rPr>
          <w:rFonts w:ascii="Times New Roman" w:hAnsi="Times New Roman" w:cs="Times New Roman"/>
          <w:color w:val="auto"/>
        </w:rPr>
        <w:t>полномочия</w:t>
      </w:r>
      <w:r w:rsidR="00DC4EF6" w:rsidRPr="003B6F1A">
        <w:rPr>
          <w:rFonts w:ascii="Times New Roman" w:hAnsi="Times New Roman" w:cs="Times New Roman"/>
          <w:color w:val="auto"/>
        </w:rPr>
        <w:t>)</w:t>
      </w:r>
      <w:r w:rsidR="00484FEE" w:rsidRPr="003B6F1A">
        <w:rPr>
          <w:rFonts w:ascii="Times New Roman" w:hAnsi="Times New Roman" w:cs="Times New Roman"/>
          <w:color w:val="auto"/>
        </w:rPr>
        <w:t xml:space="preserve"> федеральных</w:t>
      </w:r>
      <w:r w:rsidR="008B31BB" w:rsidRPr="003B6F1A">
        <w:rPr>
          <w:rFonts w:ascii="Times New Roman" w:hAnsi="Times New Roman" w:cs="Times New Roman"/>
          <w:color w:val="auto"/>
        </w:rPr>
        <w:t xml:space="preserve"> органов исполнительной власти </w:t>
      </w:r>
      <w:r w:rsidR="00484FEE" w:rsidRPr="003B6F1A">
        <w:rPr>
          <w:rFonts w:ascii="Times New Roman" w:hAnsi="Times New Roman" w:cs="Times New Roman"/>
          <w:color w:val="auto"/>
        </w:rPr>
        <w:t>или сведения об их изменении, порядок их реализации</w:t>
      </w:r>
      <w:r w:rsidR="00C66DF5" w:rsidRPr="003B6F1A">
        <w:rPr>
          <w:rFonts w:ascii="Times New Roman" w:hAnsi="Times New Roman" w:cs="Times New Roman"/>
          <w:color w:val="auto"/>
        </w:rPr>
        <w:t>,</w:t>
      </w:r>
      <w:r w:rsidR="00E133A9" w:rsidRPr="003B6F1A">
        <w:rPr>
          <w:rFonts w:ascii="Times New Roman" w:hAnsi="Times New Roman" w:cs="Times New Roman"/>
          <w:color w:val="auto"/>
        </w:rPr>
        <w:t xml:space="preserve"> </w:t>
      </w:r>
      <w:r w:rsidR="00640B19" w:rsidRPr="003B6F1A">
        <w:rPr>
          <w:rFonts w:ascii="Times New Roman" w:hAnsi="Times New Roman" w:cs="Times New Roman"/>
          <w:color w:val="auto"/>
        </w:rPr>
        <w:t xml:space="preserve">а также </w:t>
      </w:r>
      <w:r w:rsidR="00C66DF5" w:rsidRPr="003B6F1A">
        <w:rPr>
          <w:rFonts w:ascii="Times New Roman" w:hAnsi="Times New Roman" w:cs="Times New Roman"/>
          <w:color w:val="auto"/>
        </w:rPr>
        <w:t>о</w:t>
      </w:r>
      <w:r w:rsidR="003A5758" w:rsidRPr="003B6F1A">
        <w:rPr>
          <w:rFonts w:ascii="Times New Roman" w:hAnsi="Times New Roman" w:cs="Times New Roman"/>
          <w:color w:val="auto"/>
        </w:rPr>
        <w:t xml:space="preserve">ценка соответствующих расходов (возможных поступлений) </w:t>
      </w:r>
      <w:r w:rsidR="00824B90" w:rsidRPr="003B6F1A">
        <w:rPr>
          <w:rFonts w:ascii="Times New Roman" w:hAnsi="Times New Roman" w:cs="Times New Roman"/>
          <w:color w:val="auto"/>
        </w:rPr>
        <w:t xml:space="preserve">федерального </w:t>
      </w:r>
      <w:r w:rsidR="003A5758" w:rsidRPr="003B6F1A">
        <w:rPr>
          <w:rFonts w:ascii="Times New Roman" w:hAnsi="Times New Roman" w:cs="Times New Roman"/>
          <w:color w:val="auto"/>
        </w:rPr>
        <w:t>бюджет</w:t>
      </w:r>
      <w:r w:rsidR="00824B90" w:rsidRPr="003B6F1A">
        <w:rPr>
          <w:rFonts w:ascii="Times New Roman" w:hAnsi="Times New Roman" w:cs="Times New Roman"/>
          <w:color w:val="auto"/>
        </w:rPr>
        <w:t>а</w:t>
      </w:r>
      <w:r w:rsidR="003A5758" w:rsidRPr="003B6F1A">
        <w:rPr>
          <w:rFonts w:ascii="Times New Roman" w:hAnsi="Times New Roman" w:cs="Times New Roman"/>
          <w:color w:val="auto"/>
        </w:rPr>
        <w:t xml:space="preserve"> бюджетной системы Российской Федерации:</w:t>
      </w:r>
    </w:p>
    <w:p w14:paraId="074E4BEC" w14:textId="77777777" w:rsidR="003A5758" w:rsidRPr="003B6F1A"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3B6F1A" w14:paraId="1D59D924" w14:textId="77777777" w:rsidTr="00CC13C4">
        <w:trPr>
          <w:trHeight w:val="282"/>
        </w:trPr>
        <w:tc>
          <w:tcPr>
            <w:tcW w:w="2263" w:type="dxa"/>
            <w:noWrap/>
            <w:vAlign w:val="center"/>
          </w:tcPr>
          <w:p w14:paraId="61C342F3" w14:textId="77777777" w:rsidR="00E304D6" w:rsidRPr="003B6F1A"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3B6F1A" w:rsidRDefault="00E304D6" w:rsidP="00290695">
            <w:pPr>
              <w:spacing w:before="120" w:after="120"/>
              <w:jc w:val="center"/>
              <w:rPr>
                <w:b/>
                <w:szCs w:val="24"/>
              </w:rPr>
            </w:pPr>
            <w:r w:rsidRPr="003B6F1A">
              <w:rPr>
                <w:b/>
                <w:szCs w:val="24"/>
              </w:rPr>
              <w:t xml:space="preserve">Количество </w:t>
            </w:r>
          </w:p>
        </w:tc>
        <w:tc>
          <w:tcPr>
            <w:tcW w:w="3543" w:type="dxa"/>
            <w:noWrap/>
            <w:vAlign w:val="center"/>
          </w:tcPr>
          <w:p w14:paraId="75734AE8" w14:textId="77777777" w:rsidR="00E304D6" w:rsidRPr="003B6F1A" w:rsidRDefault="00E304D6" w:rsidP="00290695">
            <w:pPr>
              <w:spacing w:before="120" w:after="120"/>
              <w:jc w:val="center"/>
              <w:rPr>
                <w:b/>
                <w:i/>
                <w:color w:val="808080" w:themeColor="background1" w:themeShade="80"/>
                <w:szCs w:val="24"/>
              </w:rPr>
            </w:pPr>
            <w:r w:rsidRPr="003B6F1A">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3B6F1A" w:rsidRDefault="00627B65" w:rsidP="00F63CBF">
            <w:pPr>
              <w:spacing w:before="120" w:after="120"/>
              <w:jc w:val="center"/>
              <w:rPr>
                <w:b/>
                <w:szCs w:val="24"/>
              </w:rPr>
            </w:pPr>
            <w:r w:rsidRPr="003B6F1A">
              <w:rPr>
                <w:b/>
                <w:szCs w:val="24"/>
              </w:rPr>
              <w:t>Монетарная оценка доходов</w:t>
            </w:r>
            <w:r w:rsidR="00060AB0" w:rsidRPr="003B6F1A">
              <w:rPr>
                <w:b/>
                <w:szCs w:val="24"/>
              </w:rPr>
              <w:t>/ расходов</w:t>
            </w:r>
            <w:r w:rsidR="00E304D6" w:rsidRPr="003B6F1A">
              <w:rPr>
                <w:b/>
                <w:szCs w:val="24"/>
              </w:rPr>
              <w:t>, руб.</w:t>
            </w:r>
          </w:p>
        </w:tc>
      </w:tr>
      <w:tr w:rsidR="006277FF" w:rsidRPr="003B6F1A" w14:paraId="13934F94" w14:textId="77777777" w:rsidTr="00933FF4">
        <w:trPr>
          <w:trHeight w:val="385"/>
        </w:trPr>
        <w:tc>
          <w:tcPr>
            <w:tcW w:w="2263" w:type="dxa"/>
            <w:noWrap/>
            <w:vAlign w:val="center"/>
          </w:tcPr>
          <w:p w14:paraId="1AEBE996" w14:textId="77777777" w:rsidR="006277FF" w:rsidRPr="003B6F1A" w:rsidRDefault="006277FF" w:rsidP="006277FF">
            <w:pPr>
              <w:spacing w:before="120" w:after="120"/>
              <w:rPr>
                <w:b/>
                <w:szCs w:val="24"/>
              </w:rPr>
            </w:pPr>
            <w:r w:rsidRPr="003B6F1A">
              <w:rPr>
                <w:b/>
                <w:szCs w:val="24"/>
              </w:rPr>
              <w:t>Федеральные органы исполнительной власти</w:t>
            </w:r>
          </w:p>
        </w:tc>
        <w:tc>
          <w:tcPr>
            <w:tcW w:w="1560" w:type="dxa"/>
            <w:noWrap/>
            <w:vAlign w:val="center"/>
          </w:tcPr>
          <w:p w14:paraId="3C129CA6" w14:textId="77777777" w:rsidR="00281034" w:rsidRDefault="00000000" w:rsidP="00281034">
            <w:pPr>
              <w:jc w:val="both"/>
              <w:rPr>
                <w:szCs w:val="24"/>
              </w:rPr>
            </w:pPr>
            <w:r w:rsidR="0040791F" w:rsidRPr="003B6F1A">
              <w:rPr>
                <w:szCs w:val="24"/>
              </w:rPr>
              <w:t>0</w:t>
            </w:r>
          </w:p>
          <w:p w14:paraId="676CD91C" w14:textId="633324AB"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77571D92" w14:textId="77777777" w:rsidR="00281034" w:rsidRDefault="00000000" w:rsidP="00281034">
            <w:pPr>
              <w:jc w:val="both"/>
              <w:rPr>
                <w:szCs w:val="24"/>
              </w:rPr>
            </w:pPr>
            <w:r w:rsidR="0040791F" w:rsidRPr="003B6F1A">
              <w:rPr>
                <w:szCs w:val="24"/>
              </w:rPr>
              <w:t>Новые или изменяемые функции (полномочия), порядок их реализации не устанавливаются </w:t>
            </w:r>
          </w:p>
          <w:p w14:paraId="55D1FB29" w14:textId="065B4AF4"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739D34A0" w14:textId="176C4A7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отсутствуют </w:t>
            </w:r>
          </w:p>
          <w:p w14:paraId="70F8CB11" w14:textId="7ADDFA53"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отсутствуют </w:t>
            </w:r>
          </w:p>
        </w:tc>
      </w:tr>
    </w:tbl>
    <w:p w14:paraId="156092BF" w14:textId="77777777" w:rsidR="00E304D6" w:rsidRPr="003B6F1A" w:rsidRDefault="00E304D6" w:rsidP="00E304D6">
      <w:pPr>
        <w:rPr>
          <w:szCs w:val="24"/>
        </w:rPr>
      </w:pPr>
    </w:p>
    <w:p w14:paraId="34EA62C8" w14:textId="77777777" w:rsidR="00BA4AB4" w:rsidRPr="003B6F1A"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3B6F1A" w14:paraId="0A044CC2" w14:textId="77777777" w:rsidTr="00CC13C4">
        <w:tc>
          <w:tcPr>
            <w:tcW w:w="10201" w:type="dxa"/>
          </w:tcPr>
          <w:p w14:paraId="4B9ADD5E" w14:textId="77777777" w:rsidR="00BA4AB4" w:rsidRDefault="00000000" w:rsidP="00281034">
            <w:pPr>
              <w:jc w:val="both"/>
              <w:rPr>
                <w:sz w:val="24"/>
                <w:szCs w:val="24"/>
              </w:rPr>
            </w:pPr>
            <w:r w:rsidR="0040791F" w:rsidRPr="003B6F1A">
              <w:rPr>
                <w:sz w:val="24"/>
                <w:szCs w:val="24"/>
              </w:rPr>
              <w:t>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 не устанавливаются.
</w:t>
            </w:r>
          </w:p>
          <w:p w14:paraId="1EDC71BE" w14:textId="5D321193" w:rsidR="00281034" w:rsidRPr="00281034" w:rsidRDefault="00281034" w:rsidP="00281034">
            <w:pPr>
              <w:jc w:val="both"/>
              <w:rPr>
                <w:rFonts w:ascii="Times New Roman" w:hAnsi="Times New Roman" w:cs="Times New Roman"/>
                <w:sz w:val="24"/>
                <w:szCs w:val="24"/>
              </w:rPr>
            </w:pPr>
          </w:p>
        </w:tc>
      </w:tr>
    </w:tbl>
    <w:p w14:paraId="620173EF" w14:textId="3D773B5E" w:rsidR="00BA4AB4" w:rsidRPr="003B6F1A"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3B6F1A"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3B6F1A"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3B6F1A" w:rsidRDefault="001A7ADD" w:rsidP="001A7ADD">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lastRenderedPageBreak/>
        <w:t>5.2</w:t>
      </w:r>
      <w:r w:rsidR="00C479AC" w:rsidRPr="003B6F1A">
        <w:rPr>
          <w:rFonts w:ascii="Times New Roman" w:hAnsi="Times New Roman" w:cs="Times New Roman"/>
          <w:color w:val="auto"/>
        </w:rPr>
        <w:t>.</w:t>
      </w:r>
      <w:r w:rsidRPr="003B6F1A">
        <w:rPr>
          <w:rFonts w:ascii="Times New Roman" w:hAnsi="Times New Roman" w:cs="Times New Roman"/>
          <w:color w:val="auto"/>
        </w:rPr>
        <w:t xml:space="preserve"> Новые функции (</w:t>
      </w:r>
      <w:r w:rsidR="00986ACF" w:rsidRPr="003B6F1A">
        <w:rPr>
          <w:rFonts w:ascii="Times New Roman" w:hAnsi="Times New Roman" w:cs="Times New Roman"/>
          <w:color w:val="auto"/>
        </w:rPr>
        <w:t>полномочия</w:t>
      </w:r>
      <w:r w:rsidRPr="003B6F1A">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3B6F1A">
        <w:rPr>
          <w:rFonts w:ascii="Times New Roman" w:hAnsi="Times New Roman" w:cs="Times New Roman"/>
          <w:color w:val="auto"/>
        </w:rPr>
        <w:br/>
      </w:r>
      <w:r w:rsidRPr="003B6F1A">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3B6F1A">
        <w:rPr>
          <w:rFonts w:ascii="Times New Roman" w:hAnsi="Times New Roman" w:cs="Times New Roman"/>
          <w:color w:val="auto"/>
        </w:rPr>
        <w:t xml:space="preserve">соответствующих </w:t>
      </w:r>
      <w:r w:rsidRPr="003B6F1A">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3B6F1A"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3B6F1A" w14:paraId="4AF02E3B" w14:textId="77777777" w:rsidTr="00CC13C4">
        <w:trPr>
          <w:trHeight w:val="282"/>
        </w:trPr>
        <w:tc>
          <w:tcPr>
            <w:tcW w:w="2263" w:type="dxa"/>
            <w:noWrap/>
            <w:vAlign w:val="center"/>
          </w:tcPr>
          <w:p w14:paraId="728FF754" w14:textId="77777777" w:rsidR="001A7ADD" w:rsidRPr="003B6F1A"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3B6F1A" w:rsidRDefault="001A7ADD" w:rsidP="001A7ADD">
            <w:pPr>
              <w:spacing w:before="120" w:after="120"/>
              <w:jc w:val="center"/>
              <w:rPr>
                <w:b/>
                <w:szCs w:val="24"/>
              </w:rPr>
            </w:pPr>
            <w:r w:rsidRPr="003B6F1A">
              <w:rPr>
                <w:b/>
                <w:szCs w:val="24"/>
              </w:rPr>
              <w:t xml:space="preserve">Количество </w:t>
            </w:r>
          </w:p>
        </w:tc>
        <w:tc>
          <w:tcPr>
            <w:tcW w:w="3543" w:type="dxa"/>
            <w:noWrap/>
            <w:vAlign w:val="center"/>
          </w:tcPr>
          <w:p w14:paraId="449A82E0" w14:textId="77777777" w:rsidR="001A7ADD" w:rsidRPr="003B6F1A" w:rsidRDefault="001A7ADD" w:rsidP="001A7ADD">
            <w:pPr>
              <w:spacing w:before="120" w:after="120"/>
              <w:jc w:val="center"/>
              <w:rPr>
                <w:b/>
                <w:i/>
                <w:color w:val="808080" w:themeColor="background1" w:themeShade="80"/>
                <w:szCs w:val="24"/>
              </w:rPr>
            </w:pPr>
            <w:r w:rsidRPr="003B6F1A">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3B6F1A" w:rsidRDefault="001A7ADD" w:rsidP="00627B65">
            <w:pPr>
              <w:spacing w:before="120" w:after="120"/>
              <w:jc w:val="center"/>
              <w:rPr>
                <w:b/>
                <w:szCs w:val="24"/>
              </w:rPr>
            </w:pPr>
            <w:r w:rsidRPr="003B6F1A">
              <w:rPr>
                <w:b/>
                <w:szCs w:val="24"/>
              </w:rPr>
              <w:t xml:space="preserve">Монетарная оценка </w:t>
            </w:r>
            <w:r w:rsidR="000F4120" w:rsidRPr="003B6F1A">
              <w:rPr>
                <w:b/>
                <w:szCs w:val="24"/>
              </w:rPr>
              <w:t xml:space="preserve">снижения </w:t>
            </w:r>
            <w:r w:rsidRPr="003B6F1A">
              <w:rPr>
                <w:b/>
                <w:szCs w:val="24"/>
              </w:rPr>
              <w:t xml:space="preserve">доходов/ </w:t>
            </w:r>
            <w:r w:rsidR="000F4120" w:rsidRPr="003B6F1A">
              <w:rPr>
                <w:b/>
                <w:szCs w:val="24"/>
              </w:rPr>
              <w:t xml:space="preserve">увеличения </w:t>
            </w:r>
            <w:r w:rsidRPr="003B6F1A">
              <w:rPr>
                <w:b/>
                <w:szCs w:val="24"/>
              </w:rPr>
              <w:t>расходов, руб.</w:t>
            </w:r>
          </w:p>
        </w:tc>
      </w:tr>
      <w:tr w:rsidR="006277FF" w:rsidRPr="003B6F1A" w14:paraId="062909E7" w14:textId="77777777" w:rsidTr="00733786">
        <w:trPr>
          <w:trHeight w:val="385"/>
        </w:trPr>
        <w:tc>
          <w:tcPr>
            <w:tcW w:w="2263" w:type="dxa"/>
            <w:noWrap/>
            <w:vAlign w:val="center"/>
          </w:tcPr>
          <w:p w14:paraId="7B2A719C" w14:textId="77777777" w:rsidR="006277FF" w:rsidRPr="003B6F1A" w:rsidRDefault="006277FF" w:rsidP="006277FF">
            <w:pPr>
              <w:spacing w:before="120" w:after="120"/>
              <w:rPr>
                <w:b/>
                <w:szCs w:val="24"/>
              </w:rPr>
            </w:pPr>
            <w:r w:rsidRPr="003B6F1A">
              <w:rPr>
                <w:b/>
                <w:szCs w:val="24"/>
              </w:rPr>
              <w:t>Органы государственной власти субъектов Российской Федерации</w:t>
            </w:r>
          </w:p>
        </w:tc>
        <w:tc>
          <w:tcPr>
            <w:tcW w:w="1560" w:type="dxa"/>
            <w:noWrap/>
            <w:vAlign w:val="center"/>
          </w:tcPr>
          <w:p w14:paraId="0395DFDB" w14:textId="77777777" w:rsidR="00281034" w:rsidRDefault="00000000" w:rsidP="00281034">
            <w:pPr>
              <w:jc w:val="both"/>
              <w:rPr>
                <w:szCs w:val="24"/>
              </w:rPr>
            </w:pPr>
            <w:r w:rsidR="0040791F" w:rsidRPr="003B6F1A">
              <w:rPr>
                <w:szCs w:val="24"/>
              </w:rPr>
              <w:t>87</w:t>
            </w:r>
          </w:p>
          <w:p w14:paraId="26556842" w14:textId="0BD849DA"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43A9C505" w14:textId="77777777" w:rsidR="00281034" w:rsidRDefault="00000000" w:rsidP="00281034">
            <w:pPr>
              <w:jc w:val="both"/>
              <w:rPr>
                <w:szCs w:val="24"/>
              </w:rPr>
            </w:pPr>
            <w:r w:rsidR="0040791F" w:rsidRPr="003B6F1A">
              <w:rPr>
                <w:szCs w:val="24"/>
              </w:rPr>
              <w:t>Новые или изменяемые функции (полномочия), порядок их реализации не предполагаются
</w:t>
            </w:r>
          </w:p>
          <w:p w14:paraId="358D65BF" w14:textId="61BA505C"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0C852BF4" w14:textId="0399347F"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6BF3E1C4" w14:textId="3768C81B"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r w:rsidR="006277FF" w:rsidRPr="003B6F1A" w14:paraId="148688A9" w14:textId="77777777" w:rsidTr="00733786">
        <w:trPr>
          <w:trHeight w:val="413"/>
        </w:trPr>
        <w:tc>
          <w:tcPr>
            <w:tcW w:w="2263" w:type="dxa"/>
            <w:noWrap/>
            <w:vAlign w:val="center"/>
          </w:tcPr>
          <w:p w14:paraId="6F6D9365" w14:textId="77777777" w:rsidR="006277FF" w:rsidRPr="003B6F1A" w:rsidRDefault="006277FF" w:rsidP="006277FF">
            <w:pPr>
              <w:spacing w:before="120" w:after="120"/>
              <w:rPr>
                <w:b/>
                <w:szCs w:val="24"/>
              </w:rPr>
            </w:pPr>
            <w:r w:rsidRPr="003B6F1A">
              <w:rPr>
                <w:b/>
                <w:szCs w:val="24"/>
              </w:rPr>
              <w:t>Органы местного самоуправления</w:t>
            </w:r>
          </w:p>
        </w:tc>
        <w:tc>
          <w:tcPr>
            <w:tcW w:w="1560" w:type="dxa"/>
            <w:noWrap/>
            <w:vAlign w:val="center"/>
          </w:tcPr>
          <w:p w14:paraId="36AE2E6E" w14:textId="77777777" w:rsidR="00281034" w:rsidRDefault="00000000" w:rsidP="00281034">
            <w:pPr>
              <w:jc w:val="both"/>
              <w:rPr>
                <w:szCs w:val="24"/>
              </w:rPr>
            </w:pPr>
            <w:r w:rsidR="0040791F" w:rsidRPr="003B6F1A">
              <w:rPr>
                <w:szCs w:val="24"/>
              </w:rPr>
              <w:t>-</w:t>
            </w:r>
          </w:p>
          <w:p w14:paraId="59BC7789" w14:textId="7B779C25"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1294E33A" w14:textId="77777777" w:rsidR="00281034" w:rsidRDefault="00000000" w:rsidP="00281034">
            <w:pPr>
              <w:jc w:val="both"/>
              <w:rPr>
                <w:szCs w:val="24"/>
              </w:rPr>
            </w:pPr>
            <w:r w:rsidR="0040791F" w:rsidRPr="003B6F1A">
              <w:rPr>
                <w:szCs w:val="24"/>
              </w:rPr>
              <w:t>Новые или изменяемые функции (полномочия), порядок их реализации не предполагаются
</w:t>
            </w:r>
          </w:p>
          <w:p w14:paraId="2E42A7B3" w14:textId="28E27450"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4E284B34" w14:textId="51C3F1C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7AD9E72C" w14:textId="6728282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r w:rsidR="006277FF" w:rsidRPr="003B6F1A" w14:paraId="7867A335" w14:textId="77777777" w:rsidTr="00733786">
        <w:trPr>
          <w:trHeight w:val="412"/>
        </w:trPr>
        <w:tc>
          <w:tcPr>
            <w:tcW w:w="2263" w:type="dxa"/>
            <w:noWrap/>
            <w:vAlign w:val="center"/>
          </w:tcPr>
          <w:p w14:paraId="083570AC" w14:textId="142D3AFF" w:rsidR="006277FF" w:rsidRPr="003B6F1A" w:rsidRDefault="006277FF" w:rsidP="006277FF">
            <w:pPr>
              <w:spacing w:before="120" w:after="120"/>
              <w:rPr>
                <w:b/>
                <w:szCs w:val="24"/>
              </w:rPr>
            </w:pPr>
            <w:r w:rsidRPr="003B6F1A">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30BCC6CC" w14:textId="77777777" w:rsidR="00281034" w:rsidRDefault="00000000" w:rsidP="00281034">
            <w:pPr>
              <w:jc w:val="both"/>
              <w:rPr>
                <w:szCs w:val="24"/>
              </w:rPr>
            </w:pPr>
            <w:r w:rsidR="0040791F" w:rsidRPr="003B6F1A">
              <w:rPr>
                <w:szCs w:val="24"/>
              </w:rPr>
              <w:t>-</w:t>
            </w:r>
          </w:p>
          <w:p w14:paraId="05302F95" w14:textId="1001D108"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204F36D1" w14:textId="77777777" w:rsidR="00281034" w:rsidRDefault="00000000" w:rsidP="00281034">
            <w:pPr>
              <w:jc w:val="both"/>
              <w:rPr>
                <w:szCs w:val="24"/>
              </w:rPr>
            </w:pPr>
            <w:r w:rsidR="0040791F" w:rsidRPr="003B6F1A">
              <w:rPr>
                <w:szCs w:val="24"/>
              </w:rPr>
              <w:t>Новые или изменяемые функции (полномочия), порядок их реализации не предполагаются
</w:t>
            </w:r>
          </w:p>
          <w:p w14:paraId="249E2A57" w14:textId="2585FD32"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62CB22D2" w14:textId="5673FCB9"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2603BC9D" w14:textId="7CD737B4"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bl>
    <w:p w14:paraId="3AED0FBB" w14:textId="77777777" w:rsidR="001A7ADD" w:rsidRPr="003B6F1A" w:rsidRDefault="001A7ADD" w:rsidP="001A7ADD">
      <w:pPr>
        <w:rPr>
          <w:szCs w:val="24"/>
        </w:rPr>
      </w:pPr>
    </w:p>
    <w:p w14:paraId="33814CEE" w14:textId="77777777" w:rsidR="001A7ADD" w:rsidRPr="003B6F1A"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3B6F1A" w14:paraId="46C074DD" w14:textId="77777777" w:rsidTr="00CC13C4">
        <w:tc>
          <w:tcPr>
            <w:tcW w:w="10201" w:type="dxa"/>
          </w:tcPr>
          <w:p w14:paraId="113F3704" w14:textId="77777777" w:rsidR="001A7ADD" w:rsidRDefault="00000000" w:rsidP="00281034">
            <w:pPr>
              <w:jc w:val="both"/>
              <w:rPr>
                <w:sz w:val="24"/>
                <w:szCs w:val="24"/>
              </w:rPr>
            </w:pPr>
            <w:r w:rsidR="0040791F" w:rsidRPr="003B6F1A">
              <w:rPr>
                <w:sz w:val="24"/>
                <w:szCs w:val="24"/>
              </w:rPr>
              <w:t/>
            </w:r>
          </w:p>
          <w:p w14:paraId="027111B1" w14:textId="3F615F1C" w:rsidR="00281034" w:rsidRPr="00281034" w:rsidRDefault="00281034" w:rsidP="00281034">
            <w:pPr>
              <w:jc w:val="both"/>
              <w:rPr>
                <w:rFonts w:ascii="Times New Roman" w:hAnsi="Times New Roman" w:cs="Times New Roman"/>
                <w:sz w:val="24"/>
                <w:szCs w:val="24"/>
              </w:rPr>
            </w:pPr>
          </w:p>
        </w:tc>
      </w:tr>
    </w:tbl>
    <w:p w14:paraId="605019A7" w14:textId="2F53D7BF" w:rsidR="001A7ADD" w:rsidRPr="003B6F1A"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3B6F1A"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3B6F1A"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3B6F1A">
        <w:rPr>
          <w:rFonts w:ascii="Times New Roman" w:hAnsi="Times New Roman" w:cs="Times New Roman"/>
          <w:color w:val="auto"/>
        </w:rPr>
        <w:t>5</w:t>
      </w:r>
      <w:r w:rsidR="00CD115C" w:rsidRPr="003B6F1A">
        <w:rPr>
          <w:rFonts w:ascii="Times New Roman" w:hAnsi="Times New Roman" w:cs="Times New Roman"/>
          <w:color w:val="auto"/>
        </w:rPr>
        <w:t>.</w:t>
      </w:r>
      <w:r w:rsidR="001A7ADD" w:rsidRPr="003B6F1A">
        <w:rPr>
          <w:rFonts w:ascii="Times New Roman" w:hAnsi="Times New Roman" w:cs="Times New Roman"/>
          <w:color w:val="auto"/>
        </w:rPr>
        <w:t>3</w:t>
      </w:r>
      <w:r w:rsidR="002A3001" w:rsidRPr="003B6F1A">
        <w:rPr>
          <w:rFonts w:ascii="Times New Roman" w:hAnsi="Times New Roman" w:cs="Times New Roman"/>
          <w:color w:val="auto"/>
        </w:rPr>
        <w:t>.</w:t>
      </w:r>
      <w:r w:rsidR="00CD115C" w:rsidRPr="003B6F1A">
        <w:rPr>
          <w:rFonts w:ascii="Times New Roman" w:hAnsi="Times New Roman" w:cs="Times New Roman"/>
          <w:color w:val="auto"/>
        </w:rPr>
        <w:t xml:space="preserve"> Сведения о предполагаемых источниках </w:t>
      </w:r>
      <w:r w:rsidR="00640B19" w:rsidRPr="003B6F1A">
        <w:rPr>
          <w:rFonts w:ascii="Times New Roman" w:hAnsi="Times New Roman" w:cs="Times New Roman"/>
          <w:color w:val="auto"/>
        </w:rPr>
        <w:t xml:space="preserve">компенсации расходов </w:t>
      </w:r>
      <w:r w:rsidR="00290695" w:rsidRPr="003B6F1A">
        <w:rPr>
          <w:rFonts w:ascii="Times New Roman" w:hAnsi="Times New Roman" w:cs="Times New Roman"/>
          <w:color w:val="auto"/>
        </w:rPr>
        <w:br/>
      </w:r>
      <w:r w:rsidR="00640B19" w:rsidRPr="003B6F1A">
        <w:rPr>
          <w:rFonts w:ascii="Times New Roman" w:hAnsi="Times New Roman" w:cs="Times New Roman"/>
          <w:color w:val="auto"/>
        </w:rPr>
        <w:t xml:space="preserve">на исполнение </w:t>
      </w:r>
      <w:r w:rsidR="00CD115C" w:rsidRPr="003B6F1A">
        <w:rPr>
          <w:rFonts w:ascii="Times New Roman" w:hAnsi="Times New Roman" w:cs="Times New Roman"/>
          <w:color w:val="auto"/>
        </w:rPr>
        <w:t xml:space="preserve">новых или изменяемых функций </w:t>
      </w:r>
      <w:r w:rsidR="006122D1" w:rsidRPr="003B6F1A">
        <w:rPr>
          <w:rFonts w:ascii="Times New Roman" w:hAnsi="Times New Roman" w:cs="Times New Roman"/>
          <w:color w:val="auto"/>
        </w:rPr>
        <w:t>(</w:t>
      </w:r>
      <w:r w:rsidR="00CD115C" w:rsidRPr="003B6F1A">
        <w:rPr>
          <w:rFonts w:ascii="Times New Roman" w:hAnsi="Times New Roman" w:cs="Times New Roman"/>
          <w:color w:val="auto"/>
        </w:rPr>
        <w:t>полномочий</w:t>
      </w:r>
      <w:r w:rsidR="006122D1" w:rsidRPr="003B6F1A">
        <w:rPr>
          <w:rFonts w:ascii="Times New Roman" w:hAnsi="Times New Roman" w:cs="Times New Roman"/>
          <w:color w:val="auto"/>
        </w:rPr>
        <w:t>)</w:t>
      </w:r>
      <w:r w:rsidR="00CD115C" w:rsidRPr="003B6F1A">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3B6F1A" w14:paraId="2AD76FC5" w14:textId="77777777" w:rsidTr="00CC13C4">
        <w:tc>
          <w:tcPr>
            <w:tcW w:w="10201" w:type="dxa"/>
          </w:tcPr>
          <w:p w14:paraId="3FC614F2" w14:textId="77777777" w:rsidR="00CD115C" w:rsidRDefault="00000000" w:rsidP="00281034">
            <w:pPr>
              <w:jc w:val="both"/>
              <w:rPr>
                <w:sz w:val="24"/>
                <w:szCs w:val="24"/>
              </w:rPr>
            </w:pPr>
            <w:r w:rsidR="0040791F" w:rsidRPr="003B6F1A">
              <w:rPr>
                <w:sz w:val="24"/>
                <w:szCs w:val="24"/>
              </w:rPr>
              <w:t>Не имеются
</w:t>
            </w:r>
          </w:p>
          <w:p w14:paraId="4DB16E0B" w14:textId="0DD819D9" w:rsidR="00281034" w:rsidRPr="00281034" w:rsidRDefault="00281034" w:rsidP="00281034">
            <w:pPr>
              <w:jc w:val="both"/>
              <w:rPr>
                <w:rFonts w:ascii="Times New Roman" w:hAnsi="Times New Roman" w:cs="Times New Roman"/>
                <w:i/>
                <w:sz w:val="24"/>
                <w:szCs w:val="24"/>
              </w:rPr>
            </w:pPr>
          </w:p>
        </w:tc>
      </w:tr>
    </w:tbl>
    <w:p w14:paraId="25E7A5E5" w14:textId="4C2A070D" w:rsidR="00CD115C" w:rsidRPr="003B6F1A" w:rsidRDefault="00CD115C" w:rsidP="003E4E0D">
      <w:pPr>
        <w:pStyle w:val="a5"/>
        <w:spacing w:after="120"/>
        <w:ind w:left="0"/>
        <w:contextualSpacing w:val="0"/>
        <w:jc w:val="center"/>
        <w:rPr>
          <w:i/>
          <w:iCs/>
          <w:color w:val="808080" w:themeColor="background1" w:themeShade="80"/>
          <w:szCs w:val="24"/>
        </w:rPr>
      </w:pPr>
    </w:p>
    <w:p w14:paraId="42D4070D" w14:textId="04F5FC2B" w:rsidR="005D4739" w:rsidRPr="003B6F1A"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3B6F1A">
        <w:rPr>
          <w:rFonts w:ascii="Times New Roman" w:hAnsi="Times New Roman" w:cs="Times New Roman"/>
          <w:color w:val="auto"/>
          <w:sz w:val="24"/>
          <w:szCs w:val="24"/>
        </w:rPr>
        <w:lastRenderedPageBreak/>
        <w:t>5.</w:t>
      </w:r>
      <w:r w:rsidR="001A7ADD" w:rsidRPr="003B6F1A">
        <w:rPr>
          <w:rFonts w:ascii="Times New Roman" w:hAnsi="Times New Roman" w:cs="Times New Roman"/>
          <w:color w:val="auto"/>
          <w:sz w:val="24"/>
          <w:szCs w:val="24"/>
        </w:rPr>
        <w:t>4</w:t>
      </w:r>
      <w:r w:rsidRPr="003B6F1A">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3B6F1A">
        <w:rPr>
          <w:rFonts w:ascii="Times New Roman" w:hAnsi="Times New Roman" w:cs="Times New Roman"/>
          <w:color w:val="auto"/>
          <w:sz w:val="24"/>
          <w:szCs w:val="24"/>
        </w:rPr>
        <w:br/>
      </w:r>
      <w:r w:rsidRPr="003B6F1A">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3B6F1A"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3B6F1A" w14:paraId="39584EFC" w14:textId="77777777" w:rsidTr="00CC13C4">
        <w:tc>
          <w:tcPr>
            <w:tcW w:w="10201" w:type="dxa"/>
          </w:tcPr>
          <w:p w14:paraId="68C6D8D3" w14:textId="77777777" w:rsidR="00133126" w:rsidRDefault="00000000" w:rsidP="00281034">
            <w:pPr>
              <w:jc w:val="both"/>
              <w:rPr>
                <w:sz w:val="24"/>
                <w:szCs w:val="24"/>
              </w:rPr>
            </w:pPr>
            <w:r w:rsidR="0040791F" w:rsidRPr="003B6F1A">
              <w:rPr>
                <w:sz w:val="24"/>
                <w:szCs w:val="24"/>
              </w:rPr>
              <w:t>Не устанавливается
</w:t>
            </w:r>
          </w:p>
          <w:p w14:paraId="5C04A5C5" w14:textId="2E43FDAF" w:rsidR="00281034" w:rsidRPr="00281034" w:rsidRDefault="00281034" w:rsidP="00281034">
            <w:pPr>
              <w:jc w:val="both"/>
              <w:rPr>
                <w:rFonts w:ascii="Times New Roman" w:hAnsi="Times New Roman" w:cs="Times New Roman"/>
                <w:sz w:val="24"/>
                <w:szCs w:val="24"/>
              </w:rPr>
            </w:pPr>
          </w:p>
        </w:tc>
      </w:tr>
    </w:tbl>
    <w:p w14:paraId="0BDAD9EA" w14:textId="33DA456A" w:rsidR="00133126" w:rsidRPr="003B6F1A" w:rsidRDefault="00133126" w:rsidP="003E4E0D">
      <w:pPr>
        <w:pStyle w:val="a5"/>
        <w:spacing w:after="120"/>
        <w:ind w:left="0"/>
        <w:contextualSpacing w:val="0"/>
        <w:jc w:val="center"/>
        <w:rPr>
          <w:i/>
          <w:iCs/>
          <w:color w:val="808080" w:themeColor="background1" w:themeShade="80"/>
          <w:szCs w:val="24"/>
        </w:rPr>
      </w:pPr>
    </w:p>
    <w:p w14:paraId="65E69A9B" w14:textId="77777777" w:rsidR="000F71D2" w:rsidRPr="003B6F1A"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3B6F1A">
        <w:rPr>
          <w:rFonts w:ascii="Times New Roman" w:hAnsi="Times New Roman" w:cs="Times New Roman"/>
          <w:b/>
          <w:bCs/>
          <w:color w:val="auto"/>
          <w:sz w:val="24"/>
          <w:szCs w:val="24"/>
        </w:rPr>
        <w:t>6</w:t>
      </w:r>
      <w:r w:rsidR="000F71D2" w:rsidRPr="003B6F1A">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3B6F1A" w14:paraId="7CD7CF97" w14:textId="77777777" w:rsidTr="00CC13C4">
        <w:tc>
          <w:tcPr>
            <w:tcW w:w="10201" w:type="dxa"/>
          </w:tcPr>
          <w:p w14:paraId="322EF2E9" w14:textId="77777777" w:rsidR="000F71D2" w:rsidRDefault="00000000" w:rsidP="00281034">
            <w:pPr>
              <w:jc w:val="both"/>
              <w:rPr>
                <w:sz w:val="24"/>
                <w:szCs w:val="24"/>
              </w:rPr>
            </w:pPr>
            <w:r w:rsidR="0040791F" w:rsidRPr="003B6F1A">
              <w:rPr>
                <w:sz w:val="24"/>
                <w:szCs w:val="24"/>
              </w:rPr>
              <w:t>Не имеются
</w:t>
            </w:r>
          </w:p>
          <w:p w14:paraId="5AC619C7" w14:textId="5605E00F" w:rsidR="00281034" w:rsidRPr="00281034" w:rsidRDefault="00281034" w:rsidP="00281034">
            <w:pPr>
              <w:jc w:val="both"/>
              <w:rPr>
                <w:rFonts w:ascii="Times New Roman" w:hAnsi="Times New Roman" w:cs="Times New Roman"/>
                <w:sz w:val="24"/>
                <w:szCs w:val="24"/>
              </w:rPr>
            </w:pPr>
          </w:p>
        </w:tc>
      </w:tr>
    </w:tbl>
    <w:p w14:paraId="7E43CE0F" w14:textId="7DEAF76B" w:rsidR="000F71D2" w:rsidRPr="003B6F1A"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3B6F1A" w:rsidRDefault="00A86AD4" w:rsidP="00A86AD4">
      <w:pPr>
        <w:pStyle w:val="2"/>
        <w:spacing w:before="240" w:after="240"/>
        <w:rPr>
          <w:rFonts w:ascii="Times New Roman" w:hAnsi="Times New Roman" w:cs="Times New Roman"/>
          <w:b/>
          <w:bCs/>
          <w:color w:val="auto"/>
          <w:sz w:val="24"/>
          <w:szCs w:val="24"/>
        </w:rPr>
      </w:pPr>
      <w:r w:rsidRPr="003B6F1A">
        <w:rPr>
          <w:rFonts w:ascii="Times New Roman" w:hAnsi="Times New Roman" w:cs="Times New Roman"/>
          <w:b/>
          <w:bCs/>
          <w:color w:val="auto"/>
          <w:sz w:val="24"/>
          <w:szCs w:val="24"/>
        </w:rPr>
        <w:t xml:space="preserve">7. </w:t>
      </w:r>
      <w:r w:rsidR="00BB4A51" w:rsidRPr="003B6F1A">
        <w:rPr>
          <w:rFonts w:ascii="Times New Roman" w:hAnsi="Times New Roman" w:cs="Times New Roman"/>
          <w:b/>
          <w:bCs/>
          <w:color w:val="auto"/>
          <w:sz w:val="24"/>
          <w:szCs w:val="24"/>
        </w:rPr>
        <w:t>Организационные</w:t>
      </w:r>
      <w:r w:rsidR="00FC6A62" w:rsidRPr="003B6F1A">
        <w:rPr>
          <w:rFonts w:ascii="Times New Roman" w:hAnsi="Times New Roman" w:cs="Times New Roman"/>
          <w:b/>
          <w:bCs/>
          <w:color w:val="auto"/>
          <w:sz w:val="24"/>
          <w:szCs w:val="24"/>
        </w:rPr>
        <w:t xml:space="preserve"> сведения о проекте акта</w:t>
      </w:r>
    </w:p>
    <w:p w14:paraId="18D7E859" w14:textId="3B94C569" w:rsidR="008771C5" w:rsidRPr="003B6F1A" w:rsidRDefault="00303BBB" w:rsidP="00627B65">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7.1</w:t>
      </w:r>
      <w:r w:rsidR="002065D4" w:rsidRPr="003B6F1A">
        <w:rPr>
          <w:rFonts w:ascii="Times New Roman" w:hAnsi="Times New Roman" w:cs="Times New Roman"/>
          <w:color w:val="auto"/>
        </w:rPr>
        <w:t>.</w:t>
      </w:r>
      <w:r w:rsidR="008771C5" w:rsidRPr="003B6F1A">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3B6F1A">
        <w:rPr>
          <w:rFonts w:ascii="Times New Roman" w:hAnsi="Times New Roman" w:cs="Times New Roman"/>
          <w:color w:val="auto"/>
        </w:rPr>
        <w:br/>
      </w:r>
      <w:r w:rsidR="008771C5" w:rsidRPr="003B6F1A">
        <w:rPr>
          <w:rFonts w:ascii="Times New Roman" w:hAnsi="Times New Roman" w:cs="Times New Roman"/>
          <w:color w:val="auto"/>
        </w:rPr>
        <w:t>а также эксперимента</w:t>
      </w:r>
      <w:r w:rsidR="005B5942" w:rsidRPr="003B6F1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277FF" w:rsidRPr="003B6F1A" w14:paraId="6D0C89F2" w14:textId="77777777" w:rsidTr="006277FF">
        <w:trPr>
          <w:trHeight w:val="308"/>
        </w:trPr>
        <w:tc>
          <w:tcPr>
            <w:tcW w:w="4566" w:type="dxa"/>
            <w:noWrap/>
          </w:tcPr>
          <w:p w14:paraId="2DF9516F" w14:textId="77777777" w:rsidR="006277FF" w:rsidRPr="003B6F1A" w:rsidRDefault="006277FF" w:rsidP="006277FF">
            <w:pPr>
              <w:spacing w:before="40" w:after="40"/>
              <w:jc w:val="both"/>
              <w:rPr>
                <w:szCs w:val="24"/>
              </w:rPr>
            </w:pPr>
            <w:r w:rsidRPr="003B6F1A">
              <w:rPr>
                <w:szCs w:val="24"/>
              </w:rPr>
              <w:t>Предполагаемая дата вступления в силу проекта акта:</w:t>
            </w:r>
          </w:p>
        </w:tc>
        <w:tc>
          <w:tcPr>
            <w:tcW w:w="5635" w:type="dxa"/>
            <w:vAlign w:val="center"/>
          </w:tcPr>
          <w:p w14:paraId="0320A8E2" w14:textId="77777777" w:rsidR="006277FF" w:rsidRPr="003B6F1A" w:rsidRDefault="00000000" w:rsidP="006277FF">
            <w:pPr>
              <w:spacing w:before="40" w:after="40"/>
              <w:jc w:val="both"/>
              <w:rPr>
                <w:szCs w:val="24"/>
                <w:lang w:val="en-US"/>
              </w:rPr>
            </w:pPr>
            <w:r w:rsidR="0040791F" w:rsidRPr="003B6F1A">
              <w:rPr>
                <w:szCs w:val="24"/>
              </w:rPr>
              <w:t>1 сентября 2026 г.
</w:t>
            </w:r>
          </w:p>
          <w:p w14:paraId="39A8F30B" w14:textId="31E396E5" w:rsidR="00F755AB" w:rsidRPr="003B6F1A" w:rsidRDefault="00F755AB" w:rsidP="006277FF">
            <w:pPr>
              <w:spacing w:before="40" w:after="40"/>
              <w:jc w:val="both"/>
              <w:rPr>
                <w:i/>
                <w:color w:val="A6A6A6" w:themeColor="background1" w:themeShade="A6"/>
                <w:szCs w:val="24"/>
              </w:rPr>
            </w:pPr>
          </w:p>
        </w:tc>
      </w:tr>
      <w:tr w:rsidR="006277FF" w:rsidRPr="003B6F1A" w14:paraId="44F646FB" w14:textId="77777777" w:rsidTr="006277FF">
        <w:trPr>
          <w:trHeight w:val="308"/>
        </w:trPr>
        <w:tc>
          <w:tcPr>
            <w:tcW w:w="4566" w:type="dxa"/>
            <w:noWrap/>
          </w:tcPr>
          <w:p w14:paraId="1514FBA2" w14:textId="77777777" w:rsidR="006277FF" w:rsidRPr="003B6F1A" w:rsidRDefault="006277FF" w:rsidP="006277FF">
            <w:pPr>
              <w:spacing w:before="40" w:after="40"/>
              <w:jc w:val="both"/>
              <w:rPr>
                <w:i/>
                <w:color w:val="808080" w:themeColor="background1" w:themeShade="80"/>
                <w:szCs w:val="24"/>
              </w:rPr>
            </w:pPr>
            <w:r w:rsidRPr="003B6F1A">
              <w:rPr>
                <w:szCs w:val="24"/>
              </w:rPr>
              <w:t>Необходимость установления переходных положений и срока переходного периода:</w:t>
            </w:r>
          </w:p>
        </w:tc>
        <w:tc>
          <w:tcPr>
            <w:tcW w:w="5635" w:type="dxa"/>
            <w:vAlign w:val="center"/>
          </w:tcPr>
          <w:p w14:paraId="51B25C0A" w14:textId="77777777" w:rsidR="00F755AB" w:rsidRPr="003B6F1A" w:rsidRDefault="00000000" w:rsidP="006277FF">
            <w:pPr>
              <w:spacing w:before="40" w:after="40"/>
              <w:jc w:val="both"/>
              <w:rPr>
                <w:szCs w:val="24"/>
                <w:lang w:val="en-US"/>
              </w:rPr>
            </w:pPr>
            <w:r w:rsidR="0040791F" w:rsidRPr="003B6F1A">
              <w:rPr>
                <w:szCs w:val="24"/>
              </w:rPr>
              <w:t>Не предусмотрено</w:t>
            </w:r>
          </w:p>
          <w:p w14:paraId="657B245A" w14:textId="021744AD"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43A539FD" w14:textId="77777777" w:rsidTr="006277FF">
        <w:trPr>
          <w:trHeight w:val="308"/>
        </w:trPr>
        <w:tc>
          <w:tcPr>
            <w:tcW w:w="4566" w:type="dxa"/>
            <w:noWrap/>
          </w:tcPr>
          <w:p w14:paraId="370DDE94" w14:textId="77777777" w:rsidR="006277FF" w:rsidRPr="003B6F1A" w:rsidRDefault="006277FF" w:rsidP="006277FF">
            <w:pPr>
              <w:spacing w:before="40" w:after="40"/>
              <w:jc w:val="both"/>
              <w:rPr>
                <w:i/>
                <w:color w:val="808080" w:themeColor="background1" w:themeShade="80"/>
                <w:szCs w:val="24"/>
              </w:rPr>
            </w:pPr>
            <w:r w:rsidRPr="003B6F1A">
              <w:rPr>
                <w:szCs w:val="24"/>
              </w:rPr>
              <w:t>Информация об эксперименте:</w:t>
            </w:r>
          </w:p>
        </w:tc>
        <w:tc>
          <w:tcPr>
            <w:tcW w:w="5635" w:type="dxa"/>
            <w:vAlign w:val="center"/>
          </w:tcPr>
          <w:p w14:paraId="396D521C" w14:textId="77777777" w:rsidR="00F755AB" w:rsidRPr="003B6F1A" w:rsidRDefault="00000000" w:rsidP="006277FF">
            <w:pPr>
              <w:spacing w:before="40" w:after="40" w:line="276" w:lineRule="auto"/>
              <w:jc w:val="both"/>
              <w:rPr>
                <w:szCs w:val="24"/>
                <w:lang w:val="en-US"/>
              </w:rPr>
            </w:pPr>
            <w:r w:rsidR="0040791F" w:rsidRPr="003B6F1A">
              <w:rPr>
                <w:szCs w:val="24"/>
              </w:rPr>
              <w:t>Эксперимент не проводился
</w:t>
            </w:r>
          </w:p>
          <w:p w14:paraId="5085F242" w14:textId="3F6C5107" w:rsidR="006277FF" w:rsidRPr="003B6F1A" w:rsidRDefault="006277FF" w:rsidP="006277FF">
            <w:pPr>
              <w:spacing w:before="40" w:after="40" w:line="276" w:lineRule="auto"/>
              <w:jc w:val="both"/>
              <w:rPr>
                <w:i/>
                <w:color w:val="A6A6A6" w:themeColor="background1" w:themeShade="A6"/>
                <w:szCs w:val="24"/>
              </w:rPr>
            </w:pPr>
            <w:r w:rsidRPr="003B6F1A">
              <w:rPr>
                <w:i/>
                <w:color w:val="808080" w:themeColor="background1" w:themeShade="80"/>
                <w:szCs w:val="24"/>
              </w:rPr>
              <w:t> </w:t>
            </w:r>
          </w:p>
        </w:tc>
      </w:tr>
    </w:tbl>
    <w:p w14:paraId="34AE7348" w14:textId="77777777" w:rsidR="00383651" w:rsidRPr="003B6F1A" w:rsidRDefault="00383651" w:rsidP="00A86AD4">
      <w:pPr>
        <w:pStyle w:val="3"/>
        <w:spacing w:before="120" w:after="120"/>
        <w:rPr>
          <w:rFonts w:ascii="Times New Roman" w:hAnsi="Times New Roman" w:cs="Times New Roman"/>
          <w:color w:val="auto"/>
        </w:rPr>
      </w:pPr>
    </w:p>
    <w:p w14:paraId="238958DD" w14:textId="77777777" w:rsidR="0032582D" w:rsidRPr="003B6F1A" w:rsidRDefault="00303BBB" w:rsidP="00A86AD4">
      <w:pPr>
        <w:pStyle w:val="3"/>
        <w:spacing w:before="120" w:after="120"/>
        <w:rPr>
          <w:rFonts w:ascii="Times New Roman" w:hAnsi="Times New Roman" w:cs="Times New Roman"/>
          <w:color w:val="auto"/>
        </w:rPr>
      </w:pPr>
      <w:r w:rsidRPr="003B6F1A">
        <w:rPr>
          <w:rFonts w:ascii="Times New Roman" w:hAnsi="Times New Roman" w:cs="Times New Roman"/>
          <w:color w:val="auto"/>
        </w:rPr>
        <w:t>7</w:t>
      </w:r>
      <w:r w:rsidR="0032582D" w:rsidRPr="003B6F1A">
        <w:rPr>
          <w:rFonts w:ascii="Times New Roman" w:hAnsi="Times New Roman" w:cs="Times New Roman"/>
          <w:color w:val="auto"/>
        </w:rPr>
        <w:t>.</w:t>
      </w:r>
      <w:r w:rsidRPr="003B6F1A">
        <w:rPr>
          <w:rFonts w:ascii="Times New Roman" w:hAnsi="Times New Roman" w:cs="Times New Roman"/>
          <w:color w:val="auto"/>
        </w:rPr>
        <w:t>2</w:t>
      </w:r>
      <w:r w:rsidR="002065D4" w:rsidRPr="003B6F1A">
        <w:rPr>
          <w:rFonts w:ascii="Times New Roman" w:hAnsi="Times New Roman" w:cs="Times New Roman"/>
          <w:color w:val="auto"/>
        </w:rPr>
        <w:t>.</w:t>
      </w:r>
      <w:r w:rsidR="0032582D" w:rsidRPr="003B6F1A">
        <w:rPr>
          <w:rFonts w:ascii="Times New Roman" w:hAnsi="Times New Roman" w:cs="Times New Roman"/>
          <w:color w:val="auto"/>
        </w:rPr>
        <w:t xml:space="preserve"> Контактная информация исполнителя разработчика</w:t>
      </w:r>
      <w:r w:rsidR="005B5942" w:rsidRPr="003B6F1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277FF" w:rsidRPr="003B6F1A" w14:paraId="697CB982" w14:textId="77777777" w:rsidTr="006277FF">
        <w:trPr>
          <w:trHeight w:val="308"/>
        </w:trPr>
        <w:tc>
          <w:tcPr>
            <w:tcW w:w="4566" w:type="dxa"/>
            <w:noWrap/>
          </w:tcPr>
          <w:p w14:paraId="6722E99A" w14:textId="77777777" w:rsidR="006277FF" w:rsidRPr="003B6F1A" w:rsidRDefault="006277FF" w:rsidP="006277FF">
            <w:pPr>
              <w:spacing w:before="40" w:after="40"/>
              <w:jc w:val="both"/>
              <w:rPr>
                <w:szCs w:val="24"/>
              </w:rPr>
            </w:pPr>
            <w:r w:rsidRPr="003B6F1A">
              <w:rPr>
                <w:szCs w:val="24"/>
              </w:rPr>
              <w:t>ФИО:</w:t>
            </w:r>
          </w:p>
        </w:tc>
        <w:tc>
          <w:tcPr>
            <w:tcW w:w="5635" w:type="dxa"/>
            <w:vAlign w:val="center"/>
          </w:tcPr>
          <w:p w14:paraId="02873A38" w14:textId="77777777" w:rsidR="00F755AB" w:rsidRPr="003B6F1A" w:rsidRDefault="00000000" w:rsidP="006277FF">
            <w:pPr>
              <w:spacing w:before="40" w:after="40"/>
              <w:jc w:val="both"/>
              <w:rPr>
                <w:szCs w:val="24"/>
                <w:lang w:val="en-US"/>
              </w:rPr>
            </w:pPr>
            <w:r w:rsidR="0040791F" w:rsidRPr="003B6F1A">
              <w:rPr>
                <w:szCs w:val="24"/>
              </w:rPr>
              <w:t>Рожкова Елена Анатольевна</w:t>
            </w:r>
          </w:p>
          <w:p w14:paraId="092AF345" w14:textId="24DB0CCF"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3C0B05C5" w14:textId="77777777" w:rsidTr="006277FF">
        <w:trPr>
          <w:trHeight w:val="308"/>
        </w:trPr>
        <w:tc>
          <w:tcPr>
            <w:tcW w:w="4566" w:type="dxa"/>
            <w:noWrap/>
          </w:tcPr>
          <w:p w14:paraId="70E5AA95" w14:textId="77777777" w:rsidR="006277FF" w:rsidRPr="003B6F1A" w:rsidRDefault="006277FF" w:rsidP="006277FF">
            <w:pPr>
              <w:spacing w:before="40" w:after="40"/>
              <w:jc w:val="both"/>
              <w:rPr>
                <w:szCs w:val="24"/>
              </w:rPr>
            </w:pPr>
            <w:r w:rsidRPr="003B6F1A">
              <w:rPr>
                <w:szCs w:val="24"/>
              </w:rPr>
              <w:t>Должность:</w:t>
            </w:r>
          </w:p>
        </w:tc>
        <w:tc>
          <w:tcPr>
            <w:tcW w:w="5635" w:type="dxa"/>
            <w:vAlign w:val="center"/>
          </w:tcPr>
          <w:p w14:paraId="10D2BE09" w14:textId="77777777" w:rsidR="00F755AB" w:rsidRPr="003B6F1A" w:rsidRDefault="00000000" w:rsidP="006277FF">
            <w:pPr>
              <w:spacing w:before="40" w:after="40"/>
              <w:jc w:val="both"/>
              <w:rPr>
                <w:szCs w:val="24"/>
                <w:lang w:val="en-US"/>
              </w:rPr>
            </w:pPr>
            <w:r w:rsidR="0040791F" w:rsidRPr="003B6F1A">
              <w:rPr>
                <w:szCs w:val="24"/>
              </w:rPr>
              <w:t>Начальник отдела контроля за органами государственного жилищного надзор</w:t>
            </w:r>
          </w:p>
          <w:p w14:paraId="1574D824" w14:textId="4EA0FB3A"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592CB023" w14:textId="77777777" w:rsidTr="006277FF">
        <w:trPr>
          <w:trHeight w:val="308"/>
        </w:trPr>
        <w:tc>
          <w:tcPr>
            <w:tcW w:w="4566" w:type="dxa"/>
            <w:noWrap/>
          </w:tcPr>
          <w:p w14:paraId="0DE92DF0" w14:textId="77777777" w:rsidR="006277FF" w:rsidRPr="003B6F1A" w:rsidRDefault="006277FF" w:rsidP="006277FF">
            <w:pPr>
              <w:spacing w:before="40" w:after="40"/>
              <w:jc w:val="both"/>
              <w:rPr>
                <w:szCs w:val="24"/>
              </w:rPr>
            </w:pPr>
            <w:r w:rsidRPr="003B6F1A">
              <w:rPr>
                <w:szCs w:val="24"/>
              </w:rPr>
              <w:t>Департамент:</w:t>
            </w:r>
          </w:p>
        </w:tc>
        <w:tc>
          <w:tcPr>
            <w:tcW w:w="5635" w:type="dxa"/>
            <w:vAlign w:val="center"/>
          </w:tcPr>
          <w:p w14:paraId="04407C02" w14:textId="77777777" w:rsidR="00F755AB" w:rsidRPr="003B6F1A" w:rsidRDefault="00000000" w:rsidP="006277FF">
            <w:pPr>
              <w:spacing w:before="40" w:after="40"/>
              <w:jc w:val="both"/>
              <w:rPr>
                <w:szCs w:val="24"/>
                <w:lang w:val="en-US"/>
              </w:rPr>
            </w:pPr>
            <w:r w:rsidR="0040791F" w:rsidRPr="003B6F1A">
              <w:rPr>
                <w:szCs w:val="24"/>
              </w:rPr>
              <w:t>Департамент развития жилищно-коммунального хозяйства
</w:t>
            </w:r>
          </w:p>
          <w:p w14:paraId="6790E5B1" w14:textId="5B05B012"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774B855F" w14:textId="77777777" w:rsidTr="006277FF">
        <w:trPr>
          <w:trHeight w:val="308"/>
        </w:trPr>
        <w:tc>
          <w:tcPr>
            <w:tcW w:w="4566" w:type="dxa"/>
            <w:noWrap/>
          </w:tcPr>
          <w:p w14:paraId="226E16F1" w14:textId="77777777" w:rsidR="006277FF" w:rsidRPr="003B6F1A" w:rsidRDefault="006277FF" w:rsidP="006277FF">
            <w:pPr>
              <w:spacing w:before="40" w:after="40"/>
              <w:jc w:val="both"/>
              <w:rPr>
                <w:szCs w:val="24"/>
              </w:rPr>
            </w:pPr>
            <w:r w:rsidRPr="003B6F1A">
              <w:rPr>
                <w:szCs w:val="24"/>
              </w:rPr>
              <w:t>Тел.:</w:t>
            </w:r>
          </w:p>
        </w:tc>
        <w:tc>
          <w:tcPr>
            <w:tcW w:w="5635" w:type="dxa"/>
            <w:vAlign w:val="center"/>
          </w:tcPr>
          <w:p w14:paraId="72106471" w14:textId="77777777" w:rsidR="00F755AB" w:rsidRPr="003B6F1A" w:rsidRDefault="00000000" w:rsidP="006277FF">
            <w:pPr>
              <w:spacing w:before="40" w:after="40"/>
              <w:jc w:val="both"/>
              <w:rPr>
                <w:szCs w:val="24"/>
                <w:lang w:val="en-US"/>
              </w:rPr>
            </w:pPr>
            <w:r w:rsidR="0040791F" w:rsidRPr="003B6F1A">
              <w:rPr>
                <w:szCs w:val="24"/>
              </w:rPr>
              <w:t>8(495)647-15-80 (доб. 53023</w:t>
            </w:r>
          </w:p>
          <w:p w14:paraId="78072622" w14:textId="1C4083E3"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2501A044" w14:textId="77777777" w:rsidTr="006277FF">
        <w:trPr>
          <w:trHeight w:val="308"/>
        </w:trPr>
        <w:tc>
          <w:tcPr>
            <w:tcW w:w="4566" w:type="dxa"/>
            <w:noWrap/>
          </w:tcPr>
          <w:p w14:paraId="27487D62" w14:textId="77777777" w:rsidR="006277FF" w:rsidRPr="003B6F1A" w:rsidRDefault="006277FF" w:rsidP="006277FF">
            <w:pPr>
              <w:spacing w:before="40" w:after="40"/>
              <w:jc w:val="both"/>
              <w:rPr>
                <w:szCs w:val="24"/>
              </w:rPr>
            </w:pPr>
            <w:r w:rsidRPr="003B6F1A">
              <w:rPr>
                <w:rFonts w:eastAsiaTheme="majorEastAsia"/>
                <w:szCs w:val="24"/>
              </w:rPr>
              <w:t>Адрес электронной почты:</w:t>
            </w:r>
          </w:p>
        </w:tc>
        <w:tc>
          <w:tcPr>
            <w:tcW w:w="5635" w:type="dxa"/>
            <w:vAlign w:val="center"/>
          </w:tcPr>
          <w:p w14:paraId="7FCAAD7E" w14:textId="77777777" w:rsidR="00F755AB" w:rsidRPr="003B6F1A" w:rsidRDefault="00000000" w:rsidP="006277FF">
            <w:pPr>
              <w:spacing w:before="40" w:after="40"/>
              <w:jc w:val="both"/>
              <w:rPr>
                <w:szCs w:val="24"/>
                <w:lang w:val="en-US"/>
              </w:rPr>
            </w:pPr>
            <w:r w:rsidR="0040791F" w:rsidRPr="003B6F1A">
              <w:rPr>
                <w:szCs w:val="24"/>
              </w:rPr>
              <w:t>Elena.Rozhkova@minstroyrf.gov.ru
</w:t>
            </w:r>
          </w:p>
          <w:p w14:paraId="7B6BEFE2" w14:textId="766AF1C9"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bl>
    <w:p w14:paraId="4A6E15DD" w14:textId="77777777" w:rsidR="00412624" w:rsidRPr="003B6F1A"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3B6F1A"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3B6F1A" w14:paraId="7080EF7C" w14:textId="77777777" w:rsidTr="00450725">
        <w:tc>
          <w:tcPr>
            <w:tcW w:w="2642" w:type="pct"/>
            <w:vAlign w:val="bottom"/>
          </w:tcPr>
          <w:p w14:paraId="2C876930" w14:textId="7ACD4CA8" w:rsidR="008771C5" w:rsidRPr="003B6F1A" w:rsidRDefault="008771C5" w:rsidP="00022456">
            <w:pPr>
              <w:jc w:val="center"/>
              <w:rPr>
                <w:rFonts w:ascii="Times New Roman" w:hAnsi="Times New Roman" w:cs="Times New Roman"/>
                <w:sz w:val="24"/>
                <w:szCs w:val="24"/>
              </w:rPr>
            </w:pPr>
            <w:r w:rsidRPr="003B6F1A">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3B6F1A">
              <w:rPr>
                <w:rFonts w:ascii="Times New Roman" w:hAnsi="Times New Roman" w:cs="Times New Roman"/>
                <w:sz w:val="24"/>
                <w:szCs w:val="24"/>
              </w:rPr>
              <w:br/>
            </w:r>
            <w:r w:rsidRPr="003B6F1A">
              <w:rPr>
                <w:rFonts w:ascii="Times New Roman" w:hAnsi="Times New Roman" w:cs="Times New Roman"/>
                <w:sz w:val="24"/>
                <w:szCs w:val="24"/>
              </w:rPr>
              <w:t>проекта акта</w:t>
            </w:r>
          </w:p>
          <w:p w14:paraId="61DB306D" w14:textId="39163651" w:rsidR="008771C5" w:rsidRPr="003B6F1A" w:rsidRDefault="00000000" w:rsidP="006277FF">
            <w:pPr>
              <w:pBdr>
                <w:bottom w:val="single" w:sz="4" w:space="1" w:color="auto"/>
              </w:pBdr>
              <w:jc w:val="center"/>
              <w:rPr>
                <w:rFonts w:ascii="Times New Roman" w:hAnsi="Times New Roman" w:cs="Times New Roman"/>
                <w:sz w:val="24"/>
                <w:szCs w:val="24"/>
              </w:rPr>
            </w:pPr>
            <w:r w:rsidR="0040791F" w:rsidRPr="003B6F1A">
              <w:rPr>
                <w:sz w:val="24"/>
                <w:szCs w:val="24"/>
              </w:rPr>
              <w:t>Федяков А.С.
</w:t>
            </w:r>
          </w:p>
          <w:p w14:paraId="30DDA535"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i/>
                <w:sz w:val="24"/>
                <w:szCs w:val="24"/>
              </w:rPr>
              <w:t>(инициалы, фамилия)</w:t>
            </w:r>
          </w:p>
        </w:tc>
        <w:tc>
          <w:tcPr>
            <w:tcW w:w="1220" w:type="pct"/>
            <w:vAlign w:val="bottom"/>
          </w:tcPr>
          <w:p w14:paraId="4217B367" w14:textId="1D53A743" w:rsidR="008771C5" w:rsidRPr="003B6F1A" w:rsidRDefault="00000000" w:rsidP="006277FF">
            <w:pPr>
              <w:pBdr>
                <w:bottom w:val="single" w:sz="4" w:space="1" w:color="auto"/>
              </w:pBdr>
              <w:jc w:val="center"/>
              <w:rPr>
                <w:rFonts w:ascii="Times New Roman" w:hAnsi="Times New Roman" w:cs="Times New Roman"/>
                <w:sz w:val="24"/>
                <w:szCs w:val="24"/>
              </w:rPr>
            </w:pPr>
            <w:r w:rsidR="0040791F" w:rsidRPr="003B6F1A">
              <w:rPr>
                <w:sz w:val="24"/>
                <w:szCs w:val="24"/>
              </w:rPr>
              <w:t>30.03.2026
</w:t>
            </w:r>
          </w:p>
          <w:p w14:paraId="224A4565"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sz w:val="24"/>
                <w:szCs w:val="24"/>
              </w:rPr>
              <w:t>Дата</w:t>
            </w:r>
          </w:p>
        </w:tc>
        <w:tc>
          <w:tcPr>
            <w:tcW w:w="1139" w:type="pct"/>
            <w:vAlign w:val="bottom"/>
          </w:tcPr>
          <w:p w14:paraId="1654F867" w14:textId="77777777" w:rsidR="008771C5" w:rsidRPr="003B6F1A"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sz w:val="24"/>
                <w:szCs w:val="24"/>
              </w:rPr>
              <w:t>Подпись</w:t>
            </w:r>
          </w:p>
        </w:tc>
      </w:tr>
    </w:tbl>
    <w:p w14:paraId="1D706614" w14:textId="77777777" w:rsidR="00506E3C" w:rsidRPr="003B6F1A" w:rsidRDefault="00506E3C" w:rsidP="007516F5">
      <w:pPr>
        <w:spacing w:before="120" w:after="120" w:line="240" w:lineRule="auto"/>
        <w:jc w:val="both"/>
        <w:rPr>
          <w:i/>
          <w:iCs/>
          <w:color w:val="A6A6A6" w:themeColor="background1" w:themeShade="A6"/>
          <w:szCs w:val="24"/>
          <w:vertAlign w:val="superscript"/>
        </w:rPr>
      </w:pPr>
    </w:p>
    <w:p w14:paraId="230EF816" w14:textId="2EB8387A" w:rsidR="00506E3C" w:rsidRPr="003B6F1A" w:rsidRDefault="00506E3C" w:rsidP="0066652D">
      <w:pPr>
        <w:spacing w:line="240" w:lineRule="auto"/>
        <w:ind w:firstLine="8222"/>
        <w:jc w:val="center"/>
        <w:rPr>
          <w:i/>
          <w:iCs/>
          <w:color w:val="A6A6A6" w:themeColor="background1" w:themeShade="A6"/>
          <w:szCs w:val="24"/>
          <w:vertAlign w:val="superscript"/>
        </w:rPr>
      </w:pPr>
    </w:p>
    <w:sectPr w:rsidR="00506E3C" w:rsidRPr="003B6F1A" w:rsidSect="0082045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FD23" w14:textId="77777777" w:rsidR="00A34D5D" w:rsidRDefault="00A34D5D" w:rsidP="00BD2846">
      <w:pPr>
        <w:spacing w:line="240" w:lineRule="auto"/>
      </w:pPr>
      <w:r>
        <w:separator/>
      </w:r>
    </w:p>
  </w:endnote>
  <w:endnote w:type="continuationSeparator" w:id="0">
    <w:p w14:paraId="04609A88" w14:textId="77777777" w:rsidR="00A34D5D" w:rsidRDefault="00A34D5D"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CF8B" w14:textId="77777777" w:rsidR="00A34D5D" w:rsidRDefault="00A34D5D" w:rsidP="00BD2846">
      <w:pPr>
        <w:spacing w:line="240" w:lineRule="auto"/>
      </w:pPr>
      <w:r>
        <w:separator/>
      </w:r>
    </w:p>
  </w:footnote>
  <w:footnote w:type="continuationSeparator" w:id="0">
    <w:p w14:paraId="5EB93E03" w14:textId="77777777" w:rsidR="00A34D5D" w:rsidRDefault="00A34D5D" w:rsidP="00BD2846">
      <w:pPr>
        <w:spacing w:line="240" w:lineRule="auto"/>
      </w:pPr>
      <w:r>
        <w:continuationSeparator/>
      </w:r>
    </w:p>
  </w:footnote>
  <w:footnote w:id="1">
    <w:p w14:paraId="359A2CCD" w14:textId="7F5FFA76" w:rsidR="00DB19AD" w:rsidRPr="007A1991" w:rsidRDefault="00DB19AD"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DB19AD" w:rsidRDefault="00DB19AD"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6277FF" w:rsidRPr="00BA7DB3" w:rsidRDefault="006277FF"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0730DAB4" w14:textId="77777777" w:rsidR="00C23A05" w:rsidRDefault="00C23A05" w:rsidP="00C23A05">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DB19AD" w:rsidRPr="00C66392" w:rsidRDefault="00DB19AD"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43DDE46" w:rsidR="00DB19AD" w:rsidRDefault="00DB19AD" w:rsidP="00F81F91">
        <w:pPr>
          <w:pStyle w:val="ae"/>
          <w:jc w:val="center"/>
        </w:pPr>
        <w:r>
          <w:fldChar w:fldCharType="begin"/>
        </w:r>
        <w:r>
          <w:instrText>PAGE   \* MERGEFORMAT</w:instrText>
        </w:r>
        <w:r>
          <w:fldChar w:fldCharType="separate"/>
        </w:r>
        <w:r w:rsidR="00F755AB">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292190">
    <w:abstractNumId w:val="1"/>
  </w:num>
  <w:num w:numId="2" w16cid:durableId="860046070">
    <w:abstractNumId w:val="6"/>
  </w:num>
  <w:num w:numId="3" w16cid:durableId="913011197">
    <w:abstractNumId w:val="2"/>
  </w:num>
  <w:num w:numId="4" w16cid:durableId="320275654">
    <w:abstractNumId w:val="4"/>
  </w:num>
  <w:num w:numId="5" w16cid:durableId="388069505">
    <w:abstractNumId w:val="0"/>
  </w:num>
  <w:num w:numId="6" w16cid:durableId="1436170213">
    <w:abstractNumId w:val="5"/>
  </w:num>
  <w:num w:numId="7" w16cid:durableId="123433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1302"/>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692"/>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3F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10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7A27"/>
    <w:rsid w:val="002F1D03"/>
    <w:rsid w:val="002F3128"/>
    <w:rsid w:val="0030043B"/>
    <w:rsid w:val="00303923"/>
    <w:rsid w:val="00303BBB"/>
    <w:rsid w:val="00305964"/>
    <w:rsid w:val="00305A59"/>
    <w:rsid w:val="0030760A"/>
    <w:rsid w:val="003144D6"/>
    <w:rsid w:val="003208DD"/>
    <w:rsid w:val="003223B3"/>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1908"/>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B6F1A"/>
    <w:rsid w:val="003C0B5E"/>
    <w:rsid w:val="003C3212"/>
    <w:rsid w:val="003C32A6"/>
    <w:rsid w:val="003C4AFD"/>
    <w:rsid w:val="003C4D5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0791F"/>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09A6"/>
    <w:rsid w:val="004C1110"/>
    <w:rsid w:val="004C44E0"/>
    <w:rsid w:val="004C4C79"/>
    <w:rsid w:val="004D1A2A"/>
    <w:rsid w:val="004D227B"/>
    <w:rsid w:val="004D2F91"/>
    <w:rsid w:val="004D71C1"/>
    <w:rsid w:val="004E2A60"/>
    <w:rsid w:val="004E379A"/>
    <w:rsid w:val="004E3B0B"/>
    <w:rsid w:val="004E422D"/>
    <w:rsid w:val="004E4884"/>
    <w:rsid w:val="004E67D0"/>
    <w:rsid w:val="004F422C"/>
    <w:rsid w:val="00502533"/>
    <w:rsid w:val="005030C5"/>
    <w:rsid w:val="00503E5D"/>
    <w:rsid w:val="00506E3C"/>
    <w:rsid w:val="00511262"/>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C8"/>
    <w:rsid w:val="00605BDE"/>
    <w:rsid w:val="00607386"/>
    <w:rsid w:val="00610DA5"/>
    <w:rsid w:val="006122D1"/>
    <w:rsid w:val="006154F3"/>
    <w:rsid w:val="006166BD"/>
    <w:rsid w:val="006210FB"/>
    <w:rsid w:val="00621105"/>
    <w:rsid w:val="00622674"/>
    <w:rsid w:val="00625563"/>
    <w:rsid w:val="00625D31"/>
    <w:rsid w:val="0062632F"/>
    <w:rsid w:val="006277F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6652D"/>
    <w:rsid w:val="00671A4A"/>
    <w:rsid w:val="00671CF3"/>
    <w:rsid w:val="006733EA"/>
    <w:rsid w:val="006737F5"/>
    <w:rsid w:val="00673C8C"/>
    <w:rsid w:val="00677187"/>
    <w:rsid w:val="006778C5"/>
    <w:rsid w:val="00680727"/>
    <w:rsid w:val="0068228B"/>
    <w:rsid w:val="006840E5"/>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0456"/>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D25"/>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145"/>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34D5D"/>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1C2A"/>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497"/>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4D1B"/>
    <w:rsid w:val="00C060CE"/>
    <w:rsid w:val="00C100FE"/>
    <w:rsid w:val="00C1336C"/>
    <w:rsid w:val="00C14AE4"/>
    <w:rsid w:val="00C16AF2"/>
    <w:rsid w:val="00C177F2"/>
    <w:rsid w:val="00C216B5"/>
    <w:rsid w:val="00C22147"/>
    <w:rsid w:val="00C23A05"/>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968D4"/>
    <w:rsid w:val="00CA33F4"/>
    <w:rsid w:val="00CA42F1"/>
    <w:rsid w:val="00CA7E5B"/>
    <w:rsid w:val="00CA7EE6"/>
    <w:rsid w:val="00CB3B59"/>
    <w:rsid w:val="00CB6022"/>
    <w:rsid w:val="00CB6B94"/>
    <w:rsid w:val="00CB6DD4"/>
    <w:rsid w:val="00CB7040"/>
    <w:rsid w:val="00CB7736"/>
    <w:rsid w:val="00CC0088"/>
    <w:rsid w:val="00CC05F0"/>
    <w:rsid w:val="00CC0F69"/>
    <w:rsid w:val="00CC13C4"/>
    <w:rsid w:val="00CC2A53"/>
    <w:rsid w:val="00CD06DC"/>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65AA"/>
    <w:rsid w:val="00D30BEA"/>
    <w:rsid w:val="00D32A01"/>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19AD"/>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55AB"/>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1CC5B551647B0A1035172C9949765"/>
        <w:category>
          <w:name w:val="Общие"/>
          <w:gallery w:val="placeholder"/>
        </w:category>
        <w:types>
          <w:type w:val="bbPlcHdr"/>
        </w:types>
        <w:behaviors>
          <w:behavior w:val="content"/>
        </w:behaviors>
        <w:guid w:val="{AC6F9A21-A62F-4FD3-8071-DC59D7CEABEF}"/>
      </w:docPartPr>
      <w:docPartBody>
        <w:p w:rsidR="00F522C5" w:rsidRDefault="0071206B" w:rsidP="0071206B">
          <w:pPr>
            <w:pStyle w:val="1901CC5B551647B0A1035172C9949765"/>
          </w:pPr>
          <w:r w:rsidRPr="00473438">
            <w:rPr>
              <w:rStyle w:val="a3"/>
            </w:rPr>
            <w:t>Место для ввода текста.</w:t>
          </w:r>
        </w:p>
      </w:docPartBody>
    </w:docPart>
    <w:docPart>
      <w:docPartPr>
        <w:name w:val="A2F89ACB792943EDA0F188FE4C3EEB5C"/>
        <w:category>
          <w:name w:val="Общие"/>
          <w:gallery w:val="placeholder"/>
        </w:category>
        <w:types>
          <w:type w:val="bbPlcHdr"/>
        </w:types>
        <w:behaviors>
          <w:behavior w:val="content"/>
        </w:behaviors>
        <w:guid w:val="{939A5F32-F3BD-4218-961C-086AC39AAAF7}"/>
      </w:docPartPr>
      <w:docPartBody>
        <w:p w:rsidR="00F522C5" w:rsidRDefault="0071206B" w:rsidP="0071206B">
          <w:pPr>
            <w:pStyle w:val="A2F89ACB792943EDA0F188FE4C3EEB5C"/>
          </w:pPr>
          <w:r w:rsidRPr="00473438">
            <w:rPr>
              <w:rStyle w:val="a3"/>
            </w:rPr>
            <w:t>Место для ввода текста.</w:t>
          </w:r>
        </w:p>
      </w:docPartBody>
    </w:docPart>
    <w:docPart>
      <w:docPartPr>
        <w:name w:val="47D5CEF4612D4E79A54BEAF30DFC48FE"/>
        <w:category>
          <w:name w:val="Общие"/>
          <w:gallery w:val="placeholder"/>
        </w:category>
        <w:types>
          <w:type w:val="bbPlcHdr"/>
        </w:types>
        <w:behaviors>
          <w:behavior w:val="content"/>
        </w:behaviors>
        <w:guid w:val="{BADDE934-002D-4190-97A2-EB25E274E027}"/>
      </w:docPartPr>
      <w:docPartBody>
        <w:p w:rsidR="00F522C5" w:rsidRDefault="0071206B" w:rsidP="0071206B">
          <w:pPr>
            <w:pStyle w:val="47D5CEF4612D4E79A54BEAF30DFC48FE"/>
          </w:pPr>
          <w:r w:rsidRPr="00473438">
            <w:rPr>
              <w:rStyle w:val="a3"/>
            </w:rPr>
            <w:t>Место для ввода текста.</w:t>
          </w:r>
        </w:p>
      </w:docPartBody>
    </w:docPart>
    <w:docPart>
      <w:docPartPr>
        <w:name w:val="CB0802F98B2A4E0287FE0E0039D1BE39"/>
        <w:category>
          <w:name w:val="Общие"/>
          <w:gallery w:val="placeholder"/>
        </w:category>
        <w:types>
          <w:type w:val="bbPlcHdr"/>
        </w:types>
        <w:behaviors>
          <w:behavior w:val="content"/>
        </w:behaviors>
        <w:guid w:val="{A45C8851-0F12-4C67-B8B4-A83B93B675BA}"/>
      </w:docPartPr>
      <w:docPartBody>
        <w:p w:rsidR="00F522C5" w:rsidRDefault="0071206B" w:rsidP="0071206B">
          <w:pPr>
            <w:pStyle w:val="CB0802F98B2A4E0287FE0E0039D1BE39"/>
          </w:pPr>
          <w:r w:rsidRPr="00473438">
            <w:rPr>
              <w:rStyle w:val="a3"/>
            </w:rPr>
            <w:t>Место для ввода текста.</w:t>
          </w:r>
        </w:p>
      </w:docPartBody>
    </w:docPart>
    <w:docPart>
      <w:docPartPr>
        <w:name w:val="105BF973486448F0902EA43CE9F29D16"/>
        <w:category>
          <w:name w:val="Общие"/>
          <w:gallery w:val="placeholder"/>
        </w:category>
        <w:types>
          <w:type w:val="bbPlcHdr"/>
        </w:types>
        <w:behaviors>
          <w:behavior w:val="content"/>
        </w:behaviors>
        <w:guid w:val="{5A46BB59-8E70-430D-B04E-AE8F182A6855}"/>
      </w:docPartPr>
      <w:docPartBody>
        <w:p w:rsidR="00F522C5" w:rsidRDefault="0071206B" w:rsidP="0071206B">
          <w:pPr>
            <w:pStyle w:val="105BF973486448F0902EA43CE9F29D16"/>
          </w:pPr>
          <w:r w:rsidRPr="00473438">
            <w:rPr>
              <w:rStyle w:val="a3"/>
            </w:rPr>
            <w:t>Место для ввода текста.</w:t>
          </w:r>
        </w:p>
      </w:docPartBody>
    </w:docPart>
    <w:docPart>
      <w:docPartPr>
        <w:name w:val="BEBF7C6E0EC145F097F8430F9669E638"/>
        <w:category>
          <w:name w:val="Общие"/>
          <w:gallery w:val="placeholder"/>
        </w:category>
        <w:types>
          <w:type w:val="bbPlcHdr"/>
        </w:types>
        <w:behaviors>
          <w:behavior w:val="content"/>
        </w:behaviors>
        <w:guid w:val="{F587D564-E1CA-4644-A97E-43A0E78A16CC}"/>
      </w:docPartPr>
      <w:docPartBody>
        <w:p w:rsidR="00F522C5" w:rsidRDefault="0071206B" w:rsidP="0071206B">
          <w:pPr>
            <w:pStyle w:val="BEBF7C6E0EC145F097F8430F9669E638"/>
          </w:pPr>
          <w:r w:rsidRPr="00473438">
            <w:rPr>
              <w:rStyle w:val="a3"/>
            </w:rPr>
            <w:t>Место для ввода текста.</w:t>
          </w:r>
        </w:p>
      </w:docPartBody>
    </w:docPart>
    <w:docPart>
      <w:docPartPr>
        <w:name w:val="469D8CD0334A4001B2C5604CAE7BB7E0"/>
        <w:category>
          <w:name w:val="Общие"/>
          <w:gallery w:val="placeholder"/>
        </w:category>
        <w:types>
          <w:type w:val="bbPlcHdr"/>
        </w:types>
        <w:behaviors>
          <w:behavior w:val="content"/>
        </w:behaviors>
        <w:guid w:val="{C526C1E0-3CD7-4F3E-985A-A2852569370C}"/>
      </w:docPartPr>
      <w:docPartBody>
        <w:p w:rsidR="00F522C5" w:rsidRDefault="0071206B" w:rsidP="0071206B">
          <w:pPr>
            <w:pStyle w:val="469D8CD0334A4001B2C5604CAE7BB7E0"/>
          </w:pPr>
          <w:r w:rsidRPr="00473438">
            <w:rPr>
              <w:rStyle w:val="a3"/>
            </w:rPr>
            <w:t>Место для ввода текста.</w:t>
          </w:r>
        </w:p>
      </w:docPartBody>
    </w:docPart>
    <w:docPart>
      <w:docPartPr>
        <w:name w:val="4E1322383F494350BE548C1602E78B65"/>
        <w:category>
          <w:name w:val="Общие"/>
          <w:gallery w:val="placeholder"/>
        </w:category>
        <w:types>
          <w:type w:val="bbPlcHdr"/>
        </w:types>
        <w:behaviors>
          <w:behavior w:val="content"/>
        </w:behaviors>
        <w:guid w:val="{3ACA2E1D-DA4E-4BFC-BE28-BE859EEF338B}"/>
      </w:docPartPr>
      <w:docPartBody>
        <w:p w:rsidR="00F522C5" w:rsidRDefault="0071206B" w:rsidP="0071206B">
          <w:pPr>
            <w:pStyle w:val="4E1322383F494350BE548C1602E78B65"/>
          </w:pPr>
          <w:r w:rsidRPr="00473438">
            <w:rPr>
              <w:rStyle w:val="a3"/>
            </w:rPr>
            <w:t>Место для ввода текста.</w:t>
          </w:r>
        </w:p>
      </w:docPartBody>
    </w:docPart>
    <w:docPart>
      <w:docPartPr>
        <w:name w:val="A215D72A3B3E47C7B820659BA0130097"/>
        <w:category>
          <w:name w:val="Общие"/>
          <w:gallery w:val="placeholder"/>
        </w:category>
        <w:types>
          <w:type w:val="bbPlcHdr"/>
        </w:types>
        <w:behaviors>
          <w:behavior w:val="content"/>
        </w:behaviors>
        <w:guid w:val="{4B7D6D47-F892-4EC6-BB32-4B7B033B2926}"/>
      </w:docPartPr>
      <w:docPartBody>
        <w:p w:rsidR="00F522C5" w:rsidRDefault="0071206B" w:rsidP="0071206B">
          <w:pPr>
            <w:pStyle w:val="A215D72A3B3E47C7B820659BA0130097"/>
          </w:pPr>
          <w:r w:rsidRPr="00473438">
            <w:rPr>
              <w:rStyle w:val="a3"/>
            </w:rPr>
            <w:t>Место для ввода текста.</w:t>
          </w:r>
        </w:p>
      </w:docPartBody>
    </w:docPart>
    <w:docPart>
      <w:docPartPr>
        <w:name w:val="924CF24FEA024052AC1F41B7CF6D30B4"/>
        <w:category>
          <w:name w:val="Общие"/>
          <w:gallery w:val="placeholder"/>
        </w:category>
        <w:types>
          <w:type w:val="bbPlcHdr"/>
        </w:types>
        <w:behaviors>
          <w:behavior w:val="content"/>
        </w:behaviors>
        <w:guid w:val="{5343BA62-D01B-4B1E-A08F-571D10FD8F23}"/>
      </w:docPartPr>
      <w:docPartBody>
        <w:p w:rsidR="00F522C5" w:rsidRDefault="0071206B" w:rsidP="0071206B">
          <w:pPr>
            <w:pStyle w:val="924CF24FEA024052AC1F41B7CF6D30B4"/>
          </w:pPr>
          <w:r w:rsidRPr="00473438">
            <w:rPr>
              <w:rStyle w:val="a3"/>
            </w:rPr>
            <w:t>Место для ввода текста.</w:t>
          </w:r>
        </w:p>
      </w:docPartBody>
    </w:docPart>
    <w:docPart>
      <w:docPartPr>
        <w:name w:val="5EA38C7AFFBD4F42B629722ABFC2BC1A"/>
        <w:category>
          <w:name w:val="Общие"/>
          <w:gallery w:val="placeholder"/>
        </w:category>
        <w:types>
          <w:type w:val="bbPlcHdr"/>
        </w:types>
        <w:behaviors>
          <w:behavior w:val="content"/>
        </w:behaviors>
        <w:guid w:val="{5EDFE59C-82F1-4F03-976E-69DE9644ACC7}"/>
      </w:docPartPr>
      <w:docPartBody>
        <w:p w:rsidR="00F522C5" w:rsidRDefault="0071206B" w:rsidP="0071206B">
          <w:pPr>
            <w:pStyle w:val="5EA38C7AFFBD4F42B629722ABFC2BC1A"/>
          </w:pPr>
          <w:r w:rsidRPr="00473438">
            <w:rPr>
              <w:rStyle w:val="a3"/>
            </w:rPr>
            <w:t>Место для ввода текста.</w:t>
          </w:r>
        </w:p>
      </w:docPartBody>
    </w:docPart>
    <w:docPart>
      <w:docPartPr>
        <w:name w:val="44DF34AB0D344CE0B4EA05A4432C485A"/>
        <w:category>
          <w:name w:val="Общие"/>
          <w:gallery w:val="placeholder"/>
        </w:category>
        <w:types>
          <w:type w:val="bbPlcHdr"/>
        </w:types>
        <w:behaviors>
          <w:behavior w:val="content"/>
        </w:behaviors>
        <w:guid w:val="{B009BA8B-6299-4A6F-9C47-ACA343114BA0}"/>
      </w:docPartPr>
      <w:docPartBody>
        <w:p w:rsidR="00F522C5" w:rsidRDefault="0071206B" w:rsidP="0071206B">
          <w:pPr>
            <w:pStyle w:val="44DF34AB0D344CE0B4EA05A4432C485A"/>
          </w:pPr>
          <w:r w:rsidRPr="00473438">
            <w:rPr>
              <w:rStyle w:val="a3"/>
            </w:rPr>
            <w:t>Место для ввода текста.</w:t>
          </w:r>
        </w:p>
      </w:docPartBody>
    </w:docPart>
    <w:docPart>
      <w:docPartPr>
        <w:name w:val="21B02FCB3455453786806D7137D2C0C9"/>
        <w:category>
          <w:name w:val="Общие"/>
          <w:gallery w:val="placeholder"/>
        </w:category>
        <w:types>
          <w:type w:val="bbPlcHdr"/>
        </w:types>
        <w:behaviors>
          <w:behavior w:val="content"/>
        </w:behaviors>
        <w:guid w:val="{A9F06204-48A2-4B28-8B06-F1E744FC4EED}"/>
      </w:docPartPr>
      <w:docPartBody>
        <w:p w:rsidR="00F522C5" w:rsidRDefault="0071206B" w:rsidP="0071206B">
          <w:pPr>
            <w:pStyle w:val="21B02FCB3455453786806D7137D2C0C9"/>
          </w:pPr>
          <w:r w:rsidRPr="00473438">
            <w:rPr>
              <w:rStyle w:val="a3"/>
            </w:rPr>
            <w:t>Место для ввода текста.</w:t>
          </w:r>
        </w:p>
      </w:docPartBody>
    </w:docPart>
    <w:docPart>
      <w:docPartPr>
        <w:name w:val="F108CD5218BA477FA9316706090913AB"/>
        <w:category>
          <w:name w:val="Общие"/>
          <w:gallery w:val="placeholder"/>
        </w:category>
        <w:types>
          <w:type w:val="bbPlcHdr"/>
        </w:types>
        <w:behaviors>
          <w:behavior w:val="content"/>
        </w:behaviors>
        <w:guid w:val="{CE1AF645-820D-4692-BD0E-3CD51093644D}"/>
      </w:docPartPr>
      <w:docPartBody>
        <w:p w:rsidR="00F522C5" w:rsidRDefault="0071206B" w:rsidP="0071206B">
          <w:pPr>
            <w:pStyle w:val="F108CD5218BA477FA9316706090913AB"/>
          </w:pPr>
          <w:r w:rsidRPr="00473438">
            <w:rPr>
              <w:rStyle w:val="a3"/>
            </w:rPr>
            <w:t>Место для ввода текста.</w:t>
          </w:r>
        </w:p>
      </w:docPartBody>
    </w:docPart>
    <w:docPart>
      <w:docPartPr>
        <w:name w:val="5D5EA99FFF7E48BDAD2D699222848C57"/>
        <w:category>
          <w:name w:val="Общие"/>
          <w:gallery w:val="placeholder"/>
        </w:category>
        <w:types>
          <w:type w:val="bbPlcHdr"/>
        </w:types>
        <w:behaviors>
          <w:behavior w:val="content"/>
        </w:behaviors>
        <w:guid w:val="{7BE82ECE-6836-4997-9305-C58C29E0D5FC}"/>
      </w:docPartPr>
      <w:docPartBody>
        <w:p w:rsidR="00F522C5" w:rsidRDefault="0071206B" w:rsidP="0071206B">
          <w:pPr>
            <w:pStyle w:val="5D5EA99FFF7E48BDAD2D699222848C57"/>
          </w:pPr>
          <w:r w:rsidRPr="00473438">
            <w:rPr>
              <w:rStyle w:val="a3"/>
            </w:rPr>
            <w:t>Место для ввода текста.</w:t>
          </w:r>
        </w:p>
      </w:docPartBody>
    </w:docPart>
    <w:docPart>
      <w:docPartPr>
        <w:name w:val="BCD732ECA21B4D9983D38B0EDA23AC78"/>
        <w:category>
          <w:name w:val="Общие"/>
          <w:gallery w:val="placeholder"/>
        </w:category>
        <w:types>
          <w:type w:val="bbPlcHdr"/>
        </w:types>
        <w:behaviors>
          <w:behavior w:val="content"/>
        </w:behaviors>
        <w:guid w:val="{DAD4AF6F-CF03-4EC7-B5E0-1DB3B18B002F}"/>
      </w:docPartPr>
      <w:docPartBody>
        <w:p w:rsidR="00F522C5" w:rsidRDefault="0071206B" w:rsidP="0071206B">
          <w:pPr>
            <w:pStyle w:val="BCD732ECA21B4D9983D38B0EDA23AC78"/>
          </w:pPr>
          <w:r w:rsidRPr="00473438">
            <w:rPr>
              <w:rStyle w:val="a3"/>
            </w:rPr>
            <w:t>Место для ввода текста.</w:t>
          </w:r>
        </w:p>
      </w:docPartBody>
    </w:docPart>
    <w:docPart>
      <w:docPartPr>
        <w:name w:val="9E698256AA6C4BA1869F00E96B6E46E0"/>
        <w:category>
          <w:name w:val="Общие"/>
          <w:gallery w:val="placeholder"/>
        </w:category>
        <w:types>
          <w:type w:val="bbPlcHdr"/>
        </w:types>
        <w:behaviors>
          <w:behavior w:val="content"/>
        </w:behaviors>
        <w:guid w:val="{ABDC08CC-E7AD-499A-8590-0F98DBC64543}"/>
      </w:docPartPr>
      <w:docPartBody>
        <w:p w:rsidR="00F522C5" w:rsidRDefault="0071206B" w:rsidP="0071206B">
          <w:pPr>
            <w:pStyle w:val="9E698256AA6C4BA1869F00E96B6E46E0"/>
          </w:pPr>
          <w:r w:rsidRPr="00473438">
            <w:rPr>
              <w:rStyle w:val="a3"/>
            </w:rPr>
            <w:t>Место для ввода текста.</w:t>
          </w:r>
        </w:p>
      </w:docPartBody>
    </w:docPart>
    <w:docPart>
      <w:docPartPr>
        <w:name w:val="5ACE7FA7F4174BFB85B2D4D7416BCA9D"/>
        <w:category>
          <w:name w:val="Общие"/>
          <w:gallery w:val="placeholder"/>
        </w:category>
        <w:types>
          <w:type w:val="bbPlcHdr"/>
        </w:types>
        <w:behaviors>
          <w:behavior w:val="content"/>
        </w:behaviors>
        <w:guid w:val="{B2000AC4-D79C-4274-833D-46C89670F2A5}"/>
      </w:docPartPr>
      <w:docPartBody>
        <w:p w:rsidR="00F522C5" w:rsidRDefault="0071206B" w:rsidP="0071206B">
          <w:pPr>
            <w:pStyle w:val="5ACE7FA7F4174BFB85B2D4D7416BCA9D"/>
          </w:pPr>
          <w:r w:rsidRPr="00473438">
            <w:rPr>
              <w:rStyle w:val="a3"/>
            </w:rPr>
            <w:t>Место для ввода текста.</w:t>
          </w:r>
        </w:p>
      </w:docPartBody>
    </w:docPart>
    <w:docPart>
      <w:docPartPr>
        <w:name w:val="FDAB17AD7AC041A19DC69AAB15755CF1"/>
        <w:category>
          <w:name w:val="Общие"/>
          <w:gallery w:val="placeholder"/>
        </w:category>
        <w:types>
          <w:type w:val="bbPlcHdr"/>
        </w:types>
        <w:behaviors>
          <w:behavior w:val="content"/>
        </w:behaviors>
        <w:guid w:val="{B47620FC-C6AD-4599-B55C-9D1D1220EEBA}"/>
      </w:docPartPr>
      <w:docPartBody>
        <w:p w:rsidR="00F522C5" w:rsidRDefault="0071206B" w:rsidP="0071206B">
          <w:pPr>
            <w:pStyle w:val="FDAB17AD7AC041A19DC69AAB15755CF1"/>
          </w:pPr>
          <w:r w:rsidRPr="00473438">
            <w:rPr>
              <w:rStyle w:val="a3"/>
            </w:rPr>
            <w:t>Место для ввода текста.</w:t>
          </w:r>
        </w:p>
      </w:docPartBody>
    </w:docPart>
    <w:docPart>
      <w:docPartPr>
        <w:name w:val="405F05A31FF7449DB39D17712966BF55"/>
        <w:category>
          <w:name w:val="Общие"/>
          <w:gallery w:val="placeholder"/>
        </w:category>
        <w:types>
          <w:type w:val="bbPlcHdr"/>
        </w:types>
        <w:behaviors>
          <w:behavior w:val="content"/>
        </w:behaviors>
        <w:guid w:val="{6EAD7A12-404A-4F9A-A0AF-27624D2E3939}"/>
      </w:docPartPr>
      <w:docPartBody>
        <w:p w:rsidR="00F522C5" w:rsidRDefault="0071206B" w:rsidP="0071206B">
          <w:pPr>
            <w:pStyle w:val="405F05A31FF7449DB39D17712966BF55"/>
          </w:pPr>
          <w:r w:rsidRPr="00473438">
            <w:rPr>
              <w:rStyle w:val="a3"/>
            </w:rPr>
            <w:t>Место для ввода текста.</w:t>
          </w:r>
        </w:p>
      </w:docPartBody>
    </w:docPart>
    <w:docPart>
      <w:docPartPr>
        <w:name w:val="72BF1D81A16D4F3F881B76A08F998D1E"/>
        <w:category>
          <w:name w:val="Общие"/>
          <w:gallery w:val="placeholder"/>
        </w:category>
        <w:types>
          <w:type w:val="bbPlcHdr"/>
        </w:types>
        <w:behaviors>
          <w:behavior w:val="content"/>
        </w:behaviors>
        <w:guid w:val="{C9425402-4FC3-4EBC-AF1C-C5D766E3C86F}"/>
      </w:docPartPr>
      <w:docPartBody>
        <w:p w:rsidR="00F522C5" w:rsidRDefault="0071206B" w:rsidP="0071206B">
          <w:pPr>
            <w:pStyle w:val="72BF1D81A16D4F3F881B76A08F998D1E"/>
          </w:pPr>
          <w:r w:rsidRPr="00473438">
            <w:rPr>
              <w:rStyle w:val="a3"/>
            </w:rPr>
            <w:t>Место для ввода текста.</w:t>
          </w:r>
        </w:p>
      </w:docPartBody>
    </w:docPart>
    <w:docPart>
      <w:docPartPr>
        <w:name w:val="E7369F0D15A6454DADDAD9AC455B94BF"/>
        <w:category>
          <w:name w:val="Общие"/>
          <w:gallery w:val="placeholder"/>
        </w:category>
        <w:types>
          <w:type w:val="bbPlcHdr"/>
        </w:types>
        <w:behaviors>
          <w:behavior w:val="content"/>
        </w:behaviors>
        <w:guid w:val="{4B3D500A-BD17-4A14-B5F4-595F70B46B1D}"/>
      </w:docPartPr>
      <w:docPartBody>
        <w:p w:rsidR="00F522C5" w:rsidRDefault="0071206B" w:rsidP="0071206B">
          <w:pPr>
            <w:pStyle w:val="E7369F0D15A6454DADDAD9AC455B94BF"/>
          </w:pPr>
          <w:r w:rsidRPr="00473438">
            <w:rPr>
              <w:rStyle w:val="a3"/>
            </w:rPr>
            <w:t>Место для ввода текста.</w:t>
          </w:r>
        </w:p>
      </w:docPartBody>
    </w:docPart>
    <w:docPart>
      <w:docPartPr>
        <w:name w:val="E67A280E381F48C49B91481F6955B696"/>
        <w:category>
          <w:name w:val="Общие"/>
          <w:gallery w:val="placeholder"/>
        </w:category>
        <w:types>
          <w:type w:val="bbPlcHdr"/>
        </w:types>
        <w:behaviors>
          <w:behavior w:val="content"/>
        </w:behaviors>
        <w:guid w:val="{1E71B6BC-4E40-4CD8-AA0A-C5AD7F5EA1B9}"/>
      </w:docPartPr>
      <w:docPartBody>
        <w:p w:rsidR="00F522C5" w:rsidRDefault="0071206B" w:rsidP="0071206B">
          <w:pPr>
            <w:pStyle w:val="E67A280E381F48C49B91481F6955B696"/>
          </w:pPr>
          <w:r w:rsidRPr="00473438">
            <w:rPr>
              <w:rStyle w:val="a3"/>
            </w:rPr>
            <w:t>Место для ввода текста.</w:t>
          </w:r>
        </w:p>
      </w:docPartBody>
    </w:docPart>
    <w:docPart>
      <w:docPartPr>
        <w:name w:val="DDF0B9A2881542A79300C46771263A4A"/>
        <w:category>
          <w:name w:val="Общие"/>
          <w:gallery w:val="placeholder"/>
        </w:category>
        <w:types>
          <w:type w:val="bbPlcHdr"/>
        </w:types>
        <w:behaviors>
          <w:behavior w:val="content"/>
        </w:behaviors>
        <w:guid w:val="{CB3F2DD0-A4D8-4F04-8D7E-DECAD4D73F8F}"/>
      </w:docPartPr>
      <w:docPartBody>
        <w:p w:rsidR="00F522C5" w:rsidRDefault="0071206B" w:rsidP="0071206B">
          <w:pPr>
            <w:pStyle w:val="DDF0B9A2881542A79300C46771263A4A"/>
          </w:pPr>
          <w:r w:rsidRPr="00473438">
            <w:rPr>
              <w:rStyle w:val="a3"/>
            </w:rPr>
            <w:t>Место для ввода текста.</w:t>
          </w:r>
        </w:p>
      </w:docPartBody>
    </w:docPart>
    <w:docPart>
      <w:docPartPr>
        <w:name w:val="8E7B0E0B7C464B0F9F4C5775A91D3596"/>
        <w:category>
          <w:name w:val="Общие"/>
          <w:gallery w:val="placeholder"/>
        </w:category>
        <w:types>
          <w:type w:val="bbPlcHdr"/>
        </w:types>
        <w:behaviors>
          <w:behavior w:val="content"/>
        </w:behaviors>
        <w:guid w:val="{744745AD-F407-470C-9265-C4D08EDBF0A3}"/>
      </w:docPartPr>
      <w:docPartBody>
        <w:p w:rsidR="00F522C5" w:rsidRDefault="0071206B" w:rsidP="0071206B">
          <w:pPr>
            <w:pStyle w:val="8E7B0E0B7C464B0F9F4C5775A91D3596"/>
          </w:pPr>
          <w:r w:rsidRPr="00473438">
            <w:rPr>
              <w:rStyle w:val="a3"/>
            </w:rPr>
            <w:t>Место для ввода текста.</w:t>
          </w:r>
        </w:p>
      </w:docPartBody>
    </w:docPart>
    <w:docPart>
      <w:docPartPr>
        <w:name w:val="EC5C915376D04F96953926A401958023"/>
        <w:category>
          <w:name w:val="Общие"/>
          <w:gallery w:val="placeholder"/>
        </w:category>
        <w:types>
          <w:type w:val="bbPlcHdr"/>
        </w:types>
        <w:behaviors>
          <w:behavior w:val="content"/>
        </w:behaviors>
        <w:guid w:val="{0EC09759-DEEE-48FD-A929-C4D5E9E1CF02}"/>
      </w:docPartPr>
      <w:docPartBody>
        <w:p w:rsidR="00F522C5" w:rsidRDefault="0071206B" w:rsidP="0071206B">
          <w:pPr>
            <w:pStyle w:val="EC5C915376D04F96953926A401958023"/>
          </w:pPr>
          <w:r w:rsidRPr="00473438">
            <w:rPr>
              <w:rStyle w:val="a3"/>
            </w:rPr>
            <w:t>Место для ввода текста.</w:t>
          </w:r>
        </w:p>
      </w:docPartBody>
    </w:docPart>
    <w:docPart>
      <w:docPartPr>
        <w:name w:val="1F5F022C565D46EFA1E49527ACE8988F"/>
        <w:category>
          <w:name w:val="Общие"/>
          <w:gallery w:val="placeholder"/>
        </w:category>
        <w:types>
          <w:type w:val="bbPlcHdr"/>
        </w:types>
        <w:behaviors>
          <w:behavior w:val="content"/>
        </w:behaviors>
        <w:guid w:val="{3793895D-A784-4658-ABBB-23046D2B7C10}"/>
      </w:docPartPr>
      <w:docPartBody>
        <w:p w:rsidR="00F522C5" w:rsidRDefault="0071206B" w:rsidP="0071206B">
          <w:pPr>
            <w:pStyle w:val="1F5F022C565D46EFA1E49527ACE8988F"/>
          </w:pPr>
          <w:r w:rsidRPr="00473438">
            <w:rPr>
              <w:rStyle w:val="a3"/>
            </w:rPr>
            <w:t>Место для ввода текста.</w:t>
          </w:r>
        </w:p>
      </w:docPartBody>
    </w:docPart>
    <w:docPart>
      <w:docPartPr>
        <w:name w:val="2148D1B9370B44A186F14D74B3C24C01"/>
        <w:category>
          <w:name w:val="Общие"/>
          <w:gallery w:val="placeholder"/>
        </w:category>
        <w:types>
          <w:type w:val="bbPlcHdr"/>
        </w:types>
        <w:behaviors>
          <w:behavior w:val="content"/>
        </w:behaviors>
        <w:guid w:val="{A8487A99-4C89-48B7-BFC7-6ED81285B983}"/>
      </w:docPartPr>
      <w:docPartBody>
        <w:p w:rsidR="00F522C5" w:rsidRDefault="0071206B" w:rsidP="0071206B">
          <w:pPr>
            <w:pStyle w:val="2148D1B9370B44A186F14D74B3C24C01"/>
          </w:pPr>
          <w:r w:rsidRPr="00473438">
            <w:rPr>
              <w:rStyle w:val="a3"/>
            </w:rPr>
            <w:t>Место для ввода текста.</w:t>
          </w:r>
        </w:p>
      </w:docPartBody>
    </w:docPart>
    <w:docPart>
      <w:docPartPr>
        <w:name w:val="56FC33E28E2B4DF4831D9051F04D766A"/>
        <w:category>
          <w:name w:val="Общие"/>
          <w:gallery w:val="placeholder"/>
        </w:category>
        <w:types>
          <w:type w:val="bbPlcHdr"/>
        </w:types>
        <w:behaviors>
          <w:behavior w:val="content"/>
        </w:behaviors>
        <w:guid w:val="{E61444C4-F932-4A80-B2BE-CF09E2962B3A}"/>
      </w:docPartPr>
      <w:docPartBody>
        <w:p w:rsidR="00F522C5" w:rsidRDefault="0071206B" w:rsidP="0071206B">
          <w:pPr>
            <w:pStyle w:val="56FC33E28E2B4DF4831D9051F04D766A"/>
          </w:pPr>
          <w:r w:rsidRPr="00473438">
            <w:rPr>
              <w:rStyle w:val="a3"/>
            </w:rPr>
            <w:t>Место для ввода текста.</w:t>
          </w:r>
        </w:p>
      </w:docPartBody>
    </w:docPart>
    <w:docPart>
      <w:docPartPr>
        <w:name w:val="6DEDF239CE294401B3B32BB3261C010E"/>
        <w:category>
          <w:name w:val="Общие"/>
          <w:gallery w:val="placeholder"/>
        </w:category>
        <w:types>
          <w:type w:val="bbPlcHdr"/>
        </w:types>
        <w:behaviors>
          <w:behavior w:val="content"/>
        </w:behaviors>
        <w:guid w:val="{7998277E-F694-4FCE-B39C-CB0AD3082801}"/>
      </w:docPartPr>
      <w:docPartBody>
        <w:p w:rsidR="00F522C5" w:rsidRDefault="0071206B" w:rsidP="0071206B">
          <w:pPr>
            <w:pStyle w:val="6DEDF239CE294401B3B32BB3261C010E"/>
          </w:pPr>
          <w:r w:rsidRPr="00473438">
            <w:rPr>
              <w:rStyle w:val="a3"/>
            </w:rPr>
            <w:t>Место для ввода текста.</w:t>
          </w:r>
        </w:p>
      </w:docPartBody>
    </w:docPart>
    <w:docPart>
      <w:docPartPr>
        <w:name w:val="948C3256A3CA4B0397A42FF1DB96A732"/>
        <w:category>
          <w:name w:val="Общие"/>
          <w:gallery w:val="placeholder"/>
        </w:category>
        <w:types>
          <w:type w:val="bbPlcHdr"/>
        </w:types>
        <w:behaviors>
          <w:behavior w:val="content"/>
        </w:behaviors>
        <w:guid w:val="{1AC2265F-FAE1-419A-BCC9-3401F3A1C39D}"/>
      </w:docPartPr>
      <w:docPartBody>
        <w:p w:rsidR="00F522C5" w:rsidRDefault="0071206B" w:rsidP="0071206B">
          <w:pPr>
            <w:pStyle w:val="948C3256A3CA4B0397A42FF1DB96A732"/>
          </w:pPr>
          <w:r w:rsidRPr="00473438">
            <w:rPr>
              <w:rStyle w:val="a3"/>
            </w:rPr>
            <w:t>Место для ввода текста.</w:t>
          </w:r>
        </w:p>
      </w:docPartBody>
    </w:docPart>
    <w:docPart>
      <w:docPartPr>
        <w:name w:val="85F9C21589734A2584A4394377254501"/>
        <w:category>
          <w:name w:val="Общие"/>
          <w:gallery w:val="placeholder"/>
        </w:category>
        <w:types>
          <w:type w:val="bbPlcHdr"/>
        </w:types>
        <w:behaviors>
          <w:behavior w:val="content"/>
        </w:behaviors>
        <w:guid w:val="{2A17A1F8-CBCF-4EDF-93CF-B285C9BE20FF}"/>
      </w:docPartPr>
      <w:docPartBody>
        <w:p w:rsidR="00F522C5" w:rsidRDefault="0071206B" w:rsidP="0071206B">
          <w:pPr>
            <w:pStyle w:val="85F9C21589734A2584A4394377254501"/>
          </w:pPr>
          <w:r w:rsidRPr="00473438">
            <w:rPr>
              <w:rStyle w:val="a3"/>
            </w:rPr>
            <w:t>Место для ввода текста.</w:t>
          </w:r>
        </w:p>
      </w:docPartBody>
    </w:docPart>
    <w:docPart>
      <w:docPartPr>
        <w:name w:val="9762EB37EA3E4D4DA93DE84792DA73D8"/>
        <w:category>
          <w:name w:val="Общие"/>
          <w:gallery w:val="placeholder"/>
        </w:category>
        <w:types>
          <w:type w:val="bbPlcHdr"/>
        </w:types>
        <w:behaviors>
          <w:behavior w:val="content"/>
        </w:behaviors>
        <w:guid w:val="{0BE5AECB-B50D-46F4-BAB2-1461CF81E9D0}"/>
      </w:docPartPr>
      <w:docPartBody>
        <w:p w:rsidR="00F522C5" w:rsidRDefault="0071206B" w:rsidP="0071206B">
          <w:pPr>
            <w:pStyle w:val="9762EB37EA3E4D4DA93DE84792DA73D8"/>
          </w:pPr>
          <w:r w:rsidRPr="00473438">
            <w:rPr>
              <w:rStyle w:val="a3"/>
            </w:rPr>
            <w:t>Место для ввода текста.</w:t>
          </w:r>
        </w:p>
      </w:docPartBody>
    </w:docPart>
    <w:docPart>
      <w:docPartPr>
        <w:name w:val="53E1145379944EFC99C716DCAFF16857"/>
        <w:category>
          <w:name w:val="Общие"/>
          <w:gallery w:val="placeholder"/>
        </w:category>
        <w:types>
          <w:type w:val="bbPlcHdr"/>
        </w:types>
        <w:behaviors>
          <w:behavior w:val="content"/>
        </w:behaviors>
        <w:guid w:val="{026C8E7B-4127-46A5-8DC6-C0D7DE242769}"/>
      </w:docPartPr>
      <w:docPartBody>
        <w:p w:rsidR="00F522C5" w:rsidRDefault="0071206B" w:rsidP="0071206B">
          <w:pPr>
            <w:pStyle w:val="53E1145379944EFC99C716DCAFF16857"/>
          </w:pPr>
          <w:r w:rsidRPr="00473438">
            <w:rPr>
              <w:rStyle w:val="a3"/>
            </w:rPr>
            <w:t>Место для ввода текста.</w:t>
          </w:r>
        </w:p>
      </w:docPartBody>
    </w:docPart>
    <w:docPart>
      <w:docPartPr>
        <w:name w:val="EF168EBAFE784CF39A389A1ED2E298A4"/>
        <w:category>
          <w:name w:val="Общие"/>
          <w:gallery w:val="placeholder"/>
        </w:category>
        <w:types>
          <w:type w:val="bbPlcHdr"/>
        </w:types>
        <w:behaviors>
          <w:behavior w:val="content"/>
        </w:behaviors>
        <w:guid w:val="{F56407E5-7397-4455-A104-D38BF6A805DC}"/>
      </w:docPartPr>
      <w:docPartBody>
        <w:p w:rsidR="00F522C5" w:rsidRDefault="0071206B" w:rsidP="0071206B">
          <w:pPr>
            <w:pStyle w:val="EF168EBAFE784CF39A389A1ED2E298A4"/>
          </w:pPr>
          <w:r w:rsidRPr="00473438">
            <w:rPr>
              <w:rStyle w:val="a3"/>
            </w:rPr>
            <w:t>Место для ввода текста.</w:t>
          </w:r>
        </w:p>
      </w:docPartBody>
    </w:docPart>
    <w:docPart>
      <w:docPartPr>
        <w:name w:val="B26673D1E5D64A819852930F9C9C0D4E"/>
        <w:category>
          <w:name w:val="Общие"/>
          <w:gallery w:val="placeholder"/>
        </w:category>
        <w:types>
          <w:type w:val="bbPlcHdr"/>
        </w:types>
        <w:behaviors>
          <w:behavior w:val="content"/>
        </w:behaviors>
        <w:guid w:val="{8D7EB341-993B-4040-9720-C992C66C30BF}"/>
      </w:docPartPr>
      <w:docPartBody>
        <w:p w:rsidR="00F522C5" w:rsidRDefault="0071206B" w:rsidP="0071206B">
          <w:pPr>
            <w:pStyle w:val="B26673D1E5D64A819852930F9C9C0D4E"/>
          </w:pPr>
          <w:r w:rsidRPr="00473438">
            <w:rPr>
              <w:rStyle w:val="a3"/>
            </w:rPr>
            <w:t>Место для ввода текста.</w:t>
          </w:r>
        </w:p>
      </w:docPartBody>
    </w:docPart>
    <w:docPart>
      <w:docPartPr>
        <w:name w:val="06945FDE23824739BD9ACB55A628C6FC"/>
        <w:category>
          <w:name w:val="Общие"/>
          <w:gallery w:val="placeholder"/>
        </w:category>
        <w:types>
          <w:type w:val="bbPlcHdr"/>
        </w:types>
        <w:behaviors>
          <w:behavior w:val="content"/>
        </w:behaviors>
        <w:guid w:val="{FA8A044D-0A75-4591-AD64-BF6B3541D19B}"/>
      </w:docPartPr>
      <w:docPartBody>
        <w:p w:rsidR="00F522C5" w:rsidRDefault="0071206B" w:rsidP="0071206B">
          <w:pPr>
            <w:pStyle w:val="06945FDE23824739BD9ACB55A628C6FC"/>
          </w:pPr>
          <w:r w:rsidRPr="00473438">
            <w:rPr>
              <w:rStyle w:val="a3"/>
            </w:rPr>
            <w:t>Место для ввода текста.</w:t>
          </w:r>
        </w:p>
      </w:docPartBody>
    </w:docPart>
    <w:docPart>
      <w:docPartPr>
        <w:name w:val="79A7142FF70B49A6A92E30ECED9D512B"/>
        <w:category>
          <w:name w:val="Общие"/>
          <w:gallery w:val="placeholder"/>
        </w:category>
        <w:types>
          <w:type w:val="bbPlcHdr"/>
        </w:types>
        <w:behaviors>
          <w:behavior w:val="content"/>
        </w:behaviors>
        <w:guid w:val="{9ACA5FEE-95E3-45D3-A870-947D1C30EB9E}"/>
      </w:docPartPr>
      <w:docPartBody>
        <w:p w:rsidR="00F522C5" w:rsidRDefault="0071206B" w:rsidP="0071206B">
          <w:pPr>
            <w:pStyle w:val="79A7142FF70B49A6A92E30ECED9D512B"/>
          </w:pPr>
          <w:r w:rsidRPr="00473438">
            <w:rPr>
              <w:rStyle w:val="a3"/>
            </w:rPr>
            <w:t>Место для ввода текста.</w:t>
          </w:r>
        </w:p>
      </w:docPartBody>
    </w:docPart>
    <w:docPart>
      <w:docPartPr>
        <w:name w:val="12BEDDFDC13B46319BBC52DFA06A1B95"/>
        <w:category>
          <w:name w:val="Общие"/>
          <w:gallery w:val="placeholder"/>
        </w:category>
        <w:types>
          <w:type w:val="bbPlcHdr"/>
        </w:types>
        <w:behaviors>
          <w:behavior w:val="content"/>
        </w:behaviors>
        <w:guid w:val="{A8CB7BDD-B20B-4CA4-B0A8-1C461A2C668C}"/>
      </w:docPartPr>
      <w:docPartBody>
        <w:p w:rsidR="00F522C5" w:rsidRDefault="0071206B" w:rsidP="0071206B">
          <w:pPr>
            <w:pStyle w:val="12BEDDFDC13B46319BBC52DFA06A1B95"/>
          </w:pPr>
          <w:r w:rsidRPr="00473438">
            <w:rPr>
              <w:rStyle w:val="a3"/>
            </w:rPr>
            <w:t>Место для ввода текста.</w:t>
          </w:r>
        </w:p>
      </w:docPartBody>
    </w:docPart>
    <w:docPart>
      <w:docPartPr>
        <w:name w:val="65477B60C25F4F2A896CC0D1BFD3CF85"/>
        <w:category>
          <w:name w:val="Общие"/>
          <w:gallery w:val="placeholder"/>
        </w:category>
        <w:types>
          <w:type w:val="bbPlcHdr"/>
        </w:types>
        <w:behaviors>
          <w:behavior w:val="content"/>
        </w:behaviors>
        <w:guid w:val="{E3C707E7-D398-4A6C-A0E6-543EEEFBD9A1}"/>
      </w:docPartPr>
      <w:docPartBody>
        <w:p w:rsidR="00F522C5" w:rsidRDefault="0071206B" w:rsidP="0071206B">
          <w:pPr>
            <w:pStyle w:val="65477B60C25F4F2A896CC0D1BFD3CF85"/>
          </w:pPr>
          <w:r w:rsidRPr="00473438">
            <w:rPr>
              <w:rStyle w:val="a3"/>
            </w:rPr>
            <w:t>Место для ввода текста.</w:t>
          </w:r>
        </w:p>
      </w:docPartBody>
    </w:docPart>
    <w:docPart>
      <w:docPartPr>
        <w:name w:val="0551557207D7433D9A4F4A716A74EB46"/>
        <w:category>
          <w:name w:val="Общие"/>
          <w:gallery w:val="placeholder"/>
        </w:category>
        <w:types>
          <w:type w:val="bbPlcHdr"/>
        </w:types>
        <w:behaviors>
          <w:behavior w:val="content"/>
        </w:behaviors>
        <w:guid w:val="{A399EE0F-1D7F-409C-8B41-3A818A84B104}"/>
      </w:docPartPr>
      <w:docPartBody>
        <w:p w:rsidR="00F522C5" w:rsidRDefault="0071206B" w:rsidP="0071206B">
          <w:pPr>
            <w:pStyle w:val="0551557207D7433D9A4F4A716A74EB46"/>
          </w:pPr>
          <w:r w:rsidRPr="00473438">
            <w:rPr>
              <w:rStyle w:val="a3"/>
            </w:rPr>
            <w:t>Место для ввода текста.</w:t>
          </w:r>
        </w:p>
      </w:docPartBody>
    </w:docPart>
    <w:docPart>
      <w:docPartPr>
        <w:name w:val="534681358E874719AE4EB5F9536CBB28"/>
        <w:category>
          <w:name w:val="Общие"/>
          <w:gallery w:val="placeholder"/>
        </w:category>
        <w:types>
          <w:type w:val="bbPlcHdr"/>
        </w:types>
        <w:behaviors>
          <w:behavior w:val="content"/>
        </w:behaviors>
        <w:guid w:val="{36AD7B3E-4D67-4B92-A0DC-131F0E4C5FA0}"/>
      </w:docPartPr>
      <w:docPartBody>
        <w:p w:rsidR="00F522C5" w:rsidRDefault="0071206B" w:rsidP="0071206B">
          <w:pPr>
            <w:pStyle w:val="534681358E874719AE4EB5F9536CBB28"/>
          </w:pPr>
          <w:r w:rsidRPr="00473438">
            <w:rPr>
              <w:rStyle w:val="a3"/>
            </w:rPr>
            <w:t>Место для ввода текста.</w:t>
          </w:r>
        </w:p>
      </w:docPartBody>
    </w:docPart>
    <w:docPart>
      <w:docPartPr>
        <w:name w:val="C1E0F932690A485DA509C90BA339CF8D"/>
        <w:category>
          <w:name w:val="Общие"/>
          <w:gallery w:val="placeholder"/>
        </w:category>
        <w:types>
          <w:type w:val="bbPlcHdr"/>
        </w:types>
        <w:behaviors>
          <w:behavior w:val="content"/>
        </w:behaviors>
        <w:guid w:val="{E62AA9FB-2791-418B-85C6-2472CB632943}"/>
      </w:docPartPr>
      <w:docPartBody>
        <w:p w:rsidR="00F522C5" w:rsidRDefault="0071206B" w:rsidP="0071206B">
          <w:pPr>
            <w:pStyle w:val="C1E0F932690A485DA509C90BA339CF8D"/>
          </w:pPr>
          <w:r w:rsidRPr="00473438">
            <w:rPr>
              <w:rStyle w:val="a3"/>
            </w:rPr>
            <w:t>Место для ввода текста.</w:t>
          </w:r>
        </w:p>
      </w:docPartBody>
    </w:docPart>
    <w:docPart>
      <w:docPartPr>
        <w:name w:val="B18A356AB7D1462992EADEC7FDA1DDED"/>
        <w:category>
          <w:name w:val="Общие"/>
          <w:gallery w:val="placeholder"/>
        </w:category>
        <w:types>
          <w:type w:val="bbPlcHdr"/>
        </w:types>
        <w:behaviors>
          <w:behavior w:val="content"/>
        </w:behaviors>
        <w:guid w:val="{18CB2002-9337-44E2-8339-CD3149B04BC0}"/>
      </w:docPartPr>
      <w:docPartBody>
        <w:p w:rsidR="00F522C5" w:rsidRDefault="0071206B" w:rsidP="0071206B">
          <w:pPr>
            <w:pStyle w:val="B18A356AB7D1462992EADEC7FDA1DDED"/>
          </w:pPr>
          <w:r w:rsidRPr="00473438">
            <w:rPr>
              <w:rStyle w:val="a3"/>
            </w:rPr>
            <w:t>Место для ввода текста.</w:t>
          </w:r>
        </w:p>
      </w:docPartBody>
    </w:docPart>
    <w:docPart>
      <w:docPartPr>
        <w:name w:val="B9657D4F4F394E1E96B81B2356A3216C"/>
        <w:category>
          <w:name w:val="Общие"/>
          <w:gallery w:val="placeholder"/>
        </w:category>
        <w:types>
          <w:type w:val="bbPlcHdr"/>
        </w:types>
        <w:behaviors>
          <w:behavior w:val="content"/>
        </w:behaviors>
        <w:guid w:val="{220F4B32-0287-4869-BC89-8AEF34A93FD8}"/>
      </w:docPartPr>
      <w:docPartBody>
        <w:p w:rsidR="00F522C5" w:rsidRDefault="0071206B" w:rsidP="0071206B">
          <w:pPr>
            <w:pStyle w:val="B9657D4F4F394E1E96B81B2356A3216C"/>
          </w:pPr>
          <w:r w:rsidRPr="00473438">
            <w:rPr>
              <w:rStyle w:val="a3"/>
            </w:rPr>
            <w:t>Место для ввода текста.</w:t>
          </w:r>
        </w:p>
      </w:docPartBody>
    </w:docPart>
    <w:docPart>
      <w:docPartPr>
        <w:name w:val="968CEBC9BE1E458AB3333C0B530563CA"/>
        <w:category>
          <w:name w:val="Общие"/>
          <w:gallery w:val="placeholder"/>
        </w:category>
        <w:types>
          <w:type w:val="bbPlcHdr"/>
        </w:types>
        <w:behaviors>
          <w:behavior w:val="content"/>
        </w:behaviors>
        <w:guid w:val="{9FC3B27F-E418-4FB1-AB8A-B7BE054A7495}"/>
      </w:docPartPr>
      <w:docPartBody>
        <w:p w:rsidR="00F522C5" w:rsidRDefault="0071206B" w:rsidP="0071206B">
          <w:pPr>
            <w:pStyle w:val="968CEBC9BE1E458AB3333C0B530563CA"/>
          </w:pPr>
          <w:r w:rsidRPr="00473438">
            <w:rPr>
              <w:rStyle w:val="a3"/>
            </w:rPr>
            <w:t>Место для ввода текста.</w:t>
          </w:r>
        </w:p>
      </w:docPartBody>
    </w:docPart>
    <w:docPart>
      <w:docPartPr>
        <w:name w:val="8B0E45DC238D45D89AAC44A599C6E097"/>
        <w:category>
          <w:name w:val="Общие"/>
          <w:gallery w:val="placeholder"/>
        </w:category>
        <w:types>
          <w:type w:val="bbPlcHdr"/>
        </w:types>
        <w:behaviors>
          <w:behavior w:val="content"/>
        </w:behaviors>
        <w:guid w:val="{4F611B2B-8479-4F68-A06B-1CBFB3C2BE52}"/>
      </w:docPartPr>
      <w:docPartBody>
        <w:p w:rsidR="00F522C5" w:rsidRDefault="0071206B" w:rsidP="0071206B">
          <w:pPr>
            <w:pStyle w:val="8B0E45DC238D45D89AAC44A599C6E097"/>
          </w:pPr>
          <w:r w:rsidRPr="00473438">
            <w:rPr>
              <w:rStyle w:val="a3"/>
            </w:rPr>
            <w:t>Место для ввода текста.</w:t>
          </w:r>
        </w:p>
      </w:docPartBody>
    </w:docPart>
    <w:docPart>
      <w:docPartPr>
        <w:name w:val="ABB68189AFC64377B1F3A87122B40C42"/>
        <w:category>
          <w:name w:val="Общие"/>
          <w:gallery w:val="placeholder"/>
        </w:category>
        <w:types>
          <w:type w:val="bbPlcHdr"/>
        </w:types>
        <w:behaviors>
          <w:behavior w:val="content"/>
        </w:behaviors>
        <w:guid w:val="{618BD20D-2ADE-4738-B2CE-50A2004654BF}"/>
      </w:docPartPr>
      <w:docPartBody>
        <w:p w:rsidR="00F522C5" w:rsidRDefault="0071206B" w:rsidP="0071206B">
          <w:pPr>
            <w:pStyle w:val="ABB68189AFC64377B1F3A87122B40C42"/>
          </w:pPr>
          <w:r w:rsidRPr="00473438">
            <w:rPr>
              <w:rStyle w:val="a3"/>
            </w:rPr>
            <w:t>Место для ввода текста.</w:t>
          </w:r>
        </w:p>
      </w:docPartBody>
    </w:docPart>
    <w:docPart>
      <w:docPartPr>
        <w:name w:val="2C2BDE7BA82F4E11B93FACDBE8E8F7CC"/>
        <w:category>
          <w:name w:val="Общие"/>
          <w:gallery w:val="placeholder"/>
        </w:category>
        <w:types>
          <w:type w:val="bbPlcHdr"/>
        </w:types>
        <w:behaviors>
          <w:behavior w:val="content"/>
        </w:behaviors>
        <w:guid w:val="{23115F2A-D012-466B-9D62-50A3B65DCA39}"/>
      </w:docPartPr>
      <w:docPartBody>
        <w:p w:rsidR="00F522C5" w:rsidRDefault="0071206B" w:rsidP="0071206B">
          <w:pPr>
            <w:pStyle w:val="2C2BDE7BA82F4E11B93FACDBE8E8F7CC"/>
          </w:pPr>
          <w:r w:rsidRPr="00473438">
            <w:rPr>
              <w:rStyle w:val="a3"/>
            </w:rPr>
            <w:t>Место для ввода текста.</w:t>
          </w:r>
        </w:p>
      </w:docPartBody>
    </w:docPart>
    <w:docPart>
      <w:docPartPr>
        <w:name w:val="DECD8BF1E9C74E5BB2D81E34FF032062"/>
        <w:category>
          <w:name w:val="Общие"/>
          <w:gallery w:val="placeholder"/>
        </w:category>
        <w:types>
          <w:type w:val="bbPlcHdr"/>
        </w:types>
        <w:behaviors>
          <w:behavior w:val="content"/>
        </w:behaviors>
        <w:guid w:val="{A20F9A0D-5B64-49EC-A2D4-505E1799E67D}"/>
      </w:docPartPr>
      <w:docPartBody>
        <w:p w:rsidR="00F522C5" w:rsidRDefault="0071206B" w:rsidP="0071206B">
          <w:pPr>
            <w:pStyle w:val="DECD8BF1E9C74E5BB2D81E34FF032062"/>
          </w:pPr>
          <w:r w:rsidRPr="00473438">
            <w:rPr>
              <w:rStyle w:val="a3"/>
            </w:rPr>
            <w:t>Место для ввода текста.</w:t>
          </w:r>
        </w:p>
      </w:docPartBody>
    </w:docPart>
    <w:docPart>
      <w:docPartPr>
        <w:name w:val="595507210343443E8F983C37DA710692"/>
        <w:category>
          <w:name w:val="Общие"/>
          <w:gallery w:val="placeholder"/>
        </w:category>
        <w:types>
          <w:type w:val="bbPlcHdr"/>
        </w:types>
        <w:behaviors>
          <w:behavior w:val="content"/>
        </w:behaviors>
        <w:guid w:val="{168E8E62-9F7F-4349-BCAE-13345B505B3C}"/>
      </w:docPartPr>
      <w:docPartBody>
        <w:p w:rsidR="00F522C5" w:rsidRDefault="0071206B" w:rsidP="0071206B">
          <w:pPr>
            <w:pStyle w:val="595507210343443E8F983C37DA710692"/>
          </w:pPr>
          <w:r w:rsidRPr="00473438">
            <w:rPr>
              <w:rStyle w:val="a3"/>
            </w:rPr>
            <w:t>Место для ввода текста.</w:t>
          </w:r>
        </w:p>
      </w:docPartBody>
    </w:docPart>
    <w:docPart>
      <w:docPartPr>
        <w:name w:val="6B8D2F1BB011452FA082BDBE8E51B11B"/>
        <w:category>
          <w:name w:val="Общие"/>
          <w:gallery w:val="placeholder"/>
        </w:category>
        <w:types>
          <w:type w:val="bbPlcHdr"/>
        </w:types>
        <w:behaviors>
          <w:behavior w:val="content"/>
        </w:behaviors>
        <w:guid w:val="{9846E4A9-C8D5-4568-9FBB-FACAAD869820}"/>
      </w:docPartPr>
      <w:docPartBody>
        <w:p w:rsidR="00F522C5" w:rsidRDefault="0071206B" w:rsidP="0071206B">
          <w:pPr>
            <w:pStyle w:val="6B8D2F1BB011452FA082BDBE8E51B11B"/>
          </w:pPr>
          <w:r w:rsidRPr="00473438">
            <w:rPr>
              <w:rStyle w:val="a3"/>
            </w:rPr>
            <w:t>Место для ввода текста.</w:t>
          </w:r>
        </w:p>
      </w:docPartBody>
    </w:docPart>
    <w:docPart>
      <w:docPartPr>
        <w:name w:val="0FBDFF3AEE3F472880A8479ED1E7496C"/>
        <w:category>
          <w:name w:val="Общие"/>
          <w:gallery w:val="placeholder"/>
        </w:category>
        <w:types>
          <w:type w:val="bbPlcHdr"/>
        </w:types>
        <w:behaviors>
          <w:behavior w:val="content"/>
        </w:behaviors>
        <w:guid w:val="{600B84A2-2424-475F-A35C-22A9BEBA83F5}"/>
      </w:docPartPr>
      <w:docPartBody>
        <w:p w:rsidR="00F522C5" w:rsidRDefault="0071206B" w:rsidP="0071206B">
          <w:pPr>
            <w:pStyle w:val="0FBDFF3AEE3F472880A8479ED1E7496C"/>
          </w:pPr>
          <w:r w:rsidRPr="00473438">
            <w:rPr>
              <w:rStyle w:val="a3"/>
            </w:rPr>
            <w:t>Место для ввода текста.</w:t>
          </w:r>
        </w:p>
      </w:docPartBody>
    </w:docPart>
    <w:docPart>
      <w:docPartPr>
        <w:name w:val="01237371DEAB443CB50CBD326A599DCE"/>
        <w:category>
          <w:name w:val="Общие"/>
          <w:gallery w:val="placeholder"/>
        </w:category>
        <w:types>
          <w:type w:val="bbPlcHdr"/>
        </w:types>
        <w:behaviors>
          <w:behavior w:val="content"/>
        </w:behaviors>
        <w:guid w:val="{1E8F5EA0-3BDF-41B8-996D-A0CA44A4EEB6}"/>
      </w:docPartPr>
      <w:docPartBody>
        <w:p w:rsidR="00F522C5" w:rsidRDefault="0071206B" w:rsidP="0071206B">
          <w:pPr>
            <w:pStyle w:val="01237371DEAB443CB50CBD326A599DCE"/>
          </w:pPr>
          <w:r w:rsidRPr="00473438">
            <w:rPr>
              <w:rStyle w:val="a3"/>
            </w:rPr>
            <w:t>Место для ввода текста.</w:t>
          </w:r>
        </w:p>
      </w:docPartBody>
    </w:docPart>
    <w:docPart>
      <w:docPartPr>
        <w:name w:val="A822FFCF5082486EAFC5571EC24C2066"/>
        <w:category>
          <w:name w:val="Общие"/>
          <w:gallery w:val="placeholder"/>
        </w:category>
        <w:types>
          <w:type w:val="bbPlcHdr"/>
        </w:types>
        <w:behaviors>
          <w:behavior w:val="content"/>
        </w:behaviors>
        <w:guid w:val="{20A04BE6-3A16-4A36-96AE-155658412BCB}"/>
      </w:docPartPr>
      <w:docPartBody>
        <w:p w:rsidR="00F522C5" w:rsidRDefault="0071206B" w:rsidP="0071206B">
          <w:pPr>
            <w:pStyle w:val="A822FFCF5082486EAFC5571EC24C2066"/>
          </w:pPr>
          <w:r w:rsidRPr="00473438">
            <w:rPr>
              <w:rStyle w:val="a3"/>
            </w:rPr>
            <w:t>Место для ввода текста.</w:t>
          </w:r>
        </w:p>
      </w:docPartBody>
    </w:docPart>
    <w:docPart>
      <w:docPartPr>
        <w:name w:val="1D1941835629408F8AE2C131B8BF412D"/>
        <w:category>
          <w:name w:val="Общие"/>
          <w:gallery w:val="placeholder"/>
        </w:category>
        <w:types>
          <w:type w:val="bbPlcHdr"/>
        </w:types>
        <w:behaviors>
          <w:behavior w:val="content"/>
        </w:behaviors>
        <w:guid w:val="{1CCB1AB6-0768-4B53-9F37-C9A3679FB508}"/>
      </w:docPartPr>
      <w:docPartBody>
        <w:p w:rsidR="00F522C5" w:rsidRDefault="0071206B" w:rsidP="0071206B">
          <w:pPr>
            <w:pStyle w:val="1D1941835629408F8AE2C131B8BF412D"/>
          </w:pPr>
          <w:r w:rsidRPr="00473438">
            <w:rPr>
              <w:rStyle w:val="a3"/>
            </w:rPr>
            <w:t>Место для ввода текста.</w:t>
          </w:r>
        </w:p>
      </w:docPartBody>
    </w:docPart>
    <w:docPart>
      <w:docPartPr>
        <w:name w:val="E783796CAA5D479E8CB9CFDDC56A4D99"/>
        <w:category>
          <w:name w:val="Общие"/>
          <w:gallery w:val="placeholder"/>
        </w:category>
        <w:types>
          <w:type w:val="bbPlcHdr"/>
        </w:types>
        <w:behaviors>
          <w:behavior w:val="content"/>
        </w:behaviors>
        <w:guid w:val="{5E3F5137-B1F2-43F7-9423-ACC1A2ABBF2A}"/>
      </w:docPartPr>
      <w:docPartBody>
        <w:p w:rsidR="00F522C5" w:rsidRDefault="0071206B" w:rsidP="0071206B">
          <w:pPr>
            <w:pStyle w:val="E783796CAA5D479E8CB9CFDDC56A4D99"/>
          </w:pPr>
          <w:r w:rsidRPr="00473438">
            <w:rPr>
              <w:rStyle w:val="a3"/>
            </w:rPr>
            <w:t>Место для ввода текста.</w:t>
          </w:r>
        </w:p>
      </w:docPartBody>
    </w:docPart>
    <w:docPart>
      <w:docPartPr>
        <w:name w:val="DD724DC03ED54CACAA43B74E5AD95B88"/>
        <w:category>
          <w:name w:val="Общие"/>
          <w:gallery w:val="placeholder"/>
        </w:category>
        <w:types>
          <w:type w:val="bbPlcHdr"/>
        </w:types>
        <w:behaviors>
          <w:behavior w:val="content"/>
        </w:behaviors>
        <w:guid w:val="{F3F23A07-0259-4613-A2DC-90D2DD1DD890}"/>
      </w:docPartPr>
      <w:docPartBody>
        <w:p w:rsidR="00F522C5" w:rsidRDefault="0071206B" w:rsidP="0071206B">
          <w:pPr>
            <w:pStyle w:val="DD724DC03ED54CACAA43B74E5AD95B88"/>
          </w:pPr>
          <w:r w:rsidRPr="00473438">
            <w:rPr>
              <w:rStyle w:val="a3"/>
            </w:rPr>
            <w:t>Место для ввода текста.</w:t>
          </w:r>
        </w:p>
      </w:docPartBody>
    </w:docPart>
    <w:docPart>
      <w:docPartPr>
        <w:name w:val="3DAA93047DBB42A286C126B14AF5DC20"/>
        <w:category>
          <w:name w:val="Общие"/>
          <w:gallery w:val="placeholder"/>
        </w:category>
        <w:types>
          <w:type w:val="bbPlcHdr"/>
        </w:types>
        <w:behaviors>
          <w:behavior w:val="content"/>
        </w:behaviors>
        <w:guid w:val="{6EFC7E60-E808-4E62-BB6E-B3F0E98AB697}"/>
      </w:docPartPr>
      <w:docPartBody>
        <w:p w:rsidR="00F522C5" w:rsidRDefault="0071206B" w:rsidP="0071206B">
          <w:pPr>
            <w:pStyle w:val="3DAA93047DBB42A286C126B14AF5DC20"/>
          </w:pPr>
          <w:r w:rsidRPr="00473438">
            <w:rPr>
              <w:rStyle w:val="a3"/>
            </w:rPr>
            <w:t>Место для ввода текста.</w:t>
          </w:r>
        </w:p>
      </w:docPartBody>
    </w:docPart>
    <w:docPart>
      <w:docPartPr>
        <w:name w:val="8C50E83F395F48EFB1C29503204EF13A"/>
        <w:category>
          <w:name w:val="Общие"/>
          <w:gallery w:val="placeholder"/>
        </w:category>
        <w:types>
          <w:type w:val="bbPlcHdr"/>
        </w:types>
        <w:behaviors>
          <w:behavior w:val="content"/>
        </w:behaviors>
        <w:guid w:val="{6A4E2F50-DB27-4A8A-B816-1AAEFF1592EB}"/>
      </w:docPartPr>
      <w:docPartBody>
        <w:p w:rsidR="00F522C5" w:rsidRDefault="0071206B" w:rsidP="0071206B">
          <w:pPr>
            <w:pStyle w:val="8C50E83F395F48EFB1C29503204EF13A"/>
          </w:pPr>
          <w:r w:rsidRPr="00473438">
            <w:rPr>
              <w:rStyle w:val="a3"/>
            </w:rPr>
            <w:t>Место для ввода текста.</w:t>
          </w:r>
        </w:p>
      </w:docPartBody>
    </w:docPart>
    <w:docPart>
      <w:docPartPr>
        <w:name w:val="80507F5B658043CFB2E97D3007EACC91"/>
        <w:category>
          <w:name w:val="Общие"/>
          <w:gallery w:val="placeholder"/>
        </w:category>
        <w:types>
          <w:type w:val="bbPlcHdr"/>
        </w:types>
        <w:behaviors>
          <w:behavior w:val="content"/>
        </w:behaviors>
        <w:guid w:val="{B019CE44-1EA9-476D-A3E0-6A741439D774}"/>
      </w:docPartPr>
      <w:docPartBody>
        <w:p w:rsidR="00F522C5" w:rsidRDefault="0071206B" w:rsidP="0071206B">
          <w:pPr>
            <w:pStyle w:val="80507F5B658043CFB2E97D3007EACC91"/>
          </w:pPr>
          <w:r w:rsidRPr="00473438">
            <w:rPr>
              <w:rStyle w:val="a3"/>
            </w:rPr>
            <w:t>Место для ввода текста.</w:t>
          </w:r>
        </w:p>
      </w:docPartBody>
    </w:docPart>
    <w:docPart>
      <w:docPartPr>
        <w:name w:val="C913E365265B41B7B0C118BC0223D829"/>
        <w:category>
          <w:name w:val="Общие"/>
          <w:gallery w:val="placeholder"/>
        </w:category>
        <w:types>
          <w:type w:val="bbPlcHdr"/>
        </w:types>
        <w:behaviors>
          <w:behavior w:val="content"/>
        </w:behaviors>
        <w:guid w:val="{AD02D1B5-3027-485C-8891-5608D7896CC7}"/>
      </w:docPartPr>
      <w:docPartBody>
        <w:p w:rsidR="00F522C5" w:rsidRDefault="0071206B" w:rsidP="0071206B">
          <w:pPr>
            <w:pStyle w:val="C913E365265B41B7B0C118BC0223D829"/>
          </w:pPr>
          <w:r w:rsidRPr="00473438">
            <w:rPr>
              <w:rStyle w:val="a3"/>
            </w:rPr>
            <w:t>Место для ввода текста.</w:t>
          </w:r>
        </w:p>
      </w:docPartBody>
    </w:docPart>
    <w:docPart>
      <w:docPartPr>
        <w:name w:val="9DDEA9FDC78B49ACA1B298F858EB4EE5"/>
        <w:category>
          <w:name w:val="Общие"/>
          <w:gallery w:val="placeholder"/>
        </w:category>
        <w:types>
          <w:type w:val="bbPlcHdr"/>
        </w:types>
        <w:behaviors>
          <w:behavior w:val="content"/>
        </w:behaviors>
        <w:guid w:val="{E671062D-D09F-44A9-A70D-F9925E0BC795}"/>
      </w:docPartPr>
      <w:docPartBody>
        <w:p w:rsidR="00F522C5" w:rsidRDefault="0071206B" w:rsidP="0071206B">
          <w:pPr>
            <w:pStyle w:val="9DDEA9FDC78B49ACA1B298F858EB4EE5"/>
          </w:pPr>
          <w:r w:rsidRPr="00473438">
            <w:rPr>
              <w:rStyle w:val="a3"/>
            </w:rPr>
            <w:t>Место для ввода текста.</w:t>
          </w:r>
        </w:p>
      </w:docPartBody>
    </w:docPart>
    <w:docPart>
      <w:docPartPr>
        <w:name w:val="4E9624B2590549788E9BD58E86973B14"/>
        <w:category>
          <w:name w:val="Общие"/>
          <w:gallery w:val="placeholder"/>
        </w:category>
        <w:types>
          <w:type w:val="bbPlcHdr"/>
        </w:types>
        <w:behaviors>
          <w:behavior w:val="content"/>
        </w:behaviors>
        <w:guid w:val="{01741534-1A5A-491D-94F6-67C40367EC82}"/>
      </w:docPartPr>
      <w:docPartBody>
        <w:p w:rsidR="00F522C5" w:rsidRDefault="0071206B" w:rsidP="0071206B">
          <w:pPr>
            <w:pStyle w:val="4E9624B2590549788E9BD58E86973B14"/>
          </w:pPr>
          <w:r w:rsidRPr="00473438">
            <w:rPr>
              <w:rStyle w:val="a3"/>
            </w:rPr>
            <w:t>Место для ввода текста.</w:t>
          </w:r>
        </w:p>
      </w:docPartBody>
    </w:docPart>
    <w:docPart>
      <w:docPartPr>
        <w:name w:val="55696AFCE00741B9B79BD7AA14D439B7"/>
        <w:category>
          <w:name w:val="Общие"/>
          <w:gallery w:val="placeholder"/>
        </w:category>
        <w:types>
          <w:type w:val="bbPlcHdr"/>
        </w:types>
        <w:behaviors>
          <w:behavior w:val="content"/>
        </w:behaviors>
        <w:guid w:val="{C1D7308D-B9DF-4BB8-B7CE-4BB8334D58AF}"/>
      </w:docPartPr>
      <w:docPartBody>
        <w:p w:rsidR="00F522C5" w:rsidRDefault="0071206B" w:rsidP="0071206B">
          <w:pPr>
            <w:pStyle w:val="55696AFCE00741B9B79BD7AA14D439B7"/>
          </w:pPr>
          <w:r w:rsidRPr="00473438">
            <w:rPr>
              <w:rStyle w:val="a3"/>
            </w:rPr>
            <w:t>Место для ввода текста.</w:t>
          </w:r>
        </w:p>
      </w:docPartBody>
    </w:docPart>
    <w:docPart>
      <w:docPartPr>
        <w:name w:val="2A08B6357968485DA65B79557E6F1922"/>
        <w:category>
          <w:name w:val="Общие"/>
          <w:gallery w:val="placeholder"/>
        </w:category>
        <w:types>
          <w:type w:val="bbPlcHdr"/>
        </w:types>
        <w:behaviors>
          <w:behavior w:val="content"/>
        </w:behaviors>
        <w:guid w:val="{A1DCB1BF-ECEF-4BA5-AB50-87E9932CA676}"/>
      </w:docPartPr>
      <w:docPartBody>
        <w:p w:rsidR="00F522C5" w:rsidRDefault="0071206B" w:rsidP="0071206B">
          <w:pPr>
            <w:pStyle w:val="2A08B6357968485DA65B79557E6F1922"/>
          </w:pPr>
          <w:r w:rsidRPr="00473438">
            <w:rPr>
              <w:rStyle w:val="a3"/>
            </w:rPr>
            <w:t>Место для ввода текста.</w:t>
          </w:r>
        </w:p>
      </w:docPartBody>
    </w:docPart>
    <w:docPart>
      <w:docPartPr>
        <w:name w:val="7F62BA7AEECE468F904A622E3A46C97D"/>
        <w:category>
          <w:name w:val="Общие"/>
          <w:gallery w:val="placeholder"/>
        </w:category>
        <w:types>
          <w:type w:val="bbPlcHdr"/>
        </w:types>
        <w:behaviors>
          <w:behavior w:val="content"/>
        </w:behaviors>
        <w:guid w:val="{95DB6DC9-008C-499D-8083-A5244E26BEE0}"/>
      </w:docPartPr>
      <w:docPartBody>
        <w:p w:rsidR="00F522C5" w:rsidRDefault="0071206B" w:rsidP="0071206B">
          <w:pPr>
            <w:pStyle w:val="7F62BA7AEECE468F904A622E3A46C97D"/>
          </w:pPr>
          <w:r w:rsidRPr="00473438">
            <w:rPr>
              <w:rStyle w:val="a3"/>
            </w:rPr>
            <w:t>Место для ввода текста.</w:t>
          </w:r>
        </w:p>
      </w:docPartBody>
    </w:docPart>
    <w:docPart>
      <w:docPartPr>
        <w:name w:val="808B197E599C41CBA7A2408629CED65C"/>
        <w:category>
          <w:name w:val="Общие"/>
          <w:gallery w:val="placeholder"/>
        </w:category>
        <w:types>
          <w:type w:val="bbPlcHdr"/>
        </w:types>
        <w:behaviors>
          <w:behavior w:val="content"/>
        </w:behaviors>
        <w:guid w:val="{F65099DB-54AB-417C-AE6A-3B6B8EF157C4}"/>
      </w:docPartPr>
      <w:docPartBody>
        <w:p w:rsidR="00F522C5" w:rsidRDefault="0071206B" w:rsidP="0071206B">
          <w:pPr>
            <w:pStyle w:val="808B197E599C41CBA7A2408629CED65C"/>
          </w:pPr>
          <w:r w:rsidRPr="00473438">
            <w:rPr>
              <w:rStyle w:val="a3"/>
            </w:rPr>
            <w:t>Место для ввода текста.</w:t>
          </w:r>
        </w:p>
      </w:docPartBody>
    </w:docPart>
    <w:docPart>
      <w:docPartPr>
        <w:name w:val="7A4EAB633DC44F698A5023F0408BFE9B"/>
        <w:category>
          <w:name w:val="Общие"/>
          <w:gallery w:val="placeholder"/>
        </w:category>
        <w:types>
          <w:type w:val="bbPlcHdr"/>
        </w:types>
        <w:behaviors>
          <w:behavior w:val="content"/>
        </w:behaviors>
        <w:guid w:val="{F544AA83-FC0F-4F2E-BDD7-924436A228D2}"/>
      </w:docPartPr>
      <w:docPartBody>
        <w:p w:rsidR="00F522C5" w:rsidRDefault="0071206B" w:rsidP="0071206B">
          <w:pPr>
            <w:pStyle w:val="7A4EAB633DC44F698A5023F0408BFE9B"/>
          </w:pPr>
          <w:r w:rsidRPr="00473438">
            <w:rPr>
              <w:rStyle w:val="a3"/>
            </w:rPr>
            <w:t>Место для ввода текста.</w:t>
          </w:r>
        </w:p>
      </w:docPartBody>
    </w:docPart>
    <w:docPart>
      <w:docPartPr>
        <w:name w:val="F5969CD978C1496A95E4854474A06F5A"/>
        <w:category>
          <w:name w:val="Общие"/>
          <w:gallery w:val="placeholder"/>
        </w:category>
        <w:types>
          <w:type w:val="bbPlcHdr"/>
        </w:types>
        <w:behaviors>
          <w:behavior w:val="content"/>
        </w:behaviors>
        <w:guid w:val="{65F91D2E-67F8-4858-8892-E6D5314DF158}"/>
      </w:docPartPr>
      <w:docPartBody>
        <w:p w:rsidR="00F522C5" w:rsidRDefault="0071206B" w:rsidP="0071206B">
          <w:pPr>
            <w:pStyle w:val="F5969CD978C1496A95E4854474A06F5A"/>
          </w:pPr>
          <w:r w:rsidRPr="00473438">
            <w:rPr>
              <w:rStyle w:val="a3"/>
            </w:rPr>
            <w:t>Место для ввода текста.</w:t>
          </w:r>
        </w:p>
      </w:docPartBody>
    </w:docPart>
    <w:docPart>
      <w:docPartPr>
        <w:name w:val="807086534D7D40CC9DEF53D51BB0DFA3"/>
        <w:category>
          <w:name w:val="Общие"/>
          <w:gallery w:val="placeholder"/>
        </w:category>
        <w:types>
          <w:type w:val="bbPlcHdr"/>
        </w:types>
        <w:behaviors>
          <w:behavior w:val="content"/>
        </w:behaviors>
        <w:guid w:val="{EA0D5F2E-D698-4A1E-8624-2833A847DFC5}"/>
      </w:docPartPr>
      <w:docPartBody>
        <w:p w:rsidR="00F522C5" w:rsidRDefault="0071206B" w:rsidP="0071206B">
          <w:pPr>
            <w:pStyle w:val="807086534D7D40CC9DEF53D51BB0DFA3"/>
          </w:pPr>
          <w:r w:rsidRPr="00473438">
            <w:rPr>
              <w:rStyle w:val="a3"/>
            </w:rPr>
            <w:t>Место для ввода текста.</w:t>
          </w:r>
        </w:p>
      </w:docPartBody>
    </w:docPart>
    <w:docPart>
      <w:docPartPr>
        <w:name w:val="769AF28624B54F22B1A33FB2BCD74E22"/>
        <w:category>
          <w:name w:val="Общие"/>
          <w:gallery w:val="placeholder"/>
        </w:category>
        <w:types>
          <w:type w:val="bbPlcHdr"/>
        </w:types>
        <w:behaviors>
          <w:behavior w:val="content"/>
        </w:behaviors>
        <w:guid w:val="{30C0EEFA-9CFB-4C23-9010-08662DDA4D45}"/>
      </w:docPartPr>
      <w:docPartBody>
        <w:p w:rsidR="00F522C5" w:rsidRDefault="0071206B" w:rsidP="0071206B">
          <w:pPr>
            <w:pStyle w:val="769AF28624B54F22B1A33FB2BCD74E22"/>
          </w:pPr>
          <w:r w:rsidRPr="00473438">
            <w:rPr>
              <w:rStyle w:val="a3"/>
            </w:rPr>
            <w:t>Место для ввода текста.</w:t>
          </w:r>
        </w:p>
      </w:docPartBody>
    </w:docPart>
    <w:docPart>
      <w:docPartPr>
        <w:name w:val="540253B322A04E4DB989CE69D70B52A6"/>
        <w:category>
          <w:name w:val="Общие"/>
          <w:gallery w:val="placeholder"/>
        </w:category>
        <w:types>
          <w:type w:val="bbPlcHdr"/>
        </w:types>
        <w:behaviors>
          <w:behavior w:val="content"/>
        </w:behaviors>
        <w:guid w:val="{1FB53898-D2C5-45CA-BCA5-BE54B7FF0388}"/>
      </w:docPartPr>
      <w:docPartBody>
        <w:p w:rsidR="00F522C5" w:rsidRDefault="0071206B" w:rsidP="0071206B">
          <w:pPr>
            <w:pStyle w:val="540253B322A04E4DB989CE69D70B52A6"/>
          </w:pPr>
          <w:r w:rsidRPr="00473438">
            <w:rPr>
              <w:rStyle w:val="a3"/>
            </w:rPr>
            <w:t>Место для ввода текста.</w:t>
          </w:r>
        </w:p>
      </w:docPartBody>
    </w:docPart>
    <w:docPart>
      <w:docPartPr>
        <w:name w:val="4D5ED6EFEB69430B8FA093ED74C8920A"/>
        <w:category>
          <w:name w:val="Общие"/>
          <w:gallery w:val="placeholder"/>
        </w:category>
        <w:types>
          <w:type w:val="bbPlcHdr"/>
        </w:types>
        <w:behaviors>
          <w:behavior w:val="content"/>
        </w:behaviors>
        <w:guid w:val="{15C1DA85-5E12-4D5A-9500-7D0C04CEFB67}"/>
      </w:docPartPr>
      <w:docPartBody>
        <w:p w:rsidR="00F522C5" w:rsidRDefault="0071206B" w:rsidP="0071206B">
          <w:pPr>
            <w:pStyle w:val="4D5ED6EFEB69430B8FA093ED74C8920A"/>
          </w:pPr>
          <w:r w:rsidRPr="00473438">
            <w:rPr>
              <w:rStyle w:val="a3"/>
            </w:rPr>
            <w:t>Место для ввода текста.</w:t>
          </w:r>
        </w:p>
      </w:docPartBody>
    </w:docPart>
    <w:docPart>
      <w:docPartPr>
        <w:name w:val="2E13806D96A34DBC8AC3491FCA99889E"/>
        <w:category>
          <w:name w:val="Общие"/>
          <w:gallery w:val="placeholder"/>
        </w:category>
        <w:types>
          <w:type w:val="bbPlcHdr"/>
        </w:types>
        <w:behaviors>
          <w:behavior w:val="content"/>
        </w:behaviors>
        <w:guid w:val="{195E79C6-BF1C-4E87-92FF-916047E95C1E}"/>
      </w:docPartPr>
      <w:docPartBody>
        <w:p w:rsidR="00F522C5" w:rsidRDefault="0071206B" w:rsidP="0071206B">
          <w:pPr>
            <w:pStyle w:val="2E13806D96A34DBC8AC3491FCA99889E"/>
          </w:pPr>
          <w:r w:rsidRPr="00473438">
            <w:rPr>
              <w:rStyle w:val="a3"/>
            </w:rPr>
            <w:t>Место для ввода текста.</w:t>
          </w:r>
        </w:p>
      </w:docPartBody>
    </w:docPart>
    <w:docPart>
      <w:docPartPr>
        <w:name w:val="68BE0657EE4C4E568C60958E5154EB18"/>
        <w:category>
          <w:name w:val="Общие"/>
          <w:gallery w:val="placeholder"/>
        </w:category>
        <w:types>
          <w:type w:val="bbPlcHdr"/>
        </w:types>
        <w:behaviors>
          <w:behavior w:val="content"/>
        </w:behaviors>
        <w:guid w:val="{9A45E3D9-F925-482E-B8D7-8F58E0A68DDE}"/>
      </w:docPartPr>
      <w:docPartBody>
        <w:p w:rsidR="00F522C5" w:rsidRDefault="0071206B" w:rsidP="0071206B">
          <w:pPr>
            <w:pStyle w:val="68BE0657EE4C4E568C60958E5154EB18"/>
          </w:pPr>
          <w:r w:rsidRPr="00473438">
            <w:rPr>
              <w:rStyle w:val="a3"/>
            </w:rPr>
            <w:t>Место для ввода текста.</w:t>
          </w:r>
        </w:p>
      </w:docPartBody>
    </w:docPart>
    <w:docPart>
      <w:docPartPr>
        <w:name w:val="F94F421697AC4704B141522A6888DBD5"/>
        <w:category>
          <w:name w:val="Общие"/>
          <w:gallery w:val="placeholder"/>
        </w:category>
        <w:types>
          <w:type w:val="bbPlcHdr"/>
        </w:types>
        <w:behaviors>
          <w:behavior w:val="content"/>
        </w:behaviors>
        <w:guid w:val="{B1173478-3E10-460B-A919-5CDE31215B3D}"/>
      </w:docPartPr>
      <w:docPartBody>
        <w:p w:rsidR="00F522C5" w:rsidRDefault="0071206B" w:rsidP="0071206B">
          <w:pPr>
            <w:pStyle w:val="F94F421697AC4704B141522A6888DBD5"/>
          </w:pPr>
          <w:r w:rsidRPr="00473438">
            <w:rPr>
              <w:rStyle w:val="a3"/>
            </w:rPr>
            <w:t>Место для ввода текста.</w:t>
          </w:r>
        </w:p>
      </w:docPartBody>
    </w:docPart>
    <w:docPart>
      <w:docPartPr>
        <w:name w:val="A94CC0334F164860BB16AE68E405E119"/>
        <w:category>
          <w:name w:val="Общие"/>
          <w:gallery w:val="placeholder"/>
        </w:category>
        <w:types>
          <w:type w:val="bbPlcHdr"/>
        </w:types>
        <w:behaviors>
          <w:behavior w:val="content"/>
        </w:behaviors>
        <w:guid w:val="{6A071D85-96CF-4E0A-BAAB-889655AF7F68}"/>
      </w:docPartPr>
      <w:docPartBody>
        <w:p w:rsidR="00F522C5" w:rsidRDefault="0071206B" w:rsidP="0071206B">
          <w:pPr>
            <w:pStyle w:val="A94CC0334F164860BB16AE68E405E119"/>
          </w:pPr>
          <w:r w:rsidRPr="00473438">
            <w:rPr>
              <w:rStyle w:val="a3"/>
            </w:rPr>
            <w:t>Место для ввода текста.</w:t>
          </w:r>
        </w:p>
      </w:docPartBody>
    </w:docPart>
    <w:docPart>
      <w:docPartPr>
        <w:name w:val="92A0E79F2D62433096B63A2A621206DC"/>
        <w:category>
          <w:name w:val="Общие"/>
          <w:gallery w:val="placeholder"/>
        </w:category>
        <w:types>
          <w:type w:val="bbPlcHdr"/>
        </w:types>
        <w:behaviors>
          <w:behavior w:val="content"/>
        </w:behaviors>
        <w:guid w:val="{163F4F38-A051-4394-BEBA-AACC88A6529A}"/>
      </w:docPartPr>
      <w:docPartBody>
        <w:p w:rsidR="00F522C5" w:rsidRDefault="0071206B" w:rsidP="0071206B">
          <w:pPr>
            <w:pStyle w:val="92A0E79F2D62433096B63A2A621206DC"/>
          </w:pPr>
          <w:r w:rsidRPr="00473438">
            <w:rPr>
              <w:rStyle w:val="a3"/>
            </w:rPr>
            <w:t>Место для ввода текста.</w:t>
          </w:r>
        </w:p>
      </w:docPartBody>
    </w:docPart>
    <w:docPart>
      <w:docPartPr>
        <w:name w:val="76DD7A6D84564947A73587E4C4453BB9"/>
        <w:category>
          <w:name w:val="Общие"/>
          <w:gallery w:val="placeholder"/>
        </w:category>
        <w:types>
          <w:type w:val="bbPlcHdr"/>
        </w:types>
        <w:behaviors>
          <w:behavior w:val="content"/>
        </w:behaviors>
        <w:guid w:val="{F82A7E8A-9DB9-4039-89BA-AF7EFC8D8DD1}"/>
      </w:docPartPr>
      <w:docPartBody>
        <w:p w:rsidR="00F522C5" w:rsidRDefault="0071206B" w:rsidP="0071206B">
          <w:pPr>
            <w:pStyle w:val="76DD7A6D84564947A73587E4C4453BB9"/>
          </w:pPr>
          <w:r w:rsidRPr="00473438">
            <w:rPr>
              <w:rStyle w:val="a3"/>
            </w:rPr>
            <w:t>Место для ввода текста.</w:t>
          </w:r>
        </w:p>
      </w:docPartBody>
    </w:docPart>
    <w:docPart>
      <w:docPartPr>
        <w:name w:val="C0865A49AF6C494C95B594E200EB603D"/>
        <w:category>
          <w:name w:val="Общие"/>
          <w:gallery w:val="placeholder"/>
        </w:category>
        <w:types>
          <w:type w:val="bbPlcHdr"/>
        </w:types>
        <w:behaviors>
          <w:behavior w:val="content"/>
        </w:behaviors>
        <w:guid w:val="{AB0A62CB-E9C0-412A-B001-F27C68B6BCFD}"/>
      </w:docPartPr>
      <w:docPartBody>
        <w:p w:rsidR="00F522C5" w:rsidRDefault="0071206B" w:rsidP="0071206B">
          <w:pPr>
            <w:pStyle w:val="C0865A49AF6C494C95B594E200EB603D"/>
          </w:pPr>
          <w:r w:rsidRPr="00473438">
            <w:rPr>
              <w:rStyle w:val="a3"/>
            </w:rPr>
            <w:t>Место для ввода текста.</w:t>
          </w:r>
        </w:p>
      </w:docPartBody>
    </w:docPart>
    <w:docPart>
      <w:docPartPr>
        <w:name w:val="6C4452438332476AA2BE1D381DAF4E0C"/>
        <w:category>
          <w:name w:val="Общие"/>
          <w:gallery w:val="placeholder"/>
        </w:category>
        <w:types>
          <w:type w:val="bbPlcHdr"/>
        </w:types>
        <w:behaviors>
          <w:behavior w:val="content"/>
        </w:behaviors>
        <w:guid w:val="{21C5C95A-59A7-416D-B6D8-79DF430262FF}"/>
      </w:docPartPr>
      <w:docPartBody>
        <w:p w:rsidR="00F522C5" w:rsidRDefault="0071206B" w:rsidP="0071206B">
          <w:pPr>
            <w:pStyle w:val="6C4452438332476AA2BE1D381DAF4E0C"/>
          </w:pPr>
          <w:r w:rsidRPr="00473438">
            <w:rPr>
              <w:rStyle w:val="a3"/>
            </w:rPr>
            <w:t>Место для ввода текста.</w:t>
          </w:r>
        </w:p>
      </w:docPartBody>
    </w:docPart>
    <w:docPart>
      <w:docPartPr>
        <w:name w:val="3C7280CFDCB24A06B8CC088DCE0EFA8F"/>
        <w:category>
          <w:name w:val="Общие"/>
          <w:gallery w:val="placeholder"/>
        </w:category>
        <w:types>
          <w:type w:val="bbPlcHdr"/>
        </w:types>
        <w:behaviors>
          <w:behavior w:val="content"/>
        </w:behaviors>
        <w:guid w:val="{7C6ABB54-02FE-403D-B382-CABB4549FB90}"/>
      </w:docPartPr>
      <w:docPartBody>
        <w:p w:rsidR="00F522C5" w:rsidRDefault="0071206B" w:rsidP="0071206B">
          <w:pPr>
            <w:pStyle w:val="3C7280CFDCB24A06B8CC088DCE0EFA8F"/>
          </w:pPr>
          <w:r w:rsidRPr="00473438">
            <w:rPr>
              <w:rStyle w:val="a3"/>
            </w:rPr>
            <w:t>Место для ввода текста.</w:t>
          </w:r>
        </w:p>
      </w:docPartBody>
    </w:docPart>
    <w:docPart>
      <w:docPartPr>
        <w:name w:val="355D64E89F1840FF9D89FEC027FD5129"/>
        <w:category>
          <w:name w:val="Общие"/>
          <w:gallery w:val="placeholder"/>
        </w:category>
        <w:types>
          <w:type w:val="bbPlcHdr"/>
        </w:types>
        <w:behaviors>
          <w:behavior w:val="content"/>
        </w:behaviors>
        <w:guid w:val="{AD0AEC8F-6735-4021-B948-2D9FE4C5087F}"/>
      </w:docPartPr>
      <w:docPartBody>
        <w:p w:rsidR="00F522C5" w:rsidRDefault="0071206B" w:rsidP="0071206B">
          <w:pPr>
            <w:pStyle w:val="355D64E89F1840FF9D89FEC027FD5129"/>
          </w:pPr>
          <w:r w:rsidRPr="00473438">
            <w:rPr>
              <w:rStyle w:val="a3"/>
            </w:rPr>
            <w:t>Место для ввода текста.</w:t>
          </w:r>
        </w:p>
      </w:docPartBody>
    </w:docPart>
    <w:docPart>
      <w:docPartPr>
        <w:name w:val="EB4CAD0E99394783BB2EFFD0D2D80568"/>
        <w:category>
          <w:name w:val="Общие"/>
          <w:gallery w:val="placeholder"/>
        </w:category>
        <w:types>
          <w:type w:val="bbPlcHdr"/>
        </w:types>
        <w:behaviors>
          <w:behavior w:val="content"/>
        </w:behaviors>
        <w:guid w:val="{3D817F8C-B7B9-41E0-8D84-30A056972186}"/>
      </w:docPartPr>
      <w:docPartBody>
        <w:p w:rsidR="00F522C5" w:rsidRDefault="0071206B" w:rsidP="0071206B">
          <w:pPr>
            <w:pStyle w:val="EB4CAD0E99394783BB2EFFD0D2D80568"/>
          </w:pPr>
          <w:r w:rsidRPr="00473438">
            <w:rPr>
              <w:rStyle w:val="a3"/>
            </w:rPr>
            <w:t>Место для ввода текста.</w:t>
          </w:r>
        </w:p>
      </w:docPartBody>
    </w:docPart>
    <w:docPart>
      <w:docPartPr>
        <w:name w:val="EE8972271B2F488B80194F5C18C89CA3"/>
        <w:category>
          <w:name w:val="Общие"/>
          <w:gallery w:val="placeholder"/>
        </w:category>
        <w:types>
          <w:type w:val="bbPlcHdr"/>
        </w:types>
        <w:behaviors>
          <w:behavior w:val="content"/>
        </w:behaviors>
        <w:guid w:val="{C21694E4-FBAA-4D92-8CCB-A6DEF94EFDAD}"/>
      </w:docPartPr>
      <w:docPartBody>
        <w:p w:rsidR="00F522C5" w:rsidRDefault="0071206B" w:rsidP="0071206B">
          <w:pPr>
            <w:pStyle w:val="EE8972271B2F488B80194F5C18C89CA3"/>
          </w:pPr>
          <w:r w:rsidRPr="00473438">
            <w:rPr>
              <w:rStyle w:val="a3"/>
            </w:rPr>
            <w:t>Место для ввода текста.</w:t>
          </w:r>
        </w:p>
      </w:docPartBody>
    </w:docPart>
    <w:docPart>
      <w:docPartPr>
        <w:name w:val="EEF6AF03A9404828AFCB7FB550A5D97E"/>
        <w:category>
          <w:name w:val="Общие"/>
          <w:gallery w:val="placeholder"/>
        </w:category>
        <w:types>
          <w:type w:val="bbPlcHdr"/>
        </w:types>
        <w:behaviors>
          <w:behavior w:val="content"/>
        </w:behaviors>
        <w:guid w:val="{8B4A2F38-EE56-40F8-BCF6-E25F913CAF36}"/>
      </w:docPartPr>
      <w:docPartBody>
        <w:p w:rsidR="00F522C5" w:rsidRDefault="0071206B" w:rsidP="0071206B">
          <w:pPr>
            <w:pStyle w:val="EEF6AF03A9404828AFCB7FB550A5D97E"/>
          </w:pPr>
          <w:r w:rsidRPr="00473438">
            <w:rPr>
              <w:rStyle w:val="a3"/>
            </w:rPr>
            <w:t>Место для ввода текста.</w:t>
          </w:r>
        </w:p>
      </w:docPartBody>
    </w:docPart>
    <w:docPart>
      <w:docPartPr>
        <w:name w:val="D0BD7005401B4476ABA387F02B465D46"/>
        <w:category>
          <w:name w:val="Общие"/>
          <w:gallery w:val="placeholder"/>
        </w:category>
        <w:types>
          <w:type w:val="bbPlcHdr"/>
        </w:types>
        <w:behaviors>
          <w:behavior w:val="content"/>
        </w:behaviors>
        <w:guid w:val="{B198D978-80AD-4902-BDF0-50A98482AC52}"/>
      </w:docPartPr>
      <w:docPartBody>
        <w:p w:rsidR="00F522C5" w:rsidRDefault="0071206B" w:rsidP="0071206B">
          <w:pPr>
            <w:pStyle w:val="D0BD7005401B4476ABA387F02B465D46"/>
          </w:pPr>
          <w:r w:rsidRPr="00473438">
            <w:rPr>
              <w:rStyle w:val="a3"/>
            </w:rPr>
            <w:t>Место для ввода текста.</w:t>
          </w:r>
        </w:p>
      </w:docPartBody>
    </w:docPart>
    <w:docPart>
      <w:docPartPr>
        <w:name w:val="475C9255BA8542F99069AFF6EB4FDBB0"/>
        <w:category>
          <w:name w:val="Общие"/>
          <w:gallery w:val="placeholder"/>
        </w:category>
        <w:types>
          <w:type w:val="bbPlcHdr"/>
        </w:types>
        <w:behaviors>
          <w:behavior w:val="content"/>
        </w:behaviors>
        <w:guid w:val="{AB8507E8-5F4E-41C9-8045-037C32520CF7}"/>
      </w:docPartPr>
      <w:docPartBody>
        <w:p w:rsidR="00F522C5" w:rsidRDefault="0071206B" w:rsidP="0071206B">
          <w:pPr>
            <w:pStyle w:val="475C9255BA8542F99069AFF6EB4FDBB0"/>
          </w:pPr>
          <w:r w:rsidRPr="00473438">
            <w:rPr>
              <w:rStyle w:val="a3"/>
            </w:rPr>
            <w:t>Место для ввода текста.</w:t>
          </w:r>
        </w:p>
      </w:docPartBody>
    </w:docPart>
    <w:docPart>
      <w:docPartPr>
        <w:name w:val="FC5E88E2AE044B3C95A30CAE40F310C5"/>
        <w:category>
          <w:name w:val="Общие"/>
          <w:gallery w:val="placeholder"/>
        </w:category>
        <w:types>
          <w:type w:val="bbPlcHdr"/>
        </w:types>
        <w:behaviors>
          <w:behavior w:val="content"/>
        </w:behaviors>
        <w:guid w:val="{AA0CF47F-7F66-4C7B-9A61-1B08AA2250AF}"/>
      </w:docPartPr>
      <w:docPartBody>
        <w:p w:rsidR="00F522C5" w:rsidRDefault="0071206B" w:rsidP="0071206B">
          <w:pPr>
            <w:pStyle w:val="FC5E88E2AE044B3C95A30CAE40F310C5"/>
          </w:pPr>
          <w:r w:rsidRPr="00473438">
            <w:rPr>
              <w:rStyle w:val="a3"/>
            </w:rPr>
            <w:t>Место для ввода текста.</w:t>
          </w:r>
        </w:p>
      </w:docPartBody>
    </w:docPart>
    <w:docPart>
      <w:docPartPr>
        <w:name w:val="796531F3D8FD4E98ADB8BD60E0A40C20"/>
        <w:category>
          <w:name w:val="Общие"/>
          <w:gallery w:val="placeholder"/>
        </w:category>
        <w:types>
          <w:type w:val="bbPlcHdr"/>
        </w:types>
        <w:behaviors>
          <w:behavior w:val="content"/>
        </w:behaviors>
        <w:guid w:val="{658F976D-6207-47D6-9114-0364C8BE32BE}"/>
      </w:docPartPr>
      <w:docPartBody>
        <w:p w:rsidR="00F522C5" w:rsidRDefault="0071206B" w:rsidP="0071206B">
          <w:pPr>
            <w:pStyle w:val="796531F3D8FD4E98ADB8BD60E0A40C20"/>
          </w:pPr>
          <w:r w:rsidRPr="00473438">
            <w:rPr>
              <w:rStyle w:val="a3"/>
            </w:rPr>
            <w:t>Место для ввода текста.</w:t>
          </w:r>
        </w:p>
      </w:docPartBody>
    </w:docPart>
    <w:docPart>
      <w:docPartPr>
        <w:name w:val="5FEBCA8A20E64C0AA3ACD9DECAE5830D"/>
        <w:category>
          <w:name w:val="Общие"/>
          <w:gallery w:val="placeholder"/>
        </w:category>
        <w:types>
          <w:type w:val="bbPlcHdr"/>
        </w:types>
        <w:behaviors>
          <w:behavior w:val="content"/>
        </w:behaviors>
        <w:guid w:val="{AACA758F-E1D5-4BA4-9890-A44929BB9132}"/>
      </w:docPartPr>
      <w:docPartBody>
        <w:p w:rsidR="00F522C5" w:rsidRDefault="0071206B" w:rsidP="0071206B">
          <w:pPr>
            <w:pStyle w:val="5FEBCA8A20E64C0AA3ACD9DECAE5830D"/>
          </w:pPr>
          <w:r w:rsidRPr="00473438">
            <w:rPr>
              <w:rStyle w:val="a3"/>
            </w:rPr>
            <w:t>Место для ввода текста.</w:t>
          </w:r>
        </w:p>
      </w:docPartBody>
    </w:docPart>
    <w:docPart>
      <w:docPartPr>
        <w:name w:val="4003540D6A5247F7B14C84A698BD8660"/>
        <w:category>
          <w:name w:val="Общие"/>
          <w:gallery w:val="placeholder"/>
        </w:category>
        <w:types>
          <w:type w:val="bbPlcHdr"/>
        </w:types>
        <w:behaviors>
          <w:behavior w:val="content"/>
        </w:behaviors>
        <w:guid w:val="{2B624870-FA91-4806-813C-B7B4CC4E89D3}"/>
      </w:docPartPr>
      <w:docPartBody>
        <w:p w:rsidR="00F522C5" w:rsidRDefault="0071206B" w:rsidP="0071206B">
          <w:pPr>
            <w:pStyle w:val="4003540D6A5247F7B14C84A698BD8660"/>
          </w:pPr>
          <w:r w:rsidRPr="00473438">
            <w:rPr>
              <w:rStyle w:val="a3"/>
            </w:rPr>
            <w:t>Место для ввода текста.</w:t>
          </w:r>
        </w:p>
      </w:docPartBody>
    </w:docPart>
    <w:docPart>
      <w:docPartPr>
        <w:name w:val="985B9C7F90CC4A0193B630C9CDDFCE17"/>
        <w:category>
          <w:name w:val="Общие"/>
          <w:gallery w:val="placeholder"/>
        </w:category>
        <w:types>
          <w:type w:val="bbPlcHdr"/>
        </w:types>
        <w:behaviors>
          <w:behavior w:val="content"/>
        </w:behaviors>
        <w:guid w:val="{D9536500-AABE-4A7C-8A1B-6C10557CD568}"/>
      </w:docPartPr>
      <w:docPartBody>
        <w:p w:rsidR="00F522C5" w:rsidRDefault="0071206B" w:rsidP="0071206B">
          <w:pPr>
            <w:pStyle w:val="985B9C7F90CC4A0193B630C9CDDFCE17"/>
          </w:pPr>
          <w:r w:rsidRPr="00473438">
            <w:rPr>
              <w:rStyle w:val="a3"/>
            </w:rPr>
            <w:t>Место для ввода текста.</w:t>
          </w:r>
        </w:p>
      </w:docPartBody>
    </w:docPart>
    <w:docPart>
      <w:docPartPr>
        <w:name w:val="07469B815682426CB46A7D16D3A4E712"/>
        <w:category>
          <w:name w:val="Общие"/>
          <w:gallery w:val="placeholder"/>
        </w:category>
        <w:types>
          <w:type w:val="bbPlcHdr"/>
        </w:types>
        <w:behaviors>
          <w:behavior w:val="content"/>
        </w:behaviors>
        <w:guid w:val="{03807612-EB28-4E29-9646-F7B967548C6A}"/>
      </w:docPartPr>
      <w:docPartBody>
        <w:p w:rsidR="00F522C5" w:rsidRDefault="0071206B" w:rsidP="0071206B">
          <w:pPr>
            <w:pStyle w:val="07469B815682426CB46A7D16D3A4E712"/>
          </w:pPr>
          <w:r w:rsidRPr="00473438">
            <w:rPr>
              <w:rStyle w:val="a3"/>
            </w:rPr>
            <w:t>Место для ввода текста.</w:t>
          </w:r>
        </w:p>
      </w:docPartBody>
    </w:docPart>
    <w:docPart>
      <w:docPartPr>
        <w:name w:val="E8C392FC714B42209F24D1DC259BAC74"/>
        <w:category>
          <w:name w:val="Общие"/>
          <w:gallery w:val="placeholder"/>
        </w:category>
        <w:types>
          <w:type w:val="bbPlcHdr"/>
        </w:types>
        <w:behaviors>
          <w:behavior w:val="content"/>
        </w:behaviors>
        <w:guid w:val="{8BDDA058-0258-4BBE-B616-6BBE82ACE849}"/>
      </w:docPartPr>
      <w:docPartBody>
        <w:p w:rsidR="00F522C5" w:rsidRDefault="0071206B" w:rsidP="0071206B">
          <w:pPr>
            <w:pStyle w:val="E8C392FC714B42209F24D1DC259BAC74"/>
          </w:pPr>
          <w:r w:rsidRPr="00473438">
            <w:rPr>
              <w:rStyle w:val="a3"/>
            </w:rPr>
            <w:t>Место для ввода текста.</w:t>
          </w:r>
        </w:p>
      </w:docPartBody>
    </w:docPart>
    <w:docPart>
      <w:docPartPr>
        <w:name w:val="5DD31FAC99F5463DABDF7842B6CD064D"/>
        <w:category>
          <w:name w:val="Общие"/>
          <w:gallery w:val="placeholder"/>
        </w:category>
        <w:types>
          <w:type w:val="bbPlcHdr"/>
        </w:types>
        <w:behaviors>
          <w:behavior w:val="content"/>
        </w:behaviors>
        <w:guid w:val="{97DCE6A4-FA69-4298-9DCD-45641AF03CCA}"/>
      </w:docPartPr>
      <w:docPartBody>
        <w:p w:rsidR="00F522C5" w:rsidRDefault="0071206B" w:rsidP="0071206B">
          <w:pPr>
            <w:pStyle w:val="5DD31FAC99F5463DABDF7842B6CD064D"/>
          </w:pPr>
          <w:r w:rsidRPr="00473438">
            <w:rPr>
              <w:rStyle w:val="a3"/>
            </w:rPr>
            <w:t>Место для ввода текста.</w:t>
          </w:r>
        </w:p>
      </w:docPartBody>
    </w:docPart>
    <w:docPart>
      <w:docPartPr>
        <w:name w:val="43178E1CCEB24CE79B87839F9C79B2C1"/>
        <w:category>
          <w:name w:val="Общие"/>
          <w:gallery w:val="placeholder"/>
        </w:category>
        <w:types>
          <w:type w:val="bbPlcHdr"/>
        </w:types>
        <w:behaviors>
          <w:behavior w:val="content"/>
        </w:behaviors>
        <w:guid w:val="{D531970B-8930-4AEF-8B08-58675B8B77F6}"/>
      </w:docPartPr>
      <w:docPartBody>
        <w:p w:rsidR="00F522C5" w:rsidRDefault="0071206B" w:rsidP="0071206B">
          <w:pPr>
            <w:pStyle w:val="43178E1CCEB24CE79B87839F9C79B2C1"/>
          </w:pPr>
          <w:r w:rsidRPr="00473438">
            <w:rPr>
              <w:rStyle w:val="a3"/>
            </w:rPr>
            <w:t>Место для ввода текста.</w:t>
          </w:r>
        </w:p>
      </w:docPartBody>
    </w:docPart>
    <w:docPart>
      <w:docPartPr>
        <w:name w:val="03CA31516D5C462384D9B123C8593334"/>
        <w:category>
          <w:name w:val="Общие"/>
          <w:gallery w:val="placeholder"/>
        </w:category>
        <w:types>
          <w:type w:val="bbPlcHdr"/>
        </w:types>
        <w:behaviors>
          <w:behavior w:val="content"/>
        </w:behaviors>
        <w:guid w:val="{5E41CA61-C4A1-4C3C-B5FE-D56852661CC0}"/>
      </w:docPartPr>
      <w:docPartBody>
        <w:p w:rsidR="00F522C5" w:rsidRDefault="0071206B" w:rsidP="0071206B">
          <w:pPr>
            <w:pStyle w:val="03CA31516D5C462384D9B123C8593334"/>
          </w:pPr>
          <w:r w:rsidRPr="00473438">
            <w:rPr>
              <w:rStyle w:val="a3"/>
            </w:rPr>
            <w:t>Место для ввода текста.</w:t>
          </w:r>
        </w:p>
      </w:docPartBody>
    </w:docPart>
    <w:docPart>
      <w:docPartPr>
        <w:name w:val="ED25BAFECF2F4FDDA002537BAD174B6C"/>
        <w:category>
          <w:name w:val="Общие"/>
          <w:gallery w:val="placeholder"/>
        </w:category>
        <w:types>
          <w:type w:val="bbPlcHdr"/>
        </w:types>
        <w:behaviors>
          <w:behavior w:val="content"/>
        </w:behaviors>
        <w:guid w:val="{E46209C3-F3FF-46D0-A7F6-4C0C313E0DB3}"/>
      </w:docPartPr>
      <w:docPartBody>
        <w:p w:rsidR="00F522C5" w:rsidRDefault="0071206B" w:rsidP="0071206B">
          <w:pPr>
            <w:pStyle w:val="ED25BAFECF2F4FDDA002537BAD174B6C"/>
          </w:pPr>
          <w:r w:rsidRPr="00473438">
            <w:rPr>
              <w:rStyle w:val="a3"/>
            </w:rPr>
            <w:t>Место для ввода текста.</w:t>
          </w:r>
        </w:p>
      </w:docPartBody>
    </w:docPart>
    <w:docPart>
      <w:docPartPr>
        <w:name w:val="4DC064373762475F90321AA2D8DD70E0"/>
        <w:category>
          <w:name w:val="Общие"/>
          <w:gallery w:val="placeholder"/>
        </w:category>
        <w:types>
          <w:type w:val="bbPlcHdr"/>
        </w:types>
        <w:behaviors>
          <w:behavior w:val="content"/>
        </w:behaviors>
        <w:guid w:val="{0BC5A512-DA4D-4D33-9EE7-B43D793859FC}"/>
      </w:docPartPr>
      <w:docPartBody>
        <w:p w:rsidR="00F522C5" w:rsidRDefault="0071206B" w:rsidP="0071206B">
          <w:pPr>
            <w:pStyle w:val="4DC064373762475F90321AA2D8DD70E0"/>
          </w:pPr>
          <w:r w:rsidRPr="00473438">
            <w:rPr>
              <w:rStyle w:val="a3"/>
            </w:rPr>
            <w:t>Место для ввода текста.</w:t>
          </w:r>
        </w:p>
      </w:docPartBody>
    </w:docPart>
    <w:docPart>
      <w:docPartPr>
        <w:name w:val="680AE47801EE43228BFD8C8FBBF6252E"/>
        <w:category>
          <w:name w:val="Общие"/>
          <w:gallery w:val="placeholder"/>
        </w:category>
        <w:types>
          <w:type w:val="bbPlcHdr"/>
        </w:types>
        <w:behaviors>
          <w:behavior w:val="content"/>
        </w:behaviors>
        <w:guid w:val="{141A1681-15E8-4D34-95EA-1CAA7976B002}"/>
      </w:docPartPr>
      <w:docPartBody>
        <w:p w:rsidR="00F522C5" w:rsidRDefault="0071206B" w:rsidP="0071206B">
          <w:pPr>
            <w:pStyle w:val="680AE47801EE43228BFD8C8FBBF6252E"/>
          </w:pPr>
          <w:r w:rsidRPr="00473438">
            <w:rPr>
              <w:rStyle w:val="a3"/>
            </w:rPr>
            <w:t>Место для ввода текста.</w:t>
          </w:r>
        </w:p>
      </w:docPartBody>
    </w:docPart>
    <w:docPart>
      <w:docPartPr>
        <w:name w:val="3757B951CB9149519423BA821D9A146B"/>
        <w:category>
          <w:name w:val="Общие"/>
          <w:gallery w:val="placeholder"/>
        </w:category>
        <w:types>
          <w:type w:val="bbPlcHdr"/>
        </w:types>
        <w:behaviors>
          <w:behavior w:val="content"/>
        </w:behaviors>
        <w:guid w:val="{DDF4BE20-3A7C-41DA-8671-D53C3EE96D16}"/>
      </w:docPartPr>
      <w:docPartBody>
        <w:p w:rsidR="00F522C5" w:rsidRDefault="0071206B" w:rsidP="0071206B">
          <w:pPr>
            <w:pStyle w:val="3757B951CB9149519423BA821D9A146B"/>
          </w:pPr>
          <w:r w:rsidRPr="00473438">
            <w:rPr>
              <w:rStyle w:val="a3"/>
            </w:rPr>
            <w:t>Место для ввода текста.</w:t>
          </w:r>
        </w:p>
      </w:docPartBody>
    </w:docPart>
    <w:docPart>
      <w:docPartPr>
        <w:name w:val="F9D2E152E6934469B6C34726658B461E"/>
        <w:category>
          <w:name w:val="Общие"/>
          <w:gallery w:val="placeholder"/>
        </w:category>
        <w:types>
          <w:type w:val="bbPlcHdr"/>
        </w:types>
        <w:behaviors>
          <w:behavior w:val="content"/>
        </w:behaviors>
        <w:guid w:val="{C10C605E-1E38-4449-B176-8D15D47EF883}"/>
      </w:docPartPr>
      <w:docPartBody>
        <w:p w:rsidR="00F522C5" w:rsidRDefault="0071206B" w:rsidP="0071206B">
          <w:pPr>
            <w:pStyle w:val="F9D2E152E6934469B6C34726658B461E"/>
          </w:pPr>
          <w:r w:rsidRPr="00473438">
            <w:rPr>
              <w:rStyle w:val="a3"/>
            </w:rPr>
            <w:t>Место для ввода текста.</w:t>
          </w:r>
        </w:p>
      </w:docPartBody>
    </w:docPart>
    <w:docPart>
      <w:docPartPr>
        <w:name w:val="049CFE7F4CEE4D10B03E19F784851EEC"/>
        <w:category>
          <w:name w:val="Общие"/>
          <w:gallery w:val="placeholder"/>
        </w:category>
        <w:types>
          <w:type w:val="bbPlcHdr"/>
        </w:types>
        <w:behaviors>
          <w:behavior w:val="content"/>
        </w:behaviors>
        <w:guid w:val="{CF464452-75F8-4DB3-8D3C-5AF87EB2A19B}"/>
      </w:docPartPr>
      <w:docPartBody>
        <w:p w:rsidR="00F522C5" w:rsidRDefault="0071206B" w:rsidP="0071206B">
          <w:pPr>
            <w:pStyle w:val="049CFE7F4CEE4D10B03E19F784851EEC"/>
          </w:pPr>
          <w:r w:rsidRPr="00473438">
            <w:rPr>
              <w:rStyle w:val="a3"/>
            </w:rPr>
            <w:t>Место для ввода текста.</w:t>
          </w:r>
        </w:p>
      </w:docPartBody>
    </w:docPart>
    <w:docPart>
      <w:docPartPr>
        <w:name w:val="BCBECCC2DE1A4F92BE88372725322C97"/>
        <w:category>
          <w:name w:val="Общие"/>
          <w:gallery w:val="placeholder"/>
        </w:category>
        <w:types>
          <w:type w:val="bbPlcHdr"/>
        </w:types>
        <w:behaviors>
          <w:behavior w:val="content"/>
        </w:behaviors>
        <w:guid w:val="{B8124CEA-DADF-4C26-B278-BB989C04ABD6}"/>
      </w:docPartPr>
      <w:docPartBody>
        <w:p w:rsidR="00F522C5" w:rsidRDefault="0071206B" w:rsidP="0071206B">
          <w:pPr>
            <w:pStyle w:val="BCBECCC2DE1A4F92BE88372725322C97"/>
          </w:pPr>
          <w:r w:rsidRPr="00473438">
            <w:rPr>
              <w:rStyle w:val="a3"/>
            </w:rPr>
            <w:t>Место для ввода текста.</w:t>
          </w:r>
        </w:p>
      </w:docPartBody>
    </w:docPart>
    <w:docPart>
      <w:docPartPr>
        <w:name w:val="9DCF543112DD4CFA9A089F3DB6F59DF9"/>
        <w:category>
          <w:name w:val="Общие"/>
          <w:gallery w:val="placeholder"/>
        </w:category>
        <w:types>
          <w:type w:val="bbPlcHdr"/>
        </w:types>
        <w:behaviors>
          <w:behavior w:val="content"/>
        </w:behaviors>
        <w:guid w:val="{F75CC89A-FC37-423A-9D8E-FA50E0E4DF4C}"/>
      </w:docPartPr>
      <w:docPartBody>
        <w:p w:rsidR="00F522C5" w:rsidRDefault="0071206B" w:rsidP="0071206B">
          <w:pPr>
            <w:pStyle w:val="9DCF543112DD4CFA9A089F3DB6F59DF9"/>
          </w:pPr>
          <w:r w:rsidRPr="00473438">
            <w:rPr>
              <w:rStyle w:val="a3"/>
            </w:rPr>
            <w:t>Место для ввода текста.</w:t>
          </w:r>
        </w:p>
      </w:docPartBody>
    </w:docPart>
    <w:docPart>
      <w:docPartPr>
        <w:name w:val="6EB31363725F4525B0D6E98B39236ED0"/>
        <w:category>
          <w:name w:val="Общие"/>
          <w:gallery w:val="placeholder"/>
        </w:category>
        <w:types>
          <w:type w:val="bbPlcHdr"/>
        </w:types>
        <w:behaviors>
          <w:behavior w:val="content"/>
        </w:behaviors>
        <w:guid w:val="{5BB3D423-9591-4C9C-B565-2223D92C03EA}"/>
      </w:docPartPr>
      <w:docPartBody>
        <w:p w:rsidR="003D6FE2" w:rsidRDefault="00F522C5" w:rsidP="00F522C5">
          <w:pPr>
            <w:pStyle w:val="6EB31363725F4525B0D6E98B39236ED0"/>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6B"/>
    <w:rsid w:val="001F13F0"/>
    <w:rsid w:val="003D6FE2"/>
    <w:rsid w:val="00426CE4"/>
    <w:rsid w:val="004F6A2A"/>
    <w:rsid w:val="005A2F04"/>
    <w:rsid w:val="00605BC8"/>
    <w:rsid w:val="0071206B"/>
    <w:rsid w:val="007F19F6"/>
    <w:rsid w:val="00BE042A"/>
    <w:rsid w:val="00C403AE"/>
    <w:rsid w:val="00CD06DC"/>
    <w:rsid w:val="00D265AA"/>
    <w:rsid w:val="00F1621F"/>
    <w:rsid w:val="00F5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22C5"/>
    <w:rPr>
      <w:color w:val="808080"/>
    </w:rPr>
  </w:style>
  <w:style w:type="paragraph" w:customStyle="1" w:styleId="1901CC5B551647B0A1035172C9949765">
    <w:name w:val="1901CC5B551647B0A1035172C9949765"/>
    <w:rsid w:val="0071206B"/>
  </w:style>
  <w:style w:type="paragraph" w:customStyle="1" w:styleId="A2F89ACB792943EDA0F188FE4C3EEB5C">
    <w:name w:val="A2F89ACB792943EDA0F188FE4C3EEB5C"/>
    <w:rsid w:val="0071206B"/>
  </w:style>
  <w:style w:type="paragraph" w:customStyle="1" w:styleId="47D5CEF4612D4E79A54BEAF30DFC48FE">
    <w:name w:val="47D5CEF4612D4E79A54BEAF30DFC48FE"/>
    <w:rsid w:val="0071206B"/>
  </w:style>
  <w:style w:type="paragraph" w:customStyle="1" w:styleId="CB0802F98B2A4E0287FE0E0039D1BE39">
    <w:name w:val="CB0802F98B2A4E0287FE0E0039D1BE39"/>
    <w:rsid w:val="0071206B"/>
  </w:style>
  <w:style w:type="paragraph" w:customStyle="1" w:styleId="105BF973486448F0902EA43CE9F29D16">
    <w:name w:val="105BF973486448F0902EA43CE9F29D16"/>
    <w:rsid w:val="0071206B"/>
  </w:style>
  <w:style w:type="paragraph" w:customStyle="1" w:styleId="BEBF7C6E0EC145F097F8430F9669E638">
    <w:name w:val="BEBF7C6E0EC145F097F8430F9669E638"/>
    <w:rsid w:val="0071206B"/>
  </w:style>
  <w:style w:type="paragraph" w:customStyle="1" w:styleId="469D8CD0334A4001B2C5604CAE7BB7E0">
    <w:name w:val="469D8CD0334A4001B2C5604CAE7BB7E0"/>
    <w:rsid w:val="0071206B"/>
  </w:style>
  <w:style w:type="paragraph" w:customStyle="1" w:styleId="4E1322383F494350BE548C1602E78B65">
    <w:name w:val="4E1322383F494350BE548C1602E78B65"/>
    <w:rsid w:val="0071206B"/>
  </w:style>
  <w:style w:type="paragraph" w:customStyle="1" w:styleId="A215D72A3B3E47C7B820659BA0130097">
    <w:name w:val="A215D72A3B3E47C7B820659BA0130097"/>
    <w:rsid w:val="0071206B"/>
  </w:style>
  <w:style w:type="paragraph" w:customStyle="1" w:styleId="924CF24FEA024052AC1F41B7CF6D30B4">
    <w:name w:val="924CF24FEA024052AC1F41B7CF6D30B4"/>
    <w:rsid w:val="0071206B"/>
  </w:style>
  <w:style w:type="paragraph" w:customStyle="1" w:styleId="5EA38C7AFFBD4F42B629722ABFC2BC1A">
    <w:name w:val="5EA38C7AFFBD4F42B629722ABFC2BC1A"/>
    <w:rsid w:val="0071206B"/>
  </w:style>
  <w:style w:type="paragraph" w:customStyle="1" w:styleId="44DF34AB0D344CE0B4EA05A4432C485A">
    <w:name w:val="44DF34AB0D344CE0B4EA05A4432C485A"/>
    <w:rsid w:val="0071206B"/>
  </w:style>
  <w:style w:type="paragraph" w:customStyle="1" w:styleId="21B02FCB3455453786806D7137D2C0C9">
    <w:name w:val="21B02FCB3455453786806D7137D2C0C9"/>
    <w:rsid w:val="0071206B"/>
  </w:style>
  <w:style w:type="paragraph" w:customStyle="1" w:styleId="F108CD5218BA477FA9316706090913AB">
    <w:name w:val="F108CD5218BA477FA9316706090913AB"/>
    <w:rsid w:val="0071206B"/>
  </w:style>
  <w:style w:type="paragraph" w:customStyle="1" w:styleId="5D5EA99FFF7E48BDAD2D699222848C57">
    <w:name w:val="5D5EA99FFF7E48BDAD2D699222848C57"/>
    <w:rsid w:val="0071206B"/>
  </w:style>
  <w:style w:type="paragraph" w:customStyle="1" w:styleId="BCD732ECA21B4D9983D38B0EDA23AC78">
    <w:name w:val="BCD732ECA21B4D9983D38B0EDA23AC78"/>
    <w:rsid w:val="0071206B"/>
  </w:style>
  <w:style w:type="paragraph" w:customStyle="1" w:styleId="9E698256AA6C4BA1869F00E96B6E46E0">
    <w:name w:val="9E698256AA6C4BA1869F00E96B6E46E0"/>
    <w:rsid w:val="0071206B"/>
  </w:style>
  <w:style w:type="paragraph" w:customStyle="1" w:styleId="5ACE7FA7F4174BFB85B2D4D7416BCA9D">
    <w:name w:val="5ACE7FA7F4174BFB85B2D4D7416BCA9D"/>
    <w:rsid w:val="0071206B"/>
  </w:style>
  <w:style w:type="paragraph" w:customStyle="1" w:styleId="FDAB17AD7AC041A19DC69AAB15755CF1">
    <w:name w:val="FDAB17AD7AC041A19DC69AAB15755CF1"/>
    <w:rsid w:val="0071206B"/>
  </w:style>
  <w:style w:type="paragraph" w:customStyle="1" w:styleId="405F05A31FF7449DB39D17712966BF55">
    <w:name w:val="405F05A31FF7449DB39D17712966BF55"/>
    <w:rsid w:val="0071206B"/>
  </w:style>
  <w:style w:type="paragraph" w:customStyle="1" w:styleId="72BF1D81A16D4F3F881B76A08F998D1E">
    <w:name w:val="72BF1D81A16D4F3F881B76A08F998D1E"/>
    <w:rsid w:val="0071206B"/>
  </w:style>
  <w:style w:type="paragraph" w:customStyle="1" w:styleId="E7369F0D15A6454DADDAD9AC455B94BF">
    <w:name w:val="E7369F0D15A6454DADDAD9AC455B94BF"/>
    <w:rsid w:val="0071206B"/>
  </w:style>
  <w:style w:type="paragraph" w:customStyle="1" w:styleId="E67A280E381F48C49B91481F6955B696">
    <w:name w:val="E67A280E381F48C49B91481F6955B696"/>
    <w:rsid w:val="0071206B"/>
  </w:style>
  <w:style w:type="paragraph" w:customStyle="1" w:styleId="DDF0B9A2881542A79300C46771263A4A">
    <w:name w:val="DDF0B9A2881542A79300C46771263A4A"/>
    <w:rsid w:val="0071206B"/>
  </w:style>
  <w:style w:type="paragraph" w:customStyle="1" w:styleId="8E7B0E0B7C464B0F9F4C5775A91D3596">
    <w:name w:val="8E7B0E0B7C464B0F9F4C5775A91D3596"/>
    <w:rsid w:val="0071206B"/>
  </w:style>
  <w:style w:type="paragraph" w:customStyle="1" w:styleId="7E0C82C47AE54C8CB696B5DDC50468E6">
    <w:name w:val="7E0C82C47AE54C8CB696B5DDC50468E6"/>
    <w:rsid w:val="0071206B"/>
  </w:style>
  <w:style w:type="paragraph" w:customStyle="1" w:styleId="A97FC6CAB499436C83549953B4D6BCF2">
    <w:name w:val="A97FC6CAB499436C83549953B4D6BCF2"/>
    <w:rsid w:val="0071206B"/>
  </w:style>
  <w:style w:type="paragraph" w:customStyle="1" w:styleId="EC5C915376D04F96953926A401958023">
    <w:name w:val="EC5C915376D04F96953926A401958023"/>
    <w:rsid w:val="0071206B"/>
  </w:style>
  <w:style w:type="paragraph" w:customStyle="1" w:styleId="1F5F022C565D46EFA1E49527ACE8988F">
    <w:name w:val="1F5F022C565D46EFA1E49527ACE8988F"/>
    <w:rsid w:val="0071206B"/>
  </w:style>
  <w:style w:type="paragraph" w:customStyle="1" w:styleId="2148D1B9370B44A186F14D74B3C24C01">
    <w:name w:val="2148D1B9370B44A186F14D74B3C24C01"/>
    <w:rsid w:val="0071206B"/>
  </w:style>
  <w:style w:type="paragraph" w:customStyle="1" w:styleId="56FC33E28E2B4DF4831D9051F04D766A">
    <w:name w:val="56FC33E28E2B4DF4831D9051F04D766A"/>
    <w:rsid w:val="0071206B"/>
  </w:style>
  <w:style w:type="paragraph" w:customStyle="1" w:styleId="6DEDF239CE294401B3B32BB3261C010E">
    <w:name w:val="6DEDF239CE294401B3B32BB3261C010E"/>
    <w:rsid w:val="0071206B"/>
  </w:style>
  <w:style w:type="paragraph" w:customStyle="1" w:styleId="948C3256A3CA4B0397A42FF1DB96A732">
    <w:name w:val="948C3256A3CA4B0397A42FF1DB96A732"/>
    <w:rsid w:val="0071206B"/>
  </w:style>
  <w:style w:type="paragraph" w:customStyle="1" w:styleId="85F9C21589734A2584A4394377254501">
    <w:name w:val="85F9C21589734A2584A4394377254501"/>
    <w:rsid w:val="0071206B"/>
  </w:style>
  <w:style w:type="paragraph" w:customStyle="1" w:styleId="9762EB37EA3E4D4DA93DE84792DA73D8">
    <w:name w:val="9762EB37EA3E4D4DA93DE84792DA73D8"/>
    <w:rsid w:val="0071206B"/>
  </w:style>
  <w:style w:type="paragraph" w:customStyle="1" w:styleId="EA9F46CD27454679AAC6476E654BDE16">
    <w:name w:val="EA9F46CD27454679AAC6476E654BDE16"/>
    <w:rsid w:val="0071206B"/>
  </w:style>
  <w:style w:type="paragraph" w:customStyle="1" w:styleId="53E1145379944EFC99C716DCAFF16857">
    <w:name w:val="53E1145379944EFC99C716DCAFF16857"/>
    <w:rsid w:val="0071206B"/>
  </w:style>
  <w:style w:type="paragraph" w:customStyle="1" w:styleId="EF168EBAFE784CF39A389A1ED2E298A4">
    <w:name w:val="EF168EBAFE784CF39A389A1ED2E298A4"/>
    <w:rsid w:val="0071206B"/>
  </w:style>
  <w:style w:type="paragraph" w:customStyle="1" w:styleId="B26673D1E5D64A819852930F9C9C0D4E">
    <w:name w:val="B26673D1E5D64A819852930F9C9C0D4E"/>
    <w:rsid w:val="0071206B"/>
  </w:style>
  <w:style w:type="paragraph" w:customStyle="1" w:styleId="06945FDE23824739BD9ACB55A628C6FC">
    <w:name w:val="06945FDE23824739BD9ACB55A628C6FC"/>
    <w:rsid w:val="0071206B"/>
  </w:style>
  <w:style w:type="paragraph" w:customStyle="1" w:styleId="79A7142FF70B49A6A92E30ECED9D512B">
    <w:name w:val="79A7142FF70B49A6A92E30ECED9D512B"/>
    <w:rsid w:val="0071206B"/>
  </w:style>
  <w:style w:type="paragraph" w:customStyle="1" w:styleId="12BEDDFDC13B46319BBC52DFA06A1B95">
    <w:name w:val="12BEDDFDC13B46319BBC52DFA06A1B95"/>
    <w:rsid w:val="0071206B"/>
  </w:style>
  <w:style w:type="paragraph" w:customStyle="1" w:styleId="65477B60C25F4F2A896CC0D1BFD3CF85">
    <w:name w:val="65477B60C25F4F2A896CC0D1BFD3CF85"/>
    <w:rsid w:val="0071206B"/>
  </w:style>
  <w:style w:type="paragraph" w:customStyle="1" w:styleId="0551557207D7433D9A4F4A716A74EB46">
    <w:name w:val="0551557207D7433D9A4F4A716A74EB46"/>
    <w:rsid w:val="0071206B"/>
  </w:style>
  <w:style w:type="paragraph" w:customStyle="1" w:styleId="534681358E874719AE4EB5F9536CBB28">
    <w:name w:val="534681358E874719AE4EB5F9536CBB28"/>
    <w:rsid w:val="0071206B"/>
  </w:style>
  <w:style w:type="paragraph" w:customStyle="1" w:styleId="C1E0F932690A485DA509C90BA339CF8D">
    <w:name w:val="C1E0F932690A485DA509C90BA339CF8D"/>
    <w:rsid w:val="0071206B"/>
  </w:style>
  <w:style w:type="paragraph" w:customStyle="1" w:styleId="B18A356AB7D1462992EADEC7FDA1DDED">
    <w:name w:val="B18A356AB7D1462992EADEC7FDA1DDED"/>
    <w:rsid w:val="0071206B"/>
  </w:style>
  <w:style w:type="paragraph" w:customStyle="1" w:styleId="B9657D4F4F394E1E96B81B2356A3216C">
    <w:name w:val="B9657D4F4F394E1E96B81B2356A3216C"/>
    <w:rsid w:val="0071206B"/>
  </w:style>
  <w:style w:type="paragraph" w:customStyle="1" w:styleId="968CEBC9BE1E458AB3333C0B530563CA">
    <w:name w:val="968CEBC9BE1E458AB3333C0B530563CA"/>
    <w:rsid w:val="0071206B"/>
  </w:style>
  <w:style w:type="paragraph" w:customStyle="1" w:styleId="8B0E45DC238D45D89AAC44A599C6E097">
    <w:name w:val="8B0E45DC238D45D89AAC44A599C6E097"/>
    <w:rsid w:val="0071206B"/>
  </w:style>
  <w:style w:type="paragraph" w:customStyle="1" w:styleId="8FD1D057A6BA43FB8A573B29B8AA76CE">
    <w:name w:val="8FD1D057A6BA43FB8A573B29B8AA76CE"/>
    <w:rsid w:val="0071206B"/>
  </w:style>
  <w:style w:type="paragraph" w:customStyle="1" w:styleId="202780E53E694B29AC24CAFAA65AFB22">
    <w:name w:val="202780E53E694B29AC24CAFAA65AFB22"/>
    <w:rsid w:val="0071206B"/>
  </w:style>
  <w:style w:type="paragraph" w:customStyle="1" w:styleId="ABB68189AFC64377B1F3A87122B40C42">
    <w:name w:val="ABB68189AFC64377B1F3A87122B40C42"/>
    <w:rsid w:val="0071206B"/>
  </w:style>
  <w:style w:type="paragraph" w:customStyle="1" w:styleId="2C2BDE7BA82F4E11B93FACDBE8E8F7CC">
    <w:name w:val="2C2BDE7BA82F4E11B93FACDBE8E8F7CC"/>
    <w:rsid w:val="0071206B"/>
  </w:style>
  <w:style w:type="paragraph" w:customStyle="1" w:styleId="DECD8BF1E9C74E5BB2D81E34FF032062">
    <w:name w:val="DECD8BF1E9C74E5BB2D81E34FF032062"/>
    <w:rsid w:val="0071206B"/>
  </w:style>
  <w:style w:type="paragraph" w:customStyle="1" w:styleId="595507210343443E8F983C37DA710692">
    <w:name w:val="595507210343443E8F983C37DA710692"/>
    <w:rsid w:val="0071206B"/>
  </w:style>
  <w:style w:type="paragraph" w:customStyle="1" w:styleId="6B8D2F1BB011452FA082BDBE8E51B11B">
    <w:name w:val="6B8D2F1BB011452FA082BDBE8E51B11B"/>
    <w:rsid w:val="0071206B"/>
  </w:style>
  <w:style w:type="paragraph" w:customStyle="1" w:styleId="0FBDFF3AEE3F472880A8479ED1E7496C">
    <w:name w:val="0FBDFF3AEE3F472880A8479ED1E7496C"/>
    <w:rsid w:val="0071206B"/>
  </w:style>
  <w:style w:type="paragraph" w:customStyle="1" w:styleId="01237371DEAB443CB50CBD326A599DCE">
    <w:name w:val="01237371DEAB443CB50CBD326A599DCE"/>
    <w:rsid w:val="0071206B"/>
  </w:style>
  <w:style w:type="paragraph" w:customStyle="1" w:styleId="A822FFCF5082486EAFC5571EC24C2066">
    <w:name w:val="A822FFCF5082486EAFC5571EC24C2066"/>
    <w:rsid w:val="0071206B"/>
  </w:style>
  <w:style w:type="paragraph" w:customStyle="1" w:styleId="331FBDE11B5C46578D93C27240EDFEA0">
    <w:name w:val="331FBDE11B5C46578D93C27240EDFEA0"/>
    <w:rsid w:val="0071206B"/>
  </w:style>
  <w:style w:type="paragraph" w:customStyle="1" w:styleId="1D1941835629408F8AE2C131B8BF412D">
    <w:name w:val="1D1941835629408F8AE2C131B8BF412D"/>
    <w:rsid w:val="0071206B"/>
  </w:style>
  <w:style w:type="paragraph" w:customStyle="1" w:styleId="E783796CAA5D479E8CB9CFDDC56A4D99">
    <w:name w:val="E783796CAA5D479E8CB9CFDDC56A4D99"/>
    <w:rsid w:val="0071206B"/>
  </w:style>
  <w:style w:type="paragraph" w:customStyle="1" w:styleId="888F97EC181547B4B020B3DF350A60C9">
    <w:name w:val="888F97EC181547B4B020B3DF350A60C9"/>
    <w:rsid w:val="0071206B"/>
  </w:style>
  <w:style w:type="paragraph" w:customStyle="1" w:styleId="DCC3568E09A44DF79DF779E3FF12B7DC">
    <w:name w:val="DCC3568E09A44DF79DF779E3FF12B7DC"/>
    <w:rsid w:val="0071206B"/>
  </w:style>
  <w:style w:type="paragraph" w:customStyle="1" w:styleId="DD724DC03ED54CACAA43B74E5AD95B88">
    <w:name w:val="DD724DC03ED54CACAA43B74E5AD95B88"/>
    <w:rsid w:val="0071206B"/>
  </w:style>
  <w:style w:type="paragraph" w:customStyle="1" w:styleId="3DAA93047DBB42A286C126B14AF5DC20">
    <w:name w:val="3DAA93047DBB42A286C126B14AF5DC20"/>
    <w:rsid w:val="0071206B"/>
  </w:style>
  <w:style w:type="paragraph" w:customStyle="1" w:styleId="8C50E83F395F48EFB1C29503204EF13A">
    <w:name w:val="8C50E83F395F48EFB1C29503204EF13A"/>
    <w:rsid w:val="0071206B"/>
  </w:style>
  <w:style w:type="paragraph" w:customStyle="1" w:styleId="80507F5B658043CFB2E97D3007EACC91">
    <w:name w:val="80507F5B658043CFB2E97D3007EACC91"/>
    <w:rsid w:val="0071206B"/>
  </w:style>
  <w:style w:type="paragraph" w:customStyle="1" w:styleId="C913E365265B41B7B0C118BC0223D829">
    <w:name w:val="C913E365265B41B7B0C118BC0223D829"/>
    <w:rsid w:val="0071206B"/>
  </w:style>
  <w:style w:type="paragraph" w:customStyle="1" w:styleId="9DDEA9FDC78B49ACA1B298F858EB4EE5">
    <w:name w:val="9DDEA9FDC78B49ACA1B298F858EB4EE5"/>
    <w:rsid w:val="0071206B"/>
  </w:style>
  <w:style w:type="paragraph" w:customStyle="1" w:styleId="4E9624B2590549788E9BD58E86973B14">
    <w:name w:val="4E9624B2590549788E9BD58E86973B14"/>
    <w:rsid w:val="0071206B"/>
  </w:style>
  <w:style w:type="paragraph" w:customStyle="1" w:styleId="55696AFCE00741B9B79BD7AA14D439B7">
    <w:name w:val="55696AFCE00741B9B79BD7AA14D439B7"/>
    <w:rsid w:val="0071206B"/>
  </w:style>
  <w:style w:type="paragraph" w:customStyle="1" w:styleId="2A08B6357968485DA65B79557E6F1922">
    <w:name w:val="2A08B6357968485DA65B79557E6F1922"/>
    <w:rsid w:val="0071206B"/>
  </w:style>
  <w:style w:type="paragraph" w:customStyle="1" w:styleId="7F62BA7AEECE468F904A622E3A46C97D">
    <w:name w:val="7F62BA7AEECE468F904A622E3A46C97D"/>
    <w:rsid w:val="0071206B"/>
  </w:style>
  <w:style w:type="paragraph" w:customStyle="1" w:styleId="808B197E599C41CBA7A2408629CED65C">
    <w:name w:val="808B197E599C41CBA7A2408629CED65C"/>
    <w:rsid w:val="0071206B"/>
  </w:style>
  <w:style w:type="paragraph" w:customStyle="1" w:styleId="7A4EAB633DC44F698A5023F0408BFE9B">
    <w:name w:val="7A4EAB633DC44F698A5023F0408BFE9B"/>
    <w:rsid w:val="0071206B"/>
  </w:style>
  <w:style w:type="paragraph" w:customStyle="1" w:styleId="28ED9A9561594CD8A7726468C3645787">
    <w:name w:val="28ED9A9561594CD8A7726468C3645787"/>
    <w:rsid w:val="0071206B"/>
  </w:style>
  <w:style w:type="paragraph" w:customStyle="1" w:styleId="F5969CD978C1496A95E4854474A06F5A">
    <w:name w:val="F5969CD978C1496A95E4854474A06F5A"/>
    <w:rsid w:val="0071206B"/>
  </w:style>
  <w:style w:type="paragraph" w:customStyle="1" w:styleId="807086534D7D40CC9DEF53D51BB0DFA3">
    <w:name w:val="807086534D7D40CC9DEF53D51BB0DFA3"/>
    <w:rsid w:val="0071206B"/>
  </w:style>
  <w:style w:type="paragraph" w:customStyle="1" w:styleId="769AF28624B54F22B1A33FB2BCD74E22">
    <w:name w:val="769AF28624B54F22B1A33FB2BCD74E22"/>
    <w:rsid w:val="0071206B"/>
  </w:style>
  <w:style w:type="paragraph" w:customStyle="1" w:styleId="540253B322A04E4DB989CE69D70B52A6">
    <w:name w:val="540253B322A04E4DB989CE69D70B52A6"/>
    <w:rsid w:val="0071206B"/>
  </w:style>
  <w:style w:type="paragraph" w:customStyle="1" w:styleId="4D5ED6EFEB69430B8FA093ED74C8920A">
    <w:name w:val="4D5ED6EFEB69430B8FA093ED74C8920A"/>
    <w:rsid w:val="0071206B"/>
  </w:style>
  <w:style w:type="paragraph" w:customStyle="1" w:styleId="2E13806D96A34DBC8AC3491FCA99889E">
    <w:name w:val="2E13806D96A34DBC8AC3491FCA99889E"/>
    <w:rsid w:val="0071206B"/>
  </w:style>
  <w:style w:type="paragraph" w:customStyle="1" w:styleId="68BE0657EE4C4E568C60958E5154EB18">
    <w:name w:val="68BE0657EE4C4E568C60958E5154EB18"/>
    <w:rsid w:val="0071206B"/>
  </w:style>
  <w:style w:type="paragraph" w:customStyle="1" w:styleId="F94F421697AC4704B141522A6888DBD5">
    <w:name w:val="F94F421697AC4704B141522A6888DBD5"/>
    <w:rsid w:val="0071206B"/>
  </w:style>
  <w:style w:type="paragraph" w:customStyle="1" w:styleId="A94CC0334F164860BB16AE68E405E119">
    <w:name w:val="A94CC0334F164860BB16AE68E405E119"/>
    <w:rsid w:val="0071206B"/>
  </w:style>
  <w:style w:type="paragraph" w:customStyle="1" w:styleId="92A0E79F2D62433096B63A2A621206DC">
    <w:name w:val="92A0E79F2D62433096B63A2A621206DC"/>
    <w:rsid w:val="0071206B"/>
  </w:style>
  <w:style w:type="paragraph" w:customStyle="1" w:styleId="76DD7A6D84564947A73587E4C4453BB9">
    <w:name w:val="76DD7A6D84564947A73587E4C4453BB9"/>
    <w:rsid w:val="0071206B"/>
  </w:style>
  <w:style w:type="paragraph" w:customStyle="1" w:styleId="C0865A49AF6C494C95B594E200EB603D">
    <w:name w:val="C0865A49AF6C494C95B594E200EB603D"/>
    <w:rsid w:val="0071206B"/>
  </w:style>
  <w:style w:type="paragraph" w:customStyle="1" w:styleId="6C4452438332476AA2BE1D381DAF4E0C">
    <w:name w:val="6C4452438332476AA2BE1D381DAF4E0C"/>
    <w:rsid w:val="0071206B"/>
  </w:style>
  <w:style w:type="paragraph" w:customStyle="1" w:styleId="3C7280CFDCB24A06B8CC088DCE0EFA8F">
    <w:name w:val="3C7280CFDCB24A06B8CC088DCE0EFA8F"/>
    <w:rsid w:val="0071206B"/>
  </w:style>
  <w:style w:type="paragraph" w:customStyle="1" w:styleId="355D64E89F1840FF9D89FEC027FD5129">
    <w:name w:val="355D64E89F1840FF9D89FEC027FD5129"/>
    <w:rsid w:val="0071206B"/>
  </w:style>
  <w:style w:type="paragraph" w:customStyle="1" w:styleId="EB4CAD0E99394783BB2EFFD0D2D80568">
    <w:name w:val="EB4CAD0E99394783BB2EFFD0D2D80568"/>
    <w:rsid w:val="0071206B"/>
  </w:style>
  <w:style w:type="paragraph" w:customStyle="1" w:styleId="EE8972271B2F488B80194F5C18C89CA3">
    <w:name w:val="EE8972271B2F488B80194F5C18C89CA3"/>
    <w:rsid w:val="0071206B"/>
  </w:style>
  <w:style w:type="paragraph" w:customStyle="1" w:styleId="EEF6AF03A9404828AFCB7FB550A5D97E">
    <w:name w:val="EEF6AF03A9404828AFCB7FB550A5D97E"/>
    <w:rsid w:val="0071206B"/>
  </w:style>
  <w:style w:type="paragraph" w:customStyle="1" w:styleId="D0BD7005401B4476ABA387F02B465D46">
    <w:name w:val="D0BD7005401B4476ABA387F02B465D46"/>
    <w:rsid w:val="0071206B"/>
  </w:style>
  <w:style w:type="paragraph" w:customStyle="1" w:styleId="475C9255BA8542F99069AFF6EB4FDBB0">
    <w:name w:val="475C9255BA8542F99069AFF6EB4FDBB0"/>
    <w:rsid w:val="0071206B"/>
  </w:style>
  <w:style w:type="paragraph" w:customStyle="1" w:styleId="2ED51DEBE8724B27B8AE56DE41F18511">
    <w:name w:val="2ED51DEBE8724B27B8AE56DE41F18511"/>
    <w:rsid w:val="0071206B"/>
  </w:style>
  <w:style w:type="paragraph" w:customStyle="1" w:styleId="FC5E88E2AE044B3C95A30CAE40F310C5">
    <w:name w:val="FC5E88E2AE044B3C95A30CAE40F310C5"/>
    <w:rsid w:val="0071206B"/>
  </w:style>
  <w:style w:type="paragraph" w:customStyle="1" w:styleId="796531F3D8FD4E98ADB8BD60E0A40C20">
    <w:name w:val="796531F3D8FD4E98ADB8BD60E0A40C20"/>
    <w:rsid w:val="0071206B"/>
  </w:style>
  <w:style w:type="paragraph" w:customStyle="1" w:styleId="5FEBCA8A20E64C0AA3ACD9DECAE5830D">
    <w:name w:val="5FEBCA8A20E64C0AA3ACD9DECAE5830D"/>
    <w:rsid w:val="0071206B"/>
  </w:style>
  <w:style w:type="paragraph" w:customStyle="1" w:styleId="4003540D6A5247F7B14C84A698BD8660">
    <w:name w:val="4003540D6A5247F7B14C84A698BD8660"/>
    <w:rsid w:val="0071206B"/>
  </w:style>
  <w:style w:type="paragraph" w:customStyle="1" w:styleId="985B9C7F90CC4A0193B630C9CDDFCE17">
    <w:name w:val="985B9C7F90CC4A0193B630C9CDDFCE17"/>
    <w:rsid w:val="0071206B"/>
  </w:style>
  <w:style w:type="paragraph" w:customStyle="1" w:styleId="07469B815682426CB46A7D16D3A4E712">
    <w:name w:val="07469B815682426CB46A7D16D3A4E712"/>
    <w:rsid w:val="0071206B"/>
  </w:style>
  <w:style w:type="paragraph" w:customStyle="1" w:styleId="E8C392FC714B42209F24D1DC259BAC74">
    <w:name w:val="E8C392FC714B42209F24D1DC259BAC74"/>
    <w:rsid w:val="0071206B"/>
  </w:style>
  <w:style w:type="paragraph" w:customStyle="1" w:styleId="5DD31FAC99F5463DABDF7842B6CD064D">
    <w:name w:val="5DD31FAC99F5463DABDF7842B6CD064D"/>
    <w:rsid w:val="0071206B"/>
  </w:style>
  <w:style w:type="paragraph" w:customStyle="1" w:styleId="A527AC43943E4140B08F9E01191D3C65">
    <w:name w:val="A527AC43943E4140B08F9E01191D3C65"/>
    <w:rsid w:val="0071206B"/>
  </w:style>
  <w:style w:type="paragraph" w:customStyle="1" w:styleId="4EBB1E86C5874A28A622BCF3C91E0DFB">
    <w:name w:val="4EBB1E86C5874A28A622BCF3C91E0DFB"/>
    <w:rsid w:val="0071206B"/>
  </w:style>
  <w:style w:type="paragraph" w:customStyle="1" w:styleId="5B6CE3FDA47B4626BBD419637D67A3CE">
    <w:name w:val="5B6CE3FDA47B4626BBD419637D67A3CE"/>
    <w:rsid w:val="0071206B"/>
  </w:style>
  <w:style w:type="paragraph" w:customStyle="1" w:styleId="C9411C3943F0435DB1D517A83771045C">
    <w:name w:val="C9411C3943F0435DB1D517A83771045C"/>
    <w:rsid w:val="0071206B"/>
  </w:style>
  <w:style w:type="paragraph" w:customStyle="1" w:styleId="C9CE54AE0A0F4A2394FEDE3FD844D7F8">
    <w:name w:val="C9CE54AE0A0F4A2394FEDE3FD844D7F8"/>
    <w:rsid w:val="0071206B"/>
  </w:style>
  <w:style w:type="paragraph" w:customStyle="1" w:styleId="521B90CE50814B44BBFD2E8BFA506E74">
    <w:name w:val="521B90CE50814B44BBFD2E8BFA506E74"/>
    <w:rsid w:val="0071206B"/>
  </w:style>
  <w:style w:type="paragraph" w:customStyle="1" w:styleId="EAFF2967DFA3462283F6A34996127B3D">
    <w:name w:val="EAFF2967DFA3462283F6A34996127B3D"/>
    <w:rsid w:val="0071206B"/>
  </w:style>
  <w:style w:type="paragraph" w:customStyle="1" w:styleId="8FDEDB739A85427DAED2F71AC4F384A7">
    <w:name w:val="8FDEDB739A85427DAED2F71AC4F384A7"/>
    <w:rsid w:val="0071206B"/>
  </w:style>
  <w:style w:type="paragraph" w:customStyle="1" w:styleId="43178E1CCEB24CE79B87839F9C79B2C1">
    <w:name w:val="43178E1CCEB24CE79B87839F9C79B2C1"/>
    <w:rsid w:val="0071206B"/>
  </w:style>
  <w:style w:type="paragraph" w:customStyle="1" w:styleId="03CA31516D5C462384D9B123C8593334">
    <w:name w:val="03CA31516D5C462384D9B123C8593334"/>
    <w:rsid w:val="0071206B"/>
  </w:style>
  <w:style w:type="paragraph" w:customStyle="1" w:styleId="ED25BAFECF2F4FDDA002537BAD174B6C">
    <w:name w:val="ED25BAFECF2F4FDDA002537BAD174B6C"/>
    <w:rsid w:val="0071206B"/>
  </w:style>
  <w:style w:type="paragraph" w:customStyle="1" w:styleId="4DC064373762475F90321AA2D8DD70E0">
    <w:name w:val="4DC064373762475F90321AA2D8DD70E0"/>
    <w:rsid w:val="0071206B"/>
  </w:style>
  <w:style w:type="paragraph" w:customStyle="1" w:styleId="680AE47801EE43228BFD8C8FBBF6252E">
    <w:name w:val="680AE47801EE43228BFD8C8FBBF6252E"/>
    <w:rsid w:val="0071206B"/>
  </w:style>
  <w:style w:type="paragraph" w:customStyle="1" w:styleId="3757B951CB9149519423BA821D9A146B">
    <w:name w:val="3757B951CB9149519423BA821D9A146B"/>
    <w:rsid w:val="0071206B"/>
  </w:style>
  <w:style w:type="paragraph" w:customStyle="1" w:styleId="F9D2E152E6934469B6C34726658B461E">
    <w:name w:val="F9D2E152E6934469B6C34726658B461E"/>
    <w:rsid w:val="0071206B"/>
  </w:style>
  <w:style w:type="paragraph" w:customStyle="1" w:styleId="049CFE7F4CEE4D10B03E19F784851EEC">
    <w:name w:val="049CFE7F4CEE4D10B03E19F784851EEC"/>
    <w:rsid w:val="0071206B"/>
  </w:style>
  <w:style w:type="paragraph" w:customStyle="1" w:styleId="BCBECCC2DE1A4F92BE88372725322C97">
    <w:name w:val="BCBECCC2DE1A4F92BE88372725322C97"/>
    <w:rsid w:val="0071206B"/>
  </w:style>
  <w:style w:type="paragraph" w:customStyle="1" w:styleId="9DCF543112DD4CFA9A089F3DB6F59DF9">
    <w:name w:val="9DCF543112DD4CFA9A089F3DB6F59DF9"/>
    <w:rsid w:val="0071206B"/>
  </w:style>
  <w:style w:type="paragraph" w:customStyle="1" w:styleId="6EB31363725F4525B0D6E98B39236ED0">
    <w:name w:val="6EB31363725F4525B0D6E98B39236ED0"/>
    <w:rsid w:val="00F522C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817B-88E1-439D-BD1A-3FA29BCA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1724</Words>
  <Characters>9832</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14</cp:revision>
  <cp:lastPrinted>2023-09-28T08:57:00Z</cp:lastPrinted>
  <dcterms:created xsi:type="dcterms:W3CDTF">2023-12-27T11:35:00Z</dcterms:created>
  <dcterms:modified xsi:type="dcterms:W3CDTF">2025-07-18T11:15:00Z</dcterms:modified>
</cp:coreProperties>
</file>