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en-US"/>
        </w:rPr>
        <w:t xml:space="preserve">к проекту приказа </w:t>
      </w:r>
      <w:r>
        <w:rPr>
          <w:rFonts w:eastAsia="Calibri" w:cs="Times New Roman" w:ascii="Times New Roman" w:hAnsi="Times New Roman"/>
          <w:b/>
          <w:color w:val="000000"/>
          <w:kern w:val="0"/>
          <w:sz w:val="28"/>
          <w:szCs w:val="28"/>
          <w:lang w:val="ru-RU" w:eastAsia="en-US" w:bidi="ar-SA"/>
        </w:rPr>
        <w:t xml:space="preserve">Росгвардии 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en-US"/>
        </w:rPr>
        <w:t>«О внесении изменений в пункт 19 Порядка проведения испытаний военнослужащих для присвоения классной квалификации в войсках национальной гвардии Российской Федерации, утвержденного приказом Федеральной службы войск национальной гвардии Российской Федерации от 10 июля 2023 г. № 244»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C9211E"/>
          <w:sz w:val="28"/>
          <w:szCs w:val="28"/>
        </w:rPr>
      </w:pPr>
      <w:r>
        <w:rPr>
          <w:rFonts w:cs="Times New Roman" w:ascii="Times New Roman" w:hAnsi="Times New Roman"/>
          <w:b/>
          <w:color w:val="C9211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Проект приказа Росгвардии «О внесении изменений в пункт 19 Порядка проведения испытаний военнослужащих для присвоения классной квалификации в войсках национальной гвардии Российской Федерации, утвержденного приказом Федеральной службы войск национальной гвардии Российской Федерации от 10 июля 2023 г. № 244» (далее – проект приказа, Порядок соответственно) разработан</w:t>
        <w:br/>
        <w:t xml:space="preserve">в целях установления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единообразного порядка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организации и проведения испытаний для присвоения классной квалификации военнослужащи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м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  войск национальной гвардии Российской Федерации по аналогии</w:t>
        <w:br/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с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Порядком присвоения, подтверждения квалификационного звания, снижения в квалификационном звании, лишения квалификационного звания и ведения учета лиц, проходящих службу в войсках национальной гвардии Российской Федерации и имеющих специальные звания</w:t>
        <w:br/>
        <w:t>полиции, имеющих квалификационные звания, утвержденным приказом</w:t>
        <w:br/>
        <w:t xml:space="preserve">от 20 октября 2025 г. № 374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(зарегистрирован Минюстом России 26 ноября 2025 г., регистрационный № 84287)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position w:val="0"/>
          <w:sz w:val="28"/>
          <w:sz w:val="28"/>
          <w:szCs w:val="28"/>
          <w:vertAlign w:val="baseline"/>
          <w:lang w:val="ru-RU" w:eastAsia="en-US" w:bidi="ar-SA"/>
        </w:rPr>
        <w:t>Основным предметом правового регулирования проекта</w:t>
        <w:br/>
        <w:t>приказа является внесение в Порядок изменений, направленных</w:t>
        <w:br/>
        <w:t>на исключение необходимости ежегодного назначения приказом Росгвардии квалификационной комиссии центрального аппарата Росгвардии по проведению испытаний для присвоения классной квалификации военнослужащим, а также закрепления возможности утверждения ее персонального состава организационно-распорядительным документом Росгвардии.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Style w:val="Style17"/>
          <w:rFonts w:cs="Times New Roman" w:ascii="Times New Roman" w:hAnsi="Times New Roman"/>
          <w:color w:val="000000"/>
          <w:position w:val="0"/>
          <w:sz w:val="28"/>
          <w:sz w:val="28"/>
          <w:szCs w:val="28"/>
          <w:vertAlign w:val="baseline"/>
          <w:lang w:eastAsia="en-US"/>
        </w:rPr>
        <w:t>Реализация нормативного правового акта не потребует увеличения численности существующих или образования новых структурных подразделений войск национальной гвардии Российской Федерации,</w:t>
        <w:br/>
        <w:t>выделения дополнительных средств федерального бюджета,</w:t>
        <w:br/>
        <w:t xml:space="preserve">а также </w:t>
      </w:r>
      <w:r>
        <w:rPr>
          <w:rStyle w:val="Style17"/>
          <w:rFonts w:cs="Times New Roman" w:ascii="Times New Roman" w:hAnsi="Times New Roman"/>
          <w:color w:val="000000"/>
          <w:position w:val="0"/>
          <w:sz w:val="28"/>
          <w:sz w:val="28"/>
          <w:szCs w:val="28"/>
          <w:vertAlign w:val="baseline"/>
          <w:lang w:eastAsia="en-US"/>
        </w:rPr>
        <w:t>позволит</w:t>
      </w:r>
      <w:r>
        <w:rPr>
          <w:rStyle w:val="Style17"/>
          <w:rFonts w:cs="Times New Roman" w:ascii="Times New Roman" w:hAnsi="Times New Roman"/>
          <w:color w:val="000000"/>
          <w:position w:val="0"/>
          <w:sz w:val="28"/>
          <w:sz w:val="28"/>
          <w:szCs w:val="28"/>
          <w:vertAlign w:val="baseline"/>
          <w:lang w:eastAsia="en-US"/>
        </w:rPr>
        <w:t xml:space="preserve"> сократит</w:t>
      </w:r>
      <w:r>
        <w:rPr>
          <w:rStyle w:val="Style17"/>
          <w:rFonts w:cs="Times New Roman" w:ascii="Times New Roman" w:hAnsi="Times New Roman"/>
          <w:color w:val="000000"/>
          <w:position w:val="0"/>
          <w:sz w:val="28"/>
          <w:sz w:val="28"/>
          <w:szCs w:val="28"/>
          <w:vertAlign w:val="baseline"/>
          <w:lang w:eastAsia="en-US"/>
        </w:rPr>
        <w:t>ь</w:t>
      </w:r>
      <w:r>
        <w:rPr>
          <w:rStyle w:val="Style17"/>
          <w:rFonts w:cs="Times New Roman" w:ascii="Times New Roman" w:hAnsi="Times New Roman"/>
          <w:color w:val="000000"/>
          <w:position w:val="0"/>
          <w:sz w:val="28"/>
          <w:sz w:val="28"/>
          <w:szCs w:val="28"/>
          <w:vertAlign w:val="baseline"/>
          <w:lang w:eastAsia="en-US"/>
        </w:rPr>
        <w:t xml:space="preserve"> количество издаваемых </w:t>
      </w:r>
      <w:r>
        <w:rPr>
          <w:rStyle w:val="Style17"/>
          <w:rFonts w:cs="Times New Roman" w:ascii="Times New Roman" w:hAnsi="Times New Roman"/>
          <w:color w:val="000000"/>
          <w:position w:val="0"/>
          <w:sz w:val="28"/>
          <w:sz w:val="28"/>
          <w:szCs w:val="28"/>
          <w:vertAlign w:val="baseline"/>
          <w:lang w:eastAsia="en-US"/>
        </w:rPr>
        <w:t xml:space="preserve">в Росгвардии </w:t>
      </w:r>
      <w:r>
        <w:rPr>
          <w:rStyle w:val="Style17"/>
          <w:rFonts w:eastAsia="Calibri" w:cs="Times New Roman" w:ascii="Times New Roman" w:hAnsi="Times New Roman"/>
          <w:color w:val="000000"/>
          <w:position w:val="0"/>
          <w:sz w:val="28"/>
          <w:sz w:val="28"/>
          <w:szCs w:val="28"/>
          <w:vertAlign w:val="baseline"/>
          <w:lang w:val="ru-RU" w:eastAsia="en-US" w:bidi="ar-SA"/>
        </w:rPr>
        <w:t>ведомственных правовых актов</w:t>
      </w:r>
      <w:r>
        <w:rPr>
          <w:rStyle w:val="Style17"/>
          <w:rFonts w:cs="Times New Roman" w:ascii="Times New Roman" w:hAnsi="Times New Roman"/>
          <w:color w:val="000000"/>
          <w:position w:val="0"/>
          <w:sz w:val="28"/>
          <w:sz w:val="28"/>
          <w:szCs w:val="28"/>
          <w:vertAlign w:val="baseline"/>
          <w:lang w:eastAsia="en-US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Проект нормативного правового акта соответствует положениям Договора о Евразийском экономическом союзе, а также иным международным договорам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Росгвардия</w:t>
      </w:r>
    </w:p>
    <w:sectPr>
      <w:headerReference w:type="default" r:id="rId2"/>
      <w:type w:val="nextPage"/>
      <w:pgSz w:w="11906" w:h="16838"/>
      <w:pgMar w:left="1701" w:right="1134" w:header="426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35149302"/>
    </w:sdtPr>
    <w:sdtContent>
      <w:p>
        <w:pPr>
          <w:pStyle w:val="Style25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0</w:t>
        </w:r>
        <w:r>
          <w:rPr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ff0b6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f0b68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9303a"/>
    <w:rPr>
      <w:rFonts w:ascii="Tahoma" w:hAnsi="Tahoma" w:cs="Tahoma"/>
      <w:sz w:val="16"/>
      <w:szCs w:val="16"/>
    </w:rPr>
  </w:style>
  <w:style w:type="character" w:styleId="Style17">
    <w:name w:val="Символ сноски"/>
    <w:qFormat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Style14"/>
    <w:uiPriority w:val="99"/>
    <w:unhideWhenUsed/>
    <w:rsid w:val="00ff0b6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f0b6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9303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LibreOffice/6.4.7.2$Linux_X86_64 LibreOffice_project/40$Build-2</Application>
  <Pages>1</Pages>
  <Words>259</Words>
  <Characters>2006</Characters>
  <CharactersWithSpaces>2259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2026-03-02T14:15:00Z</dcterms:created>
  <dc:creator>Эрдниев Сергей Олегович</dc:creator>
  <dc:description/>
  <dc:language>ru-RU</dc:language>
  <cp:lastModifiedBy/>
  <cp:lastPrinted>2026-04-02T14:21:40Z</cp:lastPrinted>
  <dcterms:modified xsi:type="dcterms:W3CDTF">2026-04-02T14:28:04Z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