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b/>
          <w:color w:val="000000"/>
          <w:sz w:val="28"/>
          <w:highlight w:val="none"/>
        </w:rPr>
        <w:tab/>
        <w:tab/>
        <w:tab/>
        <w:tab/>
        <w:tab/>
        <w:tab/>
        <w:tab/>
        <w:tab/>
        <w:tab/>
        <w:tab/>
        <w:tab/>
        <w:t xml:space="preserve">     </w:t>
      </w:r>
      <w:r>
        <w:rPr>
          <w:rFonts w:eastAsia="Times New Roman" w:cs="Times New Roman"/>
          <w:b w:val="0"/>
          <w:bCs w:val="0"/>
          <w:color w:val="000000"/>
          <w:sz w:val="28"/>
          <w:highlight w:val="none"/>
        </w:rPr>
        <w:t xml:space="preserve">Проект</w:t>
      </w:r>
      <w:r>
        <w:rPr>
          <w:rFonts w:eastAsia="Times New Roman" w:cs="Times New Roman"/>
          <w:b w:val="0"/>
          <w:bCs w:val="0"/>
          <w:color w:val="000000"/>
          <w:sz w:val="28"/>
          <w:highlight w:val="none"/>
        </w:rPr>
      </w:r>
      <w:r/>
    </w:p>
    <w:p>
      <w:pPr>
        <w:jc w:val="center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b/>
          <w:color w:val="000000"/>
          <w:sz w:val="28"/>
          <w:highlight w:val="none"/>
        </w:rPr>
      </w:r>
      <w:r>
        <w:rPr>
          <w:rFonts w:eastAsia="Times New Roman" w:cs="Times New Roman"/>
          <w:b/>
          <w:color w:val="000000"/>
          <w:sz w:val="28"/>
          <w:highlight w:val="none"/>
        </w:rPr>
      </w:r>
      <w:r>
        <w:rPr>
          <w:rFonts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jc w:val="center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b/>
          <w:color w:val="000000"/>
          <w:sz w:val="28"/>
          <w:highlight w:val="none"/>
        </w:rPr>
      </w:r>
      <w:r>
        <w:rPr>
          <w:rFonts w:eastAsia="Times New Roman" w:cs="Times New Roman"/>
          <w:b/>
          <w:color w:val="000000"/>
          <w:sz w:val="28"/>
          <w:highlight w:val="none"/>
        </w:rPr>
      </w:r>
      <w:r>
        <w:rPr>
          <w:rFonts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jc w:val="center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b/>
          <w:color w:val="000000"/>
          <w:sz w:val="28"/>
          <w:highlight w:val="none"/>
        </w:rPr>
      </w:r>
      <w:r>
        <w:rPr>
          <w:rFonts w:eastAsia="Times New Roman" w:cs="Times New Roman"/>
          <w:b/>
          <w:color w:val="000000"/>
          <w:sz w:val="28"/>
          <w:highlight w:val="none"/>
        </w:rPr>
      </w:r>
      <w:r>
        <w:rPr>
          <w:rFonts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jc w:val="center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b/>
          <w:color w:val="000000"/>
          <w:sz w:val="28"/>
          <w:highlight w:val="none"/>
        </w:rPr>
      </w:r>
      <w:r>
        <w:rPr>
          <w:rFonts w:eastAsia="Times New Roman" w:cs="Times New Roman"/>
          <w:b/>
          <w:color w:val="000000"/>
          <w:sz w:val="28"/>
          <w:highlight w:val="none"/>
        </w:rPr>
      </w:r>
      <w:r>
        <w:rPr>
          <w:rFonts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jc w:val="center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b/>
          <w:color w:val="000000"/>
          <w:sz w:val="28"/>
          <w:highlight w:val="none"/>
        </w:rPr>
      </w:r>
      <w:r>
        <w:rPr>
          <w:rFonts w:eastAsia="Times New Roman" w:cs="Times New Roman"/>
          <w:b/>
          <w:color w:val="000000"/>
          <w:sz w:val="28"/>
          <w:highlight w:val="none"/>
        </w:rPr>
      </w:r>
      <w:r>
        <w:rPr>
          <w:rFonts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jc w:val="center"/>
        <w:spacing w:line="240" w:lineRule="auto"/>
        <w:rPr>
          <w:rFonts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b/>
          <w:color w:val="000000"/>
          <w:sz w:val="28"/>
        </w:rPr>
        <w:t xml:space="preserve">ПРАВИТЕЛЬСТВО РОССИЙСКОЙ ФЕДЕРАЦИИ</w:t>
      </w:r>
      <w:r>
        <w:rPr>
          <w:rFonts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jc w:val="center"/>
        <w:spacing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color w:val="000000"/>
          <w:sz w:val="28"/>
        </w:rPr>
        <w:t xml:space="preserve"> </w:t>
      </w:r>
      <w:r/>
    </w:p>
    <w:p>
      <w:pPr>
        <w:jc w:val="center"/>
        <w:spacing w:line="240" w:lineRule="auto"/>
        <w:rPr>
          <w:rFonts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b/>
          <w:bCs/>
          <w:color w:val="000000"/>
          <w:sz w:val="28"/>
        </w:rPr>
        <w:t xml:space="preserve">ПОСТАНОВЛЕНИЕ</w:t>
      </w:r>
      <w:r>
        <w:rPr>
          <w:b/>
          <w:bCs/>
        </w:rPr>
      </w:r>
    </w:p>
    <w:p>
      <w:pPr>
        <w:jc w:val="center"/>
        <w:spacing w:line="240" w:lineRule="auto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b/>
          <w:bCs/>
          <w:color w:val="000000"/>
          <w:sz w:val="28"/>
          <w:highlight w:val="none"/>
        </w:rPr>
      </w:r>
      <w:r>
        <w:rPr>
          <w:rFonts w:eastAsia="Times New Roman" w:cs="Times New Roman"/>
          <w:b/>
          <w:bCs/>
          <w:color w:val="000000"/>
          <w:sz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color w:val="000000"/>
          <w:sz w:val="28"/>
        </w:rPr>
        <w:t xml:space="preserve">от _______________________ г. № ______</w:t>
      </w:r>
      <w:r/>
    </w:p>
    <w:p>
      <w:pPr>
        <w:jc w:val="center"/>
        <w:spacing w:before="0" w:beforeAutospacing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color w:val="000000"/>
          <w:sz w:val="28"/>
          <w:highlight w:val="none"/>
        </w:rPr>
      </w:r>
      <w:r>
        <w:rPr>
          <w:rFonts w:eastAsia="Times New Roman" w:cs="Times New Roman"/>
          <w:color w:val="000000"/>
          <w:sz w:val="28"/>
          <w:highlight w:val="none"/>
        </w:rPr>
      </w:r>
    </w:p>
    <w:p>
      <w:pPr>
        <w:jc w:val="center"/>
        <w:spacing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color w:val="000000"/>
          <w:sz w:val="28"/>
        </w:rPr>
        <w:t xml:space="preserve">МОСКВА</w:t>
      </w:r>
      <w:r/>
    </w:p>
    <w:p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  <w:r>
        <w:rPr>
          <w:rFonts w:cs="Times New Roman"/>
          <w:b/>
          <w:sz w:val="28"/>
          <w:szCs w:val="28"/>
        </w:rPr>
      </w:r>
      <w:r>
        <w:rPr>
          <w:rFonts w:cs="Times New Roman"/>
          <w:b/>
          <w:sz w:val="28"/>
          <w:szCs w:val="28"/>
        </w:rPr>
      </w:r>
    </w:p>
    <w:p>
      <w:pPr>
        <w:pStyle w:val="854"/>
        <w:jc w:val="center"/>
      </w:pPr>
      <w:r/>
      <w:r/>
    </w:p>
    <w:p>
      <w:pPr>
        <w:pStyle w:val="8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п</w:t>
      </w:r>
      <w:r>
        <w:rPr>
          <w:sz w:val="28"/>
          <w:szCs w:val="28"/>
        </w:rPr>
        <w:t xml:space="preserve">остановление Правительства </w:t>
        <w:br/>
        <w:t xml:space="preserve">Р</w:t>
      </w:r>
      <w:r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10</w:t>
      </w:r>
      <w:r>
        <w:rPr>
          <w:sz w:val="28"/>
          <w:szCs w:val="28"/>
        </w:rPr>
        <w:t xml:space="preserve"> апреля </w:t>
      </w:r>
      <w:r>
        <w:rPr>
          <w:sz w:val="28"/>
          <w:szCs w:val="28"/>
        </w:rPr>
        <w:t xml:space="preserve">2023 </w:t>
      </w:r>
      <w:r>
        <w:rPr>
          <w:sz w:val="28"/>
          <w:szCs w:val="28"/>
        </w:rPr>
        <w:t xml:space="preserve">г. №</w:t>
      </w:r>
      <w:r>
        <w:rPr>
          <w:sz w:val="28"/>
          <w:szCs w:val="28"/>
        </w:rPr>
        <w:t xml:space="preserve"> 578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3"/>
        <w:ind w:firstLine="540"/>
        <w:jc w:val="both"/>
      </w:pPr>
      <w:r/>
      <w:r/>
    </w:p>
    <w:p>
      <w:pPr>
        <w:pStyle w:val="853"/>
        <w:ind w:firstLine="540"/>
        <w:jc w:val="both"/>
        <w:spacing w:line="362" w:lineRule="exact"/>
        <w:rPr>
          <w:sz w:val="28"/>
          <w:szCs w:val="28"/>
        </w:rPr>
      </w:pPr>
      <w:r>
        <w:rPr>
          <w:sz w:val="28"/>
          <w:szCs w:val="28"/>
        </w:rPr>
        <w:t xml:space="preserve">Правительство Российской Федерации </w:t>
      </w:r>
      <w:r>
        <w:rPr>
          <w:b/>
          <w:sz w:val="28"/>
          <w:szCs w:val="28"/>
        </w:rPr>
        <w:t xml:space="preserve">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3"/>
        <w:ind w:firstLine="540"/>
        <w:jc w:val="both"/>
        <w:spacing w:line="362" w:lineRule="exact"/>
        <w:rPr>
          <w:sz w:val="28"/>
          <w:szCs w:val="28"/>
        </w:rPr>
      </w:pPr>
      <w:r>
        <w:rPr>
          <w:sz w:val="28"/>
          <w:szCs w:val="28"/>
        </w:rPr>
        <w:t xml:space="preserve">дополнить п</w:t>
      </w:r>
      <w:r>
        <w:rPr>
          <w:sz w:val="28"/>
          <w:szCs w:val="28"/>
        </w:rPr>
        <w:t xml:space="preserve">остановление Правительства Р</w:t>
      </w:r>
      <w:r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10</w:t>
      </w:r>
      <w:r>
        <w:rPr>
          <w:sz w:val="28"/>
          <w:szCs w:val="28"/>
        </w:rPr>
        <w:t xml:space="preserve"> апреля </w:t>
      </w:r>
      <w:r>
        <w:rPr>
          <w:sz w:val="28"/>
          <w:szCs w:val="28"/>
        </w:rPr>
        <w:t xml:space="preserve">2023 </w:t>
      </w:r>
      <w:r>
        <w:rPr>
          <w:sz w:val="28"/>
          <w:szCs w:val="28"/>
        </w:rPr>
        <w:t xml:space="preserve">г. №</w:t>
      </w:r>
      <w:r>
        <w:rPr>
          <w:sz w:val="28"/>
          <w:szCs w:val="28"/>
        </w:rPr>
        <w:t xml:space="preserve"> 578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в ставки платы </w:t>
        <w:br/>
        <w:t xml:space="preserve">за единицу объема лесных ресурсов и ставки платы за единицу площади лесного участка, находящег</w:t>
      </w:r>
      <w:r>
        <w:rPr>
          <w:sz w:val="28"/>
          <w:szCs w:val="28"/>
        </w:rPr>
        <w:t xml:space="preserve">ося в федеральной собственности»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(Собрание законодательства Российской Федерации, </w:t>
      </w:r>
      <w:r>
        <w:rPr>
          <w:sz w:val="28"/>
          <w:szCs w:val="28"/>
        </w:rPr>
        <w:t xml:space="preserve">2023, № 16, ст. 2919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пунктом 1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3"/>
        <w:ind w:firstLine="540"/>
        <w:jc w:val="both"/>
        <w:spacing w:line="362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«1</w:t>
      </w:r>
      <w:r>
        <w:rPr>
          <w:color w:val="000000" w:themeColor="text1"/>
          <w:sz w:val="28"/>
          <w:szCs w:val="28"/>
          <w:vertAlign w:val="superscript"/>
        </w:rPr>
        <w:t xml:space="preserve">1</w:t>
      </w:r>
      <w:r>
        <w:rPr>
          <w:color w:val="000000" w:themeColor="text1"/>
          <w:sz w:val="28"/>
          <w:szCs w:val="28"/>
        </w:rPr>
        <w:t xml:space="preserve">. Установить, </w:t>
      </w:r>
      <w:r>
        <w:rPr>
          <w:color w:val="000000" w:themeColor="text1"/>
          <w:sz w:val="28"/>
          <w:szCs w:val="28"/>
        </w:rPr>
        <w:t xml:space="preserve">что </w:t>
      </w:r>
      <w:r>
        <w:rPr>
          <w:color w:val="000000" w:themeColor="text1"/>
          <w:sz w:val="28"/>
          <w:szCs w:val="28"/>
        </w:rPr>
        <w:t xml:space="preserve">вносимые настоящим постановлением изменения в </w:t>
      </w:r>
      <w:hyperlink r:id="rId8" w:tooltip="https://login.consultant.ru/link/?req=doc&amp;base=LAW&amp;n=449885&amp;dst=100012" w:history="1">
        <w:r>
          <w:rPr>
            <w:color w:val="000000" w:themeColor="text1"/>
            <w:sz w:val="28"/>
            <w:szCs w:val="28"/>
          </w:rPr>
          <w:t xml:space="preserve">ставки</w:t>
        </w:r>
      </w:hyperlink>
      <w:r>
        <w:rPr>
          <w:color w:val="000000" w:themeColor="text1"/>
          <w:sz w:val="28"/>
          <w:szCs w:val="28"/>
        </w:rPr>
        <w:t xml:space="preserve"> платы за единицу объема лесных ресурсов и ставки платы </w:t>
        <w:br/>
        <w:t xml:space="preserve">за единицу площади лесного участка, находящегося в федеральной собственности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не</w:t>
      </w:r>
      <w:r>
        <w:rPr>
          <w:color w:val="000000" w:themeColor="text1"/>
          <w:sz w:val="28"/>
          <w:szCs w:val="28"/>
        </w:rPr>
        <w:t xml:space="preserve"> применяются к договорам аренды лесных участков, заключенным </w:t>
      </w:r>
      <w:r>
        <w:rPr>
          <w:color w:val="000000" w:themeColor="text1"/>
          <w:sz w:val="28"/>
          <w:szCs w:val="28"/>
        </w:rPr>
        <w:t xml:space="preserve">до </w:t>
      </w:r>
      <w:r>
        <w:rPr>
          <w:color w:val="000000" w:themeColor="text1"/>
          <w:sz w:val="28"/>
          <w:szCs w:val="28"/>
        </w:rPr>
        <w:t xml:space="preserve">вступления </w:t>
      </w:r>
      <w:r>
        <w:rPr>
          <w:color w:val="000000" w:themeColor="text1"/>
          <w:sz w:val="28"/>
          <w:szCs w:val="28"/>
        </w:rPr>
        <w:t xml:space="preserve">настоящего п</w:t>
      </w:r>
      <w:r>
        <w:rPr>
          <w:color w:val="000000" w:themeColor="text1"/>
          <w:sz w:val="28"/>
          <w:szCs w:val="28"/>
        </w:rPr>
        <w:t xml:space="preserve">остановления в силу.</w:t>
      </w:r>
      <w:r>
        <w:rPr>
          <w:color w:val="000000" w:themeColor="text1"/>
          <w:sz w:val="28"/>
          <w:szCs w:val="28"/>
        </w:rPr>
        <w:t xml:space="preserve">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Председатель Правительства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Российской Феде</w:t>
      </w:r>
      <w:bookmarkStart w:id="0" w:name="_GoBack"/>
      <w:r/>
      <w:bookmarkEnd w:id="0"/>
      <w:r>
        <w:rPr>
          <w:color w:val="000000" w:themeColor="text1"/>
          <w:sz w:val="28"/>
          <w:szCs w:val="28"/>
        </w:rPr>
        <w:t xml:space="preserve">рации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  </w:t>
      </w:r>
      <w:r>
        <w:rPr>
          <w:color w:val="000000" w:themeColor="text1"/>
          <w:sz w:val="28"/>
          <w:szCs w:val="28"/>
        </w:rPr>
        <w:t xml:space="preserve">М.Мишустин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1417" w:bottom="1134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2"/>
    <w:link w:val="673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2"/>
    <w:link w:val="674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2"/>
    <w:link w:val="675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2"/>
    <w:link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2"/>
    <w:link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2"/>
    <w:link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2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2"/>
    <w:link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2"/>
    <w:link w:val="681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2"/>
    <w:link w:val="695"/>
    <w:uiPriority w:val="10"/>
    <w:rPr>
      <w:sz w:val="48"/>
      <w:szCs w:val="48"/>
    </w:rPr>
  </w:style>
  <w:style w:type="character" w:styleId="664">
    <w:name w:val="Subtitle Char"/>
    <w:basedOn w:val="682"/>
    <w:link w:val="697"/>
    <w:uiPriority w:val="11"/>
    <w:rPr>
      <w:sz w:val="24"/>
      <w:szCs w:val="24"/>
    </w:rPr>
  </w:style>
  <w:style w:type="character" w:styleId="665">
    <w:name w:val="Quote Char"/>
    <w:link w:val="699"/>
    <w:uiPriority w:val="29"/>
    <w:rPr>
      <w:i/>
    </w:rPr>
  </w:style>
  <w:style w:type="character" w:styleId="666">
    <w:name w:val="Intense Quote Char"/>
    <w:link w:val="701"/>
    <w:uiPriority w:val="30"/>
    <w:rPr>
      <w:i/>
    </w:rPr>
  </w:style>
  <w:style w:type="character" w:styleId="667">
    <w:name w:val="Header Char"/>
    <w:basedOn w:val="682"/>
    <w:link w:val="703"/>
    <w:uiPriority w:val="99"/>
  </w:style>
  <w:style w:type="character" w:styleId="668">
    <w:name w:val="Footer Char"/>
    <w:basedOn w:val="682"/>
    <w:link w:val="705"/>
    <w:uiPriority w:val="99"/>
  </w:style>
  <w:style w:type="character" w:styleId="669">
    <w:name w:val="Caption Char"/>
    <w:basedOn w:val="682"/>
    <w:link w:val="707"/>
    <w:uiPriority w:val="35"/>
    <w:rPr>
      <w:b/>
      <w:bCs/>
      <w:color w:val="4f81bd" w:themeColor="accent1"/>
      <w:sz w:val="18"/>
      <w:szCs w:val="18"/>
    </w:rPr>
  </w:style>
  <w:style w:type="character" w:styleId="670">
    <w:name w:val="Footnote Text Char"/>
    <w:link w:val="836"/>
    <w:uiPriority w:val="99"/>
    <w:rPr>
      <w:sz w:val="18"/>
    </w:rPr>
  </w:style>
  <w:style w:type="character" w:styleId="671">
    <w:name w:val="Endnote Text Char"/>
    <w:link w:val="839"/>
    <w:uiPriority w:val="99"/>
    <w:rPr>
      <w:sz w:val="20"/>
    </w:rPr>
  </w:style>
  <w:style w:type="paragraph" w:styleId="672" w:default="1">
    <w:name w:val="Normal"/>
    <w:qFormat/>
    <w:pPr>
      <w:jc w:val="both"/>
      <w:spacing w:after="0" w:line="240" w:lineRule="auto"/>
    </w:pPr>
    <w:rPr>
      <w:rFonts w:ascii="Times New Roman" w:hAnsi="Times New Roman"/>
      <w:sz w:val="24"/>
    </w:rPr>
  </w:style>
  <w:style w:type="paragraph" w:styleId="673">
    <w:name w:val="Heading 1"/>
    <w:basedOn w:val="672"/>
    <w:next w:val="67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4">
    <w:name w:val="Heading 2"/>
    <w:basedOn w:val="672"/>
    <w:next w:val="672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5">
    <w:name w:val="Heading 3"/>
    <w:basedOn w:val="672"/>
    <w:next w:val="672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6">
    <w:name w:val="Heading 4"/>
    <w:basedOn w:val="672"/>
    <w:next w:val="672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7">
    <w:name w:val="Heading 5"/>
    <w:basedOn w:val="672"/>
    <w:next w:val="672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Cs w:val="24"/>
    </w:rPr>
  </w:style>
  <w:style w:type="paragraph" w:styleId="678">
    <w:name w:val="Heading 6"/>
    <w:basedOn w:val="672"/>
    <w:next w:val="672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paragraph" w:styleId="679">
    <w:name w:val="Heading 7"/>
    <w:basedOn w:val="672"/>
    <w:next w:val="672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680">
    <w:name w:val="Heading 8"/>
    <w:basedOn w:val="672"/>
    <w:next w:val="672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681">
    <w:name w:val="Heading 9"/>
    <w:basedOn w:val="672"/>
    <w:next w:val="672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 w:default="1">
    <w:name w:val="Default Paragraph Font"/>
    <w:uiPriority w:val="1"/>
    <w:semiHidden/>
    <w:unhideWhenUsed/>
  </w:style>
  <w:style w:type="table" w:styleId="6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4" w:default="1">
    <w:name w:val="No List"/>
    <w:uiPriority w:val="99"/>
    <w:semiHidden/>
    <w:unhideWhenUsed/>
  </w:style>
  <w:style w:type="character" w:styleId="685" w:customStyle="1">
    <w:name w:val="Заголовок 1 Знак"/>
    <w:basedOn w:val="682"/>
    <w:link w:val="673"/>
    <w:uiPriority w:val="9"/>
    <w:rPr>
      <w:rFonts w:ascii="Arial" w:hAnsi="Arial" w:eastAsia="Arial" w:cs="Arial"/>
      <w:sz w:val="40"/>
      <w:szCs w:val="40"/>
    </w:rPr>
  </w:style>
  <w:style w:type="character" w:styleId="686" w:customStyle="1">
    <w:name w:val="Заголовок 2 Знак"/>
    <w:basedOn w:val="682"/>
    <w:link w:val="674"/>
    <w:uiPriority w:val="9"/>
    <w:rPr>
      <w:rFonts w:ascii="Arial" w:hAnsi="Arial" w:eastAsia="Arial" w:cs="Arial"/>
      <w:sz w:val="34"/>
    </w:rPr>
  </w:style>
  <w:style w:type="character" w:styleId="687" w:customStyle="1">
    <w:name w:val="Заголовок 3 Знак"/>
    <w:basedOn w:val="682"/>
    <w:link w:val="675"/>
    <w:uiPriority w:val="9"/>
    <w:rPr>
      <w:rFonts w:ascii="Arial" w:hAnsi="Arial" w:eastAsia="Arial" w:cs="Arial"/>
      <w:sz w:val="30"/>
      <w:szCs w:val="30"/>
    </w:rPr>
  </w:style>
  <w:style w:type="character" w:styleId="688" w:customStyle="1">
    <w:name w:val="Заголовок 4 Знак"/>
    <w:basedOn w:val="682"/>
    <w:link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Заголовок 5 Знак"/>
    <w:basedOn w:val="682"/>
    <w:link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Заголовок 6 Знак"/>
    <w:basedOn w:val="682"/>
    <w:link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Заголовок 7 Знак"/>
    <w:basedOn w:val="682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Заголовок 8 Знак"/>
    <w:basedOn w:val="682"/>
    <w:link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Заголовок 9 Знак"/>
    <w:basedOn w:val="682"/>
    <w:link w:val="681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No Spacing"/>
    <w:uiPriority w:val="1"/>
    <w:qFormat/>
    <w:pPr>
      <w:spacing w:after="0" w:line="240" w:lineRule="auto"/>
    </w:pPr>
  </w:style>
  <w:style w:type="paragraph" w:styleId="695">
    <w:name w:val="Title"/>
    <w:basedOn w:val="672"/>
    <w:next w:val="672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 w:customStyle="1">
    <w:name w:val="Заголовок Знак"/>
    <w:basedOn w:val="682"/>
    <w:link w:val="695"/>
    <w:uiPriority w:val="10"/>
    <w:rPr>
      <w:sz w:val="48"/>
      <w:szCs w:val="48"/>
    </w:rPr>
  </w:style>
  <w:style w:type="paragraph" w:styleId="697">
    <w:name w:val="Subtitle"/>
    <w:basedOn w:val="672"/>
    <w:next w:val="672"/>
    <w:link w:val="698"/>
    <w:uiPriority w:val="11"/>
    <w:qFormat/>
    <w:pPr>
      <w:spacing w:before="200" w:after="200"/>
    </w:pPr>
    <w:rPr>
      <w:szCs w:val="24"/>
    </w:rPr>
  </w:style>
  <w:style w:type="character" w:styleId="698" w:customStyle="1">
    <w:name w:val="Подзаголовок Знак"/>
    <w:basedOn w:val="682"/>
    <w:link w:val="697"/>
    <w:uiPriority w:val="11"/>
    <w:rPr>
      <w:sz w:val="24"/>
      <w:szCs w:val="24"/>
    </w:rPr>
  </w:style>
  <w:style w:type="paragraph" w:styleId="699">
    <w:name w:val="Quote"/>
    <w:basedOn w:val="672"/>
    <w:next w:val="672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2"/>
    <w:next w:val="672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72"/>
    <w:link w:val="70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82"/>
    <w:link w:val="703"/>
    <w:uiPriority w:val="99"/>
  </w:style>
  <w:style w:type="paragraph" w:styleId="705">
    <w:name w:val="Footer"/>
    <w:basedOn w:val="672"/>
    <w:link w:val="70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6" w:customStyle="1">
    <w:name w:val="Нижний колонтитул Знак"/>
    <w:basedOn w:val="682"/>
    <w:link w:val="705"/>
    <w:uiPriority w:val="99"/>
  </w:style>
  <w:style w:type="paragraph" w:styleId="707">
    <w:name w:val="Caption"/>
    <w:basedOn w:val="672"/>
    <w:next w:val="672"/>
    <w:link w:val="70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8" w:customStyle="1">
    <w:name w:val="Название объекта Знак"/>
    <w:basedOn w:val="682"/>
    <w:link w:val="707"/>
    <w:uiPriority w:val="35"/>
    <w:rPr>
      <w:b/>
      <w:bCs/>
      <w:color w:val="5b9bd5" w:themeColor="accent1"/>
      <w:sz w:val="18"/>
      <w:szCs w:val="18"/>
    </w:rPr>
  </w:style>
  <w:style w:type="table" w:styleId="709">
    <w:name w:val="Table Grid"/>
    <w:basedOn w:val="68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0" w:customStyle="1">
    <w:name w:val="Table Grid Light"/>
    <w:basedOn w:val="68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1">
    <w:name w:val="Plain Table 1"/>
    <w:basedOn w:val="68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68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9" w:customStyle="1">
    <w:name w:val="Grid Table 4 - Accent 2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0" w:customStyle="1">
    <w:name w:val="Grid Table 4 - Accent 3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1" w:customStyle="1">
    <w:name w:val="Grid Table 4 - Accent 4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2" w:customStyle="1">
    <w:name w:val="Grid Table 4 - Accent 5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3" w:customStyle="1">
    <w:name w:val="Grid Table 4 - Accent 6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4">
    <w:name w:val="Grid Table 5 Dark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1">
    <w:name w:val="Grid Table 6 Colorful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3" w:customStyle="1">
    <w:name w:val="Grid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4" w:customStyle="1">
    <w:name w:val="Grid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5" w:customStyle="1">
    <w:name w:val="Grid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6" w:customStyle="1">
    <w:name w:val="Grid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7" w:customStyle="1">
    <w:name w:val="Grid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8">
    <w:name w:val="Grid Table 7 Colorful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>
    <w:name w:val="List Table 1 Light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>
    <w:name w:val="List Table 6 Colorful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2" w:customStyle="1">
    <w:name w:val="List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List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4" w:customStyle="1">
    <w:name w:val="List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List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6" w:customStyle="1">
    <w:name w:val="List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7">
    <w:name w:val="List Table 7 Colorful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ned - Accent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6" w:customStyle="1">
    <w:name w:val="Lined - Accent 2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7" w:customStyle="1">
    <w:name w:val="Lined - Accent 3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8" w:customStyle="1">
    <w:name w:val="Lined - Accent 4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9" w:customStyle="1">
    <w:name w:val="Lined - Accent 5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0" w:customStyle="1">
    <w:name w:val="Lined - Accent 6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1" w:customStyle="1">
    <w:name w:val="Bordered &amp; Lined - Accent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3" w:customStyle="1">
    <w:name w:val="Bordered &amp; Lined - Accent 2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Bordered &amp; Lined - Accent 3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Bordered &amp; Lined - Accent 4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Bordered &amp; Lined - Accent 5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7" w:customStyle="1">
    <w:name w:val="Bordered &amp; Lined - Accent 6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0" w:customStyle="1">
    <w:name w:val="Bordered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1" w:customStyle="1">
    <w:name w:val="Bordered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2" w:customStyle="1">
    <w:name w:val="Bordered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3" w:customStyle="1">
    <w:name w:val="Bordered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4" w:customStyle="1">
    <w:name w:val="Bordered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563c1" w:themeColor="hyperlink"/>
      <w:u w:val="single"/>
    </w:rPr>
  </w:style>
  <w:style w:type="paragraph" w:styleId="836">
    <w:name w:val="footnote text"/>
    <w:basedOn w:val="672"/>
    <w:link w:val="837"/>
    <w:uiPriority w:val="99"/>
    <w:semiHidden/>
    <w:unhideWhenUsed/>
    <w:pPr>
      <w:spacing w:after="40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82"/>
    <w:uiPriority w:val="99"/>
    <w:unhideWhenUsed/>
    <w:rPr>
      <w:vertAlign w:val="superscript"/>
    </w:rPr>
  </w:style>
  <w:style w:type="paragraph" w:styleId="839">
    <w:name w:val="endnote text"/>
    <w:basedOn w:val="672"/>
    <w:link w:val="840"/>
    <w:uiPriority w:val="99"/>
    <w:semiHidden/>
    <w:unhideWhenUsed/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82"/>
    <w:uiPriority w:val="99"/>
    <w:semiHidden/>
    <w:unhideWhenUsed/>
    <w:rPr>
      <w:vertAlign w:val="superscript"/>
    </w:rPr>
  </w:style>
  <w:style w:type="paragraph" w:styleId="842">
    <w:name w:val="toc 1"/>
    <w:basedOn w:val="672"/>
    <w:next w:val="672"/>
    <w:uiPriority w:val="39"/>
    <w:unhideWhenUsed/>
    <w:pPr>
      <w:spacing w:after="57"/>
    </w:pPr>
  </w:style>
  <w:style w:type="paragraph" w:styleId="843">
    <w:name w:val="toc 2"/>
    <w:basedOn w:val="672"/>
    <w:next w:val="672"/>
    <w:uiPriority w:val="39"/>
    <w:unhideWhenUsed/>
    <w:pPr>
      <w:ind w:left="283"/>
      <w:spacing w:after="57"/>
    </w:pPr>
  </w:style>
  <w:style w:type="paragraph" w:styleId="844">
    <w:name w:val="toc 3"/>
    <w:basedOn w:val="672"/>
    <w:next w:val="672"/>
    <w:uiPriority w:val="39"/>
    <w:unhideWhenUsed/>
    <w:pPr>
      <w:ind w:left="567"/>
      <w:spacing w:after="57"/>
    </w:pPr>
  </w:style>
  <w:style w:type="paragraph" w:styleId="845">
    <w:name w:val="toc 4"/>
    <w:basedOn w:val="672"/>
    <w:next w:val="672"/>
    <w:uiPriority w:val="39"/>
    <w:unhideWhenUsed/>
    <w:pPr>
      <w:ind w:left="850"/>
      <w:spacing w:after="57"/>
    </w:pPr>
  </w:style>
  <w:style w:type="paragraph" w:styleId="846">
    <w:name w:val="toc 5"/>
    <w:basedOn w:val="672"/>
    <w:next w:val="672"/>
    <w:uiPriority w:val="39"/>
    <w:unhideWhenUsed/>
    <w:pPr>
      <w:ind w:left="1134"/>
      <w:spacing w:after="57"/>
    </w:pPr>
  </w:style>
  <w:style w:type="paragraph" w:styleId="847">
    <w:name w:val="toc 6"/>
    <w:basedOn w:val="672"/>
    <w:next w:val="672"/>
    <w:uiPriority w:val="39"/>
    <w:unhideWhenUsed/>
    <w:pPr>
      <w:ind w:left="1417"/>
      <w:spacing w:after="57"/>
    </w:pPr>
  </w:style>
  <w:style w:type="paragraph" w:styleId="848">
    <w:name w:val="toc 7"/>
    <w:basedOn w:val="672"/>
    <w:next w:val="672"/>
    <w:uiPriority w:val="39"/>
    <w:unhideWhenUsed/>
    <w:pPr>
      <w:ind w:left="1701"/>
      <w:spacing w:after="57"/>
    </w:pPr>
  </w:style>
  <w:style w:type="paragraph" w:styleId="849">
    <w:name w:val="toc 8"/>
    <w:basedOn w:val="672"/>
    <w:next w:val="672"/>
    <w:uiPriority w:val="39"/>
    <w:unhideWhenUsed/>
    <w:pPr>
      <w:ind w:left="1984"/>
      <w:spacing w:after="57"/>
    </w:pPr>
  </w:style>
  <w:style w:type="paragraph" w:styleId="850">
    <w:name w:val="toc 9"/>
    <w:basedOn w:val="672"/>
    <w:next w:val="672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72"/>
    <w:next w:val="672"/>
    <w:uiPriority w:val="99"/>
    <w:unhideWhenUsed/>
  </w:style>
  <w:style w:type="paragraph" w:styleId="853" w:customStyle="1">
    <w:name w:val="ConsPlusNormal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54" w:customStyle="1">
    <w:name w:val="ConsPlusTitle"/>
    <w:pPr>
      <w:spacing w:after="0" w:line="240" w:lineRule="auto"/>
      <w:widowControl w:val="off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55">
    <w:name w:val="List Paragraph"/>
    <w:basedOn w:val="672"/>
    <w:uiPriority w:val="34"/>
    <w:qFormat/>
    <w:pPr>
      <w:contextualSpacing/>
      <w:ind w:left="720"/>
    </w:pPr>
  </w:style>
  <w:style w:type="paragraph" w:styleId="856">
    <w:name w:val="Balloon Text"/>
    <w:basedOn w:val="672"/>
    <w:link w:val="85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57" w:customStyle="1">
    <w:name w:val="Текст выноски Знак"/>
    <w:basedOn w:val="682"/>
    <w:link w:val="85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449885&amp;dst=10001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r7-office/2025.2.1.801</Application>
  <Company>АО "Группа "Илим"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Абабков Андрей Николаевич</dc:creator>
  <cp:keywords/>
  <dc:description/>
  <cp:lastModifiedBy>Рубцова А.В., Отдел контроля и обращений граждан</cp:lastModifiedBy>
  <cp:revision>4</cp:revision>
  <dcterms:created xsi:type="dcterms:W3CDTF">2026-02-13T08:13:00Z</dcterms:created>
  <dcterms:modified xsi:type="dcterms:W3CDTF">2026-04-01T17:32:40Z</dcterms:modified>
</cp:coreProperties>
</file>