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1C56B" w14:textId="6C38F890" w:rsidR="00327B8E" w:rsidRPr="006C08B7" w:rsidRDefault="00327B8E" w:rsidP="00327B8E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bookmarkStart w:id="0" w:name="_GoBack"/>
      <w:bookmarkEnd w:id="0"/>
      <w:r w:rsidRPr="006C08B7">
        <w:rPr>
          <w:rFonts w:eastAsiaTheme="minorEastAsia"/>
          <w:b/>
          <w:sz w:val="28"/>
          <w:szCs w:val="28"/>
          <w:lang w:eastAsia="ru-RU"/>
        </w:rPr>
        <w:t>ПОЯСНИТЕЛЬНАЯ ЗАПИСКА</w:t>
      </w:r>
    </w:p>
    <w:p w14:paraId="55C0DEBB" w14:textId="5803C041" w:rsidR="00327B8E" w:rsidRPr="006C08B7" w:rsidRDefault="00A049DE" w:rsidP="00327B8E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r w:rsidRPr="006C08B7">
        <w:rPr>
          <w:rFonts w:eastAsiaTheme="minorEastAsia"/>
          <w:b/>
          <w:sz w:val="28"/>
          <w:szCs w:val="28"/>
          <w:lang w:eastAsia="ru-RU"/>
        </w:rPr>
        <w:t>к проекту федерального закона «О внесении изменений в Федеральный закон «Об ограничении выбросов парниковых газов»</w:t>
      </w:r>
    </w:p>
    <w:p w14:paraId="632D99DA" w14:textId="77777777" w:rsidR="00327B8E" w:rsidRPr="006C08B7" w:rsidRDefault="00327B8E" w:rsidP="00327B8E">
      <w:pPr>
        <w:spacing w:after="0"/>
        <w:ind w:firstLine="709"/>
        <w:rPr>
          <w:rFonts w:eastAsiaTheme="minorEastAsia"/>
          <w:b/>
          <w:sz w:val="28"/>
          <w:szCs w:val="28"/>
          <w:lang w:eastAsia="ru-RU"/>
        </w:rPr>
      </w:pPr>
    </w:p>
    <w:p w14:paraId="2E4535E5" w14:textId="1B83C2B3" w:rsidR="00A049DE" w:rsidRPr="006C08B7" w:rsidRDefault="00A049DE" w:rsidP="00A049DE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6C08B7">
        <w:rPr>
          <w:rFonts w:eastAsiaTheme="minorEastAsia"/>
          <w:sz w:val="28"/>
          <w:szCs w:val="28"/>
          <w:lang w:eastAsia="ru-RU"/>
        </w:rPr>
        <w:t xml:space="preserve">Проект федерального закона «О внесении изменений в Федеральный закон </w:t>
      </w:r>
      <w:r w:rsidRPr="006C08B7">
        <w:rPr>
          <w:rFonts w:eastAsiaTheme="minorEastAsia"/>
          <w:sz w:val="28"/>
          <w:szCs w:val="28"/>
          <w:lang w:eastAsia="ru-RU"/>
        </w:rPr>
        <w:br/>
        <w:t xml:space="preserve">«Об ограничении выбросов парниковых газов» (далее – законопроект) разработан </w:t>
      </w:r>
      <w:r w:rsidR="00AD2C9B" w:rsidRPr="006C08B7">
        <w:rPr>
          <w:rFonts w:eastAsiaTheme="minorEastAsia"/>
          <w:sz w:val="28"/>
          <w:szCs w:val="28"/>
          <w:lang w:eastAsia="ru-RU"/>
        </w:rPr>
        <w:br/>
      </w:r>
      <w:r w:rsidRPr="006C08B7">
        <w:rPr>
          <w:rFonts w:eastAsiaTheme="minorEastAsia"/>
          <w:sz w:val="28"/>
          <w:szCs w:val="28"/>
          <w:lang w:eastAsia="ru-RU"/>
        </w:rPr>
        <w:t xml:space="preserve">в соответствии с поручением Правительства Российской Федерации от 21 июня </w:t>
      </w:r>
      <w:r w:rsidR="00AD2C9B" w:rsidRPr="006C08B7">
        <w:rPr>
          <w:rFonts w:eastAsiaTheme="minorEastAsia"/>
          <w:sz w:val="28"/>
          <w:szCs w:val="28"/>
          <w:lang w:eastAsia="ru-RU"/>
        </w:rPr>
        <w:br/>
      </w:r>
      <w:r w:rsidRPr="006C08B7">
        <w:rPr>
          <w:rFonts w:eastAsiaTheme="minorEastAsia"/>
          <w:sz w:val="28"/>
          <w:szCs w:val="28"/>
          <w:lang w:eastAsia="ru-RU"/>
        </w:rPr>
        <w:t xml:space="preserve">2021 г. № ВА-П11-8081, данным </w:t>
      </w:r>
      <w:r w:rsidR="00AD2C9B" w:rsidRPr="006C08B7">
        <w:rPr>
          <w:rFonts w:eastAsiaTheme="minorEastAsia"/>
          <w:sz w:val="28"/>
          <w:szCs w:val="28"/>
          <w:lang w:eastAsia="ru-RU"/>
        </w:rPr>
        <w:t>во исполнение</w:t>
      </w:r>
      <w:r w:rsidRPr="006C08B7">
        <w:rPr>
          <w:rFonts w:eastAsiaTheme="minorEastAsia"/>
          <w:sz w:val="28"/>
          <w:szCs w:val="28"/>
          <w:lang w:eastAsia="ru-RU"/>
        </w:rPr>
        <w:t xml:space="preserve"> поручения Президента Российской Федерации от 15 июня 2021 г. № Пр-1004.</w:t>
      </w:r>
    </w:p>
    <w:p w14:paraId="7A7B1BEF" w14:textId="00DF3F3E" w:rsidR="00953BF9" w:rsidRPr="008A1537" w:rsidRDefault="00953BF9" w:rsidP="00953BF9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6C08B7">
        <w:rPr>
          <w:rFonts w:eastAsiaTheme="minorEastAsia"/>
          <w:sz w:val="28"/>
          <w:szCs w:val="28"/>
          <w:lang w:eastAsia="ru-RU"/>
        </w:rPr>
        <w:t>В соответствии с международной практикой</w:t>
      </w:r>
      <w:r w:rsidR="000D632C" w:rsidRPr="006C08B7">
        <w:rPr>
          <w:rFonts w:eastAsiaTheme="minorEastAsia"/>
          <w:sz w:val="28"/>
          <w:szCs w:val="28"/>
          <w:lang w:eastAsia="ru-RU"/>
        </w:rPr>
        <w:t xml:space="preserve"> процедура верификации является элементом проверки </w:t>
      </w:r>
      <w:r w:rsidR="0036270F" w:rsidRPr="006C08B7">
        <w:rPr>
          <w:rFonts w:eastAsiaTheme="minorEastAsia"/>
          <w:sz w:val="28"/>
          <w:szCs w:val="28"/>
          <w:lang w:eastAsia="ru-RU"/>
        </w:rPr>
        <w:t xml:space="preserve">(независимой оценки) </w:t>
      </w:r>
      <w:r w:rsidR="000D632C" w:rsidRPr="006C08B7">
        <w:rPr>
          <w:rFonts w:eastAsiaTheme="minorEastAsia"/>
          <w:sz w:val="28"/>
          <w:szCs w:val="28"/>
          <w:lang w:eastAsia="ru-RU"/>
        </w:rPr>
        <w:t xml:space="preserve">достоверности и объективности информации </w:t>
      </w:r>
      <w:r w:rsidR="00AD2C9B" w:rsidRPr="006C08B7">
        <w:rPr>
          <w:rFonts w:eastAsiaTheme="minorEastAsia"/>
          <w:sz w:val="28"/>
          <w:szCs w:val="28"/>
          <w:lang w:eastAsia="ru-RU"/>
        </w:rPr>
        <w:t xml:space="preserve">компаний </w:t>
      </w:r>
      <w:r w:rsidR="000D632C" w:rsidRPr="006C08B7">
        <w:rPr>
          <w:rFonts w:eastAsiaTheme="minorEastAsia"/>
          <w:sz w:val="28"/>
          <w:szCs w:val="28"/>
          <w:lang w:eastAsia="ru-RU"/>
        </w:rPr>
        <w:t xml:space="preserve">о выбросах </w:t>
      </w:r>
      <w:r w:rsidR="00AD2C9B" w:rsidRPr="008A1537">
        <w:rPr>
          <w:rFonts w:eastAsiaTheme="minorEastAsia"/>
          <w:sz w:val="28"/>
          <w:szCs w:val="28"/>
          <w:lang w:eastAsia="ru-RU"/>
        </w:rPr>
        <w:t xml:space="preserve">парниковых газов </w:t>
      </w:r>
      <w:r w:rsidR="000D632C" w:rsidRPr="008A1537">
        <w:rPr>
          <w:rFonts w:eastAsiaTheme="minorEastAsia"/>
          <w:sz w:val="28"/>
          <w:szCs w:val="28"/>
          <w:lang w:eastAsia="ru-RU"/>
        </w:rPr>
        <w:t>и может проводиться в отношении результатов инвентаризации хозяйственной или иной деятельности, приводящей к выбросам парниковых газов, оценки выбросов за определенный период, а также проектной деятельности</w:t>
      </w:r>
      <w:r w:rsidRPr="008A1537">
        <w:rPr>
          <w:rFonts w:eastAsiaTheme="minorEastAsia"/>
          <w:sz w:val="28"/>
          <w:szCs w:val="28"/>
          <w:lang w:eastAsia="ru-RU"/>
        </w:rPr>
        <w:t xml:space="preserve"> организации. Унифицированные подходы к проведению </w:t>
      </w:r>
      <w:r w:rsidR="00F57EE1" w:rsidRPr="008A1537">
        <w:rPr>
          <w:rFonts w:eastAsiaTheme="minorEastAsia"/>
          <w:sz w:val="28"/>
          <w:szCs w:val="28"/>
          <w:lang w:eastAsia="ru-RU"/>
        </w:rPr>
        <w:t xml:space="preserve">верификации </w:t>
      </w:r>
      <w:r w:rsidRPr="008A1537">
        <w:rPr>
          <w:rFonts w:eastAsiaTheme="minorEastAsia"/>
          <w:sz w:val="28"/>
          <w:szCs w:val="28"/>
          <w:lang w:eastAsia="ru-RU"/>
        </w:rPr>
        <w:t xml:space="preserve">описаны в </w:t>
      </w:r>
      <w:r w:rsidRPr="008A1537">
        <w:rPr>
          <w:rFonts w:cs="Times New Roman"/>
          <w:sz w:val="28"/>
          <w:szCs w:val="28"/>
          <w14:ligatures w14:val="standardContextual"/>
        </w:rPr>
        <w:t>международных стандартах серии ИСО 14064.</w:t>
      </w:r>
    </w:p>
    <w:p w14:paraId="5ECA6A70" w14:textId="5CFECCA3" w:rsidR="00374341" w:rsidRPr="008A1537" w:rsidRDefault="00AD2C9B" w:rsidP="00374341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8A1537">
        <w:rPr>
          <w:rFonts w:eastAsiaTheme="minorEastAsia"/>
          <w:sz w:val="28"/>
          <w:szCs w:val="28"/>
          <w:lang w:eastAsia="ru-RU"/>
        </w:rPr>
        <w:t>В Российской Федерации</w:t>
      </w:r>
      <w:r w:rsidR="000D632C" w:rsidRPr="008A1537">
        <w:rPr>
          <w:rFonts w:eastAsiaTheme="minorEastAsia"/>
          <w:sz w:val="28"/>
          <w:szCs w:val="28"/>
          <w:lang w:eastAsia="ru-RU"/>
        </w:rPr>
        <w:t xml:space="preserve"> проведение процедуры верификации является обязательным элементом в рамках добровольного углеродного рынка. </w:t>
      </w:r>
      <w:r w:rsidR="00374341" w:rsidRPr="008A1537">
        <w:rPr>
          <w:rFonts w:eastAsiaTheme="minorEastAsia"/>
          <w:sz w:val="28"/>
          <w:szCs w:val="28"/>
          <w:lang w:eastAsia="ru-RU"/>
        </w:rPr>
        <w:t xml:space="preserve">В соответствии с </w:t>
      </w:r>
      <w:r w:rsidR="000D632C" w:rsidRPr="008A1537">
        <w:rPr>
          <w:rFonts w:eastAsiaTheme="minorEastAsia"/>
          <w:sz w:val="28"/>
          <w:szCs w:val="28"/>
          <w:lang w:eastAsia="ru-RU"/>
        </w:rPr>
        <w:t xml:space="preserve">Федеральным законом от 2 июля 2021 г. № 296-ФЗ «Об ограничении </w:t>
      </w:r>
      <w:r w:rsidR="00374341" w:rsidRPr="008A1537">
        <w:rPr>
          <w:rFonts w:eastAsiaTheme="minorEastAsia"/>
          <w:sz w:val="28"/>
          <w:szCs w:val="28"/>
          <w:lang w:eastAsia="ru-RU"/>
        </w:rPr>
        <w:t>выбросов парниковых газов»</w:t>
      </w:r>
      <w:r w:rsidR="00FF5C2E" w:rsidRPr="008A1537">
        <w:rPr>
          <w:rFonts w:eastAsiaTheme="minorEastAsia"/>
          <w:sz w:val="28"/>
          <w:szCs w:val="28"/>
          <w:lang w:eastAsia="ru-RU"/>
        </w:rPr>
        <w:t xml:space="preserve"> (далее – Закон № 296-ФЗ)</w:t>
      </w:r>
      <w:r w:rsidR="000D632C" w:rsidRPr="008A1537">
        <w:rPr>
          <w:rFonts w:eastAsiaTheme="minorEastAsia"/>
          <w:sz w:val="28"/>
          <w:szCs w:val="28"/>
          <w:lang w:eastAsia="ru-RU"/>
        </w:rPr>
        <w:t xml:space="preserve"> верификация </w:t>
      </w:r>
      <w:r w:rsidR="00374341" w:rsidRPr="008A1537">
        <w:rPr>
          <w:rFonts w:eastAsiaTheme="minorEastAsia"/>
          <w:sz w:val="28"/>
          <w:szCs w:val="28"/>
          <w:lang w:eastAsia="ru-RU"/>
        </w:rPr>
        <w:t xml:space="preserve">проводится в отношении </w:t>
      </w:r>
      <w:r w:rsidR="000D632C" w:rsidRPr="008A1537">
        <w:rPr>
          <w:rFonts w:eastAsiaTheme="minorEastAsia"/>
          <w:sz w:val="28"/>
          <w:szCs w:val="28"/>
          <w:lang w:eastAsia="ru-RU"/>
        </w:rPr>
        <w:t>результатов климатических проектов</w:t>
      </w:r>
      <w:r w:rsidR="00374341" w:rsidRPr="008A1537">
        <w:rPr>
          <w:rFonts w:eastAsiaTheme="minorEastAsia"/>
          <w:sz w:val="28"/>
          <w:szCs w:val="28"/>
          <w:lang w:eastAsia="ru-RU"/>
        </w:rPr>
        <w:t xml:space="preserve"> для подтверждения </w:t>
      </w:r>
      <w:r w:rsidR="00374341" w:rsidRPr="008A1537">
        <w:rPr>
          <w:rFonts w:cs="Times New Roman"/>
          <w:sz w:val="28"/>
          <w:szCs w:val="28"/>
          <w14:ligatures w14:val="standardContextual"/>
        </w:rPr>
        <w:t>сведений о сокращении выбросов парниковых газов в результате реализации такого проекта и последующего выпуска в обращение углеродных единиц.</w:t>
      </w:r>
    </w:p>
    <w:p w14:paraId="164B5905" w14:textId="6086393B" w:rsidR="000D632C" w:rsidRPr="008A1537" w:rsidRDefault="000042A1">
      <w:pPr>
        <w:spacing w:after="0"/>
        <w:ind w:firstLine="709"/>
        <w:rPr>
          <w:rFonts w:cs="Times New Roman"/>
          <w:sz w:val="28"/>
          <w:szCs w:val="28"/>
          <w14:ligatures w14:val="standardContextual"/>
        </w:rPr>
      </w:pPr>
      <w:r w:rsidRPr="008A1537">
        <w:rPr>
          <w:rFonts w:eastAsiaTheme="minorEastAsia"/>
          <w:sz w:val="28"/>
          <w:szCs w:val="28"/>
          <w:lang w:eastAsia="ru-RU"/>
        </w:rPr>
        <w:t xml:space="preserve">Верификация </w:t>
      </w:r>
      <w:r w:rsidR="00374341" w:rsidRPr="008A1537">
        <w:rPr>
          <w:rFonts w:eastAsiaTheme="minorEastAsia"/>
          <w:sz w:val="28"/>
          <w:szCs w:val="28"/>
          <w:lang w:eastAsia="ru-RU"/>
        </w:rPr>
        <w:t xml:space="preserve">данных о выбросах парниковых газов от текущей деятельности организации </w:t>
      </w:r>
      <w:r w:rsidR="000D632C" w:rsidRPr="008A1537">
        <w:rPr>
          <w:rFonts w:eastAsiaTheme="minorEastAsia"/>
          <w:sz w:val="28"/>
          <w:szCs w:val="28"/>
          <w:lang w:eastAsia="ru-RU"/>
        </w:rPr>
        <w:t xml:space="preserve">ограничивается лишь экспериментальным режимом на территории Сахалинской области в рамках </w:t>
      </w:r>
      <w:r w:rsidR="000D632C" w:rsidRPr="008A1537">
        <w:rPr>
          <w:rFonts w:cs="Times New Roman"/>
          <w:sz w:val="28"/>
          <w:szCs w:val="28"/>
          <w14:ligatures w14:val="standardContextual"/>
        </w:rPr>
        <w:t>Федерального закона от 6 марта 2022 г. № 34-ФЗ</w:t>
      </w:r>
      <w:r w:rsidR="000D632C" w:rsidRPr="008A1537">
        <w:rPr>
          <w:rFonts w:eastAsiaTheme="minorEastAsia"/>
          <w:sz w:val="28"/>
          <w:szCs w:val="28"/>
          <w:lang w:eastAsia="ru-RU"/>
        </w:rPr>
        <w:t xml:space="preserve"> </w:t>
      </w:r>
      <w:r w:rsidR="00AD2C9B" w:rsidRPr="008A1537">
        <w:rPr>
          <w:rFonts w:eastAsiaTheme="minorEastAsia"/>
          <w:sz w:val="28"/>
          <w:szCs w:val="28"/>
          <w:lang w:eastAsia="ru-RU"/>
        </w:rPr>
        <w:br/>
      </w:r>
      <w:r w:rsidR="000D632C" w:rsidRPr="008A1537">
        <w:rPr>
          <w:rFonts w:eastAsiaTheme="minorEastAsia"/>
          <w:sz w:val="28"/>
          <w:szCs w:val="28"/>
          <w:lang w:eastAsia="ru-RU"/>
        </w:rPr>
        <w:t>«</w:t>
      </w:r>
      <w:r w:rsidR="000D632C" w:rsidRPr="008A1537">
        <w:rPr>
          <w:rFonts w:cs="Times New Roman"/>
          <w:sz w:val="28"/>
          <w:szCs w:val="28"/>
          <w14:ligatures w14:val="standardContextual"/>
        </w:rPr>
        <w:t xml:space="preserve">О проведении эксперимента по ограничению выбросов парниковых газов </w:t>
      </w:r>
      <w:r w:rsidR="00AD2C9B" w:rsidRPr="008A1537">
        <w:rPr>
          <w:rFonts w:cs="Times New Roman"/>
          <w:sz w:val="28"/>
          <w:szCs w:val="28"/>
          <w14:ligatures w14:val="standardContextual"/>
        </w:rPr>
        <w:br/>
      </w:r>
      <w:r w:rsidR="000D632C" w:rsidRPr="008A1537">
        <w:rPr>
          <w:rFonts w:cs="Times New Roman"/>
          <w:sz w:val="28"/>
          <w:szCs w:val="28"/>
          <w14:ligatures w14:val="standardContextual"/>
        </w:rPr>
        <w:t>в отдельных субъектах Российской Федерации» (</w:t>
      </w:r>
      <w:r w:rsidR="00AD2C9B" w:rsidRPr="008A1537">
        <w:rPr>
          <w:rFonts w:cs="Times New Roman"/>
          <w:sz w:val="28"/>
          <w:szCs w:val="28"/>
          <w14:ligatures w14:val="standardContextual"/>
        </w:rPr>
        <w:t>далее – Эксперимент</w:t>
      </w:r>
      <w:r w:rsidR="000D632C" w:rsidRPr="008A1537">
        <w:rPr>
          <w:rFonts w:cs="Times New Roman"/>
          <w:sz w:val="28"/>
          <w:szCs w:val="28"/>
          <w14:ligatures w14:val="standardContextual"/>
        </w:rPr>
        <w:t xml:space="preserve">). </w:t>
      </w:r>
      <w:r w:rsidR="00374341" w:rsidRPr="008A1537">
        <w:rPr>
          <w:rFonts w:cs="Times New Roman"/>
          <w:sz w:val="28"/>
          <w:szCs w:val="28"/>
          <w14:ligatures w14:val="standardContextual"/>
        </w:rPr>
        <w:t xml:space="preserve">В рамках </w:t>
      </w:r>
      <w:r w:rsidR="00AD2C9B" w:rsidRPr="008A1537">
        <w:rPr>
          <w:rFonts w:cs="Times New Roman"/>
          <w:sz w:val="28"/>
          <w:szCs w:val="28"/>
          <w14:ligatures w14:val="standardContextual"/>
        </w:rPr>
        <w:t>Эксперимента</w:t>
      </w:r>
      <w:r w:rsidR="00374341" w:rsidRPr="008A1537">
        <w:rPr>
          <w:rFonts w:cs="Times New Roman"/>
          <w:sz w:val="28"/>
          <w:szCs w:val="28"/>
          <w14:ligatures w14:val="standardContextual"/>
        </w:rPr>
        <w:t xml:space="preserve"> </w:t>
      </w:r>
      <w:r w:rsidR="00953BF9" w:rsidRPr="008A1537">
        <w:rPr>
          <w:rFonts w:cs="Times New Roman"/>
          <w:sz w:val="28"/>
          <w:szCs w:val="28"/>
          <w14:ligatures w14:val="standardContextual"/>
        </w:rPr>
        <w:t xml:space="preserve">верификации </w:t>
      </w:r>
      <w:r w:rsidR="001839A4" w:rsidRPr="008A1537">
        <w:rPr>
          <w:rFonts w:cs="Times New Roman"/>
          <w:sz w:val="28"/>
          <w:szCs w:val="28"/>
          <w14:ligatures w14:val="standardContextual"/>
        </w:rPr>
        <w:t xml:space="preserve">подлежат </w:t>
      </w:r>
      <w:r w:rsidR="00953BF9" w:rsidRPr="008A1537">
        <w:rPr>
          <w:rFonts w:cs="Times New Roman"/>
          <w:sz w:val="28"/>
          <w:szCs w:val="28"/>
          <w14:ligatures w14:val="standardContextual"/>
        </w:rPr>
        <w:t>углеродная отчетность, которая включает</w:t>
      </w:r>
      <w:r w:rsidR="00953BF9" w:rsidRPr="008A1537">
        <w:rPr>
          <w:rFonts w:eastAsiaTheme="minorEastAsia"/>
          <w:sz w:val="28"/>
          <w:szCs w:val="28"/>
          <w:lang w:eastAsia="ru-RU"/>
        </w:rPr>
        <w:t xml:space="preserve"> </w:t>
      </w:r>
      <w:r w:rsidR="00953BF9" w:rsidRPr="008A1537">
        <w:rPr>
          <w:rFonts w:cs="Times New Roman"/>
          <w:sz w:val="28"/>
          <w:szCs w:val="28"/>
          <w14:ligatures w14:val="standardContextual"/>
        </w:rPr>
        <w:t xml:space="preserve">сведения о массе выбросов парниковых газов организации и сведения, на основании которых определена масса этих выбросов, а также сведения о выполнении </w:t>
      </w:r>
      <w:r w:rsidR="00953BF9" w:rsidRPr="008A1537">
        <w:rPr>
          <w:rFonts w:cs="Times New Roman"/>
          <w:sz w:val="28"/>
          <w:szCs w:val="28"/>
          <w14:ligatures w14:val="standardContextual"/>
        </w:rPr>
        <w:lastRenderedPageBreak/>
        <w:t>(невыполнении) квоты, установленной для данной региона</w:t>
      </w:r>
      <w:r w:rsidR="0005438D" w:rsidRPr="008A1537">
        <w:rPr>
          <w:rFonts w:cs="Times New Roman"/>
          <w:sz w:val="28"/>
          <w:szCs w:val="28"/>
          <w14:ligatures w14:val="standardContextual"/>
        </w:rPr>
        <w:t>льной регулируемой организации.</w:t>
      </w:r>
    </w:p>
    <w:p w14:paraId="21AFB57B" w14:textId="2FCC6D37" w:rsidR="00111780" w:rsidRPr="008A1537" w:rsidRDefault="00111780" w:rsidP="00111780">
      <w:pPr>
        <w:spacing w:after="0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A1537">
        <w:rPr>
          <w:rFonts w:eastAsiaTheme="minorEastAsia"/>
          <w:sz w:val="28"/>
          <w:szCs w:val="28"/>
          <w:lang w:eastAsia="ru-RU"/>
        </w:rPr>
        <w:t xml:space="preserve">Законопроектом предлагается ввести понятие верификации </w:t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информации </w:t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6C08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 выбросах парниковых газов, которое предусматривает </w:t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подтверждение информации о массе выбросов </w:t>
      </w:r>
      <w:r w:rsidRPr="006C08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парниковых газов, образовавшихся в результате хозяйственной </w:t>
      </w:r>
      <w:r w:rsidR="00CD3433" w:rsidRPr="006C08B7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иной деятельности юридического лица или индивидуального предпринимателя, </w:t>
      </w:r>
      <w:r w:rsidR="00CD3433" w:rsidRPr="008A1537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CD3433" w:rsidRPr="008A1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исходных </w:t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t>сведений, на основании</w:t>
      </w:r>
      <w:r w:rsidRPr="008A1537">
        <w:rPr>
          <w:rFonts w:eastAsiaTheme="minorEastAsia"/>
          <w:sz w:val="28"/>
          <w:szCs w:val="28"/>
          <w:lang w:eastAsia="ru-RU"/>
        </w:rPr>
        <w:t xml:space="preserve"> </w:t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t>которых определена эта масса</w:t>
      </w:r>
      <w:r w:rsidR="0005438D" w:rsidRPr="008A15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(далее – верификация)</w:t>
      </w:r>
      <w:r w:rsidRPr="008A153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15E6448" w14:textId="77777777" w:rsidR="003B60AD" w:rsidRDefault="0005438D" w:rsidP="008C3750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8A1537">
        <w:rPr>
          <w:rFonts w:eastAsiaTheme="minorEastAsia"/>
          <w:sz w:val="28"/>
          <w:szCs w:val="28"/>
          <w:lang w:eastAsia="ru-RU"/>
        </w:rPr>
        <w:t xml:space="preserve">Проведение верификации будет осуществляться на добровольной основе. Верификацию будут проводить юридические лица, аккредитованные в национальной системе аккредитации, в соответствии с документами национальной системы стандартизации в области ограничения выбросов парниковых газов и с методикой количественного определения объемов выбросов парниковых газов, содержащей </w:t>
      </w:r>
      <w:r w:rsidR="00A65D3E" w:rsidRPr="008A1537">
        <w:rPr>
          <w:rFonts w:eastAsiaTheme="minorEastAsia"/>
          <w:sz w:val="28"/>
          <w:szCs w:val="28"/>
          <w:lang w:eastAsia="ru-RU"/>
        </w:rPr>
        <w:br/>
      </w:r>
      <w:r w:rsidRPr="008A1537">
        <w:rPr>
          <w:rFonts w:eastAsiaTheme="minorEastAsia"/>
          <w:sz w:val="28"/>
          <w:szCs w:val="28"/>
          <w:lang w:eastAsia="ru-RU"/>
        </w:rPr>
        <w:t xml:space="preserve">в том числе расчетные и инструментальные методы определения объема выбросов парниковых газов </w:t>
      </w:r>
      <w:r w:rsidRPr="008A1537">
        <w:rPr>
          <w:rFonts w:cs="Times New Roman"/>
          <w:sz w:val="28"/>
          <w:szCs w:val="28"/>
        </w:rPr>
        <w:t xml:space="preserve">на основании договора с регулируемой организацией или юридическим лицом и индивидуальным предпринимателем, не относящимися </w:t>
      </w:r>
      <w:r w:rsidRPr="008A1537">
        <w:rPr>
          <w:rFonts w:cs="Times New Roman"/>
          <w:sz w:val="28"/>
          <w:szCs w:val="28"/>
        </w:rPr>
        <w:br/>
        <w:t>к регулируемым организациям</w:t>
      </w:r>
      <w:r w:rsidR="00803E89" w:rsidRPr="008A1537">
        <w:rPr>
          <w:rFonts w:cs="Times New Roman"/>
          <w:sz w:val="28"/>
          <w:szCs w:val="28"/>
        </w:rPr>
        <w:t xml:space="preserve"> и</w:t>
      </w:r>
      <w:r w:rsidR="00044EFA" w:rsidRPr="008A1537">
        <w:rPr>
          <w:rFonts w:cs="Times New Roman"/>
          <w:sz w:val="28"/>
          <w:szCs w:val="28"/>
        </w:rPr>
        <w:t xml:space="preserve"> указанными в части 4 статьи 7 Закона № 296-ФЗ</w:t>
      </w:r>
      <w:r w:rsidRPr="008A1537">
        <w:rPr>
          <w:rFonts w:eastAsiaTheme="minorEastAsia"/>
          <w:sz w:val="28"/>
          <w:szCs w:val="28"/>
          <w:lang w:eastAsia="ru-RU"/>
        </w:rPr>
        <w:t>.</w:t>
      </w:r>
    </w:p>
    <w:p w14:paraId="098C1666" w14:textId="77777777" w:rsidR="00DA4531" w:rsidRDefault="003B60AD" w:rsidP="00A65D3E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В целях обеспечения аффилированности аккредитованного лица, законопроектом предлагается установить запрет на проведение верификации отчета о выбросах парниковых газов организаций, осуществляющих полномочия основного общества в отношении аккредитованного лица.</w:t>
      </w:r>
    </w:p>
    <w:p w14:paraId="39DD7F31" w14:textId="3B9CCDB3" w:rsidR="000D632C" w:rsidRDefault="00AD2C9B" w:rsidP="00A65D3E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8A1537">
        <w:rPr>
          <w:rFonts w:eastAsiaTheme="minorEastAsia"/>
          <w:sz w:val="28"/>
          <w:szCs w:val="28"/>
          <w:lang w:eastAsia="ru-RU"/>
        </w:rPr>
        <w:t xml:space="preserve">Законопроектом предусмотрено, что </w:t>
      </w:r>
      <w:r w:rsidR="00F775D5" w:rsidRPr="008A1537">
        <w:rPr>
          <w:rFonts w:eastAsiaTheme="minorEastAsia"/>
          <w:sz w:val="28"/>
          <w:szCs w:val="28"/>
          <w:lang w:eastAsia="ru-RU"/>
        </w:rPr>
        <w:t xml:space="preserve">форму отчета о результатах проведения верификации информации о выбросах парниковых газов и правила </w:t>
      </w:r>
      <w:r w:rsidR="00A65D3E" w:rsidRPr="008A1537">
        <w:rPr>
          <w:rFonts w:eastAsiaTheme="minorEastAsia"/>
          <w:sz w:val="28"/>
          <w:szCs w:val="28"/>
          <w:lang w:eastAsia="ru-RU"/>
        </w:rPr>
        <w:t xml:space="preserve">проведения </w:t>
      </w:r>
      <w:r w:rsidR="00042BFA" w:rsidRPr="008A1537">
        <w:rPr>
          <w:rFonts w:eastAsiaTheme="minorEastAsia"/>
          <w:sz w:val="28"/>
          <w:szCs w:val="28"/>
          <w:lang w:eastAsia="ru-RU"/>
        </w:rPr>
        <w:t>верификации</w:t>
      </w:r>
      <w:r w:rsidR="00A65D3E" w:rsidRPr="008A1537">
        <w:rPr>
          <w:rFonts w:eastAsiaTheme="minorEastAsia"/>
          <w:sz w:val="28"/>
          <w:szCs w:val="28"/>
          <w:lang w:eastAsia="ru-RU"/>
        </w:rPr>
        <w:t xml:space="preserve"> </w:t>
      </w:r>
      <w:r w:rsidR="00042BFA" w:rsidRPr="008A1537">
        <w:rPr>
          <w:rFonts w:eastAsiaTheme="minorEastAsia"/>
          <w:sz w:val="28"/>
          <w:szCs w:val="28"/>
          <w:lang w:eastAsia="ru-RU"/>
        </w:rPr>
        <w:t xml:space="preserve">и представления результатов такой верификации в реестр выбросов парниковых газов определяет </w:t>
      </w:r>
      <w:r w:rsidR="0036270F" w:rsidRPr="008A1537">
        <w:rPr>
          <w:rFonts w:eastAsiaTheme="minorEastAsia"/>
          <w:sz w:val="28"/>
          <w:szCs w:val="28"/>
          <w:lang w:eastAsia="ru-RU"/>
        </w:rPr>
        <w:t>П</w:t>
      </w:r>
      <w:r w:rsidR="00A65D3E" w:rsidRPr="008A1537">
        <w:rPr>
          <w:rFonts w:eastAsiaTheme="minorEastAsia"/>
          <w:sz w:val="28"/>
          <w:szCs w:val="28"/>
          <w:lang w:eastAsia="ru-RU"/>
        </w:rPr>
        <w:t xml:space="preserve">равительство Российской Федерации. Также </w:t>
      </w:r>
      <w:r w:rsidR="00E4735E" w:rsidRPr="008A1537">
        <w:rPr>
          <w:rFonts w:eastAsiaTheme="minorEastAsia"/>
          <w:sz w:val="28"/>
          <w:szCs w:val="28"/>
          <w:lang w:eastAsia="ru-RU"/>
        </w:rPr>
        <w:br/>
      </w:r>
      <w:r w:rsidR="00A65D3E" w:rsidRPr="008A1537">
        <w:rPr>
          <w:rFonts w:eastAsiaTheme="minorEastAsia"/>
          <w:sz w:val="28"/>
          <w:szCs w:val="28"/>
          <w:lang w:eastAsia="ru-RU"/>
        </w:rPr>
        <w:t xml:space="preserve">для организаций, которые примут решение о представлении результатов </w:t>
      </w:r>
      <w:r w:rsidR="00EE7A94" w:rsidRPr="008A1537">
        <w:rPr>
          <w:rFonts w:eastAsiaTheme="minorEastAsia"/>
          <w:sz w:val="28"/>
          <w:szCs w:val="28"/>
          <w:lang w:eastAsia="ru-RU"/>
        </w:rPr>
        <w:t xml:space="preserve">проведения </w:t>
      </w:r>
      <w:r w:rsidR="00A65D3E" w:rsidRPr="006C08B7">
        <w:rPr>
          <w:rFonts w:eastAsiaTheme="minorEastAsia"/>
          <w:sz w:val="28"/>
          <w:szCs w:val="28"/>
          <w:lang w:eastAsia="ru-RU"/>
        </w:rPr>
        <w:t xml:space="preserve">верификации </w:t>
      </w:r>
      <w:r w:rsidR="0036270F" w:rsidRPr="006C08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информации о </w:t>
      </w:r>
      <w:r w:rsidR="0036270F" w:rsidRPr="008A1537">
        <w:rPr>
          <w:rFonts w:eastAsia="Times New Roman" w:cs="Times New Roman"/>
          <w:color w:val="000000"/>
          <w:sz w:val="28"/>
          <w:szCs w:val="28"/>
          <w:lang w:eastAsia="ru-RU"/>
        </w:rPr>
        <w:t>выброс</w:t>
      </w:r>
      <w:r w:rsidR="00803E89" w:rsidRPr="008A1537">
        <w:rPr>
          <w:rFonts w:eastAsia="Times New Roman" w:cs="Times New Roman"/>
          <w:color w:val="000000"/>
          <w:sz w:val="28"/>
          <w:szCs w:val="28"/>
          <w:lang w:eastAsia="ru-RU"/>
        </w:rPr>
        <w:t>ах</w:t>
      </w:r>
      <w:r w:rsidR="0036270F" w:rsidRPr="006C08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парниковых газов, образовавшихся в результате хозяйственной и иной деятельности юридического лица или индивидуального предпринимателя, </w:t>
      </w:r>
      <w:r w:rsidR="00A65D3E" w:rsidRPr="006C08B7">
        <w:rPr>
          <w:rFonts w:eastAsiaTheme="minorEastAsia"/>
          <w:sz w:val="28"/>
          <w:szCs w:val="28"/>
          <w:lang w:eastAsia="ru-RU"/>
        </w:rPr>
        <w:t xml:space="preserve">совместно с отчетом о выбросах парниковых </w:t>
      </w:r>
      <w:r w:rsidR="00A65D3E" w:rsidRPr="006C08B7">
        <w:rPr>
          <w:rFonts w:eastAsiaTheme="minorEastAsia"/>
          <w:sz w:val="28"/>
          <w:szCs w:val="28"/>
          <w:lang w:eastAsia="ru-RU"/>
        </w:rPr>
        <w:lastRenderedPageBreak/>
        <w:t>газов, Правительством Российской Федерации будет установлен дополнительный порядок представления информации в реестр выбросов парниковых газов.</w:t>
      </w:r>
    </w:p>
    <w:p w14:paraId="73192E79" w14:textId="77777777" w:rsidR="00C24443" w:rsidRPr="00F42C6E" w:rsidRDefault="00C24443" w:rsidP="00C24443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В</w:t>
      </w:r>
      <w:r w:rsidRPr="00F42C6E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целях исключения неоднозначного толкования и дублирования понятий «проверка» в </w:t>
      </w:r>
      <w:r w:rsidRPr="008A1537">
        <w:rPr>
          <w:rFonts w:eastAsiaTheme="minorEastAsia"/>
          <w:sz w:val="28"/>
          <w:szCs w:val="28"/>
          <w:lang w:eastAsia="ru-RU"/>
        </w:rPr>
        <w:t>Закон</w:t>
      </w:r>
      <w:r>
        <w:rPr>
          <w:rFonts w:eastAsiaTheme="minorEastAsia"/>
          <w:sz w:val="28"/>
          <w:szCs w:val="28"/>
          <w:lang w:eastAsia="ru-RU"/>
        </w:rPr>
        <w:t>е</w:t>
      </w:r>
      <w:r w:rsidRPr="008A1537">
        <w:rPr>
          <w:rFonts w:eastAsiaTheme="minorEastAsia"/>
          <w:sz w:val="28"/>
          <w:szCs w:val="28"/>
          <w:lang w:eastAsia="ru-RU"/>
        </w:rPr>
        <w:t xml:space="preserve"> № 296-ФЗ</w:t>
      </w:r>
      <w:r>
        <w:rPr>
          <w:rFonts w:eastAsiaTheme="minorEastAsia"/>
          <w:sz w:val="28"/>
          <w:szCs w:val="28"/>
          <w:lang w:eastAsia="ru-RU"/>
        </w:rPr>
        <w:t xml:space="preserve"> и проектируемые положения по верификации законопроектом предлагается часть 8 статьи 8 </w:t>
      </w:r>
      <w:r w:rsidRPr="008A1537">
        <w:rPr>
          <w:rFonts w:eastAsiaTheme="minorEastAsia"/>
          <w:sz w:val="28"/>
          <w:szCs w:val="28"/>
          <w:lang w:eastAsia="ru-RU"/>
        </w:rPr>
        <w:t>Закон</w:t>
      </w:r>
      <w:r>
        <w:rPr>
          <w:rFonts w:eastAsiaTheme="minorEastAsia"/>
          <w:sz w:val="28"/>
          <w:szCs w:val="28"/>
          <w:lang w:eastAsia="ru-RU"/>
        </w:rPr>
        <w:t>е</w:t>
      </w:r>
      <w:r w:rsidRPr="008A1537">
        <w:rPr>
          <w:rFonts w:eastAsiaTheme="minorEastAsia"/>
          <w:sz w:val="28"/>
          <w:szCs w:val="28"/>
          <w:lang w:eastAsia="ru-RU"/>
        </w:rPr>
        <w:t xml:space="preserve"> № 296-ФЗ</w:t>
      </w:r>
      <w:r>
        <w:rPr>
          <w:rFonts w:eastAsiaTheme="minorEastAsia"/>
          <w:sz w:val="28"/>
          <w:szCs w:val="28"/>
          <w:lang w:eastAsia="ru-RU"/>
        </w:rPr>
        <w:t xml:space="preserve"> признать утратившим силу. Предлагаемые изменения не повлекут пересмотра действующего порядка проверки отчетов в реестре выбросов парниковых газов, которая выполняется программно-техническими средствами реестра и представляет собой форматно логический контроль полноты заполнения формы отчета.</w:t>
      </w:r>
    </w:p>
    <w:p w14:paraId="02076104" w14:textId="7556DD8D" w:rsidR="00880046" w:rsidRPr="008A1537" w:rsidRDefault="00D2402B" w:rsidP="00880046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8A1537">
        <w:rPr>
          <w:rFonts w:eastAsiaTheme="minorEastAsia"/>
          <w:sz w:val="28"/>
          <w:szCs w:val="28"/>
          <w:lang w:eastAsia="ru-RU"/>
        </w:rPr>
        <w:t xml:space="preserve">Законопроект содержит </w:t>
      </w:r>
      <w:r w:rsidR="00880046" w:rsidRPr="008A1537">
        <w:rPr>
          <w:rFonts w:eastAsiaTheme="minorEastAsia"/>
          <w:sz w:val="28"/>
          <w:szCs w:val="28"/>
          <w:lang w:eastAsia="ru-RU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аккредитации и предполагаемой ответственности за нарушение обязательных требований или последствий их несоблюдения.</w:t>
      </w:r>
      <w:r w:rsidR="00E4735E" w:rsidRPr="008A1537">
        <w:rPr>
          <w:rFonts w:eastAsiaTheme="minorEastAsia"/>
          <w:sz w:val="28"/>
          <w:szCs w:val="28"/>
          <w:lang w:eastAsia="ru-RU"/>
        </w:rPr>
        <w:t xml:space="preserve"> В связи </w:t>
      </w:r>
      <w:r w:rsidR="00E4735E" w:rsidRPr="008A1537">
        <w:rPr>
          <w:rFonts w:eastAsiaTheme="minorEastAsia"/>
          <w:sz w:val="28"/>
          <w:szCs w:val="28"/>
          <w:lang w:eastAsia="ru-RU"/>
        </w:rPr>
        <w:br/>
        <w:t xml:space="preserve">с этим установлен особый срок вступления законопроекта в силу в соответствии </w:t>
      </w:r>
      <w:r w:rsidR="00E4735E" w:rsidRPr="008A1537">
        <w:rPr>
          <w:rFonts w:eastAsiaTheme="minorEastAsia"/>
          <w:sz w:val="28"/>
          <w:szCs w:val="28"/>
          <w:lang w:eastAsia="ru-RU"/>
        </w:rPr>
        <w:br/>
        <w:t xml:space="preserve">с частью 1 статьи 3 Федерального закона от 31 июля 2020 г. № 247-ФЗ </w:t>
      </w:r>
      <w:r w:rsidR="00E4735E" w:rsidRPr="008A1537">
        <w:rPr>
          <w:rFonts w:eastAsiaTheme="minorEastAsia"/>
          <w:sz w:val="28"/>
          <w:szCs w:val="28"/>
          <w:lang w:eastAsia="ru-RU"/>
        </w:rPr>
        <w:br/>
        <w:t>«Об обязательных требованиях в Российской Федерации»</w:t>
      </w:r>
      <w:r w:rsidR="002B47CF">
        <w:rPr>
          <w:rFonts w:eastAsiaTheme="minorEastAsia"/>
          <w:sz w:val="28"/>
          <w:szCs w:val="28"/>
          <w:lang w:eastAsia="ru-RU"/>
        </w:rPr>
        <w:t xml:space="preserve"> – с 1 сентября 2026 года</w:t>
      </w:r>
      <w:r w:rsidR="00E4735E" w:rsidRPr="008A1537">
        <w:rPr>
          <w:rFonts w:eastAsiaTheme="minorEastAsia"/>
          <w:sz w:val="28"/>
          <w:szCs w:val="28"/>
          <w:lang w:eastAsia="ru-RU"/>
        </w:rPr>
        <w:t>.</w:t>
      </w:r>
    </w:p>
    <w:p w14:paraId="4EC47F10" w14:textId="1E42C189" w:rsidR="00A049DE" w:rsidRPr="008A1537" w:rsidRDefault="00A049DE" w:rsidP="00880046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8A1537">
        <w:rPr>
          <w:rFonts w:eastAsiaTheme="minorEastAsia"/>
          <w:sz w:val="28"/>
          <w:szCs w:val="28"/>
          <w:lang w:eastAsia="ru-RU"/>
        </w:rPr>
        <w:t>Законопроект не противоречит положениям Договора о Евразийском экономическом союзе от 29 мая 2014 года, а также положениям иных международных договоров Российской Федерации.</w:t>
      </w:r>
    </w:p>
    <w:p w14:paraId="6AC4CC7C" w14:textId="54FE5155" w:rsidR="00A049DE" w:rsidRPr="008A1537" w:rsidRDefault="00A049DE" w:rsidP="00A049DE">
      <w:pPr>
        <w:spacing w:after="0"/>
        <w:ind w:firstLine="709"/>
        <w:rPr>
          <w:rFonts w:eastAsiaTheme="minorEastAsia"/>
          <w:sz w:val="28"/>
          <w:szCs w:val="28"/>
          <w:lang w:eastAsia="ru-RU"/>
        </w:rPr>
      </w:pPr>
      <w:r w:rsidRPr="008A1537">
        <w:rPr>
          <w:rFonts w:eastAsiaTheme="minorEastAsia"/>
          <w:sz w:val="28"/>
          <w:szCs w:val="28"/>
          <w:lang w:eastAsia="ru-RU"/>
        </w:rPr>
        <w:t>Принятие закон</w:t>
      </w:r>
      <w:r w:rsidR="00AC0C33" w:rsidRPr="008A1537">
        <w:rPr>
          <w:rFonts w:eastAsiaTheme="minorEastAsia"/>
          <w:sz w:val="28"/>
          <w:szCs w:val="28"/>
          <w:lang w:eastAsia="ru-RU"/>
        </w:rPr>
        <w:t>опроекта</w:t>
      </w:r>
      <w:r w:rsidRPr="008A1537">
        <w:rPr>
          <w:rFonts w:eastAsiaTheme="minorEastAsia"/>
          <w:sz w:val="28"/>
          <w:szCs w:val="28"/>
          <w:lang w:eastAsia="ru-RU"/>
        </w:rPr>
        <w:t xml:space="preserve"> не потребует дополнительных бюджетных ассигнований из федерального бюджета и бюджетов иных уровней. Законопроект </w:t>
      </w:r>
      <w:r w:rsidR="005805C4" w:rsidRPr="008A1537">
        <w:rPr>
          <w:rFonts w:eastAsiaTheme="minorEastAsia"/>
          <w:sz w:val="28"/>
          <w:szCs w:val="28"/>
          <w:lang w:eastAsia="ru-RU"/>
        </w:rPr>
        <w:br/>
      </w:r>
      <w:r w:rsidRPr="008A1537">
        <w:rPr>
          <w:rFonts w:eastAsiaTheme="minorEastAsia"/>
          <w:sz w:val="28"/>
          <w:szCs w:val="28"/>
          <w:lang w:eastAsia="ru-RU"/>
        </w:rPr>
        <w:t>не повлияет на достижение целей государственных программ Российской Федерации</w:t>
      </w:r>
      <w:r w:rsidR="00E4735E" w:rsidRPr="008A1537">
        <w:rPr>
          <w:rFonts w:eastAsiaTheme="minorEastAsia"/>
          <w:sz w:val="28"/>
          <w:szCs w:val="28"/>
          <w:lang w:eastAsia="ru-RU"/>
        </w:rPr>
        <w:t xml:space="preserve">, а также не направлен на реализацию </w:t>
      </w:r>
      <w:r w:rsidR="00E4735E" w:rsidRPr="008A1537">
        <w:rPr>
          <w:sz w:val="28"/>
          <w:szCs w:val="28"/>
        </w:rPr>
        <w:t>документов стратегического планирования, национальных проектов, инициатив социально-экономического развития Российской Федерации и национальных целей развития Российской Федерации</w:t>
      </w:r>
      <w:r w:rsidRPr="008A1537">
        <w:rPr>
          <w:rFonts w:eastAsiaTheme="minorEastAsia"/>
          <w:sz w:val="28"/>
          <w:szCs w:val="28"/>
          <w:lang w:eastAsia="ru-RU"/>
        </w:rPr>
        <w:t>.</w:t>
      </w:r>
    </w:p>
    <w:p w14:paraId="12145E3A" w14:textId="06E8194D" w:rsidR="00D001C8" w:rsidRPr="00327B8E" w:rsidRDefault="00A049DE" w:rsidP="00A049DE">
      <w:pPr>
        <w:spacing w:after="0"/>
        <w:ind w:firstLine="709"/>
        <w:rPr>
          <w:sz w:val="28"/>
        </w:rPr>
      </w:pPr>
      <w:r w:rsidRPr="008A1537">
        <w:rPr>
          <w:rFonts w:eastAsiaTheme="minorEastAsia"/>
          <w:sz w:val="28"/>
          <w:szCs w:val="28"/>
          <w:lang w:eastAsia="ru-RU"/>
        </w:rPr>
        <w:t>Проектов федеральных законов, аналогичных по своему содержанию законопроекту, на рассмотрении в палатах Федерального Собрания Российской Федерации не находится.</w:t>
      </w:r>
    </w:p>
    <w:sectPr w:rsidR="00D001C8" w:rsidRPr="00327B8E" w:rsidSect="00E23B7C">
      <w:headerReference w:type="default" r:id="rId8"/>
      <w:footerReference w:type="default" r:id="rId9"/>
      <w:pgSz w:w="11906" w:h="16838" w:code="9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45C26" w14:textId="77777777" w:rsidR="00B12C60" w:rsidRDefault="00B12C60" w:rsidP="002036C3">
      <w:pPr>
        <w:spacing w:after="0" w:line="240" w:lineRule="auto"/>
      </w:pPr>
      <w:r>
        <w:separator/>
      </w:r>
    </w:p>
  </w:endnote>
  <w:endnote w:type="continuationSeparator" w:id="0">
    <w:p w14:paraId="2579774C" w14:textId="77777777" w:rsidR="00B12C60" w:rsidRDefault="00B12C60" w:rsidP="0020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E4E3B" w14:textId="748A782F" w:rsidR="00B44CF4" w:rsidRDefault="00B44CF4">
    <w:pPr>
      <w:pStyle w:val="af1"/>
      <w:jc w:val="center"/>
    </w:pPr>
  </w:p>
  <w:p w14:paraId="53FF51A9" w14:textId="77777777" w:rsidR="00B44CF4" w:rsidRDefault="00B44CF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D1120" w14:textId="77777777" w:rsidR="00B12C60" w:rsidRDefault="00B12C60" w:rsidP="002036C3">
      <w:pPr>
        <w:spacing w:after="0" w:line="240" w:lineRule="auto"/>
      </w:pPr>
      <w:r>
        <w:separator/>
      </w:r>
    </w:p>
  </w:footnote>
  <w:footnote w:type="continuationSeparator" w:id="0">
    <w:p w14:paraId="77A1FC39" w14:textId="77777777" w:rsidR="00B12C60" w:rsidRDefault="00B12C60" w:rsidP="0020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834336"/>
      <w:docPartObj>
        <w:docPartGallery w:val="Page Numbers (Top of Page)"/>
        <w:docPartUnique/>
      </w:docPartObj>
    </w:sdtPr>
    <w:sdtEndPr/>
    <w:sdtContent>
      <w:p w14:paraId="1B8293D7" w14:textId="281D419B" w:rsidR="000D2B62" w:rsidRDefault="000D2B6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3F2">
          <w:rPr>
            <w:noProof/>
          </w:rPr>
          <w:t>3</w:t>
        </w:r>
        <w:r>
          <w:fldChar w:fldCharType="end"/>
        </w:r>
      </w:p>
    </w:sdtContent>
  </w:sdt>
  <w:p w14:paraId="184EE6E8" w14:textId="77777777" w:rsidR="000D2B62" w:rsidRDefault="000D2B6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075E"/>
    <w:multiLevelType w:val="hybridMultilevel"/>
    <w:tmpl w:val="E6445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92E"/>
    <w:multiLevelType w:val="hybridMultilevel"/>
    <w:tmpl w:val="CCBAA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7E63"/>
    <w:multiLevelType w:val="hybridMultilevel"/>
    <w:tmpl w:val="BFF4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A4D07"/>
    <w:multiLevelType w:val="hybridMultilevel"/>
    <w:tmpl w:val="1166C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60429"/>
    <w:multiLevelType w:val="hybridMultilevel"/>
    <w:tmpl w:val="736EC31E"/>
    <w:lvl w:ilvl="0" w:tplc="BB6E1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337AF3"/>
    <w:multiLevelType w:val="hybridMultilevel"/>
    <w:tmpl w:val="F8DE21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40"/>
    <w:rsid w:val="0000233A"/>
    <w:rsid w:val="000039DD"/>
    <w:rsid w:val="000042A1"/>
    <w:rsid w:val="00007E45"/>
    <w:rsid w:val="00016939"/>
    <w:rsid w:val="000216C8"/>
    <w:rsid w:val="00021B67"/>
    <w:rsid w:val="0002497C"/>
    <w:rsid w:val="000252FD"/>
    <w:rsid w:val="00031AF2"/>
    <w:rsid w:val="00032CEF"/>
    <w:rsid w:val="000360E3"/>
    <w:rsid w:val="00036421"/>
    <w:rsid w:val="00041179"/>
    <w:rsid w:val="00042BFA"/>
    <w:rsid w:val="00044EFA"/>
    <w:rsid w:val="000462CB"/>
    <w:rsid w:val="0005438D"/>
    <w:rsid w:val="00061566"/>
    <w:rsid w:val="000659D9"/>
    <w:rsid w:val="000739F4"/>
    <w:rsid w:val="00074ABA"/>
    <w:rsid w:val="00083CAF"/>
    <w:rsid w:val="00086341"/>
    <w:rsid w:val="000909FB"/>
    <w:rsid w:val="000954A8"/>
    <w:rsid w:val="000A2A0B"/>
    <w:rsid w:val="000A3C4D"/>
    <w:rsid w:val="000A5D6B"/>
    <w:rsid w:val="000B350F"/>
    <w:rsid w:val="000B5869"/>
    <w:rsid w:val="000B5DDD"/>
    <w:rsid w:val="000C392D"/>
    <w:rsid w:val="000D07F5"/>
    <w:rsid w:val="000D2B62"/>
    <w:rsid w:val="000D39CE"/>
    <w:rsid w:val="000D4EF1"/>
    <w:rsid w:val="000D632C"/>
    <w:rsid w:val="000E1A9A"/>
    <w:rsid w:val="000E241A"/>
    <w:rsid w:val="000E4C1C"/>
    <w:rsid w:val="000F25DF"/>
    <w:rsid w:val="001071A4"/>
    <w:rsid w:val="00111780"/>
    <w:rsid w:val="001126E8"/>
    <w:rsid w:val="0012341A"/>
    <w:rsid w:val="00144021"/>
    <w:rsid w:val="00150829"/>
    <w:rsid w:val="0015337D"/>
    <w:rsid w:val="00153D58"/>
    <w:rsid w:val="00154D6E"/>
    <w:rsid w:val="00155A5A"/>
    <w:rsid w:val="00155E60"/>
    <w:rsid w:val="00162B14"/>
    <w:rsid w:val="00165F31"/>
    <w:rsid w:val="001761C9"/>
    <w:rsid w:val="00182285"/>
    <w:rsid w:val="00183388"/>
    <w:rsid w:val="0018338E"/>
    <w:rsid w:val="001839A4"/>
    <w:rsid w:val="00184206"/>
    <w:rsid w:val="001943EE"/>
    <w:rsid w:val="001A4839"/>
    <w:rsid w:val="001B4C28"/>
    <w:rsid w:val="001B6351"/>
    <w:rsid w:val="001C37CD"/>
    <w:rsid w:val="001C430E"/>
    <w:rsid w:val="001C7C3D"/>
    <w:rsid w:val="001D2B6E"/>
    <w:rsid w:val="001E48D1"/>
    <w:rsid w:val="001F1625"/>
    <w:rsid w:val="001F4BC3"/>
    <w:rsid w:val="001F737B"/>
    <w:rsid w:val="002036C3"/>
    <w:rsid w:val="00211DD9"/>
    <w:rsid w:val="00215DEE"/>
    <w:rsid w:val="00221AD2"/>
    <w:rsid w:val="00226C7E"/>
    <w:rsid w:val="002277A0"/>
    <w:rsid w:val="00232819"/>
    <w:rsid w:val="00235269"/>
    <w:rsid w:val="002409F7"/>
    <w:rsid w:val="00245058"/>
    <w:rsid w:val="0025380B"/>
    <w:rsid w:val="00255778"/>
    <w:rsid w:val="00256CBD"/>
    <w:rsid w:val="002622B7"/>
    <w:rsid w:val="00272BC2"/>
    <w:rsid w:val="00273D58"/>
    <w:rsid w:val="0027669A"/>
    <w:rsid w:val="002856FF"/>
    <w:rsid w:val="00293107"/>
    <w:rsid w:val="002A151F"/>
    <w:rsid w:val="002B47CF"/>
    <w:rsid w:val="002B5550"/>
    <w:rsid w:val="002C0232"/>
    <w:rsid w:val="002C2CF0"/>
    <w:rsid w:val="002C3F82"/>
    <w:rsid w:val="002C42EC"/>
    <w:rsid w:val="002D328B"/>
    <w:rsid w:val="002D725B"/>
    <w:rsid w:val="002E0D58"/>
    <w:rsid w:val="002E2ADB"/>
    <w:rsid w:val="002F2ED8"/>
    <w:rsid w:val="00303F63"/>
    <w:rsid w:val="00324885"/>
    <w:rsid w:val="00327B8E"/>
    <w:rsid w:val="00331E6B"/>
    <w:rsid w:val="003320B6"/>
    <w:rsid w:val="003340EC"/>
    <w:rsid w:val="0033427B"/>
    <w:rsid w:val="00336909"/>
    <w:rsid w:val="003550AA"/>
    <w:rsid w:val="0036270F"/>
    <w:rsid w:val="00363F05"/>
    <w:rsid w:val="00364C2D"/>
    <w:rsid w:val="00374341"/>
    <w:rsid w:val="00380963"/>
    <w:rsid w:val="003944AF"/>
    <w:rsid w:val="003947A6"/>
    <w:rsid w:val="00397700"/>
    <w:rsid w:val="003A664D"/>
    <w:rsid w:val="003A738E"/>
    <w:rsid w:val="003A7E31"/>
    <w:rsid w:val="003B157C"/>
    <w:rsid w:val="003B193B"/>
    <w:rsid w:val="003B60AD"/>
    <w:rsid w:val="003C20A5"/>
    <w:rsid w:val="003C5FDD"/>
    <w:rsid w:val="003D0F81"/>
    <w:rsid w:val="003D1EBF"/>
    <w:rsid w:val="003D2B4A"/>
    <w:rsid w:val="003D6CD4"/>
    <w:rsid w:val="003D7212"/>
    <w:rsid w:val="003E02DE"/>
    <w:rsid w:val="003E24CE"/>
    <w:rsid w:val="003F1813"/>
    <w:rsid w:val="003F5AE9"/>
    <w:rsid w:val="003F6B6E"/>
    <w:rsid w:val="0040173E"/>
    <w:rsid w:val="00415317"/>
    <w:rsid w:val="00415A79"/>
    <w:rsid w:val="0042119C"/>
    <w:rsid w:val="00427657"/>
    <w:rsid w:val="0044105A"/>
    <w:rsid w:val="00441CAF"/>
    <w:rsid w:val="0045253B"/>
    <w:rsid w:val="0045352A"/>
    <w:rsid w:val="00472CCD"/>
    <w:rsid w:val="00477A8D"/>
    <w:rsid w:val="0048460E"/>
    <w:rsid w:val="00487E6C"/>
    <w:rsid w:val="0049564C"/>
    <w:rsid w:val="00495F8E"/>
    <w:rsid w:val="004A4367"/>
    <w:rsid w:val="004B3F6A"/>
    <w:rsid w:val="004B4AB8"/>
    <w:rsid w:val="004E2A0A"/>
    <w:rsid w:val="004E2B04"/>
    <w:rsid w:val="004E4996"/>
    <w:rsid w:val="004E5DCE"/>
    <w:rsid w:val="0050025D"/>
    <w:rsid w:val="005029B1"/>
    <w:rsid w:val="00503B7A"/>
    <w:rsid w:val="005123F4"/>
    <w:rsid w:val="00513534"/>
    <w:rsid w:val="0053014C"/>
    <w:rsid w:val="005318B8"/>
    <w:rsid w:val="00534A0C"/>
    <w:rsid w:val="00540DB0"/>
    <w:rsid w:val="00542ACB"/>
    <w:rsid w:val="005436DB"/>
    <w:rsid w:val="0054642C"/>
    <w:rsid w:val="00551658"/>
    <w:rsid w:val="005556D4"/>
    <w:rsid w:val="00563B2D"/>
    <w:rsid w:val="00564174"/>
    <w:rsid w:val="00564B60"/>
    <w:rsid w:val="00570F31"/>
    <w:rsid w:val="005767B4"/>
    <w:rsid w:val="005805C4"/>
    <w:rsid w:val="00587FB6"/>
    <w:rsid w:val="00597A87"/>
    <w:rsid w:val="005A47DB"/>
    <w:rsid w:val="005A7DF3"/>
    <w:rsid w:val="005B01FD"/>
    <w:rsid w:val="005B16AC"/>
    <w:rsid w:val="005B7A6C"/>
    <w:rsid w:val="005C728D"/>
    <w:rsid w:val="005D0DB8"/>
    <w:rsid w:val="005D45C2"/>
    <w:rsid w:val="005E4E7B"/>
    <w:rsid w:val="005F6E40"/>
    <w:rsid w:val="006007D1"/>
    <w:rsid w:val="0060157A"/>
    <w:rsid w:val="006071D1"/>
    <w:rsid w:val="0060730F"/>
    <w:rsid w:val="00610064"/>
    <w:rsid w:val="00616A23"/>
    <w:rsid w:val="00617CAD"/>
    <w:rsid w:val="006224AC"/>
    <w:rsid w:val="00633E30"/>
    <w:rsid w:val="006439C2"/>
    <w:rsid w:val="00645840"/>
    <w:rsid w:val="00654F48"/>
    <w:rsid w:val="006552E2"/>
    <w:rsid w:val="00657472"/>
    <w:rsid w:val="00663ABB"/>
    <w:rsid w:val="00663FD2"/>
    <w:rsid w:val="00665394"/>
    <w:rsid w:val="006707E1"/>
    <w:rsid w:val="00671043"/>
    <w:rsid w:val="006843B3"/>
    <w:rsid w:val="00686F5B"/>
    <w:rsid w:val="00696CA5"/>
    <w:rsid w:val="006A1347"/>
    <w:rsid w:val="006A1A16"/>
    <w:rsid w:val="006A2273"/>
    <w:rsid w:val="006B0AD4"/>
    <w:rsid w:val="006B24EA"/>
    <w:rsid w:val="006B5E44"/>
    <w:rsid w:val="006C08B7"/>
    <w:rsid w:val="006C2DAA"/>
    <w:rsid w:val="006D2FC9"/>
    <w:rsid w:val="006D2FE4"/>
    <w:rsid w:val="006D31E1"/>
    <w:rsid w:val="006D6279"/>
    <w:rsid w:val="006D6D60"/>
    <w:rsid w:val="006E4FF9"/>
    <w:rsid w:val="006E5450"/>
    <w:rsid w:val="006F3810"/>
    <w:rsid w:val="006F3F81"/>
    <w:rsid w:val="00700537"/>
    <w:rsid w:val="00701707"/>
    <w:rsid w:val="00716C8A"/>
    <w:rsid w:val="00726E29"/>
    <w:rsid w:val="00740D98"/>
    <w:rsid w:val="00756996"/>
    <w:rsid w:val="00770E68"/>
    <w:rsid w:val="00774B06"/>
    <w:rsid w:val="00776D86"/>
    <w:rsid w:val="00781127"/>
    <w:rsid w:val="00783843"/>
    <w:rsid w:val="00784E92"/>
    <w:rsid w:val="00785D5C"/>
    <w:rsid w:val="007A16EF"/>
    <w:rsid w:val="007A1B7B"/>
    <w:rsid w:val="007B0F14"/>
    <w:rsid w:val="007C0639"/>
    <w:rsid w:val="007C4AA9"/>
    <w:rsid w:val="007C6283"/>
    <w:rsid w:val="007D2840"/>
    <w:rsid w:val="007D719B"/>
    <w:rsid w:val="007F3E35"/>
    <w:rsid w:val="008007F7"/>
    <w:rsid w:val="00803E89"/>
    <w:rsid w:val="00805932"/>
    <w:rsid w:val="008113E6"/>
    <w:rsid w:val="008217EA"/>
    <w:rsid w:val="0083251E"/>
    <w:rsid w:val="008332DA"/>
    <w:rsid w:val="00842036"/>
    <w:rsid w:val="00845049"/>
    <w:rsid w:val="00847728"/>
    <w:rsid w:val="00851286"/>
    <w:rsid w:val="00855FD2"/>
    <w:rsid w:val="00860099"/>
    <w:rsid w:val="00873293"/>
    <w:rsid w:val="00873479"/>
    <w:rsid w:val="008738D2"/>
    <w:rsid w:val="00880046"/>
    <w:rsid w:val="008847A4"/>
    <w:rsid w:val="008854CA"/>
    <w:rsid w:val="008860F1"/>
    <w:rsid w:val="00892EA8"/>
    <w:rsid w:val="008A1537"/>
    <w:rsid w:val="008A44F7"/>
    <w:rsid w:val="008A48CB"/>
    <w:rsid w:val="008A5619"/>
    <w:rsid w:val="008B5270"/>
    <w:rsid w:val="008C3750"/>
    <w:rsid w:val="008C4940"/>
    <w:rsid w:val="008C4C4B"/>
    <w:rsid w:val="008E1D8B"/>
    <w:rsid w:val="008E3CD0"/>
    <w:rsid w:val="008F7EC2"/>
    <w:rsid w:val="009019F1"/>
    <w:rsid w:val="009072A9"/>
    <w:rsid w:val="00910D03"/>
    <w:rsid w:val="0091283D"/>
    <w:rsid w:val="009149CA"/>
    <w:rsid w:val="0092673D"/>
    <w:rsid w:val="00930673"/>
    <w:rsid w:val="009377AE"/>
    <w:rsid w:val="00942F15"/>
    <w:rsid w:val="00953BF9"/>
    <w:rsid w:val="00956595"/>
    <w:rsid w:val="00973727"/>
    <w:rsid w:val="00974E0D"/>
    <w:rsid w:val="00980563"/>
    <w:rsid w:val="00982304"/>
    <w:rsid w:val="0098352A"/>
    <w:rsid w:val="00984AB2"/>
    <w:rsid w:val="00986BCB"/>
    <w:rsid w:val="00987770"/>
    <w:rsid w:val="00995E65"/>
    <w:rsid w:val="009B4D98"/>
    <w:rsid w:val="009C35B9"/>
    <w:rsid w:val="009D204F"/>
    <w:rsid w:val="009E1BDA"/>
    <w:rsid w:val="009F7C76"/>
    <w:rsid w:val="00A042E6"/>
    <w:rsid w:val="00A049DE"/>
    <w:rsid w:val="00A10FB1"/>
    <w:rsid w:val="00A17B83"/>
    <w:rsid w:val="00A20C73"/>
    <w:rsid w:val="00A211AD"/>
    <w:rsid w:val="00A34AF7"/>
    <w:rsid w:val="00A44103"/>
    <w:rsid w:val="00A47201"/>
    <w:rsid w:val="00A522A9"/>
    <w:rsid w:val="00A55608"/>
    <w:rsid w:val="00A56AC2"/>
    <w:rsid w:val="00A576EF"/>
    <w:rsid w:val="00A633E1"/>
    <w:rsid w:val="00A65752"/>
    <w:rsid w:val="00A65D3E"/>
    <w:rsid w:val="00A65E0A"/>
    <w:rsid w:val="00A70E37"/>
    <w:rsid w:val="00A81CB1"/>
    <w:rsid w:val="00A82C83"/>
    <w:rsid w:val="00A93402"/>
    <w:rsid w:val="00A956AB"/>
    <w:rsid w:val="00A96E45"/>
    <w:rsid w:val="00AA570D"/>
    <w:rsid w:val="00AC0842"/>
    <w:rsid w:val="00AC0C33"/>
    <w:rsid w:val="00AD2C9B"/>
    <w:rsid w:val="00AE1A8C"/>
    <w:rsid w:val="00AE47EC"/>
    <w:rsid w:val="00AF13D5"/>
    <w:rsid w:val="00B03B2F"/>
    <w:rsid w:val="00B040E3"/>
    <w:rsid w:val="00B12A29"/>
    <w:rsid w:val="00B12C60"/>
    <w:rsid w:val="00B1730F"/>
    <w:rsid w:val="00B17474"/>
    <w:rsid w:val="00B22BB1"/>
    <w:rsid w:val="00B23EF0"/>
    <w:rsid w:val="00B262B7"/>
    <w:rsid w:val="00B27B20"/>
    <w:rsid w:val="00B30BB6"/>
    <w:rsid w:val="00B31C23"/>
    <w:rsid w:val="00B37892"/>
    <w:rsid w:val="00B37D18"/>
    <w:rsid w:val="00B43BC6"/>
    <w:rsid w:val="00B4440E"/>
    <w:rsid w:val="00B44CF4"/>
    <w:rsid w:val="00B47874"/>
    <w:rsid w:val="00B50F0B"/>
    <w:rsid w:val="00B54B03"/>
    <w:rsid w:val="00B703AF"/>
    <w:rsid w:val="00B766E9"/>
    <w:rsid w:val="00B807FD"/>
    <w:rsid w:val="00B81303"/>
    <w:rsid w:val="00B842FB"/>
    <w:rsid w:val="00B91347"/>
    <w:rsid w:val="00B91365"/>
    <w:rsid w:val="00BA1435"/>
    <w:rsid w:val="00BA20D6"/>
    <w:rsid w:val="00BA3158"/>
    <w:rsid w:val="00BA33C4"/>
    <w:rsid w:val="00BA408C"/>
    <w:rsid w:val="00BC290A"/>
    <w:rsid w:val="00BC2D6A"/>
    <w:rsid w:val="00BC34CF"/>
    <w:rsid w:val="00BC7F60"/>
    <w:rsid w:val="00BD0497"/>
    <w:rsid w:val="00BD2F15"/>
    <w:rsid w:val="00BE3D48"/>
    <w:rsid w:val="00BE4A8B"/>
    <w:rsid w:val="00BE6800"/>
    <w:rsid w:val="00BE6A73"/>
    <w:rsid w:val="00BF5849"/>
    <w:rsid w:val="00BF5ACA"/>
    <w:rsid w:val="00BF5BEF"/>
    <w:rsid w:val="00C14DA2"/>
    <w:rsid w:val="00C21DC4"/>
    <w:rsid w:val="00C24443"/>
    <w:rsid w:val="00C26528"/>
    <w:rsid w:val="00C32562"/>
    <w:rsid w:val="00C329A3"/>
    <w:rsid w:val="00C3616C"/>
    <w:rsid w:val="00C42FB6"/>
    <w:rsid w:val="00C45581"/>
    <w:rsid w:val="00C50F14"/>
    <w:rsid w:val="00C519BD"/>
    <w:rsid w:val="00C52FB0"/>
    <w:rsid w:val="00C66BA2"/>
    <w:rsid w:val="00C66E15"/>
    <w:rsid w:val="00C73172"/>
    <w:rsid w:val="00C80AEC"/>
    <w:rsid w:val="00C906C0"/>
    <w:rsid w:val="00C94A08"/>
    <w:rsid w:val="00CA178E"/>
    <w:rsid w:val="00CA7C86"/>
    <w:rsid w:val="00CB01C2"/>
    <w:rsid w:val="00CB24ED"/>
    <w:rsid w:val="00CB63CA"/>
    <w:rsid w:val="00CC5367"/>
    <w:rsid w:val="00CD3433"/>
    <w:rsid w:val="00CD76F2"/>
    <w:rsid w:val="00CF2C1E"/>
    <w:rsid w:val="00CF6DA4"/>
    <w:rsid w:val="00D001C8"/>
    <w:rsid w:val="00D03775"/>
    <w:rsid w:val="00D14848"/>
    <w:rsid w:val="00D178BF"/>
    <w:rsid w:val="00D179E7"/>
    <w:rsid w:val="00D17BD6"/>
    <w:rsid w:val="00D20F8D"/>
    <w:rsid w:val="00D21F0D"/>
    <w:rsid w:val="00D2202A"/>
    <w:rsid w:val="00D23200"/>
    <w:rsid w:val="00D2402B"/>
    <w:rsid w:val="00D24684"/>
    <w:rsid w:val="00D30339"/>
    <w:rsid w:val="00D32084"/>
    <w:rsid w:val="00D34245"/>
    <w:rsid w:val="00D4456D"/>
    <w:rsid w:val="00D45DAA"/>
    <w:rsid w:val="00D4751E"/>
    <w:rsid w:val="00D55053"/>
    <w:rsid w:val="00D56E17"/>
    <w:rsid w:val="00D57CE7"/>
    <w:rsid w:val="00D70D81"/>
    <w:rsid w:val="00D71848"/>
    <w:rsid w:val="00D7204E"/>
    <w:rsid w:val="00D72C35"/>
    <w:rsid w:val="00D76BFD"/>
    <w:rsid w:val="00D771C5"/>
    <w:rsid w:val="00D81982"/>
    <w:rsid w:val="00D81B08"/>
    <w:rsid w:val="00D84395"/>
    <w:rsid w:val="00D843F2"/>
    <w:rsid w:val="00D9457D"/>
    <w:rsid w:val="00D949FA"/>
    <w:rsid w:val="00DA2BD6"/>
    <w:rsid w:val="00DA4531"/>
    <w:rsid w:val="00DB05F1"/>
    <w:rsid w:val="00DB5D25"/>
    <w:rsid w:val="00DC6DDE"/>
    <w:rsid w:val="00DD30AD"/>
    <w:rsid w:val="00DD34FA"/>
    <w:rsid w:val="00DD5EDD"/>
    <w:rsid w:val="00DE6DF2"/>
    <w:rsid w:val="00E01243"/>
    <w:rsid w:val="00E23B7C"/>
    <w:rsid w:val="00E30396"/>
    <w:rsid w:val="00E33881"/>
    <w:rsid w:val="00E345DD"/>
    <w:rsid w:val="00E35B31"/>
    <w:rsid w:val="00E4073A"/>
    <w:rsid w:val="00E44511"/>
    <w:rsid w:val="00E44F4E"/>
    <w:rsid w:val="00E45E95"/>
    <w:rsid w:val="00E4735E"/>
    <w:rsid w:val="00E70213"/>
    <w:rsid w:val="00E7061C"/>
    <w:rsid w:val="00E73B3A"/>
    <w:rsid w:val="00E762F8"/>
    <w:rsid w:val="00E77A37"/>
    <w:rsid w:val="00E81061"/>
    <w:rsid w:val="00E968E8"/>
    <w:rsid w:val="00EA4F3A"/>
    <w:rsid w:val="00EA7770"/>
    <w:rsid w:val="00EB2A4D"/>
    <w:rsid w:val="00EB5FA5"/>
    <w:rsid w:val="00EC6C24"/>
    <w:rsid w:val="00ED43A3"/>
    <w:rsid w:val="00ED4411"/>
    <w:rsid w:val="00ED7684"/>
    <w:rsid w:val="00EE6992"/>
    <w:rsid w:val="00EE7A94"/>
    <w:rsid w:val="00F0003D"/>
    <w:rsid w:val="00F027CE"/>
    <w:rsid w:val="00F21CF7"/>
    <w:rsid w:val="00F24BAC"/>
    <w:rsid w:val="00F30217"/>
    <w:rsid w:val="00F32FC4"/>
    <w:rsid w:val="00F42C6E"/>
    <w:rsid w:val="00F45D2B"/>
    <w:rsid w:val="00F56F9F"/>
    <w:rsid w:val="00F57EE1"/>
    <w:rsid w:val="00F631B1"/>
    <w:rsid w:val="00F664C6"/>
    <w:rsid w:val="00F66F88"/>
    <w:rsid w:val="00F66F96"/>
    <w:rsid w:val="00F70C6E"/>
    <w:rsid w:val="00F70CA1"/>
    <w:rsid w:val="00F7416A"/>
    <w:rsid w:val="00F77349"/>
    <w:rsid w:val="00F775D5"/>
    <w:rsid w:val="00F8521E"/>
    <w:rsid w:val="00F9355A"/>
    <w:rsid w:val="00FA401D"/>
    <w:rsid w:val="00FA5417"/>
    <w:rsid w:val="00FB1D9E"/>
    <w:rsid w:val="00FC684D"/>
    <w:rsid w:val="00FD4C8B"/>
    <w:rsid w:val="00FE34DA"/>
    <w:rsid w:val="00FE469C"/>
    <w:rsid w:val="00FE6244"/>
    <w:rsid w:val="00FF5C2E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6E6D"/>
  <w15:chartTrackingRefBased/>
  <w15:docId w15:val="{1C8BD417-2DC1-475D-8F71-ED7E9BB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F9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D2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036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36C3"/>
    <w:rPr>
      <w:rFonts w:ascii="Times New Roman" w:hAnsi="Times New Roman"/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2036C3"/>
    <w:rPr>
      <w:vertAlign w:val="superscript"/>
    </w:rPr>
  </w:style>
  <w:style w:type="table" w:styleId="a7">
    <w:name w:val="Table Grid"/>
    <w:basedOn w:val="a1"/>
    <w:uiPriority w:val="39"/>
    <w:rsid w:val="004E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A738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A73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A738E"/>
    <w:rPr>
      <w:rFonts w:ascii="Times New Roman" w:hAnsi="Times New Roman"/>
      <w:kern w:val="0"/>
      <w:sz w:val="20"/>
      <w:szCs w:val="20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73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738E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ad">
    <w:name w:val="Hyperlink"/>
    <w:basedOn w:val="a0"/>
    <w:uiPriority w:val="99"/>
    <w:unhideWhenUsed/>
    <w:rsid w:val="0067104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671043"/>
    <w:rPr>
      <w:color w:val="954F72"/>
      <w:u w:val="single"/>
    </w:rPr>
  </w:style>
  <w:style w:type="paragraph" w:customStyle="1" w:styleId="msonormal0">
    <w:name w:val="msonormal"/>
    <w:basedOn w:val="a"/>
    <w:rsid w:val="0067104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font5">
    <w:name w:val="font5"/>
    <w:basedOn w:val="a"/>
    <w:rsid w:val="0067104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2"/>
      <w:lang w:eastAsia="ru-RU"/>
    </w:rPr>
  </w:style>
  <w:style w:type="paragraph" w:customStyle="1" w:styleId="font6">
    <w:name w:val="font6"/>
    <w:basedOn w:val="a"/>
    <w:rsid w:val="0067104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2"/>
      <w:lang w:eastAsia="ru-RU"/>
    </w:rPr>
  </w:style>
  <w:style w:type="paragraph" w:customStyle="1" w:styleId="xl65">
    <w:name w:val="xl65"/>
    <w:basedOn w:val="a"/>
    <w:rsid w:val="006710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66">
    <w:name w:val="xl66"/>
    <w:basedOn w:val="a"/>
    <w:rsid w:val="0067104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67">
    <w:name w:val="xl67"/>
    <w:basedOn w:val="a"/>
    <w:rsid w:val="00671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"/>
    <w:rsid w:val="00671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69">
    <w:name w:val="xl69"/>
    <w:basedOn w:val="a"/>
    <w:rsid w:val="00671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671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671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671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671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67104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671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67104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671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"/>
    <w:rsid w:val="00671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rsid w:val="00671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671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7104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7104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6710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71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71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710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710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67104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71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101">
    <w:name w:val="xl101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103">
    <w:name w:val="xl103"/>
    <w:basedOn w:val="a"/>
    <w:rsid w:val="006710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04">
    <w:name w:val="xl104"/>
    <w:basedOn w:val="a"/>
    <w:rsid w:val="00671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5">
    <w:name w:val="xl105"/>
    <w:basedOn w:val="a"/>
    <w:rsid w:val="00671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6">
    <w:name w:val="xl106"/>
    <w:basedOn w:val="a"/>
    <w:rsid w:val="00671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7">
    <w:name w:val="xl107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8">
    <w:name w:val="xl108"/>
    <w:basedOn w:val="a"/>
    <w:rsid w:val="00671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9">
    <w:name w:val="xl109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1">
    <w:name w:val="xl111"/>
    <w:basedOn w:val="a"/>
    <w:rsid w:val="006710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2">
    <w:name w:val="xl112"/>
    <w:basedOn w:val="a"/>
    <w:rsid w:val="00671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113">
    <w:name w:val="xl113"/>
    <w:basedOn w:val="a"/>
    <w:rsid w:val="006710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4">
    <w:name w:val="xl114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5">
    <w:name w:val="xl115"/>
    <w:basedOn w:val="a"/>
    <w:rsid w:val="006710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6">
    <w:name w:val="xl116"/>
    <w:basedOn w:val="a"/>
    <w:rsid w:val="0067104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7">
    <w:name w:val="xl117"/>
    <w:basedOn w:val="a"/>
    <w:rsid w:val="0067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8">
    <w:name w:val="xl118"/>
    <w:basedOn w:val="a"/>
    <w:rsid w:val="0067104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19">
    <w:name w:val="xl119"/>
    <w:basedOn w:val="a"/>
    <w:rsid w:val="0067104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0">
    <w:name w:val="xl120"/>
    <w:basedOn w:val="a"/>
    <w:rsid w:val="00671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1">
    <w:name w:val="xl121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2">
    <w:name w:val="xl122"/>
    <w:basedOn w:val="a"/>
    <w:rsid w:val="00671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3">
    <w:name w:val="xl123"/>
    <w:basedOn w:val="a"/>
    <w:rsid w:val="0067104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xl124">
    <w:name w:val="xl124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xl125">
    <w:name w:val="xl125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6">
    <w:name w:val="xl126"/>
    <w:basedOn w:val="a"/>
    <w:rsid w:val="0067104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7">
    <w:name w:val="xl127"/>
    <w:basedOn w:val="a"/>
    <w:rsid w:val="00671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"/>
    <w:rsid w:val="0067104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9">
    <w:name w:val="xl129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130">
    <w:name w:val="xl130"/>
    <w:basedOn w:val="a"/>
    <w:rsid w:val="0067104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31">
    <w:name w:val="xl131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xl132">
    <w:name w:val="xl132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xl133">
    <w:name w:val="xl133"/>
    <w:basedOn w:val="a"/>
    <w:rsid w:val="0067104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34">
    <w:name w:val="xl134"/>
    <w:basedOn w:val="a"/>
    <w:rsid w:val="0067104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35">
    <w:name w:val="xl135"/>
    <w:basedOn w:val="a"/>
    <w:rsid w:val="00671043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36">
    <w:name w:val="xl136"/>
    <w:basedOn w:val="a"/>
    <w:rsid w:val="00671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37">
    <w:name w:val="xl137"/>
    <w:basedOn w:val="a"/>
    <w:rsid w:val="00671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38">
    <w:name w:val="xl138"/>
    <w:basedOn w:val="a"/>
    <w:rsid w:val="00671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39">
    <w:name w:val="xl139"/>
    <w:basedOn w:val="a"/>
    <w:rsid w:val="00671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0">
    <w:name w:val="xl140"/>
    <w:basedOn w:val="a"/>
    <w:rsid w:val="00671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1">
    <w:name w:val="xl141"/>
    <w:basedOn w:val="a"/>
    <w:rsid w:val="00671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2">
    <w:name w:val="xl142"/>
    <w:basedOn w:val="a"/>
    <w:rsid w:val="00671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3">
    <w:name w:val="xl143"/>
    <w:basedOn w:val="a"/>
    <w:rsid w:val="0067104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4">
    <w:name w:val="xl144"/>
    <w:basedOn w:val="a"/>
    <w:rsid w:val="00671043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5">
    <w:name w:val="xl145"/>
    <w:basedOn w:val="a"/>
    <w:rsid w:val="00671043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6">
    <w:name w:val="xl146"/>
    <w:basedOn w:val="a"/>
    <w:rsid w:val="0067104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7">
    <w:name w:val="xl147"/>
    <w:basedOn w:val="a"/>
    <w:rsid w:val="006710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8">
    <w:name w:val="xl148"/>
    <w:basedOn w:val="a"/>
    <w:rsid w:val="0067104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49">
    <w:name w:val="xl149"/>
    <w:basedOn w:val="a"/>
    <w:rsid w:val="0067104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"/>
    <w:rsid w:val="0067104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1">
    <w:name w:val="xl151"/>
    <w:basedOn w:val="a"/>
    <w:rsid w:val="00671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2">
    <w:name w:val="xl152"/>
    <w:basedOn w:val="a"/>
    <w:rsid w:val="006710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3">
    <w:name w:val="xl153"/>
    <w:basedOn w:val="a"/>
    <w:rsid w:val="00671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4">
    <w:name w:val="xl154"/>
    <w:basedOn w:val="a"/>
    <w:rsid w:val="00671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5">
    <w:name w:val="xl155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xl156">
    <w:name w:val="xl156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7">
    <w:name w:val="xl157"/>
    <w:basedOn w:val="a"/>
    <w:rsid w:val="0067104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color w:val="FF0000"/>
      <w:szCs w:val="24"/>
      <w:lang w:eastAsia="ru-RU"/>
    </w:rPr>
  </w:style>
  <w:style w:type="paragraph" w:customStyle="1" w:styleId="xl158">
    <w:name w:val="xl158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59">
    <w:name w:val="xl159"/>
    <w:basedOn w:val="a"/>
    <w:rsid w:val="0067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60">
    <w:name w:val="xl160"/>
    <w:basedOn w:val="a"/>
    <w:rsid w:val="00671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"/>
    <w:rsid w:val="00671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7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77A8D"/>
    <w:rPr>
      <w:rFonts w:ascii="Times New Roman" w:hAnsi="Times New Roman"/>
      <w:kern w:val="0"/>
      <w:sz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47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7A8D"/>
    <w:rPr>
      <w:rFonts w:ascii="Times New Roman" w:hAnsi="Times New Roman"/>
      <w:kern w:val="0"/>
      <w:sz w:val="24"/>
      <w14:ligatures w14:val="none"/>
    </w:rPr>
  </w:style>
  <w:style w:type="paragraph" w:styleId="af3">
    <w:name w:val="Revision"/>
    <w:hidden/>
    <w:uiPriority w:val="99"/>
    <w:semiHidden/>
    <w:rsid w:val="001F4BC3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f4">
    <w:name w:val="Title"/>
    <w:basedOn w:val="a"/>
    <w:next w:val="a"/>
    <w:link w:val="af5"/>
    <w:uiPriority w:val="10"/>
    <w:qFormat/>
    <w:rsid w:val="005B01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5B01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af6">
    <w:name w:val="Emphasis"/>
    <w:basedOn w:val="a0"/>
    <w:uiPriority w:val="20"/>
    <w:qFormat/>
    <w:rsid w:val="00A956AB"/>
    <w:rPr>
      <w:i/>
      <w:iCs/>
    </w:rPr>
  </w:style>
  <w:style w:type="paragraph" w:styleId="af7">
    <w:name w:val="Normal (Web)"/>
    <w:basedOn w:val="a"/>
    <w:uiPriority w:val="99"/>
    <w:unhideWhenUsed/>
    <w:rsid w:val="00472CC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0396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BD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D049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0B61684-4A49-4F32-A869-15A7DF7A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Ivleva, Tatiana</dc:creator>
  <cp:keywords/>
  <dc:description/>
  <cp:lastModifiedBy>Еремеева Светлана Владимировна</cp:lastModifiedBy>
  <cp:revision>2</cp:revision>
  <cp:lastPrinted>2023-11-20T17:13:00Z</cp:lastPrinted>
  <dcterms:created xsi:type="dcterms:W3CDTF">2026-02-18T07:22:00Z</dcterms:created>
  <dcterms:modified xsi:type="dcterms:W3CDTF">2026-02-18T07:22:00Z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М.А.Колесников</vt:lpwstr>
  </property>
  <property fmtid="{D5CDD505-2E9C-101B-9397-08002B2CF9AE}" pid="5" name="Исполнитель_1">
    <vt:lpwstr>Бушев Владислав Игоревич</vt:lpwstr>
  </property>
  <property fmtid="{D5CDD505-2E9C-101B-9397-08002B2CF9AE}" pid="6" name="Исполнитель_2">
    <vt:lpwstr>Бушев Владислав Игоревич Отдел регулирования выбросов парниковых газов Начальник отдела</vt:lpwstr>
  </property>
  <property fmtid="{D5CDD505-2E9C-101B-9397-08002B2CF9AE}" pid="7" name="Название_документа">
    <vt:lpwstr>Доработанный законопроект в 296-ФЗ (верификация) с таблицей учета замечаний</vt:lpwstr>
  </property>
  <property fmtid="{D5CDD505-2E9C-101B-9397-08002B2CF9AE}" pid="8" name="Корневое_подразделение_исполнителя">
    <vt:lpwstr>Д05 ДРМСПиК</vt:lpwstr>
  </property>
</Properties>
</file>