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1D" w:rsidRPr="000A4E1D" w:rsidRDefault="000A4E1D" w:rsidP="003E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1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4E1D" w:rsidRPr="000A4E1D" w:rsidRDefault="000A4E1D" w:rsidP="003E5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8E6" w:rsidRPr="00AE48E6" w:rsidRDefault="000A4E1D" w:rsidP="00AE48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E1D">
        <w:rPr>
          <w:rFonts w:ascii="Times New Roman" w:hAnsi="Times New Roman" w:cs="Times New Roman"/>
          <w:b/>
          <w:sz w:val="28"/>
          <w:szCs w:val="28"/>
        </w:rPr>
        <w:t>к проекту приказа</w:t>
      </w:r>
      <w:r w:rsidR="00401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004" w:rsidRPr="00720004">
        <w:rPr>
          <w:rFonts w:ascii="Times New Roman" w:hAnsi="Times New Roman" w:cs="Times New Roman"/>
          <w:b/>
          <w:sz w:val="28"/>
          <w:szCs w:val="28"/>
        </w:rPr>
        <w:t>Федеральной служб</w:t>
      </w:r>
      <w:r w:rsidR="00EB604E">
        <w:rPr>
          <w:rFonts w:ascii="Times New Roman" w:hAnsi="Times New Roman" w:cs="Times New Roman"/>
          <w:b/>
          <w:sz w:val="28"/>
          <w:szCs w:val="28"/>
        </w:rPr>
        <w:t>ы</w:t>
      </w:r>
      <w:r w:rsidR="00720004" w:rsidRPr="00720004">
        <w:rPr>
          <w:rFonts w:ascii="Times New Roman" w:hAnsi="Times New Roman" w:cs="Times New Roman"/>
          <w:b/>
          <w:sz w:val="28"/>
          <w:szCs w:val="28"/>
        </w:rPr>
        <w:t xml:space="preserve"> государственной регистрации, кадастра и </w:t>
      </w:r>
      <w:r w:rsidR="003E59BF">
        <w:rPr>
          <w:rFonts w:ascii="Times New Roman" w:hAnsi="Times New Roman" w:cs="Times New Roman"/>
          <w:b/>
          <w:sz w:val="28"/>
          <w:szCs w:val="28"/>
        </w:rPr>
        <w:t>к</w:t>
      </w:r>
      <w:r w:rsidR="00720004" w:rsidRPr="00720004">
        <w:rPr>
          <w:rFonts w:ascii="Times New Roman" w:hAnsi="Times New Roman" w:cs="Times New Roman"/>
          <w:b/>
          <w:sz w:val="28"/>
          <w:szCs w:val="28"/>
        </w:rPr>
        <w:t xml:space="preserve">артографии </w:t>
      </w:r>
      <w:r w:rsidR="00171E52">
        <w:rPr>
          <w:rFonts w:ascii="Times New Roman" w:hAnsi="Times New Roman" w:cs="Times New Roman"/>
          <w:b/>
          <w:sz w:val="28"/>
          <w:szCs w:val="28"/>
        </w:rPr>
        <w:t>«</w:t>
      </w:r>
      <w:r w:rsidR="00171E52" w:rsidRPr="00171E52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</w:t>
      </w:r>
      <w:r w:rsidR="00AE48E6" w:rsidRPr="00AE48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E48E6" w:rsidRPr="00AE48E6">
        <w:rPr>
          <w:rFonts w:ascii="Times New Roman" w:hAnsi="Times New Roman" w:cs="Times New Roman"/>
          <w:b/>
          <w:bCs/>
          <w:sz w:val="28"/>
          <w:szCs w:val="28"/>
        </w:rPr>
        <w:t xml:space="preserve">приказа Федеральной службы государственной регистрации, кадастра </w:t>
      </w:r>
      <w:r w:rsidR="00AE48E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E48E6" w:rsidRPr="00AE48E6">
        <w:rPr>
          <w:rFonts w:ascii="Times New Roman" w:hAnsi="Times New Roman" w:cs="Times New Roman"/>
          <w:b/>
          <w:bCs/>
          <w:sz w:val="28"/>
          <w:szCs w:val="28"/>
        </w:rPr>
        <w:t>и картографии</w:t>
      </w:r>
      <w:r w:rsidR="00AE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48E6" w:rsidRPr="00AE48E6">
        <w:rPr>
          <w:rFonts w:ascii="Times New Roman" w:hAnsi="Times New Roman" w:cs="Times New Roman"/>
          <w:b/>
          <w:bCs/>
          <w:sz w:val="28"/>
          <w:szCs w:val="28"/>
        </w:rPr>
        <w:t xml:space="preserve">от 10 февраля 2016 г. № П/0060 «Об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Росреестра и его территориальных органов, работников организаций, созданных для выполнения задач, поставленных перед Росреестром, а также сведений о доходах, расходах, об имуществе </w:t>
      </w:r>
      <w:r w:rsidR="00AE48E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E48E6" w:rsidRPr="00AE48E6"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их супруг (супругов) </w:t>
      </w:r>
      <w:r w:rsidR="00AE48E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E48E6" w:rsidRPr="00AE48E6">
        <w:rPr>
          <w:rFonts w:ascii="Times New Roman" w:hAnsi="Times New Roman" w:cs="Times New Roman"/>
          <w:b/>
          <w:bCs/>
          <w:sz w:val="28"/>
          <w:szCs w:val="28"/>
        </w:rPr>
        <w:t xml:space="preserve">и несовершеннолетних детей на официальном сайте Росреестра </w:t>
      </w:r>
      <w:r w:rsidR="00AE48E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E48E6" w:rsidRPr="00AE48E6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сети «Интернет»</w:t>
      </w:r>
    </w:p>
    <w:p w:rsidR="00AE48E6" w:rsidRDefault="00AE48E6" w:rsidP="00C55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ED9" w:rsidRPr="00377ED9" w:rsidRDefault="00AD5CD9" w:rsidP="00AE4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Росреестра </w:t>
      </w:r>
      <w:r w:rsidR="00AE48E6" w:rsidRPr="00AE48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48E6" w:rsidRP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признании утратившим силу</w:t>
      </w:r>
      <w:r w:rsidR="00AE48E6" w:rsidRPr="00AE4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8E6" w:rsidRP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приказа Федеральной службы государственной регистрации, кадастра </w:t>
      </w:r>
      <w:r w:rsidR="00AE48E6" w:rsidRP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картографии от 10 февраля 2016 г. № П/0060 «Об утверждении перечней должностей, замещение которых влечет за собой размещение сведений </w:t>
      </w:r>
      <w:r w:rsid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E48E6" w:rsidRP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Росреестра и его территориальных органов, работников организаций, созданных для выполнения задач, поставленных перед Росреестром, а также сведений </w:t>
      </w:r>
      <w:r w:rsid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E48E6" w:rsidRP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доходах, расходах, об имуществе и обязательствах имущественного характера их супруг (супругов) и несовершеннолетних детей на официальном сайте Росреестра в информационно-телекоммуникационной сети «Интернет»</w:t>
      </w:r>
      <w:r w:rsidR="00AE48E6" w:rsidRPr="00AE4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1E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17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B662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1E52" w:rsidRPr="00171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E52">
        <w:rPr>
          <w:rFonts w:ascii="Times New Roman" w:eastAsia="Times New Roman" w:hAnsi="Times New Roman" w:cs="Times New Roman"/>
          <w:sz w:val="28"/>
          <w:szCs w:val="28"/>
        </w:rPr>
        <w:t>подготовлен в</w:t>
      </w:r>
      <w:r w:rsidR="00171E52" w:rsidRPr="0017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hyperlink r:id="rId6">
        <w:r w:rsidR="00AE48E6" w:rsidRPr="00AE48E6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15</w:t>
        </w:r>
      </w:hyperlink>
      <w:r w:rsidR="00AE48E6" w:rsidRPr="00AE4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отдельных положений актов Президента Российской Федерации, утративших силу, утвержденного Указом Президента Российской Федерации от 31 декабря 2025 г. № 1009«Об изменении и признании утратившими силу некоторых актов Президента Российской Федерации»</w:t>
      </w:r>
      <w:r w:rsidR="00171E52" w:rsidRPr="0017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приведения нормативно-правовой базы </w:t>
      </w:r>
      <w:r w:rsidR="00171E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r w:rsidR="00171E52" w:rsidRPr="0017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законодательством Российской Федерации</w:t>
      </w:r>
      <w:r w:rsidR="00107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717DC" w:rsidRDefault="00E86E95" w:rsidP="00107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</w:t>
      </w:r>
      <w:r w:rsidR="00242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изложенным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возникла необходимость</w:t>
      </w:r>
      <w:r w:rsidR="0017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признания утратившим силу приказ</w:t>
      </w:r>
      <w:r w:rsid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7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Росреестра, регламентировавш</w:t>
      </w:r>
      <w:r w:rsid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17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размещение сведений </w:t>
      </w:r>
      <w:r w:rsid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E48E6" w:rsidRP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государственных гражданских служащих Росреестра, </w:t>
      </w:r>
      <w:r w:rsidR="00AE48E6" w:rsidRP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супруг (супругов) и несовершеннолетних детей на официальном сайте Росреестра </w:t>
      </w:r>
      <w:r w:rsid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E48E6" w:rsidRPr="00AE48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C3636" w:rsidRDefault="00171E52" w:rsidP="00171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</w:t>
      </w:r>
      <w:r w:rsidRPr="0017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851, проект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7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риказа </w:t>
      </w:r>
      <w:r w:rsidR="00FC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будет </w:t>
      </w:r>
      <w:r w:rsidRPr="0017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</w:t>
      </w:r>
      <w:r w:rsidR="00FC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</w:t>
      </w:r>
      <w:r w:rsidRPr="0017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</w:t>
      </w:r>
      <w:r w:rsidRPr="00171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www.regulation.gov.ru в информационно-телекоммуникационной сети «Интернет» для проведения общественного обсуждения и независимой антикоррупционной экспертизы</w:t>
      </w:r>
      <w:r w:rsidR="00FC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E13F8" w:rsidRDefault="008E13F8" w:rsidP="0037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приказа согласован в установленном порядке с Правовым управлением Росреестра. Замечания и предложения по проекту, высказанные в ходе его согласования учтены в полном объеме.</w:t>
      </w:r>
    </w:p>
    <w:p w:rsidR="008E13F8" w:rsidRDefault="008E13F8" w:rsidP="00377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Риски нарушения антимонопольного законодательства </w:t>
      </w:r>
      <w:r w:rsidR="00244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коррупциогенные факторы выявлены не были.</w:t>
      </w:r>
    </w:p>
    <w:p w:rsidR="00DA6678" w:rsidRDefault="00DF617D" w:rsidP="00107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не относится к нормативным правовым актам, которые подлежат направлению на заключение об оценке регулирующего воздействия</w:t>
      </w:r>
      <w:r w:rsidR="00DA6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17D" w:rsidRPr="00DF617D" w:rsidRDefault="00DF617D" w:rsidP="00107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DA66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6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 не повлечет негативных социально-экономических, финансовых и иных последствий и не потребует дополнительного финансирования из средств федерального бюджета Российской Федерации.</w:t>
      </w:r>
    </w:p>
    <w:p w:rsidR="00DF617D" w:rsidRPr="00DF617D" w:rsidRDefault="00DF617D" w:rsidP="00107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не оказывает влияние на доходы или расходы федерального бюджета и в соответствии с пунктом 3(2)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заключение Министерства финансов Российской Федерации не требуется.</w:t>
      </w:r>
      <w:bookmarkStart w:id="0" w:name="_GoBack"/>
      <w:bookmarkEnd w:id="0"/>
    </w:p>
    <w:sectPr w:rsidR="00DF617D" w:rsidRPr="00DF617D" w:rsidSect="005906F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92" w:rsidRDefault="003E2292" w:rsidP="005906F0">
      <w:pPr>
        <w:spacing w:after="0" w:line="240" w:lineRule="auto"/>
      </w:pPr>
      <w:r>
        <w:separator/>
      </w:r>
    </w:p>
  </w:endnote>
  <w:endnote w:type="continuationSeparator" w:id="0">
    <w:p w:rsidR="003E2292" w:rsidRDefault="003E2292" w:rsidP="0059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0FE" w:rsidRPr="00FF30FE" w:rsidRDefault="00FF30FE" w:rsidP="00FF30FE">
    <w:pPr>
      <w:spacing w:after="0" w:line="240" w:lineRule="auto"/>
      <w:jc w:val="both"/>
      <w:rPr>
        <w:rFonts w:ascii="Times New Roman" w:eastAsia="Calibri" w:hAnsi="Times New Roman" w:cs="Times New Roman"/>
        <w:sz w:val="16"/>
        <w:szCs w:val="16"/>
      </w:rPr>
    </w:pPr>
    <w:r w:rsidRPr="00FF30FE">
      <w:rPr>
        <w:rFonts w:ascii="Times New Roman" w:eastAsia="Calibri" w:hAnsi="Times New Roman" w:cs="Times New Roman"/>
        <w:sz w:val="16"/>
        <w:szCs w:val="16"/>
      </w:rPr>
      <w:t>Макаров Андрей Евгеньевич</w:t>
    </w:r>
  </w:p>
  <w:p w:rsidR="00FF30FE" w:rsidRPr="00FF30FE" w:rsidRDefault="00FF30FE" w:rsidP="00FF30FE">
    <w:pPr>
      <w:rPr>
        <w:rFonts w:ascii="Times New Roman" w:hAnsi="Times New Roman" w:cs="Times New Roman"/>
        <w:sz w:val="16"/>
        <w:szCs w:val="16"/>
      </w:rPr>
    </w:pPr>
    <w:r w:rsidRPr="00FF30FE">
      <w:rPr>
        <w:rFonts w:ascii="Times New Roman" w:hAnsi="Times New Roman" w:cs="Times New Roman"/>
        <w:sz w:val="16"/>
        <w:szCs w:val="16"/>
      </w:rPr>
      <w:t>(495) 531-08-00, (доб. 13-82)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92" w:rsidRDefault="003E2292" w:rsidP="005906F0">
      <w:pPr>
        <w:spacing w:after="0" w:line="240" w:lineRule="auto"/>
      </w:pPr>
      <w:r>
        <w:separator/>
      </w:r>
    </w:p>
  </w:footnote>
  <w:footnote w:type="continuationSeparator" w:id="0">
    <w:p w:rsidR="003E2292" w:rsidRDefault="003E2292" w:rsidP="0059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900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06F0" w:rsidRPr="005906F0" w:rsidRDefault="005906F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06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06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06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36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06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1D"/>
    <w:rsid w:val="000075AB"/>
    <w:rsid w:val="00026BCD"/>
    <w:rsid w:val="000330D9"/>
    <w:rsid w:val="00035ED4"/>
    <w:rsid w:val="000A4E1D"/>
    <w:rsid w:val="000D07CD"/>
    <w:rsid w:val="000D7953"/>
    <w:rsid w:val="001078E1"/>
    <w:rsid w:val="00110F73"/>
    <w:rsid w:val="001228D7"/>
    <w:rsid w:val="00124AF1"/>
    <w:rsid w:val="00146981"/>
    <w:rsid w:val="001521EB"/>
    <w:rsid w:val="001608B2"/>
    <w:rsid w:val="00163BFD"/>
    <w:rsid w:val="00163E62"/>
    <w:rsid w:val="00171666"/>
    <w:rsid w:val="00171E52"/>
    <w:rsid w:val="00181301"/>
    <w:rsid w:val="0018634D"/>
    <w:rsid w:val="00194336"/>
    <w:rsid w:val="001A620B"/>
    <w:rsid w:val="001F60AC"/>
    <w:rsid w:val="002200CC"/>
    <w:rsid w:val="00221C35"/>
    <w:rsid w:val="00242F2D"/>
    <w:rsid w:val="00244F8A"/>
    <w:rsid w:val="00282FA3"/>
    <w:rsid w:val="002B453F"/>
    <w:rsid w:val="002D50AA"/>
    <w:rsid w:val="002E4F5B"/>
    <w:rsid w:val="00333C1C"/>
    <w:rsid w:val="00372E28"/>
    <w:rsid w:val="00377ED9"/>
    <w:rsid w:val="0038403B"/>
    <w:rsid w:val="003C7D7E"/>
    <w:rsid w:val="003D538D"/>
    <w:rsid w:val="003E2292"/>
    <w:rsid w:val="003E59BF"/>
    <w:rsid w:val="00401B6D"/>
    <w:rsid w:val="00422259"/>
    <w:rsid w:val="0042761C"/>
    <w:rsid w:val="00430D5A"/>
    <w:rsid w:val="0043790F"/>
    <w:rsid w:val="00485294"/>
    <w:rsid w:val="0049465E"/>
    <w:rsid w:val="004A06FA"/>
    <w:rsid w:val="004A20F2"/>
    <w:rsid w:val="004A7DE6"/>
    <w:rsid w:val="004B5C99"/>
    <w:rsid w:val="004C5A13"/>
    <w:rsid w:val="004C6B4F"/>
    <w:rsid w:val="004F792B"/>
    <w:rsid w:val="00525BA2"/>
    <w:rsid w:val="0054793F"/>
    <w:rsid w:val="0055717F"/>
    <w:rsid w:val="005679CC"/>
    <w:rsid w:val="005906F0"/>
    <w:rsid w:val="005B0DCC"/>
    <w:rsid w:val="005B1925"/>
    <w:rsid w:val="005B3B8A"/>
    <w:rsid w:val="005C26DD"/>
    <w:rsid w:val="005C76AA"/>
    <w:rsid w:val="005F391D"/>
    <w:rsid w:val="00602904"/>
    <w:rsid w:val="006651F4"/>
    <w:rsid w:val="006B189B"/>
    <w:rsid w:val="007068E6"/>
    <w:rsid w:val="00720004"/>
    <w:rsid w:val="00734B41"/>
    <w:rsid w:val="0076064A"/>
    <w:rsid w:val="00767504"/>
    <w:rsid w:val="007B26DC"/>
    <w:rsid w:val="007B674E"/>
    <w:rsid w:val="007D2EB9"/>
    <w:rsid w:val="00826A70"/>
    <w:rsid w:val="008B7D91"/>
    <w:rsid w:val="008E13F8"/>
    <w:rsid w:val="00936E5C"/>
    <w:rsid w:val="009645E2"/>
    <w:rsid w:val="00997921"/>
    <w:rsid w:val="009C6EBE"/>
    <w:rsid w:val="009D0EB0"/>
    <w:rsid w:val="009D30D7"/>
    <w:rsid w:val="009F61FD"/>
    <w:rsid w:val="009F645C"/>
    <w:rsid w:val="00A00D2A"/>
    <w:rsid w:val="00A05EAD"/>
    <w:rsid w:val="00A135EB"/>
    <w:rsid w:val="00A65829"/>
    <w:rsid w:val="00A878B0"/>
    <w:rsid w:val="00AB52E4"/>
    <w:rsid w:val="00AD5CD9"/>
    <w:rsid w:val="00AE26F1"/>
    <w:rsid w:val="00AE48E6"/>
    <w:rsid w:val="00B23339"/>
    <w:rsid w:val="00B342EC"/>
    <w:rsid w:val="00B35EB3"/>
    <w:rsid w:val="00B6625C"/>
    <w:rsid w:val="00B72B4A"/>
    <w:rsid w:val="00B86CA5"/>
    <w:rsid w:val="00B87460"/>
    <w:rsid w:val="00BD0F0F"/>
    <w:rsid w:val="00BD3793"/>
    <w:rsid w:val="00C10A90"/>
    <w:rsid w:val="00C5501C"/>
    <w:rsid w:val="00C639E9"/>
    <w:rsid w:val="00C77205"/>
    <w:rsid w:val="00C877D9"/>
    <w:rsid w:val="00D0108C"/>
    <w:rsid w:val="00D21C3E"/>
    <w:rsid w:val="00D35C2C"/>
    <w:rsid w:val="00D71250"/>
    <w:rsid w:val="00DA6678"/>
    <w:rsid w:val="00DF617D"/>
    <w:rsid w:val="00E037EA"/>
    <w:rsid w:val="00E14E80"/>
    <w:rsid w:val="00E26587"/>
    <w:rsid w:val="00E54C48"/>
    <w:rsid w:val="00E717DC"/>
    <w:rsid w:val="00E85BEE"/>
    <w:rsid w:val="00E86E95"/>
    <w:rsid w:val="00EA7BC1"/>
    <w:rsid w:val="00EB604E"/>
    <w:rsid w:val="00EC2AB7"/>
    <w:rsid w:val="00ED4C9D"/>
    <w:rsid w:val="00F229A8"/>
    <w:rsid w:val="00F264A7"/>
    <w:rsid w:val="00F2656C"/>
    <w:rsid w:val="00F623B0"/>
    <w:rsid w:val="00F70E4C"/>
    <w:rsid w:val="00F934C4"/>
    <w:rsid w:val="00F95E80"/>
    <w:rsid w:val="00FC2417"/>
    <w:rsid w:val="00FC3636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59E4"/>
  <w15:docId w15:val="{1710F658-496A-416D-ADDF-30F6EB80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4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9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6F0"/>
  </w:style>
  <w:style w:type="paragraph" w:styleId="a5">
    <w:name w:val="footer"/>
    <w:basedOn w:val="a"/>
    <w:link w:val="a6"/>
    <w:uiPriority w:val="99"/>
    <w:unhideWhenUsed/>
    <w:rsid w:val="0059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6F0"/>
  </w:style>
  <w:style w:type="paragraph" w:styleId="a7">
    <w:name w:val="List Paragraph"/>
    <w:basedOn w:val="a"/>
    <w:uiPriority w:val="34"/>
    <w:qFormat/>
    <w:rsid w:val="001608B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D2EB9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1078E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0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90&amp;dst=10024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Макаров Андрей Евгеньевич</cp:lastModifiedBy>
  <cp:revision>2</cp:revision>
  <cp:lastPrinted>2020-05-18T11:15:00Z</cp:lastPrinted>
  <dcterms:created xsi:type="dcterms:W3CDTF">2026-04-06T12:01:00Z</dcterms:created>
  <dcterms:modified xsi:type="dcterms:W3CDTF">2026-04-06T12:01:00Z</dcterms:modified>
</cp:coreProperties>
</file>