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ECF0" w14:textId="77777777" w:rsidR="00041065" w:rsidRPr="00041065" w:rsidRDefault="00041065" w:rsidP="00DA2C51">
      <w:pPr>
        <w:suppressAutoHyphens/>
        <w:spacing w:after="0" w:line="360" w:lineRule="auto"/>
        <w:ind w:left="5954"/>
        <w:rPr>
          <w:rFonts w:ascii="Times New Roman" w:eastAsia="Calibri" w:hAnsi="Times New Roman" w:cs="Times New Roman"/>
          <w:sz w:val="30"/>
          <w:szCs w:val="30"/>
        </w:rPr>
      </w:pPr>
      <w:r w:rsidRPr="00041065">
        <w:rPr>
          <w:rFonts w:ascii="Times New Roman" w:eastAsia="Calibri" w:hAnsi="Times New Roman" w:cs="Times New Roman"/>
          <w:sz w:val="30"/>
          <w:szCs w:val="30"/>
        </w:rPr>
        <w:t>Вносится Правительством Российской Федерации</w:t>
      </w:r>
    </w:p>
    <w:p w14:paraId="6D96AA79" w14:textId="77777777" w:rsidR="00041065" w:rsidRPr="00041065" w:rsidRDefault="00041065" w:rsidP="00DA2C51">
      <w:pPr>
        <w:suppressAutoHyphens/>
        <w:spacing w:before="480" w:after="0" w:line="360" w:lineRule="auto"/>
        <w:ind w:left="8078" w:right="113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41065">
        <w:rPr>
          <w:rFonts w:ascii="Times New Roman" w:eastAsia="Calibri" w:hAnsi="Times New Roman" w:cs="Times New Roman"/>
          <w:sz w:val="30"/>
          <w:szCs w:val="30"/>
        </w:rPr>
        <w:t>Проект</w:t>
      </w:r>
    </w:p>
    <w:p w14:paraId="541326D9" w14:textId="56B56274" w:rsidR="00491AD0" w:rsidRPr="00041065" w:rsidRDefault="00041065" w:rsidP="00DA2C51">
      <w:pPr>
        <w:suppressAutoHyphens/>
        <w:spacing w:before="840"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41065">
        <w:rPr>
          <w:rFonts w:ascii="Times New Roman" w:eastAsia="Calibri" w:hAnsi="Times New Roman" w:cs="Times New Roman"/>
          <w:b/>
          <w:sz w:val="44"/>
          <w:szCs w:val="44"/>
        </w:rPr>
        <w:t>ФЕДЕРАЛЬНЫЙ ЗАКОН</w:t>
      </w:r>
    </w:p>
    <w:p w14:paraId="2C79017A" w14:textId="5A08EDAA" w:rsidR="00041065" w:rsidRPr="00041065" w:rsidRDefault="00041065" w:rsidP="00DA2C51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41065">
        <w:rPr>
          <w:rFonts w:ascii="Times New Roman" w:eastAsia="Calibri" w:hAnsi="Times New Roman" w:cs="Times New Roman"/>
          <w:b/>
          <w:sz w:val="30"/>
          <w:szCs w:val="30"/>
        </w:rPr>
        <w:t>О внесении изменени</w:t>
      </w:r>
      <w:r w:rsidR="007113E2">
        <w:rPr>
          <w:rFonts w:ascii="Times New Roman" w:eastAsia="Calibri" w:hAnsi="Times New Roman" w:cs="Times New Roman"/>
          <w:b/>
          <w:sz w:val="30"/>
          <w:szCs w:val="30"/>
        </w:rPr>
        <w:t>я</w:t>
      </w:r>
      <w:r w:rsidRPr="00041065">
        <w:rPr>
          <w:rFonts w:ascii="Times New Roman" w:eastAsia="Calibri" w:hAnsi="Times New Roman" w:cs="Times New Roman"/>
          <w:b/>
          <w:sz w:val="30"/>
          <w:szCs w:val="30"/>
        </w:rPr>
        <w:t xml:space="preserve"> в Федеральный закон </w:t>
      </w:r>
      <w:r w:rsidRPr="00041065">
        <w:rPr>
          <w:rFonts w:ascii="Times New Roman" w:eastAsia="Calibri" w:hAnsi="Times New Roman" w:cs="Times New Roman"/>
          <w:b/>
          <w:sz w:val="30"/>
          <w:szCs w:val="30"/>
        </w:rPr>
        <w:br/>
        <w:t>"</w:t>
      </w:r>
      <w:bookmarkStart w:id="0" w:name="_Hlk218442461"/>
      <w:r w:rsidRPr="00041065">
        <w:rPr>
          <w:rFonts w:ascii="Times New Roman" w:eastAsia="Calibri" w:hAnsi="Times New Roman" w:cs="Times New Roman"/>
          <w:b/>
          <w:sz w:val="30"/>
          <w:szCs w:val="30"/>
        </w:rPr>
        <w:t>О техническом регулировании</w:t>
      </w:r>
      <w:bookmarkEnd w:id="0"/>
      <w:r w:rsidR="00964DAE">
        <w:rPr>
          <w:rFonts w:ascii="Times New Roman" w:eastAsia="Calibri" w:hAnsi="Times New Roman" w:cs="Times New Roman"/>
          <w:b/>
          <w:sz w:val="30"/>
          <w:szCs w:val="30"/>
        </w:rPr>
        <w:t>"</w:t>
      </w:r>
    </w:p>
    <w:p w14:paraId="393A744C" w14:textId="77777777" w:rsidR="00041065" w:rsidRPr="00041065" w:rsidRDefault="00041065" w:rsidP="00041065">
      <w:pPr>
        <w:suppressAutoHyphens/>
        <w:spacing w:after="0" w:line="480" w:lineRule="auto"/>
        <w:ind w:firstLine="709"/>
        <w:jc w:val="both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14:paraId="128C4C52" w14:textId="77777777" w:rsidR="00041065" w:rsidRPr="00041065" w:rsidRDefault="00041065" w:rsidP="00041065">
      <w:pPr>
        <w:suppressAutoHyphens/>
        <w:spacing w:after="0" w:line="480" w:lineRule="auto"/>
        <w:ind w:firstLine="709"/>
        <w:jc w:val="both"/>
        <w:rPr>
          <w:rFonts w:ascii="Times New Roman CYR" w:eastAsia="Times New Roman" w:hAnsi="Times New Roman CYR" w:cs="Times New Roman"/>
          <w:sz w:val="30"/>
          <w:szCs w:val="30"/>
          <w:lang w:eastAsia="ru-RU"/>
        </w:rPr>
      </w:pPr>
      <w:r w:rsidRPr="00041065">
        <w:rPr>
          <w:rFonts w:ascii="Times New Roman CYR" w:eastAsia="Times New Roman" w:hAnsi="Times New Roman CYR" w:cs="Times New Roman"/>
          <w:b/>
          <w:sz w:val="30"/>
          <w:szCs w:val="30"/>
          <w:lang w:eastAsia="ru-RU"/>
        </w:rPr>
        <w:t>Статья 1</w:t>
      </w:r>
    </w:p>
    <w:p w14:paraId="5D263B56" w14:textId="7789A96C" w:rsidR="002C28A1" w:rsidRPr="002C28A1" w:rsidRDefault="002C28A1" w:rsidP="002C28A1">
      <w:pPr>
        <w:suppressAutoHyphens/>
        <w:spacing w:after="0" w:line="432" w:lineRule="auto"/>
        <w:ind w:firstLine="709"/>
        <w:jc w:val="both"/>
        <w:rPr>
          <w:rFonts w:ascii="Times New Roman CYR" w:eastAsia="Times New Roman" w:hAnsi="Times New Roman CYR" w:cs="Times New Roman"/>
          <w:sz w:val="30"/>
          <w:szCs w:val="30"/>
          <w:lang w:eastAsia="ru-RU"/>
        </w:rPr>
      </w:pPr>
      <w:r w:rsidRPr="002C28A1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Федеральный закон от 27 декабря 2002 года N 184-ФЗ</w:t>
      </w:r>
      <w:r w:rsidR="004C1379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br/>
      </w:r>
      <w:r w:rsidRPr="002C28A1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"О техническом регулировании" </w:t>
      </w:r>
      <w:r w:rsidRPr="00015C1C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(Собрание законодательства Российской Федерации, 2002, N 52, ст. 5140)</w:t>
      </w:r>
      <w:r w:rsidR="006D439C" w:rsidRPr="00015C1C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 </w:t>
      </w:r>
      <w:r w:rsidR="006D439C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дополнить статьей 5</w:t>
      </w:r>
      <w:r w:rsidR="006D439C" w:rsidRPr="006D439C">
        <w:rPr>
          <w:rFonts w:ascii="Times New Roman CYR" w:eastAsia="Times New Roman" w:hAnsi="Times New Roman CYR" w:cs="Times New Roman"/>
          <w:sz w:val="30"/>
          <w:szCs w:val="30"/>
          <w:vertAlign w:val="superscript"/>
          <w:lang w:eastAsia="ru-RU"/>
        </w:rPr>
        <w:t>9</w:t>
      </w:r>
      <w:r w:rsidRPr="002C28A1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 следующего содержания:</w:t>
      </w:r>
    </w:p>
    <w:p w14:paraId="1059D54A" w14:textId="0181C24A" w:rsidR="005B02E6" w:rsidRDefault="006D439C" w:rsidP="00955EC2">
      <w:pPr>
        <w:suppressAutoHyphens/>
        <w:spacing w:after="0" w:line="432" w:lineRule="auto"/>
        <w:ind w:firstLine="709"/>
        <w:jc w:val="both"/>
        <w:rPr>
          <w:rFonts w:ascii="Times New Roman CYR" w:eastAsia="Times New Roman" w:hAnsi="Times New Roman CYR" w:cs="Times New Roman"/>
          <w:sz w:val="30"/>
          <w:szCs w:val="30"/>
          <w:lang w:eastAsia="ru-RU"/>
        </w:rPr>
      </w:pPr>
      <w:r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"Статья 5</w:t>
      </w:r>
      <w:r>
        <w:rPr>
          <w:rFonts w:ascii="Times New Roman CYR" w:eastAsia="Times New Roman" w:hAnsi="Times New Roman CYR" w:cs="Times New Roman"/>
          <w:sz w:val="30"/>
          <w:szCs w:val="30"/>
          <w:vertAlign w:val="superscript"/>
          <w:lang w:eastAsia="ru-RU"/>
        </w:rPr>
        <w:t>9</w:t>
      </w:r>
      <w:r w:rsidR="002C28A1" w:rsidRPr="002C28A1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. </w:t>
      </w:r>
      <w:r w:rsidR="00955EC2" w:rsidRPr="00955EC2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Особенности технического регулирования </w:t>
      </w:r>
      <w:r w:rsidR="005B02E6" w:rsidRPr="005B02E6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в области обеспечения пожарной безопасности</w:t>
      </w:r>
      <w:r w:rsidR="003154D3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.</w:t>
      </w:r>
    </w:p>
    <w:p w14:paraId="6FCCA159" w14:textId="7BEBEA9A" w:rsidR="00955EC2" w:rsidRDefault="00955EC2" w:rsidP="00955EC2">
      <w:pPr>
        <w:suppressAutoHyphens/>
        <w:spacing w:after="0" w:line="432" w:lineRule="auto"/>
        <w:ind w:firstLine="709"/>
        <w:jc w:val="both"/>
        <w:rPr>
          <w:rFonts w:ascii="Times New Roman CYR" w:eastAsia="Times New Roman" w:hAnsi="Times New Roman CYR" w:cs="Times New Roman"/>
          <w:sz w:val="30"/>
          <w:szCs w:val="30"/>
          <w:lang w:eastAsia="ru-RU"/>
        </w:rPr>
      </w:pPr>
      <w:r w:rsidRPr="00955EC2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Особенности технического регулирования в области обеспечения </w:t>
      </w:r>
      <w:r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пожарной </w:t>
      </w:r>
      <w:r w:rsidRPr="00955EC2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безопасности устанавливаются Федеральным законом "Технический регламент </w:t>
      </w:r>
      <w:r w:rsidR="005B02E6" w:rsidRPr="005B02E6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о требованиях пожарной безопасности</w:t>
      </w:r>
      <w:r w:rsidRPr="00955EC2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".</w:t>
      </w:r>
      <w:r w:rsidR="003F24E5" w:rsidRPr="003F24E5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"</w:t>
      </w:r>
      <w:r w:rsidR="00FA5533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.</w:t>
      </w:r>
    </w:p>
    <w:p w14:paraId="0B027AE6" w14:textId="77777777" w:rsidR="00491AD0" w:rsidRPr="00491AD0" w:rsidRDefault="00491AD0" w:rsidP="00491AD0">
      <w:pPr>
        <w:suppressAutoHyphens/>
        <w:spacing w:after="0" w:line="432" w:lineRule="auto"/>
        <w:ind w:firstLine="709"/>
        <w:jc w:val="both"/>
        <w:rPr>
          <w:rFonts w:ascii="Times New Roman CYR" w:eastAsia="Times New Roman" w:hAnsi="Times New Roman CYR" w:cs="Times New Roman"/>
          <w:b/>
          <w:bCs/>
          <w:sz w:val="30"/>
          <w:szCs w:val="30"/>
          <w:lang w:eastAsia="ru-RU"/>
        </w:rPr>
      </w:pPr>
      <w:r w:rsidRPr="00491AD0">
        <w:rPr>
          <w:rFonts w:ascii="Times New Roman CYR" w:eastAsia="Times New Roman" w:hAnsi="Times New Roman CYR" w:cs="Times New Roman"/>
          <w:b/>
          <w:bCs/>
          <w:sz w:val="30"/>
          <w:szCs w:val="30"/>
          <w:lang w:eastAsia="ru-RU"/>
        </w:rPr>
        <w:t>Статья 2</w:t>
      </w:r>
    </w:p>
    <w:p w14:paraId="10AC2144" w14:textId="096703C8" w:rsidR="005B02E6" w:rsidRPr="00955EC2" w:rsidRDefault="00491AD0" w:rsidP="00491AD0">
      <w:pPr>
        <w:suppressAutoHyphens/>
        <w:spacing w:after="0" w:line="432" w:lineRule="auto"/>
        <w:ind w:firstLine="709"/>
        <w:jc w:val="both"/>
        <w:rPr>
          <w:rFonts w:ascii="Times New Roman CYR" w:eastAsia="Times New Roman" w:hAnsi="Times New Roman CYR" w:cs="Times New Roman"/>
          <w:sz w:val="30"/>
          <w:szCs w:val="30"/>
          <w:lang w:eastAsia="ru-RU"/>
        </w:rPr>
      </w:pPr>
      <w:r w:rsidRPr="00491AD0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Настоящий Федеральный закон вступает в силу с 1 </w:t>
      </w:r>
      <w:r w:rsidR="00F90228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 xml:space="preserve">марта </w:t>
      </w:r>
      <w:r w:rsidRPr="00491AD0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202</w:t>
      </w:r>
      <w:r w:rsidR="00F90228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7</w:t>
      </w:r>
      <w:bookmarkStart w:id="1" w:name="_GoBack"/>
      <w:bookmarkEnd w:id="1"/>
      <w:r w:rsidRPr="00491AD0">
        <w:rPr>
          <w:rFonts w:ascii="Times New Roman CYR" w:eastAsia="Times New Roman" w:hAnsi="Times New Roman CYR" w:cs="Times New Roman"/>
          <w:sz w:val="30"/>
          <w:szCs w:val="30"/>
          <w:lang w:eastAsia="ru-RU"/>
        </w:rPr>
        <w:t> года.</w:t>
      </w:r>
    </w:p>
    <w:p w14:paraId="75CD9886" w14:textId="77777777" w:rsidR="00683C0E" w:rsidRDefault="00683C0E"/>
    <w:sectPr w:rsidR="0068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70"/>
    <w:rsid w:val="00015C1C"/>
    <w:rsid w:val="00041065"/>
    <w:rsid w:val="000823DA"/>
    <w:rsid w:val="002C28A1"/>
    <w:rsid w:val="002E3BD6"/>
    <w:rsid w:val="003154D3"/>
    <w:rsid w:val="003D18B8"/>
    <w:rsid w:val="003F24E5"/>
    <w:rsid w:val="00491AD0"/>
    <w:rsid w:val="004C1379"/>
    <w:rsid w:val="005A2D31"/>
    <w:rsid w:val="005B02E6"/>
    <w:rsid w:val="00600F70"/>
    <w:rsid w:val="00683C0E"/>
    <w:rsid w:val="006D439C"/>
    <w:rsid w:val="007113E2"/>
    <w:rsid w:val="00955EC2"/>
    <w:rsid w:val="00964DAE"/>
    <w:rsid w:val="00D6465C"/>
    <w:rsid w:val="00DA2C51"/>
    <w:rsid w:val="00E26D43"/>
    <w:rsid w:val="00F90228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CD2"/>
  <w15:chartTrackingRefBased/>
  <w15:docId w15:val="{7EF30031-9192-4190-AEFD-FA4B7FBD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8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8A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1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Лёва Лёва</dc:creator>
  <cp:keywords/>
  <dc:description/>
  <cp:lastModifiedBy>Старший инспектор - Вовченко И.Ю.</cp:lastModifiedBy>
  <cp:revision>16</cp:revision>
  <cp:lastPrinted>2026-03-26T11:14:00Z</cp:lastPrinted>
  <dcterms:created xsi:type="dcterms:W3CDTF">2026-01-04T15:06:00Z</dcterms:created>
  <dcterms:modified xsi:type="dcterms:W3CDTF">2026-04-02T14:18:00Z</dcterms:modified>
</cp:coreProperties>
</file>