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E5" w:rsidRPr="002E1BE3" w:rsidRDefault="003079E5" w:rsidP="00E45CB4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 xml:space="preserve">Пояснительная записка  </w:t>
      </w:r>
    </w:p>
    <w:p w:rsidR="002E1BE3" w:rsidRPr="002E1BE3" w:rsidRDefault="003079E5" w:rsidP="002E1BE3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 xml:space="preserve">к проекту приказа МВД России </w:t>
      </w:r>
      <w:r w:rsidR="00AA1D14" w:rsidRPr="002E1BE3">
        <w:rPr>
          <w:rFonts w:ascii="PT Astra Serif" w:hAnsi="PT Astra Serif" w:cs="Times New Roman"/>
          <w:sz w:val="28"/>
          <w:szCs w:val="28"/>
        </w:rPr>
        <w:t>«</w:t>
      </w:r>
      <w:r w:rsidR="002E1BE3" w:rsidRPr="002E1BE3">
        <w:rPr>
          <w:rFonts w:ascii="PT Astra Serif" w:hAnsi="PT Astra Serif" w:cs="Times New Roman"/>
          <w:sz w:val="28"/>
          <w:szCs w:val="28"/>
        </w:rPr>
        <w:t xml:space="preserve">О внесении изменений </w:t>
      </w:r>
    </w:p>
    <w:p w:rsidR="003079E5" w:rsidRPr="002E1BE3" w:rsidRDefault="002E1BE3" w:rsidP="002E1BE3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>в Порядок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на осуществление образовательной деятельности по указанным программам</w:t>
      </w:r>
      <w:r w:rsidR="00AA1D14" w:rsidRPr="002E1BE3">
        <w:rPr>
          <w:rFonts w:ascii="PT Astra Serif" w:hAnsi="PT Astra Serif" w:cs="Times New Roman"/>
          <w:sz w:val="28"/>
          <w:szCs w:val="28"/>
        </w:rPr>
        <w:t>»</w:t>
      </w:r>
    </w:p>
    <w:p w:rsidR="005A5E81" w:rsidRPr="002E1BE3" w:rsidRDefault="005A5E81" w:rsidP="00E45CB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E1BE3" w:rsidRDefault="00B516B1" w:rsidP="002E1BE3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  <w:r w:rsidR="00DE0D0F" w:rsidRPr="002E1BE3">
        <w:rPr>
          <w:rFonts w:ascii="PT Astra Serif" w:hAnsi="PT Astra Serif" w:cs="Times New Roman"/>
          <w:sz w:val="28"/>
          <w:szCs w:val="28"/>
        </w:rPr>
        <w:t xml:space="preserve"> приказа МВД России </w:t>
      </w:r>
      <w:r w:rsidR="00AA1D14" w:rsidRPr="002E1BE3">
        <w:rPr>
          <w:rFonts w:ascii="PT Astra Serif" w:hAnsi="PT Astra Serif" w:cs="Times New Roman"/>
          <w:sz w:val="28"/>
          <w:szCs w:val="28"/>
        </w:rPr>
        <w:t>«</w:t>
      </w:r>
      <w:r w:rsidR="002E1BE3" w:rsidRPr="004C2576">
        <w:rPr>
          <w:rFonts w:ascii="PT Astra Serif" w:hAnsi="PT Astra Serif" w:cs="Times New Roman"/>
          <w:sz w:val="28"/>
          <w:szCs w:val="28"/>
        </w:rPr>
        <w:t xml:space="preserve">О внесении изменений в Порядок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</w:t>
      </w:r>
      <w:r>
        <w:rPr>
          <w:rFonts w:ascii="PT Astra Serif" w:hAnsi="PT Astra Serif" w:cs="Times New Roman"/>
          <w:sz w:val="28"/>
          <w:szCs w:val="28"/>
        </w:rPr>
        <w:br/>
      </w:r>
      <w:r w:rsidR="002E1BE3" w:rsidRPr="004C2576">
        <w:rPr>
          <w:rFonts w:ascii="PT Astra Serif" w:hAnsi="PT Astra Serif" w:cs="Times New Roman"/>
          <w:sz w:val="28"/>
          <w:szCs w:val="28"/>
        </w:rPr>
        <w:t>и подкатегорий, и соискателей лицензий на осуществление образовательной деятельности по указанным программам</w:t>
      </w:r>
      <w:r w:rsidR="00AA1D14" w:rsidRPr="002E1BE3">
        <w:rPr>
          <w:rFonts w:ascii="PT Astra Serif" w:hAnsi="PT Astra Serif" w:cs="Times New Roman"/>
          <w:sz w:val="28"/>
          <w:szCs w:val="28"/>
        </w:rPr>
        <w:t>»</w:t>
      </w:r>
      <w:r w:rsidR="003079E5" w:rsidRPr="002E1BE3">
        <w:rPr>
          <w:rFonts w:ascii="PT Astra Serif" w:hAnsi="PT Astra Serif" w:cs="Times New Roman"/>
          <w:sz w:val="28"/>
          <w:szCs w:val="28"/>
        </w:rPr>
        <w:t xml:space="preserve"> </w:t>
      </w:r>
      <w:r w:rsidR="00DE0D0F" w:rsidRPr="002E1BE3">
        <w:rPr>
          <w:rFonts w:ascii="PT Astra Serif" w:hAnsi="PT Astra Serif" w:cs="Times New Roman"/>
          <w:sz w:val="28"/>
          <w:szCs w:val="28"/>
        </w:rPr>
        <w:t>(далее – проект приказ</w:t>
      </w:r>
      <w:r w:rsidR="00B13249" w:rsidRPr="002E1BE3">
        <w:rPr>
          <w:rFonts w:ascii="PT Astra Serif" w:hAnsi="PT Astra Serif" w:cs="Times New Roman"/>
          <w:sz w:val="28"/>
          <w:szCs w:val="28"/>
        </w:rPr>
        <w:t>а</w:t>
      </w:r>
      <w:r w:rsidR="00DE0D0F" w:rsidRPr="002E1BE3">
        <w:rPr>
          <w:rFonts w:ascii="PT Astra Serif" w:hAnsi="PT Astra Serif" w:cs="Times New Roman"/>
          <w:sz w:val="28"/>
          <w:szCs w:val="28"/>
        </w:rPr>
        <w:t xml:space="preserve">) </w:t>
      </w:r>
      <w:r w:rsidR="003079E5" w:rsidRPr="002E1BE3">
        <w:rPr>
          <w:rFonts w:ascii="PT Astra Serif" w:hAnsi="PT Astra Serif" w:cs="Times New Roman"/>
          <w:sz w:val="28"/>
          <w:szCs w:val="28"/>
        </w:rPr>
        <w:t xml:space="preserve">разработан </w:t>
      </w:r>
      <w:r w:rsidR="00137AA0" w:rsidRPr="002E1BE3">
        <w:rPr>
          <w:rFonts w:ascii="PT Astra Serif" w:hAnsi="PT Astra Serif" w:cs="Times New Roman"/>
          <w:sz w:val="28"/>
          <w:szCs w:val="28"/>
        </w:rPr>
        <w:t>в</w:t>
      </w:r>
      <w:r w:rsidR="002E1BE3">
        <w:rPr>
          <w:rFonts w:ascii="PT Astra Serif" w:hAnsi="PT Astra Serif" w:cs="Times New Roman"/>
          <w:sz w:val="28"/>
          <w:szCs w:val="28"/>
        </w:rPr>
        <w:t xml:space="preserve"> соответствии с</w:t>
      </w:r>
      <w:r w:rsidR="00137AA0" w:rsidRPr="002E1BE3">
        <w:rPr>
          <w:rFonts w:ascii="PT Astra Serif" w:hAnsi="PT Astra Serif" w:cs="Times New Roman"/>
          <w:sz w:val="28"/>
          <w:szCs w:val="28"/>
        </w:rPr>
        <w:t xml:space="preserve"> </w:t>
      </w:r>
      <w:r w:rsidR="002E1BE3" w:rsidRPr="002E1BE3">
        <w:rPr>
          <w:rFonts w:ascii="PT Astra Serif" w:hAnsi="PT Astra Serif" w:cs="Times New Roman"/>
          <w:sz w:val="28"/>
          <w:szCs w:val="28"/>
        </w:rPr>
        <w:t xml:space="preserve">пунктом 4.143 Плана МВД России по сопровождению </w:t>
      </w:r>
      <w:r>
        <w:rPr>
          <w:rFonts w:ascii="PT Astra Serif" w:hAnsi="PT Astra Serif" w:cs="Times New Roman"/>
          <w:sz w:val="28"/>
          <w:szCs w:val="28"/>
        </w:rPr>
        <w:br/>
      </w:r>
      <w:r w:rsidR="002E1BE3" w:rsidRPr="002E1BE3">
        <w:rPr>
          <w:rFonts w:ascii="PT Astra Serif" w:hAnsi="PT Astra Serif" w:cs="Times New Roman"/>
          <w:sz w:val="28"/>
          <w:szCs w:val="28"/>
        </w:rPr>
        <w:t>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 а также участию в подготовке к подписанию международных правовых актов в 2026 году, утвержденного Министром внутренних дел Российской Федерации генералом полиции Российской Федерации Колокольцевым В.А. 16 февраля 2026 г. № 1/1703</w:t>
      </w:r>
      <w:r w:rsidR="002E1BE3">
        <w:rPr>
          <w:rFonts w:ascii="PT Astra Serif" w:hAnsi="PT Astra Serif" w:cs="Times New Roman"/>
          <w:sz w:val="28"/>
          <w:szCs w:val="28"/>
        </w:rPr>
        <w:t>.</w:t>
      </w:r>
    </w:p>
    <w:p w:rsidR="003079E5" w:rsidRPr="002E1BE3" w:rsidRDefault="004D4202" w:rsidP="002E1BE3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 xml:space="preserve">Полномочия МВД России на издание проекта приказа </w:t>
      </w:r>
      <w:r w:rsidR="00426F9D" w:rsidRPr="002E1BE3">
        <w:rPr>
          <w:rFonts w:ascii="PT Astra Serif" w:hAnsi="PT Astra Serif" w:cs="Times New Roman"/>
          <w:sz w:val="28"/>
          <w:szCs w:val="28"/>
        </w:rPr>
        <w:t xml:space="preserve">предусмотрены </w:t>
      </w:r>
      <w:r w:rsidR="00537859" w:rsidRPr="002E1BE3">
        <w:rPr>
          <w:rFonts w:ascii="PT Astra Serif" w:hAnsi="PT Astra Serif" w:cs="Times New Roman"/>
          <w:sz w:val="28"/>
          <w:szCs w:val="28"/>
        </w:rPr>
        <w:t>подпунктом 3 пункта 20 Положения о Министерстве внутренних дел Российской Федерации, утвержденного Указом Президента Российской Федерации от 21 декабря 2016 г. № 699.</w:t>
      </w:r>
    </w:p>
    <w:p w:rsidR="002E1BE3" w:rsidRPr="005D1E6A" w:rsidRDefault="002E1BE3" w:rsidP="002E1BE3">
      <w:pPr>
        <w:pStyle w:val="ConsPlusNormal"/>
        <w:widowControl/>
        <w:spacing w:line="259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5D1E6A">
        <w:rPr>
          <w:rFonts w:ascii="PT Astra Serif" w:hAnsi="PT Astra Serif" w:cs="Times New Roman"/>
          <w:sz w:val="28"/>
          <w:szCs w:val="28"/>
        </w:rPr>
        <w:t xml:space="preserve">Разработка </w:t>
      </w:r>
      <w:hyperlink w:anchor="P7" w:history="1">
        <w:r w:rsidRPr="005D1E6A">
          <w:rPr>
            <w:rFonts w:ascii="PT Astra Serif" w:hAnsi="PT Astra Serif" w:cs="Times New Roman"/>
            <w:sz w:val="28"/>
            <w:szCs w:val="28"/>
          </w:rPr>
          <w:t>проекта</w:t>
        </w:r>
      </w:hyperlink>
      <w:r w:rsidRPr="005D1E6A">
        <w:rPr>
          <w:rFonts w:ascii="PT Astra Serif" w:hAnsi="PT Astra Serif" w:cs="Times New Roman"/>
          <w:sz w:val="28"/>
          <w:szCs w:val="28"/>
        </w:rPr>
        <w:t xml:space="preserve"> приказа обусловлена необходимостью приведения положений </w:t>
      </w:r>
      <w:r w:rsidRPr="005D1E6A">
        <w:rPr>
          <w:rFonts w:ascii="PT Astra Serif" w:hAnsi="PT Astra Serif"/>
          <w:sz w:val="28"/>
          <w:szCs w:val="28"/>
        </w:rPr>
        <w:t xml:space="preserve">Порядка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</w:t>
      </w:r>
      <w:r w:rsidRPr="005D1E6A">
        <w:rPr>
          <w:rFonts w:ascii="PT Astra Serif" w:hAnsi="PT Astra Serif"/>
          <w:sz w:val="28"/>
          <w:szCs w:val="28"/>
        </w:rPr>
        <w:br/>
        <w:t xml:space="preserve">на осуществление образовательной деятельности по указанным программам </w:t>
      </w:r>
      <w:r w:rsidR="00B516B1">
        <w:rPr>
          <w:rFonts w:ascii="PT Astra Serif" w:hAnsi="PT Astra Serif"/>
          <w:sz w:val="28"/>
          <w:szCs w:val="28"/>
        </w:rPr>
        <w:t xml:space="preserve">в соответствие с </w:t>
      </w:r>
      <w:r w:rsidRPr="005D1E6A">
        <w:rPr>
          <w:rFonts w:ascii="PT Astra Serif" w:hAnsi="PT Astra Serif"/>
          <w:sz w:val="28"/>
          <w:szCs w:val="28"/>
        </w:rPr>
        <w:t>требованиям Налогового кодекса Российской Федерации, части 1 статьи 26 Федерального закона от 10 декабря 1995 г. № 196-ФЗ «О безопасности дорожного движения» и примерны</w:t>
      </w:r>
      <w:r>
        <w:rPr>
          <w:rFonts w:ascii="PT Astra Serif" w:hAnsi="PT Astra Serif"/>
          <w:sz w:val="28"/>
          <w:szCs w:val="28"/>
        </w:rPr>
        <w:t>х</w:t>
      </w:r>
      <w:r w:rsidRPr="005D1E6A">
        <w:rPr>
          <w:rFonts w:ascii="PT Astra Serif" w:hAnsi="PT Astra Serif"/>
          <w:sz w:val="28"/>
          <w:szCs w:val="28"/>
        </w:rPr>
        <w:t xml:space="preserve"> программ профессионального обучения водителей транспортных средств соответствующих категорий и подкатегорий, утвержденны</w:t>
      </w:r>
      <w:r>
        <w:rPr>
          <w:rFonts w:ascii="PT Astra Serif" w:hAnsi="PT Astra Serif"/>
          <w:sz w:val="28"/>
          <w:szCs w:val="28"/>
        </w:rPr>
        <w:t>х</w:t>
      </w:r>
      <w:r w:rsidRPr="005D1E6A">
        <w:rPr>
          <w:rFonts w:ascii="PT Astra Serif" w:hAnsi="PT Astra Serif"/>
          <w:sz w:val="28"/>
          <w:szCs w:val="28"/>
        </w:rPr>
        <w:t xml:space="preserve"> приказом </w:t>
      </w:r>
      <w:proofErr w:type="spellStart"/>
      <w:r w:rsidRPr="005D1E6A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5D1E6A">
        <w:rPr>
          <w:rFonts w:ascii="PT Astra Serif" w:hAnsi="PT Astra Serif"/>
          <w:sz w:val="28"/>
          <w:szCs w:val="28"/>
        </w:rPr>
        <w:t xml:space="preserve"> России от 1 июля 2025 г. № 505.</w:t>
      </w:r>
    </w:p>
    <w:p w:rsidR="002E1BE3" w:rsidRPr="005D1E6A" w:rsidRDefault="002E1BE3" w:rsidP="002E1BE3">
      <w:pPr>
        <w:pStyle w:val="ConsPlusNormal"/>
        <w:widowControl/>
        <w:spacing w:line="259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D1E6A">
        <w:rPr>
          <w:rFonts w:ascii="PT Astra Serif" w:hAnsi="PT Astra Serif" w:cs="Times New Roman"/>
          <w:sz w:val="28"/>
          <w:szCs w:val="28"/>
        </w:rPr>
        <w:t xml:space="preserve">Основным предметом правового регулирования </w:t>
      </w:r>
      <w:hyperlink w:anchor="P7" w:history="1">
        <w:r w:rsidRPr="005D1E6A">
          <w:rPr>
            <w:rFonts w:ascii="PT Astra Serif" w:hAnsi="PT Astra Serif" w:cs="Times New Roman"/>
            <w:sz w:val="28"/>
            <w:szCs w:val="28"/>
          </w:rPr>
          <w:t>проекта</w:t>
        </w:r>
      </w:hyperlink>
      <w:r w:rsidRPr="005D1E6A">
        <w:rPr>
          <w:rFonts w:ascii="PT Astra Serif" w:hAnsi="PT Astra Serif" w:cs="Times New Roman"/>
          <w:sz w:val="28"/>
          <w:szCs w:val="28"/>
        </w:rPr>
        <w:t xml:space="preserve"> приказа является уточнение </w:t>
      </w:r>
      <w:r w:rsidRPr="005D1E6A">
        <w:rPr>
          <w:rFonts w:ascii="PT Astra Serif" w:hAnsi="PT Astra Serif" w:cs="Times New Roman"/>
          <w:sz w:val="28"/>
        </w:rPr>
        <w:t xml:space="preserve">положений, необходимых для выдачи заключений </w:t>
      </w:r>
      <w:r w:rsidRPr="005D1E6A">
        <w:rPr>
          <w:rFonts w:ascii="PT Astra Serif" w:hAnsi="PT Astra Serif" w:cs="Times New Roman"/>
          <w:sz w:val="28"/>
        </w:rPr>
        <w:br/>
        <w:t xml:space="preserve">о </w:t>
      </w:r>
      <w:r w:rsidRPr="005D1E6A">
        <w:rPr>
          <w:rFonts w:ascii="PT Astra Serif" w:hAnsi="PT Astra Serif"/>
          <w:sz w:val="28"/>
          <w:szCs w:val="28"/>
        </w:rPr>
        <w:t xml:space="preserve">соответствии установленным требованиям учебно-материальной базы </w:t>
      </w:r>
      <w:r w:rsidRPr="005D1E6A">
        <w:rPr>
          <w:rFonts w:ascii="PT Astra Serif" w:hAnsi="PT Astra Serif"/>
          <w:sz w:val="28"/>
          <w:szCs w:val="28"/>
        </w:rPr>
        <w:lastRenderedPageBreak/>
        <w:t xml:space="preserve">организаций, осуществляющих образовательную деятельность </w:t>
      </w:r>
      <w:r w:rsidRPr="005D1E6A">
        <w:rPr>
          <w:rFonts w:ascii="PT Astra Serif" w:hAnsi="PT Astra Serif"/>
          <w:sz w:val="28"/>
          <w:szCs w:val="28"/>
        </w:rPr>
        <w:br/>
        <w:t xml:space="preserve">и реализующих основные программы профессионального обучения водителей транспортных средств соответствующих категорий и подкатегорий, </w:t>
      </w:r>
      <w:r w:rsidRPr="005D1E6A">
        <w:rPr>
          <w:rFonts w:ascii="PT Astra Serif" w:hAnsi="PT Astra Serif"/>
          <w:sz w:val="28"/>
          <w:szCs w:val="28"/>
        </w:rPr>
        <w:br/>
        <w:t xml:space="preserve">и соискателей лицензий на осуществление образовательной деятельности </w:t>
      </w:r>
      <w:r w:rsidRPr="005D1E6A">
        <w:rPr>
          <w:rFonts w:ascii="PT Astra Serif" w:hAnsi="PT Astra Serif"/>
          <w:sz w:val="28"/>
          <w:szCs w:val="28"/>
        </w:rPr>
        <w:br/>
        <w:t xml:space="preserve">по указанным программам. </w:t>
      </w:r>
    </w:p>
    <w:p w:rsidR="002E1BE3" w:rsidRPr="005D1E6A" w:rsidRDefault="002E1BE3" w:rsidP="002E1BE3">
      <w:pPr>
        <w:pStyle w:val="ConsPlusNormal"/>
        <w:widowControl/>
        <w:spacing w:line="259" w:lineRule="auto"/>
        <w:ind w:firstLine="851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D1E6A">
        <w:rPr>
          <w:rFonts w:ascii="PT Astra Serif" w:hAnsi="PT Astra Serif" w:cs="Times New Roman"/>
          <w:sz w:val="28"/>
          <w:szCs w:val="28"/>
        </w:rPr>
        <w:t>Вн</w:t>
      </w:r>
      <w:r>
        <w:rPr>
          <w:rFonts w:ascii="PT Astra Serif" w:hAnsi="PT Astra Serif" w:cs="Times New Roman"/>
          <w:sz w:val="28"/>
          <w:szCs w:val="28"/>
        </w:rPr>
        <w:t>осятся</w:t>
      </w:r>
      <w:r w:rsidRPr="005D1E6A">
        <w:rPr>
          <w:rFonts w:ascii="PT Astra Serif" w:hAnsi="PT Astra Serif" w:cs="Times New Roman"/>
          <w:sz w:val="28"/>
          <w:szCs w:val="28"/>
        </w:rPr>
        <w:t xml:space="preserve"> положени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5D1E6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</w:t>
      </w:r>
      <w:r w:rsidRPr="005D1E6A">
        <w:rPr>
          <w:rFonts w:ascii="PT Astra Serif" w:hAnsi="PT Astra Serif" w:cs="Times New Roman"/>
          <w:sz w:val="28"/>
          <w:szCs w:val="28"/>
        </w:rPr>
        <w:t xml:space="preserve"> необходимости предоставления сведений </w:t>
      </w:r>
      <w:r>
        <w:rPr>
          <w:rFonts w:ascii="PT Astra Serif" w:hAnsi="PT Astra Serif" w:cs="Times New Roman"/>
          <w:sz w:val="28"/>
          <w:szCs w:val="28"/>
        </w:rPr>
        <w:br/>
      </w:r>
      <w:r w:rsidRPr="005D1E6A">
        <w:rPr>
          <w:rFonts w:ascii="PT Astra Serif" w:hAnsi="PT Astra Serif" w:cs="Times New Roman"/>
          <w:sz w:val="28"/>
          <w:szCs w:val="28"/>
        </w:rPr>
        <w:t xml:space="preserve">об уплате государственной пошлины, установленной подпунктом 148 </w:t>
      </w:r>
      <w:r>
        <w:rPr>
          <w:rFonts w:ascii="PT Astra Serif" w:hAnsi="PT Astra Serif" w:cs="Times New Roman"/>
          <w:sz w:val="28"/>
          <w:szCs w:val="28"/>
        </w:rPr>
        <w:br/>
      </w:r>
      <w:r w:rsidRPr="005D1E6A">
        <w:rPr>
          <w:rFonts w:ascii="PT Astra Serif" w:hAnsi="PT Astra Serif" w:cs="Times New Roman"/>
          <w:sz w:val="28"/>
          <w:szCs w:val="28"/>
        </w:rPr>
        <w:t>пункта 1 статьи 333</w:t>
      </w:r>
      <w:r w:rsidRPr="005D1E6A">
        <w:rPr>
          <w:rFonts w:ascii="PT Astra Serif" w:hAnsi="PT Astra Serif" w:cs="Times New Roman"/>
          <w:sz w:val="28"/>
          <w:szCs w:val="28"/>
          <w:vertAlign w:val="superscript"/>
        </w:rPr>
        <w:t>33</w:t>
      </w:r>
      <w:r w:rsidRPr="005D1E6A">
        <w:rPr>
          <w:rFonts w:ascii="PT Astra Serif" w:hAnsi="PT Astra Serif" w:cs="Times New Roman"/>
          <w:sz w:val="28"/>
          <w:szCs w:val="28"/>
        </w:rPr>
        <w:t xml:space="preserve"> Налогового кодекса Российской Федерации.</w:t>
      </w:r>
    </w:p>
    <w:p w:rsidR="009C61A6" w:rsidRPr="002E1BE3" w:rsidRDefault="009C61A6" w:rsidP="00092F85">
      <w:pPr>
        <w:pStyle w:val="21"/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2E1BE3">
        <w:rPr>
          <w:rFonts w:ascii="PT Astra Serif" w:hAnsi="PT Astra Serif"/>
          <w:iCs/>
          <w:sz w:val="28"/>
          <w:szCs w:val="28"/>
          <w:lang w:eastAsia="ru-RU"/>
        </w:rPr>
        <w:t>Внесение проектируемых изменений не повлечет дополнительных расходов</w:t>
      </w:r>
      <w:r w:rsidRPr="002E1BE3">
        <w:rPr>
          <w:rFonts w:ascii="PT Astra Serif" w:hAnsi="PT Astra Serif"/>
          <w:sz w:val="28"/>
          <w:szCs w:val="28"/>
          <w:lang w:eastAsia="ru-RU"/>
        </w:rPr>
        <w:t xml:space="preserve"> средств федерального бюджета.</w:t>
      </w:r>
    </w:p>
    <w:p w:rsidR="009C61A6" w:rsidRPr="002E1BE3" w:rsidRDefault="009C61A6" w:rsidP="00092F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>Реализация требований проекта приказа не потребует увеличения численности существующих или образования новых структурных подразделений МВД России.</w:t>
      </w:r>
    </w:p>
    <w:p w:rsidR="003079E5" w:rsidRPr="002E1BE3" w:rsidRDefault="003079E5" w:rsidP="00E45CB4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9C61A6" w:rsidRPr="002E1BE3" w:rsidRDefault="009C61A6" w:rsidP="00E45CB4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9C61A6" w:rsidRPr="002E1BE3" w:rsidRDefault="009C61A6" w:rsidP="00E45CB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>МВД России</w:t>
      </w:r>
    </w:p>
    <w:sectPr w:rsidR="009C61A6" w:rsidRPr="002E1BE3" w:rsidSect="002E1BE3">
      <w:headerReference w:type="default" r:id="rId7"/>
      <w:footnotePr>
        <w:numRestart w:val="eachPage"/>
      </w:footnotePr>
      <w:pgSz w:w="11900" w:h="16840"/>
      <w:pgMar w:top="1134" w:right="850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A6" w:rsidRDefault="00D115A6" w:rsidP="00B479B7">
      <w:pPr>
        <w:spacing w:after="0" w:line="240" w:lineRule="auto"/>
      </w:pPr>
      <w:r>
        <w:separator/>
      </w:r>
    </w:p>
  </w:endnote>
  <w:endnote w:type="continuationSeparator" w:id="0">
    <w:p w:rsidR="00D115A6" w:rsidRDefault="00D115A6" w:rsidP="00B4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A6" w:rsidRDefault="00D115A6" w:rsidP="00B479B7">
      <w:pPr>
        <w:spacing w:after="0" w:line="240" w:lineRule="auto"/>
      </w:pPr>
      <w:r>
        <w:separator/>
      </w:r>
    </w:p>
  </w:footnote>
  <w:footnote w:type="continuationSeparator" w:id="0">
    <w:p w:rsidR="00D115A6" w:rsidRDefault="00D115A6" w:rsidP="00B47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189497"/>
      <w:docPartObj>
        <w:docPartGallery w:val="Page Numbers (Top of Page)"/>
        <w:docPartUnique/>
      </w:docPartObj>
    </w:sdtPr>
    <w:sdtEndPr/>
    <w:sdtContent>
      <w:p w:rsidR="00282FB5" w:rsidRDefault="00282FB5">
        <w:pPr>
          <w:pStyle w:val="a5"/>
          <w:jc w:val="center"/>
        </w:pPr>
      </w:p>
      <w:p w:rsidR="00282FB5" w:rsidRPr="00282FB5" w:rsidRDefault="00282FB5">
        <w:pPr>
          <w:pStyle w:val="a5"/>
          <w:jc w:val="center"/>
          <w:rPr>
            <w:rFonts w:ascii="Times New Roman" w:hAnsi="Times New Roman" w:cs="Times New Roman"/>
            <w:sz w:val="28"/>
            <w:szCs w:val="24"/>
          </w:rPr>
        </w:pPr>
      </w:p>
      <w:p w:rsidR="00282FB5" w:rsidRDefault="00282FB5">
        <w:pPr>
          <w:pStyle w:val="a5"/>
          <w:jc w:val="center"/>
        </w:pPr>
        <w:r w:rsidRPr="00282FB5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282FB5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282FB5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B516B1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282FB5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82FB5" w:rsidRDefault="00282F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E5"/>
    <w:rsid w:val="000546F6"/>
    <w:rsid w:val="0006375F"/>
    <w:rsid w:val="00070F42"/>
    <w:rsid w:val="00092C51"/>
    <w:rsid w:val="00092F85"/>
    <w:rsid w:val="000960A1"/>
    <w:rsid w:val="000A5637"/>
    <w:rsid w:val="000B14E3"/>
    <w:rsid w:val="001126E2"/>
    <w:rsid w:val="00137AA0"/>
    <w:rsid w:val="00140E94"/>
    <w:rsid w:val="001430FD"/>
    <w:rsid w:val="00155040"/>
    <w:rsid w:val="0016247D"/>
    <w:rsid w:val="00175B12"/>
    <w:rsid w:val="002139C6"/>
    <w:rsid w:val="00282FB5"/>
    <w:rsid w:val="002B5347"/>
    <w:rsid w:val="002B7007"/>
    <w:rsid w:val="002D771F"/>
    <w:rsid w:val="002E1BE3"/>
    <w:rsid w:val="002E698A"/>
    <w:rsid w:val="002F41FD"/>
    <w:rsid w:val="003079E5"/>
    <w:rsid w:val="00350770"/>
    <w:rsid w:val="00361573"/>
    <w:rsid w:val="00415158"/>
    <w:rsid w:val="00426F9D"/>
    <w:rsid w:val="00452014"/>
    <w:rsid w:val="00481667"/>
    <w:rsid w:val="004820EF"/>
    <w:rsid w:val="004C3120"/>
    <w:rsid w:val="004D4202"/>
    <w:rsid w:val="00537859"/>
    <w:rsid w:val="005931EB"/>
    <w:rsid w:val="005A5E81"/>
    <w:rsid w:val="005B21ED"/>
    <w:rsid w:val="00621007"/>
    <w:rsid w:val="00634A5D"/>
    <w:rsid w:val="0064213D"/>
    <w:rsid w:val="00644DE1"/>
    <w:rsid w:val="006478BF"/>
    <w:rsid w:val="00652570"/>
    <w:rsid w:val="00753C2E"/>
    <w:rsid w:val="007947D9"/>
    <w:rsid w:val="00802270"/>
    <w:rsid w:val="00813055"/>
    <w:rsid w:val="008508D2"/>
    <w:rsid w:val="00864F91"/>
    <w:rsid w:val="00956CAD"/>
    <w:rsid w:val="009965EC"/>
    <w:rsid w:val="009C61A6"/>
    <w:rsid w:val="009D2F66"/>
    <w:rsid w:val="00A3003A"/>
    <w:rsid w:val="00A53C3E"/>
    <w:rsid w:val="00A673ED"/>
    <w:rsid w:val="00A876BE"/>
    <w:rsid w:val="00AA1D14"/>
    <w:rsid w:val="00AB2C2D"/>
    <w:rsid w:val="00AB3449"/>
    <w:rsid w:val="00AF1A51"/>
    <w:rsid w:val="00B062F7"/>
    <w:rsid w:val="00B13249"/>
    <w:rsid w:val="00B479B7"/>
    <w:rsid w:val="00B516B1"/>
    <w:rsid w:val="00C304A8"/>
    <w:rsid w:val="00C46F37"/>
    <w:rsid w:val="00C94C40"/>
    <w:rsid w:val="00CC6119"/>
    <w:rsid w:val="00D115A6"/>
    <w:rsid w:val="00DE0D0F"/>
    <w:rsid w:val="00DE0E32"/>
    <w:rsid w:val="00DF33C9"/>
    <w:rsid w:val="00E34738"/>
    <w:rsid w:val="00E45CB4"/>
    <w:rsid w:val="00E66E5E"/>
    <w:rsid w:val="00EB5119"/>
    <w:rsid w:val="00ED528E"/>
    <w:rsid w:val="00EE6BAF"/>
    <w:rsid w:val="00F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1C91"/>
  <w15:chartTrackingRefBased/>
  <w15:docId w15:val="{555AC7CD-7EDF-4C76-9015-57102BF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7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7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7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7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07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7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79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C46F37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FB5"/>
  </w:style>
  <w:style w:type="paragraph" w:styleId="a7">
    <w:name w:val="footer"/>
    <w:basedOn w:val="a"/>
    <w:link w:val="a8"/>
    <w:uiPriority w:val="99"/>
    <w:unhideWhenUsed/>
    <w:rsid w:val="0028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FB5"/>
  </w:style>
  <w:style w:type="paragraph" w:styleId="a9">
    <w:name w:val="footnote text"/>
    <w:basedOn w:val="a"/>
    <w:link w:val="aa"/>
    <w:uiPriority w:val="99"/>
    <w:semiHidden/>
    <w:unhideWhenUsed/>
    <w:rsid w:val="002B700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B700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7007"/>
    <w:rPr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A53C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FB26-0026-4FB1-AAE7-92BAA107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ФБР</dc:creator>
  <cp:keywords/>
  <dc:description/>
  <cp:lastModifiedBy>rbilialov</cp:lastModifiedBy>
  <cp:revision>3</cp:revision>
  <cp:lastPrinted>2023-11-22T14:14:00Z</cp:lastPrinted>
  <dcterms:created xsi:type="dcterms:W3CDTF">2026-03-19T09:34:00Z</dcterms:created>
  <dcterms:modified xsi:type="dcterms:W3CDTF">2026-04-07T08:53:00Z</dcterms:modified>
</cp:coreProperties>
</file>