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1D" w:rsidRPr="009E62D0" w:rsidRDefault="0020501D" w:rsidP="00EC7803">
      <w:pPr>
        <w:widowControl/>
        <w:spacing w:before="480" w:after="48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62D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ПОЯСНИТЕЛЬНАЯ ЗАПИСКА</w:t>
      </w:r>
    </w:p>
    <w:p w:rsidR="0020501D" w:rsidRPr="009E62D0" w:rsidRDefault="0020501D" w:rsidP="0020501D">
      <w:pPr>
        <w:widowControl/>
        <w:spacing w:before="480" w:after="48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0501D" w:rsidRPr="0020501D" w:rsidRDefault="0020501D" w:rsidP="0020501D">
      <w:pPr>
        <w:widowControl/>
        <w:contextualSpacing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2050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проекту приказа </w:t>
      </w:r>
      <w:r w:rsidRPr="002050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Федеральной службы по надзору в сфере образования и науки</w:t>
      </w:r>
    </w:p>
    <w:p w:rsidR="0020501D" w:rsidRPr="00A74C8C" w:rsidRDefault="0020501D" w:rsidP="00A74C8C">
      <w:pPr>
        <w:keepNext/>
        <w:keepLines/>
        <w:contextualSpacing/>
        <w:jc w:val="center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proofErr w:type="gramStart"/>
      <w:r w:rsidRPr="00A74C8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</w:t>
      </w:r>
      <w:r w:rsidR="00A74C8C" w:rsidRPr="00A74C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среднего профессионального образования, а также перечня учебных предметов, </w:t>
      </w:r>
      <w:r w:rsidR="0013411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A74C8C" w:rsidRPr="00A74C8C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среднего профессионального образования, в 2026/2027 учебном году</w:t>
      </w:r>
      <w:r w:rsidRPr="00A74C8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»</w:t>
      </w:r>
      <w:proofErr w:type="gramEnd"/>
    </w:p>
    <w:p w:rsidR="007E76FD" w:rsidRDefault="007E76FD"/>
    <w:p w:rsidR="00BB76C6" w:rsidRDefault="00BB76C6"/>
    <w:p w:rsidR="00695938" w:rsidRPr="00695938" w:rsidRDefault="00695938" w:rsidP="00695938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Проект приказа разработан в соответствии с пунктом 17 Правил проведения </w:t>
      </w:r>
      <w:r w:rsidRPr="00695938">
        <w:rPr>
          <w:rFonts w:ascii="Times New Roman" w:eastAsiaTheme="minorHAnsi" w:hAnsi="Times New Roman" w:cs="Times New Roman"/>
          <w:bCs/>
          <w:color w:val="auto"/>
          <w:sz w:val="28"/>
          <w:szCs w:val="28"/>
          <w:lang w:eastAsia="en-US" w:bidi="ar-SA"/>
        </w:rPr>
        <w:t xml:space="preserve">мероприятий по оценке качества образования, утвержденных 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постановлением Правительства Российской Федерации от 30.04.2024 № 556.</w:t>
      </w:r>
    </w:p>
    <w:p w:rsidR="00695938" w:rsidRPr="00695938" w:rsidRDefault="00695938" w:rsidP="00695938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Проектом приказа утверждается 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состав участников, сроки и продолжительность проведения всероссийских проверочных работ </w:t>
      </w:r>
      <w:r w:rsidRPr="00695938">
        <w:rPr>
          <w:rFonts w:ascii="Times New Roman" w:hAnsi="Times New Roman" w:cs="Times New Roman"/>
          <w:color w:val="auto"/>
          <w:sz w:val="28"/>
          <w:szCs w:val="28"/>
        </w:rPr>
        <w:t xml:space="preserve">в образовательных организациях, осуществляющих образовательную деятельность по образовательным программам </w:t>
      </w:r>
      <w:r w:rsidR="00134119" w:rsidRPr="00134119">
        <w:rPr>
          <w:rFonts w:ascii="Times New Roman" w:hAnsi="Times New Roman" w:cs="Times New Roman"/>
          <w:color w:val="auto"/>
          <w:sz w:val="28"/>
          <w:szCs w:val="28"/>
        </w:rPr>
        <w:t>среднего профессионального образования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 а также перечень учебных предметов,</w:t>
      </w:r>
      <w:r w:rsidRPr="00695938" w:rsidDel="00F26D4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13411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br/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</w:t>
      </w:r>
      <w:r w:rsidR="00134119" w:rsidRPr="0013411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среднего профессионального образования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 в 202</w:t>
      </w:r>
      <w:r w:rsidR="000F7EF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6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/202</w:t>
      </w:r>
      <w:r w:rsidR="000F7EF6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7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учебном году.</w:t>
      </w:r>
      <w:proofErr w:type="gramEnd"/>
    </w:p>
    <w:p w:rsidR="00585F54" w:rsidRPr="00695938" w:rsidRDefault="00585F54" w:rsidP="00695938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Согласно подпункту 5.21. пункта 5 Положения о Федеральной службе 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 xml:space="preserve">по надзору в сфере образования и науки, утвержденного постановлением Правительства Российской Федерации от 28.07.2018 г. № 885 (далее – Положение), Федеральная служба по надзору в сфере образования и науки осуществляет 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организацию мониторинга системы образования в установленной сфере ведения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585F54" w:rsidRPr="00695938" w:rsidRDefault="00585F54" w:rsidP="00695938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со статьей 97 Федерального закона от 29.12.2012 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 xml:space="preserve">№ 273-ФЗ «Об образовании в Российской Федерации» (далее – Федеральный закон 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 xml:space="preserve">№ 273-ФЗ)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в том числе в рамках оценки качества образования.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br/>
        <w:t>в сфере образования.</w:t>
      </w:r>
    </w:p>
    <w:p w:rsidR="00585F54" w:rsidRPr="00695938" w:rsidRDefault="00585F54" w:rsidP="005A4B4D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Согласно части 3.1. статьи 97 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Федерального закона </w:t>
      </w:r>
      <w:r w:rsidR="005A4B4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273-ФЗ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к мероприятиям по оценке качества образования, проводимым в рамках осуществления мониторинга системы образования, относятся региональные, национальные и международные сопоставительные исследования качества общего образования, а также иные мероприятия по оценке качества образования, </w:t>
      </w:r>
      <w:hyperlink r:id="rId7" w:history="1">
        <w:r w:rsidRPr="00695938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 w:bidi="ar-SA"/>
          </w:rPr>
          <w:t>перечень</w:t>
        </w:r>
      </w:hyperlink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и </w:t>
      </w:r>
      <w:hyperlink r:id="rId8" w:history="1">
        <w:r w:rsidRPr="00695938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 w:bidi="ar-SA"/>
          </w:rPr>
          <w:t>порядок</w:t>
        </w:r>
      </w:hyperlink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проведения 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которых (за исключением региональных) определяются Правительством </w:t>
      </w:r>
      <w:r w:rsidR="009B47C2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Российской Федерации.</w:t>
      </w:r>
      <w:proofErr w:type="gramEnd"/>
    </w:p>
    <w:p w:rsidR="00585F54" w:rsidRPr="00695938" w:rsidRDefault="00585F54" w:rsidP="00695938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Перечень </w:t>
      </w:r>
      <w:r w:rsidR="00B678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 порядок проведения 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мероприятий по оценке качества образования утверждены </w:t>
      </w:r>
      <w:r w:rsidR="00B678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остановление</w:t>
      </w:r>
      <w:r w:rsidR="005A4B4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м</w:t>
      </w:r>
      <w:r w:rsidR="00B678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Правительства Российской Федерации от 30.04.2024 </w:t>
      </w:r>
      <w:r w:rsidR="00B678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  <w:t>№ 556 «</w:t>
      </w:r>
      <w:r w:rsidR="00B678B5" w:rsidRPr="00B678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Об утверждении перечня мероприятий по оценке качества образования </w:t>
      </w:r>
      <w:r w:rsidR="00B678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="00B678B5" w:rsidRPr="00B678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 Правил проведения мероприятий по оценке качества образования</w:t>
      </w:r>
      <w:r w:rsidR="00B678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» </w:t>
      </w:r>
      <w:r w:rsidR="00C731D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="00B678B5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(далее – Постановление)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5A4B4D" w:rsidRDefault="00585F54" w:rsidP="005A4B4D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Всероссийские проверочные работы в образовательных организациях, осуществляющих </w:t>
      </w:r>
      <w:r w:rsidR="00C731D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образовательную деятельность по</w:t>
      </w:r>
      <w:r w:rsidR="00C731D0" w:rsidRPr="00C731D0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образовательным программам среднего профессионального образования</w:t>
      </w:r>
      <w:r w:rsidR="005A4B4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(далее – всероссийские проверочные работы),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включены в перечень мероприятий по оценке качества образования, утвержденный П</w:t>
      </w:r>
      <w:r w:rsidR="005A4B4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остановлением.</w:t>
      </w:r>
    </w:p>
    <w:p w:rsidR="00585F54" w:rsidRPr="00695938" w:rsidRDefault="00585F54" w:rsidP="005A4B4D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Согласно пункту 17 Правил проведения мероприятий по оценке качества образования, утвержденных Постановлением, состав участников, сроки </w:t>
      </w:r>
      <w:r w:rsidR="005A4B4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 продолжительность проведения </w:t>
      </w:r>
      <w:r w:rsidR="005A4B4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всероссийских проверочных работ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а также перечень учебных предметов, по которым проводятся всероссийские проверочные работы, утверждаются Федеральной службой по надзору в сфере образования и науки не </w:t>
      </w:r>
      <w:proofErr w:type="gramStart"/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позднее</w:t>
      </w:r>
      <w:proofErr w:type="gramEnd"/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чем за 3 месяца до начала учебного года, в котором будут проводиться соответствующие мероприятия.</w:t>
      </w:r>
    </w:p>
    <w:p w:rsidR="00585F54" w:rsidRPr="00695938" w:rsidRDefault="00585F54" w:rsidP="00695938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Таким образом, предлагаемый к утверждению проект приказа разработан </w:t>
      </w:r>
      <w:proofErr w:type="spellStart"/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Рособрнадзором</w:t>
      </w:r>
      <w:proofErr w:type="spellEnd"/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целях соблюдения положений Постановления</w:t>
      </w:r>
      <w:r w:rsidR="00915F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="00915F85" w:rsidRPr="00915F8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Правил проведения мероприятий по оценке качества образования, утвержденных Постановлением</w:t>
      </w:r>
      <w:bookmarkStart w:id="0" w:name="_GoBack"/>
      <w:bookmarkEnd w:id="0"/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BB720D" w:rsidRPr="00695938" w:rsidRDefault="00BB720D" w:rsidP="00695938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9593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Проект приказа не содержит обязательных требований, оценка соблюдения которых осуществляется в рамках государственного контроля (надзора) в сфере образования.</w:t>
      </w:r>
    </w:p>
    <w:p w:rsidR="00F26302" w:rsidRPr="00695938" w:rsidRDefault="00F26302" w:rsidP="00695938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Проект приказа не подлежит предварительному обсуждению на заседании Общественного совета при Федеральной службе по надзору в сфере образования 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  <w:t>и науки.</w:t>
      </w:r>
    </w:p>
    <w:p w:rsidR="00F26302" w:rsidRPr="00695938" w:rsidRDefault="00F26302" w:rsidP="00695938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Расходные обязательства публично-правовых образований, возникшие </w:t>
      </w: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br/>
        <w:t>на основании приказа, будут исполняться в пределах соответствующих бюджетных ассигнований, предусмотренных в соответствующем бюджете бюджетной системы Российской Федерации, и их увеличение не потребуется.</w:t>
      </w:r>
    </w:p>
    <w:p w:rsidR="00F26302" w:rsidRPr="00695938" w:rsidRDefault="00F26302" w:rsidP="00695938">
      <w:pPr>
        <w:widowControl/>
        <w:tabs>
          <w:tab w:val="left" w:pos="1134"/>
        </w:tabs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695938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Проект приказа не подлежит оценке регулирующего воздействия.</w:t>
      </w:r>
    </w:p>
    <w:p w:rsidR="00F26302" w:rsidRDefault="00F26302" w:rsidP="00F26302">
      <w:pPr>
        <w:widowControl/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EC7803" w:rsidRDefault="00EC7803" w:rsidP="00F26302">
      <w:pPr>
        <w:widowControl/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F26302" w:rsidRDefault="00F26302" w:rsidP="00F26302">
      <w:pPr>
        <w:widowControl/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F26302" w:rsidRDefault="00F26302" w:rsidP="00F26302">
      <w:pPr>
        <w:widowControl/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F26302" w:rsidRDefault="00F26302" w:rsidP="00F26302">
      <w:pPr>
        <w:widowControl/>
        <w:tabs>
          <w:tab w:val="left" w:pos="1134"/>
        </w:tabs>
        <w:spacing w:line="27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20501D" w:rsidRPr="009819C2" w:rsidRDefault="0020501D" w:rsidP="0020501D">
      <w:pPr>
        <w:widowControl/>
        <w:tabs>
          <w:tab w:val="left" w:pos="1134"/>
        </w:tabs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0501D" w:rsidRDefault="0020501D"/>
    <w:sectPr w:rsidR="0020501D" w:rsidSect="0020501D">
      <w:headerReference w:type="default" r:id="rId9"/>
      <w:pgSz w:w="11906" w:h="16838" w:code="9"/>
      <w:pgMar w:top="1134" w:right="4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3F" w:rsidRDefault="008F1C3F" w:rsidP="00EC7803">
      <w:r>
        <w:separator/>
      </w:r>
    </w:p>
  </w:endnote>
  <w:endnote w:type="continuationSeparator" w:id="0">
    <w:p w:rsidR="008F1C3F" w:rsidRDefault="008F1C3F" w:rsidP="00EC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3F" w:rsidRDefault="008F1C3F" w:rsidP="00EC7803">
      <w:r>
        <w:separator/>
      </w:r>
    </w:p>
  </w:footnote>
  <w:footnote w:type="continuationSeparator" w:id="0">
    <w:p w:rsidR="008F1C3F" w:rsidRDefault="008F1C3F" w:rsidP="00EC7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98199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C7803" w:rsidRPr="00EC7803" w:rsidRDefault="00EC780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C78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C78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C78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5F8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C78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C7803" w:rsidRDefault="00EC78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A3"/>
    <w:rsid w:val="000D3473"/>
    <w:rsid w:val="000F7EF6"/>
    <w:rsid w:val="00134119"/>
    <w:rsid w:val="00166571"/>
    <w:rsid w:val="001966A3"/>
    <w:rsid w:val="0020501D"/>
    <w:rsid w:val="00293AD9"/>
    <w:rsid w:val="003000CF"/>
    <w:rsid w:val="003916D5"/>
    <w:rsid w:val="00464EC5"/>
    <w:rsid w:val="0049739C"/>
    <w:rsid w:val="00585F54"/>
    <w:rsid w:val="005A4B4D"/>
    <w:rsid w:val="005C2293"/>
    <w:rsid w:val="005E4963"/>
    <w:rsid w:val="00624085"/>
    <w:rsid w:val="0064402D"/>
    <w:rsid w:val="00695938"/>
    <w:rsid w:val="00710F20"/>
    <w:rsid w:val="007E76FD"/>
    <w:rsid w:val="00855D28"/>
    <w:rsid w:val="008F1C3F"/>
    <w:rsid w:val="00915F85"/>
    <w:rsid w:val="009933B4"/>
    <w:rsid w:val="009B47C2"/>
    <w:rsid w:val="009D5B89"/>
    <w:rsid w:val="00A74C8C"/>
    <w:rsid w:val="00AF7580"/>
    <w:rsid w:val="00B678B5"/>
    <w:rsid w:val="00BB720D"/>
    <w:rsid w:val="00BB76C6"/>
    <w:rsid w:val="00C04190"/>
    <w:rsid w:val="00C731D0"/>
    <w:rsid w:val="00CE63D0"/>
    <w:rsid w:val="00CF3C6D"/>
    <w:rsid w:val="00DB34DE"/>
    <w:rsid w:val="00E048B9"/>
    <w:rsid w:val="00E7206D"/>
    <w:rsid w:val="00EC7803"/>
    <w:rsid w:val="00F26302"/>
    <w:rsid w:val="00F36CF2"/>
    <w:rsid w:val="00FC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593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8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7803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C78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7803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593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78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C7803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C78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C7803"/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396&amp;dst=100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6396&amp;dst=1000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Лабанов Семен Семенович</dc:creator>
  <cp:lastModifiedBy>Фролочкина Дарья Юрьевна</cp:lastModifiedBy>
  <cp:revision>2</cp:revision>
  <cp:lastPrinted>2024-04-26T10:21:00Z</cp:lastPrinted>
  <dcterms:created xsi:type="dcterms:W3CDTF">2026-04-07T07:49:00Z</dcterms:created>
  <dcterms:modified xsi:type="dcterms:W3CDTF">2026-04-07T07:49:00Z</dcterms:modified>
</cp:coreProperties>
</file>