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FE66C5" w:rsidRDefault="000740F3" w:rsidP="0000043E">
      <w:pPr>
        <w:spacing w:after="240"/>
        <w:jc w:val="center"/>
        <w:rPr>
          <w:b/>
          <w:bCs/>
          <w:szCs w:val="24"/>
        </w:rPr>
      </w:pPr>
      <w:r w:rsidRPr="00FE66C5">
        <w:rPr>
          <w:b/>
          <w:bCs/>
          <w:szCs w:val="24"/>
        </w:rPr>
        <w:t>Сводный отчет</w:t>
      </w:r>
      <w:r w:rsidR="0000043E" w:rsidRPr="00FE66C5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FE66C5">
        <w:rPr>
          <w:b/>
          <w:bCs/>
          <w:szCs w:val="24"/>
        </w:rPr>
        <w:br/>
        <w:t>проект</w:t>
      </w:r>
      <w:r w:rsidRPr="00FE66C5">
        <w:rPr>
          <w:b/>
          <w:bCs/>
          <w:szCs w:val="24"/>
        </w:rPr>
        <w:t>а</w:t>
      </w:r>
      <w:r w:rsidR="00610DA5" w:rsidRPr="00FE66C5">
        <w:rPr>
          <w:b/>
          <w:bCs/>
          <w:szCs w:val="24"/>
        </w:rPr>
        <w:t xml:space="preserve"> нормативн</w:t>
      </w:r>
      <w:r w:rsidRPr="00FE66C5">
        <w:rPr>
          <w:b/>
          <w:bCs/>
          <w:szCs w:val="24"/>
        </w:rPr>
        <w:t>ого правового</w:t>
      </w:r>
      <w:r w:rsidR="00610DA5" w:rsidRPr="00FE66C5">
        <w:rPr>
          <w:b/>
          <w:bCs/>
          <w:szCs w:val="24"/>
        </w:rPr>
        <w:t xml:space="preserve"> акт</w:t>
      </w:r>
      <w:r w:rsidRPr="00FE66C5">
        <w:rPr>
          <w:b/>
          <w:bCs/>
          <w:szCs w:val="24"/>
        </w:rPr>
        <w:t>а</w:t>
      </w:r>
    </w:p>
    <w:p w14:paraId="38025C9A" w14:textId="77777777" w:rsidR="0000043E" w:rsidRPr="00FE66C5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FE66C5">
        <w:rPr>
          <w:b/>
          <w:bCs/>
          <w:szCs w:val="24"/>
        </w:rPr>
        <w:t xml:space="preserve">1. </w:t>
      </w:r>
      <w:r w:rsidR="00761651" w:rsidRPr="00FE66C5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C11495" w:rsidRPr="00FE66C5" w14:paraId="6F5CF7BD" w14:textId="77777777" w:rsidTr="00ED79D5">
        <w:trPr>
          <w:trHeight w:val="903"/>
        </w:trPr>
        <w:tc>
          <w:tcPr>
            <w:tcW w:w="3681" w:type="dxa"/>
          </w:tcPr>
          <w:p w14:paraId="4DA74481" w14:textId="1B80C1DE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1.1. Вид и наименование проекта нормативного правового акта</w:t>
            </w:r>
            <w:r w:rsidRPr="00FE66C5">
              <w:rPr>
                <w:rStyle w:val="a9"/>
                <w:szCs w:val="24"/>
              </w:rPr>
              <w:footnoteReference w:id="1"/>
            </w:r>
            <w:r w:rsidRPr="00FE66C5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1601899D" w14:textId="77777777" w:rsidR="00C11495" w:rsidRPr="00FE66C5" w:rsidRDefault="00952919" w:rsidP="00C11495">
            <w:pPr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Проект приказа Федеральной службы по экологическому, технологическому и атомному надзору «О внесении изменений в Федеральные нормы и правила в области промышленной безопасности «Правила безопасности процессов получения или применения металлов», утвержденные приказом Федеральной службы по экологическому, технологическому и атомному надзору
от 9 декабря 2020 г. № 512» (далее – проект акта).</w:t>
            </w:r>
          </w:p>
          <w:p w14:paraId="24FBEA6C" w14:textId="67C8C6F7" w:rsidR="00FE66C5" w:rsidRPr="00FE66C5" w:rsidRDefault="00FE66C5" w:rsidP="00C11495">
            <w:pPr>
              <w:rPr>
                <w:szCs w:val="24"/>
              </w:rPr>
            </w:pPr>
          </w:p>
        </w:tc>
      </w:tr>
      <w:tr w:rsidR="00C11495" w:rsidRPr="00FE66C5" w14:paraId="656576A8" w14:textId="77777777" w:rsidTr="00ED79D5">
        <w:trPr>
          <w:trHeight w:val="850"/>
        </w:trPr>
        <w:tc>
          <w:tcPr>
            <w:tcW w:w="5495" w:type="dxa"/>
            <w:gridSpan w:val="2"/>
          </w:tcPr>
          <w:p w14:paraId="5C990AF0" w14:textId="1567B1C8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1.2. Федеральный орган исполнительной власти</w:t>
            </w:r>
            <w:r w:rsidRPr="00FE66C5">
              <w:rPr>
                <w:rStyle w:val="a9"/>
                <w:szCs w:val="24"/>
              </w:rPr>
              <w:footnoteReference w:id="2"/>
            </w:r>
            <w:r w:rsidRPr="00FE66C5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7A333FC1" w14:textId="77777777" w:rsidR="00C11495" w:rsidRPr="00FE66C5" w:rsidRDefault="00952919" w:rsidP="00C11495">
            <w:pPr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Федеральная служба по экологическому, технологическому и атомному надзору</w:t>
            </w:r>
          </w:p>
          <w:p w14:paraId="76458DFF" w14:textId="48D122CE" w:rsidR="00FE66C5" w:rsidRPr="00FE66C5" w:rsidRDefault="00FE66C5" w:rsidP="00C11495">
            <w:pPr>
              <w:rPr>
                <w:szCs w:val="24"/>
              </w:rPr>
            </w:pPr>
          </w:p>
        </w:tc>
      </w:tr>
      <w:tr w:rsidR="00C11495" w:rsidRPr="00FE66C5" w14:paraId="284958B6" w14:textId="77777777" w:rsidTr="004B4843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5F57A9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5B6AB908" w14:textId="1B21DAB5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2AE28721" w14:textId="77777777" w:rsidTr="004B4843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9B944C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7B208D88" w14:textId="7DB2F0EB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58FAE052" w14:textId="77777777" w:rsidTr="004B4843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2DF65B77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Х</w:t>
            </w:r>
          </w:p>
          <w:p w14:paraId="08BD15D2" w14:textId="3894FF6D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55662059" w14:textId="77777777" w:rsidTr="00CC21FD">
        <w:trPr>
          <w:trHeight w:val="655"/>
        </w:trPr>
        <w:tc>
          <w:tcPr>
            <w:tcW w:w="3681" w:type="dxa"/>
          </w:tcPr>
          <w:p w14:paraId="2B7C8B1F" w14:textId="401AFF7D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5EB796A0" w14:textId="77777777" w:rsidR="00C11495" w:rsidRPr="00FE66C5" w:rsidRDefault="00000000" w:rsidP="00C11495">
            <w:pPr>
              <w:jc w:val="center"/>
              <w:rPr>
                <w:bCs/>
                <w:szCs w:val="24"/>
                <w:lang w:val="en-US"/>
              </w:rPr>
            </w:pPr>
            <w:r w:rsidR="00952919" w:rsidRPr="00FE66C5">
              <w:rPr>
                <w:bCs/>
                <w:szCs w:val="24"/>
              </w:rPr>
              <w:t>02/08/04-26/00167100</w:t>
            </w:r>
            <w:proofErr w:type="spellStart"/>
            <w:proofErr w:type="spellEnd"/>
          </w:p>
          <w:p w14:paraId="63F1FC3A" w14:textId="5F672104" w:rsidR="00FE66C5" w:rsidRPr="00FE66C5" w:rsidRDefault="00FE66C5" w:rsidP="00C11495">
            <w:pPr>
              <w:jc w:val="center"/>
              <w:rPr>
                <w:szCs w:val="24"/>
              </w:rPr>
            </w:pPr>
          </w:p>
        </w:tc>
      </w:tr>
      <w:tr w:rsidR="00C11495" w:rsidRPr="00FE66C5" w14:paraId="30AC2FB3" w14:textId="77777777" w:rsidTr="00CC21F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4281EE7C" w14:textId="77777777" w:rsidR="00C11495" w:rsidRPr="00FE66C5" w:rsidRDefault="00952919" w:rsidP="00C11495">
            <w:pPr>
              <w:jc w:val="center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Уведомление не размещалось</w:t>
            </w:r>
          </w:p>
          <w:p w14:paraId="2D65AD0A" w14:textId="430060E0" w:rsidR="00FE66C5" w:rsidRPr="00FE66C5" w:rsidRDefault="00FE66C5" w:rsidP="00C11495">
            <w:pPr>
              <w:jc w:val="center"/>
              <w:rPr>
                <w:szCs w:val="24"/>
              </w:rPr>
            </w:pPr>
          </w:p>
        </w:tc>
      </w:tr>
      <w:tr w:rsidR="00C11495" w:rsidRPr="00FE66C5" w14:paraId="1CAC2877" w14:textId="77777777" w:rsidTr="00CC21F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029BF208" w14:textId="77777777" w:rsidR="00C11495" w:rsidRPr="00FE66C5" w:rsidRDefault="00952919" w:rsidP="00FE66C5">
            <w:pPr>
              <w:jc w:val="center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с 10 апреля 2026 г. по 17 апреля 2026 г.</w:t>
            </w:r>
          </w:p>
          <w:p w14:paraId="436534EC" w14:textId="77777777" w:rsidR="00FE66C5" w:rsidRPr="00FE66C5" w:rsidRDefault="00FE66C5" w:rsidP="00FE66C5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FE66C5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FE66C5">
        <w:rPr>
          <w:b/>
          <w:bCs/>
          <w:szCs w:val="24"/>
        </w:rPr>
        <w:t>2</w:t>
      </w:r>
      <w:r w:rsidR="006C19D5" w:rsidRPr="00FE66C5">
        <w:rPr>
          <w:b/>
          <w:bCs/>
          <w:szCs w:val="24"/>
        </w:rPr>
        <w:t>. Краткое описание проблемы и способов ее ре</w:t>
      </w:r>
      <w:r w:rsidR="00A27A77" w:rsidRPr="00FE66C5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C11495" w:rsidRPr="00FE66C5" w14:paraId="02906402" w14:textId="77777777" w:rsidTr="008A5846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5374ABE9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/>
            </w:r>
          </w:p>
          <w:p w14:paraId="3FDFAA2D" w14:textId="5B1F1BA7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123ACD65" w14:textId="77777777" w:rsidTr="008A5846">
        <w:trPr>
          <w:trHeight w:val="352"/>
        </w:trPr>
        <w:tc>
          <w:tcPr>
            <w:tcW w:w="2047" w:type="dxa"/>
            <w:vMerge/>
          </w:tcPr>
          <w:p w14:paraId="7859442A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0A9B5364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Х</w:t>
            </w:r>
          </w:p>
          <w:p w14:paraId="6F11A02D" w14:textId="5A3DA978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1ACC7376" w14:textId="77777777" w:rsidTr="008A5846">
        <w:trPr>
          <w:trHeight w:val="70"/>
        </w:trPr>
        <w:tc>
          <w:tcPr>
            <w:tcW w:w="2047" w:type="dxa"/>
            <w:vMerge/>
          </w:tcPr>
          <w:p w14:paraId="74E656A8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42F4FD5A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/>
            </w:r>
          </w:p>
          <w:p w14:paraId="22B1D1DB" w14:textId="6FD113E4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056F6114" w14:textId="77777777" w:rsidR="00FE66C5" w:rsidRPr="00FE66C5" w:rsidRDefault="00952919" w:rsidP="00FE66C5">
            <w:pPr>
              <w:jc w:val="both"/>
              <w:rPr>
                <w:szCs w:val="24"/>
                <w:lang w:val="en-US"/>
              </w:rPr>
            </w:pPr>
            <w:r w:rsidRPr="00FE66C5">
              <w:rPr>
                <w:szCs w:val="24"/>
                <w:lang w:val="en-US"/>
              </w:rPr>
              <w:t>Основанием для разработки проекта акта являются пункт 1 статьи 4 Федерального закона
от 21 июля 1997 г. № 116-ФЗ «О промышленной безопасности опасных производственных объектов», пункт 1 и подпункт 5.2.2.16(1) пункта 5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№ 401, обращения субъектов регулирования – ПАО «ММК» от 25.09.2025 № УПБ-36/0099, ПАО «ММК» от 28.10.2025
№ 1/116-750-исх, ПАО «Северсталь» от 24.10.2025 № исх-122-01-25-777, АО «Уральская Сталь» от 22.01.2026 № 13/1 (Приложение 1).</w:t>
            </w:r>
          </w:p>
          <w:p w14:paraId="3076327C" w14:textId="6168FE2B" w:rsidR="00FE66C5" w:rsidRPr="00FE66C5" w:rsidRDefault="00FE66C5" w:rsidP="00FE66C5">
            <w:pPr>
              <w:jc w:val="both"/>
              <w:rPr>
                <w:szCs w:val="24"/>
                <w:lang w:val="en-US"/>
              </w:rPr>
            </w:pPr>
          </w:p>
        </w:tc>
      </w:tr>
      <w:tr w:rsidR="00C11495" w:rsidRPr="00FE66C5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C11495" w:rsidRPr="00FE66C5" w:rsidRDefault="00C11495" w:rsidP="00C11495">
            <w:pPr>
              <w:spacing w:before="120" w:after="40"/>
              <w:rPr>
                <w:szCs w:val="24"/>
              </w:rPr>
            </w:pPr>
            <w:r w:rsidRPr="00FE66C5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3690CAF" w14:textId="66847190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Мотивом для издания приказа является необходимость корректировки отдельных требований Федеральных норм и правил в области промышленной безопасности «Правила безопасности процессов получения или применения металлов», утвержденных приказом Федеральной службы по экологическому, технологическому и атомному надзору от 9 декабря 2020 г. № 512 (далее – ФНП № 512), исполнение которых приводит к финансовым издержкам или повышению рисков возникновения аварийных ситуаций и несчастных случаев у организаций, осуществляющих деятельность, связанную с эксплуатацией опасных производственных объектов металлургической промышленности.
В соответствии с действующей редакцией пункта 90 ФНП № 512 запрещается производить ремонты на трубопроводах, находящихся под давлением, а также на трубопроводах, транспортирующих взрывопожароопасные или опасные вещества, находящиеся под разрежением. Приступать к ремонту следует после полного удаления взрыво- и пожароопасных или токсичных веществ (продувка или промывка) и контроля среды.
В силу особенностей проектирования на металлургических заводах и комбинатах заложена однолинейная система газоснабжения цехов и технических устройств, что делает невозможной полную остановку транспортирования взрывопожароопасных или опасных веществ из-за отсутствия резервных трубопроводов, без строительства новой инфраструктуры.
Остановка транспортирования взрывопожароопасных или опасных веществ для проведения ремонтных работ в текущих условиях приведет к необходимости остановки ряда взаимосвязанного оборудования, и как следствие, к потерям производства и финансовых средств. Кроме того, продолжительные остановки отдельных видов оборудования (коксовые батареи, доменные печи) могут привести к необратимым последствиям, а именно к снижению температуры огнеупорной кладки с её последующим разрушением, что приведет к необходимости проведения капитального ремонта оборудования.
Данная проблема актуальна для объектов аглококсодоменного производства, так как работа основного оборудования осуществляется в постоянном режиме 24/7. Это 67 опасных производственных объектов, эксплуатируемых 25 субъектами регулирования (годовой отчет о деятельности Федеральной службы по экологическому, технологическому и атомному надзору за 2024 г. стр. 183, раздел 2.2.14, Приложение 2).
По предварительным оценкам субъектов регулирования потери от каждой остановки оборудования на проведение ремонтных работ могут составить от 3 до 6,6 млрд. рублей (Приложение 1).
В сложившейся ситуации субъекты регулирования будут нести финансовые издержки при проведении ремонтных работ, либо будут тянуть с проведением ремонтных работ до плановых ремонтов, что повышает риски аварийных ситуаций и несчастных случаев.
</w:t>
            </w:r>
          </w:p>
          <w:p w14:paraId="7B151A8E" w14:textId="40F6292B" w:rsidR="00C11495" w:rsidRPr="00FE66C5" w:rsidRDefault="00C11495" w:rsidP="00C11495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FE66C5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FE66C5">
              <w:rPr>
                <w:color w:val="808080" w:themeColor="background1" w:themeShade="80"/>
                <w:szCs w:val="24"/>
              </w:rPr>
              <w:t xml:space="preserve">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C11495" w:rsidRPr="00FE66C5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555776B2" w14:textId="40E2AB35" w:rsidR="00C11495" w:rsidRPr="00FE66C5" w:rsidRDefault="00C11495" w:rsidP="00952919">
            <w:pPr>
              <w:jc w:val="both"/>
              <w:rPr>
                <w:szCs w:val="24"/>
                <w:lang w:val="en-US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952919" w:rsidRPr="00FE66C5">
              <w:rPr>
                <w:szCs w:val="24"/>
              </w:rPr>
              <w:t>Решить указанную проблему предлагается путем корректировки требований пункта 90
ФНП № 512.
Подробное описание предлагаемого способа регулирования указано в пункте 3.13 сводного отчета.</w:t>
            </w:r>
          </w:p>
          <w:p w14:paraId="20EEEDFE" w14:textId="77777777" w:rsidR="00FE66C5" w:rsidRPr="00FE66C5" w:rsidRDefault="00FE66C5" w:rsidP="00952919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C11495" w:rsidRPr="00FE66C5" w:rsidRDefault="00C11495" w:rsidP="00C11495">
            <w:pPr>
              <w:spacing w:before="240" w:after="120"/>
              <w:jc w:val="center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FE66C5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9FD3E4A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lastRenderedPageBreak/>
              <w:t>2.5. Вид контроля и (</w:t>
            </w:r>
            <w:proofErr w:type="gramStart"/>
            <w:r w:rsidRPr="00FE66C5">
              <w:rPr>
                <w:szCs w:val="24"/>
              </w:rPr>
              <w:t>или)  форма</w:t>
            </w:r>
            <w:proofErr w:type="gramEnd"/>
            <w:r w:rsidRPr="00FE66C5">
              <w:rPr>
                <w:szCs w:val="24"/>
              </w:rPr>
              <w:t xml:space="preserve"> оценки соблюдения требований (при наличии): </w:t>
            </w:r>
            <w:r w:rsidR="00952919" w:rsidRPr="00FE66C5">
              <w:rPr>
                <w:szCs w:val="24"/>
              </w:rPr>
              <w:t>Федеральный государственный надзор в области промышленной безопасности.</w:t>
            </w:r>
          </w:p>
        </w:tc>
      </w:tr>
      <w:tr w:rsidR="00C11495" w:rsidRPr="00FE66C5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52D44760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952919" w:rsidRPr="00FE66C5">
              <w:rPr>
                <w:szCs w:val="24"/>
              </w:rPr>
              <w:t>Ответственность за нарушение требований по аттестации, установлена частью 1статьи 9.1. Кодекса Российской Федерации об административных правонарушениях от 30 декабря 2001 г. № 195-ФЗ</w:t>
            </w:r>
          </w:p>
        </w:tc>
      </w:tr>
      <w:tr w:rsidR="00C11495" w:rsidRPr="00FE66C5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3DAFE27E" w14:textId="77777777" w:rsidR="00C11495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6E085329" w14:textId="0ABE37E3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736BB1" w:rsidRPr="00FE66C5" w14:paraId="4A79A1A2" w14:textId="77777777" w:rsidTr="00CC13C4">
        <w:trPr>
          <w:trHeight w:val="150"/>
        </w:trPr>
        <w:tc>
          <w:tcPr>
            <w:tcW w:w="9068" w:type="dxa"/>
            <w:gridSpan w:val="5"/>
          </w:tcPr>
          <w:p w14:paraId="06876092" w14:textId="47892157" w:rsidR="00736BB1" w:rsidRPr="00FE66C5" w:rsidRDefault="00736BB1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2.9. Содержатся ли в проекте акта обязательные требования</w:t>
            </w:r>
            <w:r w:rsidRPr="00FE66C5">
              <w:rPr>
                <w:rStyle w:val="a9"/>
                <w:szCs w:val="24"/>
              </w:rPr>
              <w:footnoteReference w:id="3"/>
            </w:r>
            <w:r w:rsidRPr="00FE66C5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D61A91D" w14:textId="77777777" w:rsidR="00736BB1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да</w:t>
            </w:r>
          </w:p>
          <w:p w14:paraId="12907232" w14:textId="02D9EF7C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D073910" w14:textId="13A29B89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Проект акта не содержит обязательных требований, которые повлекут за собой затраты субъектов регулирования</w:t>
            </w:r>
          </w:p>
          <w:p w14:paraId="180886FD" w14:textId="4550FE70" w:rsidR="00C11495" w:rsidRPr="00FE66C5" w:rsidRDefault="00C11495" w:rsidP="004746F8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FE66C5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FE66C5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008B888D" w14:textId="77777777" w:rsidTr="00DD56A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9BAA813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632F8E63" w14:textId="16A18C70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100C6ED0" w14:textId="6F516A04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32765444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11495" w:rsidRPr="00FE66C5" w14:paraId="011714BC" w14:textId="77777777" w:rsidTr="00DD56A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140BFBBA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58FB9797" w14:textId="68CEC89A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C11495" w:rsidRPr="00FE66C5" w:rsidRDefault="00C11495" w:rsidP="00C11495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C11495" w:rsidRPr="00FE66C5" w14:paraId="6FB24674" w14:textId="77777777" w:rsidTr="00DD56A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12E67BA0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533CEAD0" w14:textId="2AC4BF93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8AF79CF" w14:textId="0A2FD1FD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63091D34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11495" w:rsidRPr="00FE66C5" w14:paraId="02D1E9DE" w14:textId="77777777" w:rsidTr="00DD56A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2DD072C8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6DE29B2A" w14:textId="6ACD5018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C11495" w:rsidRPr="00FE66C5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F6B88C9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Х</w:t>
            </w:r>
          </w:p>
          <w:p w14:paraId="5701A86C" w14:textId="057B3C99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</w:tcPr>
          <w:p w14:paraId="52DD1778" w14:textId="3FC8B5DF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Не потребует дополнительных затрат из федерального бюджета, бюджетов субъектов Российской Федерации, местных бюджетов.</w:t>
            </w:r>
          </w:p>
          <w:p w14:paraId="75A72EBE" w14:textId="77777777" w:rsidR="00C11495" w:rsidRPr="00FE66C5" w:rsidRDefault="00C11495" w:rsidP="00C11495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FE66C5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FE66C5" w:rsidRDefault="00395EFB" w:rsidP="00395EFB">
      <w:pPr>
        <w:rPr>
          <w:szCs w:val="24"/>
        </w:rPr>
      </w:pPr>
    </w:p>
    <w:p w14:paraId="38823902" w14:textId="77777777" w:rsidR="00FC6A62" w:rsidRPr="00FE66C5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51DA259F" w14:textId="77777777" w:rsidR="00BB5052" w:rsidRPr="00FE66C5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FE66C5">
        <w:rPr>
          <w:rFonts w:ascii="Times New Roman" w:hAnsi="Times New Roman" w:cs="Times New Roman"/>
          <w:color w:val="auto"/>
        </w:rPr>
        <w:t>3.3.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FE66C5" w14:paraId="3A65F805" w14:textId="77777777" w:rsidTr="00BB5052">
        <w:tc>
          <w:tcPr>
            <w:tcW w:w="1413" w:type="dxa"/>
          </w:tcPr>
          <w:p w14:paraId="38E21409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FE66C5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54277DDA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0A13F335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C11495" w:rsidRPr="00FE66C5" w14:paraId="4AB7CBAC" w14:textId="77777777" w:rsidTr="008449F0">
        <w:trPr>
          <w:trHeight w:val="415"/>
        </w:trPr>
        <w:tc>
          <w:tcPr>
            <w:tcW w:w="1413" w:type="dxa"/>
            <w:vMerge w:val="restart"/>
          </w:tcPr>
          <w:p w14:paraId="74E8A165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1B8487C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46594F95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31ADC68F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6B4ED7C0" w14:textId="2CDF1446" w:rsidR="00FE66C5" w:rsidRPr="00FE66C5" w:rsidRDefault="00FE66C5" w:rsidP="00C11495">
            <w:pPr>
              <w:rPr>
                <w:szCs w:val="24"/>
                <w:lang w:val="en-US"/>
              </w:rPr>
            </w:pPr>
          </w:p>
        </w:tc>
      </w:tr>
      <w:tr w:rsidR="00C11495" w:rsidRPr="00FE66C5" w14:paraId="21D104D6" w14:textId="77777777" w:rsidTr="008449F0">
        <w:trPr>
          <w:trHeight w:val="1415"/>
        </w:trPr>
        <w:tc>
          <w:tcPr>
            <w:tcW w:w="1413" w:type="dxa"/>
            <w:vMerge/>
          </w:tcPr>
          <w:p w14:paraId="080D671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0539B761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123CB0AD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  <w:vAlign w:val="center"/>
          </w:tcPr>
          <w:p w14:paraId="130100FB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-</w:t>
            </w:r>
          </w:p>
          <w:p w14:paraId="3D52854F" w14:textId="74D2ED2F" w:rsidR="00FE66C5" w:rsidRPr="00FE66C5" w:rsidRDefault="00FE66C5" w:rsidP="00C11495">
            <w:pPr>
              <w:rPr>
                <w:szCs w:val="24"/>
                <w:lang w:val="en-US"/>
              </w:rPr>
            </w:pPr>
          </w:p>
        </w:tc>
      </w:tr>
      <w:tr w:rsidR="00C11495" w:rsidRPr="00FE66C5" w14:paraId="5D7A1A99" w14:textId="77777777" w:rsidTr="008449F0">
        <w:tc>
          <w:tcPr>
            <w:tcW w:w="1413" w:type="dxa"/>
          </w:tcPr>
          <w:p w14:paraId="6AB3571D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7D21D769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FE66C5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FE66C5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FE66C5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FE66C5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  <w:vAlign w:val="center"/>
          </w:tcPr>
          <w:p w14:paraId="1F665A6D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да</w:t>
            </w:r>
          </w:p>
          <w:p w14:paraId="1651DC38" w14:textId="5AB40486" w:rsidR="00FE66C5" w:rsidRPr="00FE66C5" w:rsidRDefault="00FE66C5" w:rsidP="00C11495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36669F6" w14:textId="77777777" w:rsidR="00BB5052" w:rsidRPr="00FE66C5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FE66C5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FE66C5">
        <w:rPr>
          <w:rFonts w:ascii="Times New Roman" w:hAnsi="Times New Roman" w:cs="Times New Roman"/>
          <w:color w:val="auto"/>
        </w:rPr>
        <w:t>3</w:t>
      </w:r>
      <w:r w:rsidR="0032303B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7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32303B" w:rsidRPr="00FE66C5">
        <w:rPr>
          <w:rFonts w:ascii="Times New Roman" w:hAnsi="Times New Roman" w:cs="Times New Roman"/>
          <w:color w:val="auto"/>
        </w:rPr>
        <w:t xml:space="preserve"> </w:t>
      </w:r>
      <w:r w:rsidR="00DC6A06" w:rsidRPr="00FE66C5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FE66C5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FE66C5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FE66C5">
        <w:rPr>
          <w:rFonts w:ascii="Times New Roman" w:hAnsi="Times New Roman" w:cs="Times New Roman"/>
          <w:color w:val="auto"/>
        </w:rPr>
        <w:t>регулированием и п</w:t>
      </w:r>
      <w:r w:rsidR="006E345B" w:rsidRPr="00FE66C5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FE66C5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FE66C5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FE66C5" w14:paraId="6FB8917A" w14:textId="77777777" w:rsidTr="00CC13C4">
        <w:tc>
          <w:tcPr>
            <w:tcW w:w="10201" w:type="dxa"/>
          </w:tcPr>
          <w:p w14:paraId="7EFB46A0" w14:textId="77777777" w:rsidR="0032303B" w:rsidRPr="00FE66C5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Общественные отношения в сфере эксплуатации опасных производственных объектов металлургической промышленности.
ОЗЦ: жизнь и здоровье людей.
</w:t>
            </w:r>
          </w:p>
          <w:p w14:paraId="0CE60773" w14:textId="6D3B0EE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503873D5" w:rsidR="0032303B" w:rsidRPr="00FE66C5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FE66C5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FE66C5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FE66C5">
        <w:rPr>
          <w:rFonts w:ascii="Times New Roman" w:hAnsi="Times New Roman" w:cs="Times New Roman"/>
          <w:color w:val="auto"/>
        </w:rPr>
        <w:t>3</w:t>
      </w:r>
      <w:r w:rsidR="008771C5" w:rsidRPr="00FE66C5">
        <w:rPr>
          <w:rFonts w:ascii="Times New Roman" w:hAnsi="Times New Roman" w:cs="Times New Roman"/>
          <w:color w:val="auto"/>
        </w:rPr>
        <w:t>.</w:t>
      </w:r>
      <w:r w:rsidR="0003665F" w:rsidRPr="00FE66C5">
        <w:rPr>
          <w:rFonts w:ascii="Times New Roman" w:hAnsi="Times New Roman" w:cs="Times New Roman"/>
          <w:color w:val="auto"/>
        </w:rPr>
        <w:t>9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8771C5" w:rsidRPr="00FE66C5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FE66C5">
        <w:rPr>
          <w:rFonts w:ascii="Times New Roman" w:hAnsi="Times New Roman" w:cs="Times New Roman"/>
          <w:color w:val="auto"/>
        </w:rPr>
        <w:t>,</w:t>
      </w:r>
      <w:r w:rsidR="00E85005" w:rsidRPr="00FE66C5">
        <w:rPr>
          <w:rFonts w:ascii="Times New Roman" w:hAnsi="Times New Roman" w:cs="Times New Roman"/>
          <w:color w:val="auto"/>
        </w:rPr>
        <w:t xml:space="preserve"> </w:t>
      </w:r>
      <w:r w:rsidRPr="00FE66C5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FE66C5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FE66C5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FE66C5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FE66C5">
        <w:rPr>
          <w:rFonts w:ascii="Times New Roman" w:hAnsi="Times New Roman" w:cs="Times New Roman"/>
          <w:color w:val="auto"/>
        </w:rPr>
        <w:t>проблемы</w:t>
      </w:r>
      <w:r w:rsidR="008771C5" w:rsidRPr="00FE66C5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FE66C5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FE66C5" w14:paraId="2527FA41" w14:textId="77777777" w:rsidTr="00CC13C4">
        <w:tc>
          <w:tcPr>
            <w:tcW w:w="10201" w:type="dxa"/>
          </w:tcPr>
          <w:p w14:paraId="3F48DEF7" w14:textId="77777777" w:rsidR="008771C5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Мотивом для издания приказа является необходимость корректировки отдельных требований ФНП № 512, исполнение которых приводит к финансовым издержкам или повышению рисков возникновения аварийных ситуаций и несчастных случаев у организаций, осуществляющих деятельность, связанную с эксплуатацией опасных производственных объектов металлургической промышленности.
В соответствии с действующей редакцией пункта 90 ФНП № 512 запрещается производить ремонты на трубопроводах, находящихся под давлением, а также на трубопроводах, транспортирующих взрывопожароопасные или опасные вещества, находящиеся под разрежением. Приступать к ремонту следует после полного удаления взрыво- и пожароопасных или токсичных веществ (продувка или промывка) и контроля среды.
В силу особенностей проектирования на металлургических заводах и комбинатах заложена однолинейная система газоснабжения цехов и технических устройств, что делает невозможной полную остановку транспортирования взрывопожароопасных или опасных веществ из-за отсутствия резервных трубопроводов, без строительства новой инфраструктуры.
Остановка транспортирования взрывопожароопасных или опасных веществ для проведения ремонтных работ в текущих условиях приведет к необходимости остановки ряда взаимосвязанного оборудования, и как следствие, к потерям производства и финансовых средств. Кроме того, продолжительные остановки отдельных видов оборудования (коксовые батареи, доменные печи) могут привести к необратимым последствиям, а именно к снижению температуры огнеупорной кладки с её последующим разрушением, что приведет к необходимости проведения капитального ремонта оборудования.
Данная проблема актуальна для объектов аглококсодоменного производства, так как работа основного оборудования осуществляется в постоянном режиме 24/7. Это 67 опасных производственных объектов, эксплуатируемых 25 субъектами регулирования (годовой отчет о деятельности Федеральной службы по экологическому, технологическому и атомному надзору за 2024 г. стр. 183, раздел 2.2.14, Приложение 2).
По предварительным оценкам субъектов регулирования потери от каждой остановки оборудования на проведение ремонтных работ могут составить от 3 до 6,6 млрд. рублей.
В сложившейся ситуации субъекты регулирования будут нести финансовые издержки при проведении ремонтных работ, либо будут тянуть с проведением ремонтных работ до плановых ремонтов, что повышает риски аварийных ситуаций и несчастных случаев.</w:t>
            </w:r>
          </w:p>
          <w:p w14:paraId="19852D4F" w14:textId="4C0625A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636DA9D" w:rsidR="008771C5" w:rsidRPr="00FE66C5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041AD168" w:rsidR="00FF5E91" w:rsidRPr="00FE66C5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FE66C5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FE66C5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FE66C5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.1</w:t>
      </w:r>
      <w:r w:rsidRPr="00FE66C5">
        <w:rPr>
          <w:rFonts w:ascii="Times New Roman" w:hAnsi="Times New Roman" w:cs="Times New Roman"/>
          <w:color w:val="auto"/>
        </w:rPr>
        <w:t>0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FE66C5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FE66C5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FE66C5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C11495" w:rsidRPr="00FE66C5" w14:paraId="5C6B9B71" w14:textId="77777777" w:rsidTr="009F1BBE">
        <w:trPr>
          <w:trHeight w:val="785"/>
        </w:trPr>
        <w:tc>
          <w:tcPr>
            <w:tcW w:w="4903" w:type="dxa"/>
            <w:vAlign w:val="center"/>
          </w:tcPr>
          <w:p w14:paraId="775B73A9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Снижение финансовых издержек субъектов регулирования, эксплуатирующих опасные производственные объекты металлургической промышленности.</w:t>
            </w:r>
          </w:p>
          <w:p w14:paraId="6B7E7C62" w14:textId="28D348E8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4EB0546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С момента вступления в силу предлагаемых изменений</w:t>
            </w:r>
          </w:p>
          <w:p w14:paraId="6E76BE33" w14:textId="0A721886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FE66C5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FE66C5" w14:paraId="0B4129C8" w14:textId="77777777" w:rsidTr="00CC13C4">
        <w:tc>
          <w:tcPr>
            <w:tcW w:w="10201" w:type="dxa"/>
          </w:tcPr>
          <w:p w14:paraId="78A76EC8" w14:textId="77777777" w:rsidR="00BF24B1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Целью проекта акта является снижение издержек субъектов регулирования на исполнение обязательных требований в области промышленной безопасности без снижения уровня промышленной безопасности на объектах, попадающих под данное регулирование.</w:t>
            </w:r>
          </w:p>
          <w:p w14:paraId="0BD526E0" w14:textId="1EF5385D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64C80348" w:rsidR="00BF24B1" w:rsidRPr="00FE66C5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FE66C5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FE66C5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11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FE66C5">
        <w:rPr>
          <w:rFonts w:ascii="Times New Roman" w:hAnsi="Times New Roman" w:cs="Times New Roman"/>
          <w:color w:val="auto"/>
        </w:rPr>
        <w:t>я</w:t>
      </w:r>
      <w:r w:rsidR="00025658" w:rsidRPr="00FE66C5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FE66C5" w14:paraId="46DA7A32" w14:textId="77777777" w:rsidTr="00CC13C4">
        <w:tc>
          <w:tcPr>
            <w:tcW w:w="10201" w:type="dxa"/>
          </w:tcPr>
          <w:p w14:paraId="41C15CA3" w14:textId="77777777" w:rsidR="00025658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Непосредственное соответствие целей предлагаемого регулирования программным документам Президента Российской Федерации и Правительства Российской Федерации не устанавливается.</w:t>
            </w:r>
          </w:p>
          <w:p w14:paraId="238BD797" w14:textId="6102093E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9A5DD87" w:rsidR="00025658" w:rsidRPr="00FE66C5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CB43DA8" w14:textId="77777777" w:rsidR="00025658" w:rsidRPr="00FE66C5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.1</w:t>
      </w:r>
      <w:r w:rsidRPr="00FE66C5">
        <w:rPr>
          <w:rFonts w:ascii="Times New Roman" w:hAnsi="Times New Roman" w:cs="Times New Roman"/>
          <w:color w:val="auto"/>
        </w:rPr>
        <w:t>2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</w:t>
      </w:r>
      <w:r w:rsidR="00B20804" w:rsidRPr="00FE66C5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FE66C5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FE66C5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FE66C5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FE66C5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C11495" w:rsidRPr="00FE66C5" w14:paraId="139A4F86" w14:textId="77777777" w:rsidTr="0021108C">
        <w:trPr>
          <w:trHeight w:val="373"/>
        </w:trPr>
        <w:tc>
          <w:tcPr>
            <w:tcW w:w="3902" w:type="dxa"/>
            <w:vAlign w:val="center"/>
          </w:tcPr>
          <w:p w14:paraId="09D40F51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-</w:t>
            </w:r>
          </w:p>
          <w:p w14:paraId="4CCE1464" w14:textId="6E32616D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9A88AF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-</w:t>
            </w:r>
          </w:p>
          <w:p w14:paraId="18F110A7" w14:textId="318E7658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A724EE2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-</w:t>
            </w:r>
          </w:p>
          <w:p w14:paraId="7318A5B7" w14:textId="024B26D3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FE66C5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FE66C5" w14:paraId="29D4657A" w14:textId="77777777" w:rsidTr="00CC13C4">
        <w:tc>
          <w:tcPr>
            <w:tcW w:w="10201" w:type="dxa"/>
          </w:tcPr>
          <w:p w14:paraId="2ED49FD6" w14:textId="77777777" w:rsidR="00BF24B1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Индикативных показателей, программы мониторинга и иных способов (методов) оценки достижения заявленных целей регулирования не имеется.</w:t>
            </w:r>
          </w:p>
          <w:p w14:paraId="17CCE0AF" w14:textId="2EE26C8B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45D33C" w14:textId="2743F778" w:rsidR="00BF24B1" w:rsidRPr="00FE66C5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46A06F4" w14:textId="77777777" w:rsidR="00FD5A2A" w:rsidRPr="00FE66C5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FE66C5">
        <w:rPr>
          <w:rFonts w:ascii="Times New Roman" w:hAnsi="Times New Roman" w:cs="Times New Roman"/>
          <w:color w:val="auto"/>
        </w:rPr>
        <w:t>3</w:t>
      </w:r>
      <w:r w:rsidR="00FD5A2A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13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FD5A2A" w:rsidRPr="00FE66C5">
        <w:rPr>
          <w:rFonts w:ascii="Times New Roman" w:hAnsi="Times New Roman" w:cs="Times New Roman"/>
          <w:color w:val="auto"/>
        </w:rPr>
        <w:t xml:space="preserve"> </w:t>
      </w:r>
      <w:r w:rsidR="00664641" w:rsidRPr="00FE66C5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FE66C5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FE66C5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FE66C5" w14:paraId="6056D0DE" w14:textId="77777777" w:rsidTr="00CC13C4">
        <w:tc>
          <w:tcPr>
            <w:tcW w:w="10201" w:type="dxa"/>
          </w:tcPr>
          <w:p w14:paraId="7FF3121D" w14:textId="77777777" w:rsidR="00FD5A2A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В соответствии с предлагаемой редакцией пункта 90 ФНП № 512 проведение ремонтных работ на трубопроводах, находящихся под давлением, в том числе газовая резка и сварка на наружных газопроводах и аппаратах, электросварочные работы на газопроводах, проводятся в соответствии с требованиями, установленными нормативно-технической документацией эксплуатирующей организации. Что позволит субъектам регулирования избежать простоев оборудования, потерь производства и финансовых средств (Приложение 1), аварийных ситуаций и несчастных случаев.
Иные возможные способы решения проблемы, в том числе альтернативные меры, отсутствуют.</w:t>
            </w:r>
          </w:p>
          <w:p w14:paraId="5D8C098A" w14:textId="12900A9B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F1BE6CF" w14:textId="47CB1577" w:rsidR="000740F3" w:rsidRPr="00FE66C5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FE66C5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FE66C5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FE66C5">
        <w:rPr>
          <w:rFonts w:eastAsiaTheme="majorEastAsia"/>
          <w:szCs w:val="24"/>
        </w:rPr>
        <w:t>3</w:t>
      </w:r>
      <w:r w:rsidR="00BA33F0" w:rsidRPr="00FE66C5">
        <w:rPr>
          <w:rFonts w:eastAsiaTheme="majorEastAsia"/>
          <w:szCs w:val="24"/>
        </w:rPr>
        <w:t>.1</w:t>
      </w:r>
      <w:r w:rsidRPr="00FE66C5">
        <w:rPr>
          <w:rFonts w:eastAsiaTheme="majorEastAsia"/>
          <w:szCs w:val="24"/>
        </w:rPr>
        <w:t>6</w:t>
      </w:r>
      <w:r w:rsidR="001A7ADD" w:rsidRPr="00FE66C5">
        <w:rPr>
          <w:rFonts w:eastAsiaTheme="majorEastAsia"/>
          <w:szCs w:val="24"/>
        </w:rPr>
        <w:t>.</w:t>
      </w:r>
      <w:r w:rsidR="00BA33F0" w:rsidRPr="00FE66C5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FE66C5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FE66C5" w14:paraId="361CFB6F" w14:textId="77777777" w:rsidTr="00CC13C4">
        <w:tc>
          <w:tcPr>
            <w:tcW w:w="10201" w:type="dxa"/>
          </w:tcPr>
          <w:p w14:paraId="5C44776C" w14:textId="77777777" w:rsidR="00BA33F0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Отсутствуют риски решения проблемы предложенным способом регулирования и риски негативных последствий, так как проект акта не устанавливает новых условий, ограничений, запретов, обязанностей, которых ранее не было.</w:t>
            </w:r>
          </w:p>
          <w:p w14:paraId="65BD9C2B" w14:textId="394C752D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FEADEFE" w:rsidR="00BA33F0" w:rsidRPr="00FE66C5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FE66C5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FE66C5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FE66C5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FE66C5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FE66C5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FE66C5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C11495" w:rsidRPr="00FE66C5" w14:paraId="4509AE53" w14:textId="77777777" w:rsidTr="00900EB9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EC83798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1</w:t>
            </w:r>
          </w:p>
          <w:p w14:paraId="44D4E05B" w14:textId="131C4678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022612E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Новых или изменение функций (полномочий), порядка их реализации проектом акта не предусмотрено. </w:t>
            </w:r>
          </w:p>
          <w:p w14:paraId="35AFDDB9" w14:textId="323BEDE6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3927668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 предусмотрены</w:t>
            </w:r>
          </w:p>
          <w:p w14:paraId="5D9F5841" w14:textId="526A7BF3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 предусмотрены</w:t>
            </w:r>
          </w:p>
        </w:tc>
      </w:tr>
    </w:tbl>
    <w:p w14:paraId="1F717188" w14:textId="77777777" w:rsidR="007345C7" w:rsidRPr="00FE66C5" w:rsidRDefault="007345C7" w:rsidP="007345C7">
      <w:pPr>
        <w:rPr>
          <w:szCs w:val="24"/>
        </w:rPr>
      </w:pPr>
    </w:p>
    <w:p w14:paraId="5E1D3DE7" w14:textId="77777777" w:rsidR="007345C7" w:rsidRPr="00FE66C5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FE66C5" w14:paraId="0934B46E" w14:textId="77777777" w:rsidTr="00917CEF">
        <w:tc>
          <w:tcPr>
            <w:tcW w:w="10201" w:type="dxa"/>
          </w:tcPr>
          <w:p w14:paraId="50E5EA1B" w14:textId="77777777" w:rsidR="007345C7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/>
            </w:r>
          </w:p>
          <w:p w14:paraId="22DCBC68" w14:textId="47F823BA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31506A9C" w:rsidR="007345C7" w:rsidRPr="00FE66C5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FE66C5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FE66C5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FE66C5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FE66C5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FE66C5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FE66C5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FE66C5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C11495" w:rsidRPr="00FE66C5" w14:paraId="46C6D032" w14:textId="77777777" w:rsidTr="00BD38EE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5C63C62B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0</w:t>
            </w:r>
          </w:p>
          <w:p w14:paraId="5DAA0AC3" w14:textId="4E563609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92E5AD6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Новых или изменение функций (полномочий), порядка их реализации проектом акта не предусмотрено. </w:t>
            </w:r>
          </w:p>
          <w:p w14:paraId="5F6BBF78" w14:textId="2DBAFAA5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5667B977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 предусмотрены</w:t>
            </w:r>
          </w:p>
          <w:p w14:paraId="01376FC0" w14:textId="51B913DF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 предусмотрены</w:t>
            </w:r>
          </w:p>
        </w:tc>
      </w:tr>
      <w:tr w:rsidR="00C11495" w:rsidRPr="00FE66C5" w14:paraId="622D11D9" w14:textId="77777777" w:rsidTr="00BD38EE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3076BADF" w14:textId="77777777" w:rsidR="00FE66C5" w:rsidRDefault="00000000" w:rsidP="00C11495">
            <w:pPr>
              <w:spacing w:before="120" w:after="12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0</w:t>
            </w:r>
          </w:p>
          <w:p w14:paraId="028BB016" w14:textId="025FCE37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D146AC2" w14:textId="77777777" w:rsidR="00C11495" w:rsidRDefault="00000000" w:rsidP="00FE66C5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Новых или изменение функций (полномочий), порядка их реализации проектом акта не предусмотрено. </w:t>
            </w:r>
            <w:r w:rsidR="00C11495"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3EEEFB1" w14:textId="0C1493C9" w:rsidR="00FE66C5" w:rsidRPr="00FE66C5" w:rsidRDefault="00FE66C5" w:rsidP="00FE66C5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06E3FE1" w14:textId="554D589A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 предусмотрены</w:t>
            </w:r>
          </w:p>
          <w:p w14:paraId="60957EC4" w14:textId="791F9476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 предусмотрены</w:t>
            </w:r>
          </w:p>
        </w:tc>
      </w:tr>
      <w:tr w:rsidR="00C11495" w:rsidRPr="00FE66C5" w14:paraId="43804717" w14:textId="77777777" w:rsidTr="00BD38EE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618DF806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0</w:t>
            </w:r>
          </w:p>
          <w:p w14:paraId="42B2BE11" w14:textId="23C1EC2B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EA0FD94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Новых или изменение функций (полномочий), порядка их реализации проектом акта не предусмотрено. </w:t>
            </w:r>
          </w:p>
          <w:p w14:paraId="5E3271B5" w14:textId="6DC0F5C2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2DA61852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 предусмотрены</w:t>
            </w:r>
          </w:p>
          <w:p w14:paraId="6D0DBFB4" w14:textId="7DBC2E7F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 предусмотрены</w:t>
            </w:r>
          </w:p>
        </w:tc>
      </w:tr>
    </w:tbl>
    <w:p w14:paraId="2B340A02" w14:textId="77777777" w:rsidR="007345C7" w:rsidRPr="00FE66C5" w:rsidRDefault="007345C7" w:rsidP="007345C7">
      <w:pPr>
        <w:rPr>
          <w:szCs w:val="24"/>
        </w:rPr>
      </w:pPr>
    </w:p>
    <w:p w14:paraId="0670C19A" w14:textId="77777777" w:rsidR="007345C7" w:rsidRPr="00FE66C5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FE66C5" w14:paraId="120F9BE5" w14:textId="77777777" w:rsidTr="00917CEF">
        <w:tc>
          <w:tcPr>
            <w:tcW w:w="10201" w:type="dxa"/>
          </w:tcPr>
          <w:p w14:paraId="48189A1B" w14:textId="77777777" w:rsidR="007345C7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а также оценка расходов отсутствуют.</w:t>
            </w:r>
          </w:p>
          <w:p w14:paraId="2EBFE060" w14:textId="7402CB8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FE66C5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FE66C5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FE66C5" w14:paraId="7CD7CF97" w14:textId="77777777" w:rsidTr="00CC13C4">
        <w:tc>
          <w:tcPr>
            <w:tcW w:w="10201" w:type="dxa"/>
          </w:tcPr>
          <w:p w14:paraId="1E03BA6B" w14:textId="77777777" w:rsidR="000F71D2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Позиции субъектов регулирования по проекту акта: 
АО «Тулачермет» от 28 января 2026 г. № 43-3/11, ПАО «ММК» от 29 января 2026 г. № УПБ-36/0008, ПАО «Евраз» «Западно-Сибирский металлургический комбинат» (ЗСМК) от 30 января 2026 г. № 052/4, ПАО «Кокс» от 5 февраля 2026 г. № 01.19-117, ПАО «Северсталь» от 10 февраля 2026 г. № Исх.-122-01-26-96, ПАО «НЛМК» от 17 февраля 2026 г. № 1116-71-исх.)
(Приложение 4).</w:t>
            </w:r>
          </w:p>
          <w:p w14:paraId="5AC619C7" w14:textId="112E9FA0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8604F04" w:rsidR="000F71D2" w:rsidRPr="00FE66C5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FE66C5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FE66C5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7.1</w:t>
      </w:r>
      <w:r w:rsidR="002065D4" w:rsidRPr="00FE66C5">
        <w:rPr>
          <w:rFonts w:ascii="Times New Roman" w:hAnsi="Times New Roman" w:cs="Times New Roman"/>
          <w:color w:val="auto"/>
        </w:rPr>
        <w:t>.</w:t>
      </w:r>
      <w:r w:rsidR="008771C5" w:rsidRPr="00FE66C5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FE66C5">
        <w:rPr>
          <w:rFonts w:ascii="Times New Roman" w:hAnsi="Times New Roman" w:cs="Times New Roman"/>
          <w:color w:val="auto"/>
        </w:rPr>
        <w:br/>
      </w:r>
      <w:r w:rsidR="008771C5" w:rsidRPr="00FE66C5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FE66C5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952919" w:rsidRPr="00FE66C5" w14:paraId="6D0C89F2" w14:textId="77777777" w:rsidTr="00952919">
        <w:trPr>
          <w:trHeight w:val="308"/>
        </w:trPr>
        <w:tc>
          <w:tcPr>
            <w:tcW w:w="4566" w:type="dxa"/>
            <w:noWrap/>
          </w:tcPr>
          <w:p w14:paraId="2DF9516F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2D5A4EFD" w14:textId="77777777" w:rsidR="00952919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В течении 10 дней с после дня официального опубликования (с учётом части 2.1 статьи 3 Федерального закона от 31.07.2020 № 247-ФЗ
«Об обязательных требованиях в Российской Федерации»</w:t>
            </w:r>
          </w:p>
          <w:p w14:paraId="4C8E724A" w14:textId="3B7908FB" w:rsidR="004746F8" w:rsidRPr="00FE66C5" w:rsidRDefault="004746F8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952919" w:rsidRPr="00FE66C5" w14:paraId="44F646FB" w14:textId="77777777" w:rsidTr="00952919">
        <w:trPr>
          <w:trHeight w:val="308"/>
        </w:trPr>
        <w:tc>
          <w:tcPr>
            <w:tcW w:w="4566" w:type="dxa"/>
            <w:noWrap/>
          </w:tcPr>
          <w:p w14:paraId="1514FBA2" w14:textId="77777777" w:rsidR="00952919" w:rsidRPr="00FE66C5" w:rsidRDefault="00952919" w:rsidP="00C1149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26579E43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</w:p>
          <w:p w14:paraId="54B2DA6C" w14:textId="1068FA51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43A539FD" w14:textId="77777777" w:rsidTr="00952919">
        <w:trPr>
          <w:trHeight w:val="308"/>
        </w:trPr>
        <w:tc>
          <w:tcPr>
            <w:tcW w:w="4566" w:type="dxa"/>
            <w:noWrap/>
          </w:tcPr>
          <w:p w14:paraId="370DDE94" w14:textId="77777777" w:rsidR="00952919" w:rsidRPr="00FE66C5" w:rsidRDefault="00952919" w:rsidP="00C1149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62EE07FD" w14:textId="77777777" w:rsidR="004746F8" w:rsidRPr="00FE66C5" w:rsidRDefault="00000000" w:rsidP="00C11495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Необходимость установления эксперимента отсутствует </w:t>
            </w:r>
          </w:p>
          <w:p w14:paraId="75037D10" w14:textId="5826C8B1" w:rsidR="00952919" w:rsidRPr="00FE66C5" w:rsidRDefault="00952919" w:rsidP="00C11495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FE66C5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FE66C5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7</w:t>
      </w:r>
      <w:r w:rsidR="0032582D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2</w:t>
      </w:r>
      <w:r w:rsidR="002065D4" w:rsidRPr="00FE66C5">
        <w:rPr>
          <w:rFonts w:ascii="Times New Roman" w:hAnsi="Times New Roman" w:cs="Times New Roman"/>
          <w:color w:val="auto"/>
        </w:rPr>
        <w:t>.</w:t>
      </w:r>
      <w:r w:rsidR="0032582D" w:rsidRPr="00FE66C5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FE66C5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952919" w:rsidRPr="00FE66C5" w14:paraId="697CB982" w14:textId="77777777" w:rsidTr="00952919">
        <w:trPr>
          <w:trHeight w:val="308"/>
        </w:trPr>
        <w:tc>
          <w:tcPr>
            <w:tcW w:w="4566" w:type="dxa"/>
            <w:noWrap/>
          </w:tcPr>
          <w:p w14:paraId="6722E99A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3D3B397E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Зуев Алексей Геннадьевич </w:t>
            </w:r>
          </w:p>
          <w:p w14:paraId="7FF3F5F5" w14:textId="407E02B9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3C0B05C5" w14:textId="77777777" w:rsidTr="00952919">
        <w:trPr>
          <w:trHeight w:val="308"/>
        </w:trPr>
        <w:tc>
          <w:tcPr>
            <w:tcW w:w="4566" w:type="dxa"/>
            <w:noWrap/>
          </w:tcPr>
          <w:p w14:paraId="70E5AA95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lastRenderedPageBreak/>
              <w:t>Должность:</w:t>
            </w:r>
          </w:p>
        </w:tc>
        <w:tc>
          <w:tcPr>
            <w:tcW w:w="5635" w:type="dxa"/>
            <w:vAlign w:val="center"/>
          </w:tcPr>
          <w:p w14:paraId="3EAFE453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Заместитель начальника управления – начальник отдела по надзору за металлургическими объектами</w:t>
            </w:r>
          </w:p>
          <w:p w14:paraId="3A30A136" w14:textId="31024222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592CB023" w14:textId="77777777" w:rsidTr="00952919">
        <w:trPr>
          <w:trHeight w:val="308"/>
        </w:trPr>
        <w:tc>
          <w:tcPr>
            <w:tcW w:w="4566" w:type="dxa"/>
            <w:noWrap/>
          </w:tcPr>
          <w:p w14:paraId="0DE92DF0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216A426C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Управление горного надзора </w:t>
            </w:r>
          </w:p>
          <w:p w14:paraId="3FAB9CCB" w14:textId="354489E1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774B855F" w14:textId="77777777" w:rsidTr="00952919">
        <w:trPr>
          <w:trHeight w:val="308"/>
        </w:trPr>
        <w:tc>
          <w:tcPr>
            <w:tcW w:w="4566" w:type="dxa"/>
            <w:noWrap/>
          </w:tcPr>
          <w:p w14:paraId="226E16F1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1EB402FC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(495) 645-94-79 доб. 53-44</w:t>
            </w:r>
          </w:p>
          <w:p w14:paraId="7A4D95CC" w14:textId="560526F2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2501A044" w14:textId="77777777" w:rsidTr="00952919">
        <w:trPr>
          <w:trHeight w:val="308"/>
        </w:trPr>
        <w:tc>
          <w:tcPr>
            <w:tcW w:w="4566" w:type="dxa"/>
            <w:noWrap/>
          </w:tcPr>
          <w:p w14:paraId="27487D62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5C799B8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AG.Zuev@gosnadzor.gov.ru</w:t>
            </w:r>
          </w:p>
          <w:p w14:paraId="6BA348E0" w14:textId="26910DB5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FE66C5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FE66C5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FE66C5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FE66C5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FE66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0E961DDB" w:rsidR="008771C5" w:rsidRPr="00FE66C5" w:rsidRDefault="00000000" w:rsidP="00C1149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952919" w:rsidRPr="00FE66C5">
              <w:rPr>
                <w:sz w:val="24"/>
                <w:szCs w:val="24"/>
              </w:rPr>
              <w:t>Начальник Управления 
горного надзора
Ростехнадзора 
В.М. Ткаченко</w:t>
            </w:r>
          </w:p>
          <w:p w14:paraId="30DDA535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2BA3C59F" w:rsidR="008771C5" w:rsidRPr="00FE66C5" w:rsidRDefault="00000000" w:rsidP="00C1149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952919" w:rsidRPr="00FE66C5">
              <w:rPr>
                <w:sz w:val="24"/>
                <w:szCs w:val="24"/>
              </w:rPr>
              <w:t>10 апреля 2026 г.</w:t>
            </w:r>
          </w:p>
          <w:p w14:paraId="224A4565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FE66C5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FE66C5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FE66C5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9479" w14:textId="77777777" w:rsidR="008E12AE" w:rsidRDefault="008E12AE" w:rsidP="00BD2846">
      <w:pPr>
        <w:spacing w:line="240" w:lineRule="auto"/>
      </w:pPr>
      <w:r>
        <w:separator/>
      </w:r>
    </w:p>
  </w:endnote>
  <w:endnote w:type="continuationSeparator" w:id="0">
    <w:p w14:paraId="3C1F7B16" w14:textId="77777777" w:rsidR="008E12AE" w:rsidRDefault="008E12AE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0E74" w14:textId="77777777" w:rsidR="008E12AE" w:rsidRDefault="008E12AE" w:rsidP="00BD2846">
      <w:pPr>
        <w:spacing w:line="240" w:lineRule="auto"/>
      </w:pPr>
      <w:r>
        <w:separator/>
      </w:r>
    </w:p>
  </w:footnote>
  <w:footnote w:type="continuationSeparator" w:id="0">
    <w:p w14:paraId="7F259774" w14:textId="77777777" w:rsidR="008E12AE" w:rsidRDefault="008E12AE" w:rsidP="00BD2846">
      <w:pPr>
        <w:spacing w:line="240" w:lineRule="auto"/>
      </w:pPr>
      <w:r>
        <w:continuationSeparator/>
      </w:r>
    </w:p>
  </w:footnote>
  <w:footnote w:id="1">
    <w:p w14:paraId="359A2CCD" w14:textId="7F5FFA76" w:rsidR="00C11495" w:rsidRPr="007A1991" w:rsidRDefault="00C11495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11495" w:rsidRDefault="00C11495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72D0E674" w14:textId="77777777" w:rsidR="00736BB1" w:rsidRDefault="00736BB1" w:rsidP="00736BB1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96B91EA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F8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14670">
    <w:abstractNumId w:val="1"/>
  </w:num>
  <w:num w:numId="2" w16cid:durableId="1531839455">
    <w:abstractNumId w:val="6"/>
  </w:num>
  <w:num w:numId="3" w16cid:durableId="1838110879">
    <w:abstractNumId w:val="2"/>
  </w:num>
  <w:num w:numId="4" w16cid:durableId="511842277">
    <w:abstractNumId w:val="4"/>
  </w:num>
  <w:num w:numId="5" w16cid:durableId="846600231">
    <w:abstractNumId w:val="0"/>
  </w:num>
  <w:num w:numId="6" w16cid:durableId="1817144963">
    <w:abstractNumId w:val="5"/>
  </w:num>
  <w:num w:numId="7" w16cid:durableId="16884823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19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C7F2F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06BE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269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46F8"/>
    <w:rsid w:val="004756B4"/>
    <w:rsid w:val="00475861"/>
    <w:rsid w:val="00476759"/>
    <w:rsid w:val="00480E67"/>
    <w:rsid w:val="00484FEE"/>
    <w:rsid w:val="00485B31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4892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BB1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4B4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12AE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2919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075B7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50CA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1495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E66C5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9367FB858D4D8BAC12942607F43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8C0360-C0BA-49EC-89BA-9E77017C0074}"/>
      </w:docPartPr>
      <w:docPartBody>
        <w:p w:rsidR="006A58EE" w:rsidRDefault="0060179E" w:rsidP="0060179E">
          <w:pPr>
            <w:pStyle w:val="EA9367FB858D4D8BAC12942607F43F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416C97EB5E4A1980AC5B21B3A22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9C1C3D-9CF8-436D-A731-007A1D9E0D14}"/>
      </w:docPartPr>
      <w:docPartBody>
        <w:p w:rsidR="006A58EE" w:rsidRDefault="0060179E" w:rsidP="0060179E">
          <w:pPr>
            <w:pStyle w:val="85416C97EB5E4A1980AC5B21B3A229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CA53916DE54A18B02E9F3B04A3C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37886-CFA9-46E7-9F19-6B29F00473C8}"/>
      </w:docPartPr>
      <w:docPartBody>
        <w:p w:rsidR="006A58EE" w:rsidRDefault="0060179E" w:rsidP="0060179E">
          <w:pPr>
            <w:pStyle w:val="21CA53916DE54A18B02E9F3B04A3C2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CA63D750294CFDAAF00FB506397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81A13-02D5-4000-B76F-6FEB97237006}"/>
      </w:docPartPr>
      <w:docPartBody>
        <w:p w:rsidR="006A58EE" w:rsidRDefault="0060179E" w:rsidP="0060179E">
          <w:pPr>
            <w:pStyle w:val="3FCA63D750294CFDAAF00FB506397E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ABB0AC3E4B92995B3D1C94D4E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66B7B-FB74-44DD-BD3E-55312A533F88}"/>
      </w:docPartPr>
      <w:docPartBody>
        <w:p w:rsidR="006A58EE" w:rsidRDefault="0060179E" w:rsidP="0060179E">
          <w:pPr>
            <w:pStyle w:val="DD97ABB0AC3E4B92995B3D1C94D4EA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3B53BAC1A431DBCD17800F5FED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FD90F-4732-4FC3-9F9F-C15D92DD40E1}"/>
      </w:docPartPr>
      <w:docPartBody>
        <w:p w:rsidR="006A58EE" w:rsidRDefault="0060179E" w:rsidP="0060179E">
          <w:pPr>
            <w:pStyle w:val="3753B53BAC1A431DBCD17800F5FED3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5425DA1815499BB34AF341BCC44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72A63-19E8-41A8-A8A3-8436417BBE6C}"/>
      </w:docPartPr>
      <w:docPartBody>
        <w:p w:rsidR="006A58EE" w:rsidRDefault="0060179E" w:rsidP="0060179E">
          <w:pPr>
            <w:pStyle w:val="DE5425DA1815499BB34AF341BCC44A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9E18190CCF46E7B55AA95303CAD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E2203-78E2-40AA-B705-E6AA7DD76685}"/>
      </w:docPartPr>
      <w:docPartBody>
        <w:p w:rsidR="006A58EE" w:rsidRDefault="0060179E" w:rsidP="0060179E">
          <w:pPr>
            <w:pStyle w:val="E39E18190CCF46E7B55AA95303CADB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87309F4DD04720A9056EDA1296A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402AC-E762-4FAE-8C51-9E355AF986DB}"/>
      </w:docPartPr>
      <w:docPartBody>
        <w:p w:rsidR="006A58EE" w:rsidRDefault="0060179E" w:rsidP="0060179E">
          <w:pPr>
            <w:pStyle w:val="5887309F4DD04720A9056EDA1296A5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6F22D3C38490BBA8001B310718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7F775-271F-4817-8E11-658DA122E9CB}"/>
      </w:docPartPr>
      <w:docPartBody>
        <w:p w:rsidR="006A58EE" w:rsidRDefault="0060179E" w:rsidP="0060179E">
          <w:pPr>
            <w:pStyle w:val="E486F22D3C38490BBA8001B3107186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630D763A1046EBB6ED997BD1CFE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9D513-BD0E-492F-9C2B-AE751F354013}"/>
      </w:docPartPr>
      <w:docPartBody>
        <w:p w:rsidR="006A58EE" w:rsidRDefault="0060179E" w:rsidP="0060179E">
          <w:pPr>
            <w:pStyle w:val="C6630D763A1046EBB6ED997BD1CFEE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8C187732C4614A38A78BCB6AE8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9B9B5-6490-4C84-B49E-C4E599BA1020}"/>
      </w:docPartPr>
      <w:docPartBody>
        <w:p w:rsidR="006A58EE" w:rsidRDefault="0060179E" w:rsidP="0060179E">
          <w:pPr>
            <w:pStyle w:val="1948C187732C4614A38A78BCB6AE83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7DC2A831CA45039D5615192C461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39E3-A241-4E36-86E3-2CE38C30A10B}"/>
      </w:docPartPr>
      <w:docPartBody>
        <w:p w:rsidR="006A58EE" w:rsidRDefault="0060179E" w:rsidP="0060179E">
          <w:pPr>
            <w:pStyle w:val="597DC2A831CA45039D5615192C4610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828DD36C84B28B349ED4D877FD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5511B-48F8-4D65-A57C-AFE3A8EB2CFB}"/>
      </w:docPartPr>
      <w:docPartBody>
        <w:p w:rsidR="006A58EE" w:rsidRDefault="0060179E" w:rsidP="0060179E">
          <w:pPr>
            <w:pStyle w:val="E1E828DD36C84B28B349ED4D877FD5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436FBDBE542E191EEC9089CD5D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A3AFB-FA09-49A3-AB39-B97C8D717B22}"/>
      </w:docPartPr>
      <w:docPartBody>
        <w:p w:rsidR="006A58EE" w:rsidRDefault="0060179E" w:rsidP="0060179E">
          <w:pPr>
            <w:pStyle w:val="72E436FBDBE542E191EEC9089CD5DE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9655E053244D4A9C6C25D0997F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32E91-AD5E-44AE-B5C7-BE644BD2325F}"/>
      </w:docPartPr>
      <w:docPartBody>
        <w:p w:rsidR="006A58EE" w:rsidRDefault="0060179E" w:rsidP="0060179E">
          <w:pPr>
            <w:pStyle w:val="81C9655E053244D4A9C6C25D0997F3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D3CC3927A1428DA87362B9855C2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53059-19BE-4A20-92A5-C30EE9E46ECC}"/>
      </w:docPartPr>
      <w:docPartBody>
        <w:p w:rsidR="006A58EE" w:rsidRDefault="0060179E" w:rsidP="0060179E">
          <w:pPr>
            <w:pStyle w:val="DAD3CC3927A1428DA87362B9855C28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6DC298AAF14166BF8C235B4B5C1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7A9AB-53FB-4355-B76B-4F25740D1E15}"/>
      </w:docPartPr>
      <w:docPartBody>
        <w:p w:rsidR="006A58EE" w:rsidRDefault="0060179E" w:rsidP="0060179E">
          <w:pPr>
            <w:pStyle w:val="D36DC298AAF14166BF8C235B4B5C1C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436244DD4D476B92A4376D091DB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7A7A9-0C63-4D9E-99B2-E2420D68FFF3}"/>
      </w:docPartPr>
      <w:docPartBody>
        <w:p w:rsidR="006A58EE" w:rsidRDefault="0060179E" w:rsidP="0060179E">
          <w:pPr>
            <w:pStyle w:val="62436244DD4D476B92A4376D091DB4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A6393552624ECF83C6F59713FA1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0DFF5-1FF8-46E6-A954-1ADBAC01BDCC}"/>
      </w:docPartPr>
      <w:docPartBody>
        <w:p w:rsidR="006A58EE" w:rsidRDefault="0060179E" w:rsidP="0060179E">
          <w:pPr>
            <w:pStyle w:val="80A6393552624ECF83C6F59713FA1C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22C21636E448BB2F015B067CCE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3DD3EB-8423-4533-88A9-69283CE725DF}"/>
      </w:docPartPr>
      <w:docPartBody>
        <w:p w:rsidR="006A58EE" w:rsidRDefault="0060179E" w:rsidP="0060179E">
          <w:pPr>
            <w:pStyle w:val="FCE22C21636E448BB2F015B067CCE1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1E79A3F7064B42B93237F0349A6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069AC-6EF7-407F-959E-0F39F84DF889}"/>
      </w:docPartPr>
      <w:docPartBody>
        <w:p w:rsidR="006A58EE" w:rsidRDefault="0060179E" w:rsidP="0060179E">
          <w:pPr>
            <w:pStyle w:val="D91E79A3F7064B42B93237F0349A66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6EB690D4794CB5B28228C875A91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BA7B2-167B-4128-84F3-10802CC2DE0A}"/>
      </w:docPartPr>
      <w:docPartBody>
        <w:p w:rsidR="006A58EE" w:rsidRDefault="0060179E" w:rsidP="0060179E">
          <w:pPr>
            <w:pStyle w:val="116EB690D4794CB5B28228C875A915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A20C90A804543BE50BE5BFB61B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AF90D-0122-4E90-899B-A77CDB731436}"/>
      </w:docPartPr>
      <w:docPartBody>
        <w:p w:rsidR="006A58EE" w:rsidRDefault="0060179E" w:rsidP="0060179E">
          <w:pPr>
            <w:pStyle w:val="517A20C90A804543BE50BE5BFB61BD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276305EF984286BF4E20CD3B5EB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F276E-509F-4DA1-95CB-A434CC2913E2}"/>
      </w:docPartPr>
      <w:docPartBody>
        <w:p w:rsidR="006A58EE" w:rsidRDefault="0060179E" w:rsidP="0060179E">
          <w:pPr>
            <w:pStyle w:val="42276305EF984286BF4E20CD3B5EBE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42F502E9614C289F4FE42B2CBAA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7AE27-9D68-4D59-8E48-0383B62D787C}"/>
      </w:docPartPr>
      <w:docPartBody>
        <w:p w:rsidR="006A58EE" w:rsidRDefault="0060179E" w:rsidP="0060179E">
          <w:pPr>
            <w:pStyle w:val="3842F502E9614C289F4FE42B2CBAA3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5A8C18DD524990ABC84595EE5CC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74CCE-C428-492E-98EC-D52CE0DB9109}"/>
      </w:docPartPr>
      <w:docPartBody>
        <w:p w:rsidR="006A58EE" w:rsidRDefault="0060179E" w:rsidP="0060179E">
          <w:pPr>
            <w:pStyle w:val="E55A8C18DD524990ABC84595EE5CC0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B5BBC106944D6BA7F4619B8B82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6EC3E-5651-4B2F-A8D1-3A365EBA805C}"/>
      </w:docPartPr>
      <w:docPartBody>
        <w:p w:rsidR="006A58EE" w:rsidRDefault="0060179E" w:rsidP="0060179E">
          <w:pPr>
            <w:pStyle w:val="C6BB5BBC106944D6BA7F4619B8B824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EE5F0D43314E708A9CD5619E64B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D48A4-8C82-4412-BB5C-E871EC163FBB}"/>
      </w:docPartPr>
      <w:docPartBody>
        <w:p w:rsidR="006A58EE" w:rsidRDefault="0060179E" w:rsidP="0060179E">
          <w:pPr>
            <w:pStyle w:val="BDEE5F0D43314E708A9CD5619E64BC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9D7700BBB4C21BB4AB2DDAD1E6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20B6F-ECC1-44C6-8B6F-5F689D0CA1F7}"/>
      </w:docPartPr>
      <w:docPartBody>
        <w:p w:rsidR="006A58EE" w:rsidRDefault="0060179E" w:rsidP="0060179E">
          <w:pPr>
            <w:pStyle w:val="E9F9D7700BBB4C21BB4AB2DDAD1E60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F99E8BD9CA4C75A3BA48C0D9714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EC5B5-AC68-4FDE-A157-41C7D5395A7B}"/>
      </w:docPartPr>
      <w:docPartBody>
        <w:p w:rsidR="006A58EE" w:rsidRDefault="0060179E" w:rsidP="0060179E">
          <w:pPr>
            <w:pStyle w:val="3DF99E8BD9CA4C75A3BA48C0D97147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A2218BE2874F6599C862AF20AF1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FBCFE-88A6-48CD-BFE0-AFBFD26AB5E3}"/>
      </w:docPartPr>
      <w:docPartBody>
        <w:p w:rsidR="006A58EE" w:rsidRDefault="0060179E" w:rsidP="0060179E">
          <w:pPr>
            <w:pStyle w:val="5EA2218BE2874F6599C862AF20AF17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C27AD3E1EC489E937DF2CF4D861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F942-C082-495B-8BC6-978C8C23C6E4}"/>
      </w:docPartPr>
      <w:docPartBody>
        <w:p w:rsidR="006A58EE" w:rsidRDefault="0060179E" w:rsidP="0060179E">
          <w:pPr>
            <w:pStyle w:val="78C27AD3E1EC489E937DF2CF4D8618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B0CB79E5DC47C4B901AD43F2021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D0983-179E-4A67-96B6-3F569272FBD9}"/>
      </w:docPartPr>
      <w:docPartBody>
        <w:p w:rsidR="006A58EE" w:rsidRDefault="0060179E" w:rsidP="0060179E">
          <w:pPr>
            <w:pStyle w:val="A3B0CB79E5DC47C4B901AD43F20219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D0ABCFB9104691A31AA3E0B2B5A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3C662-7A10-465C-A7A5-D094C18F07C1}"/>
      </w:docPartPr>
      <w:docPartBody>
        <w:p w:rsidR="006A58EE" w:rsidRDefault="0060179E" w:rsidP="0060179E">
          <w:pPr>
            <w:pStyle w:val="B3D0ABCFB9104691A31AA3E0B2B5A5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0C443124A4474A40DC437C852A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0A54B-3F3F-4413-B98C-58EDE397A9F5}"/>
      </w:docPartPr>
      <w:docPartBody>
        <w:p w:rsidR="006A58EE" w:rsidRDefault="0060179E" w:rsidP="0060179E">
          <w:pPr>
            <w:pStyle w:val="F6C0C443124A4474A40DC437C852A4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4756BB2A1F4A98A3138A28F6543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2460D-D6ED-4C97-9C36-A588C360852B}"/>
      </w:docPartPr>
      <w:docPartBody>
        <w:p w:rsidR="006A58EE" w:rsidRDefault="0060179E" w:rsidP="0060179E">
          <w:pPr>
            <w:pStyle w:val="0C4756BB2A1F4A98A3138A28F65433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3C6EF6F704740A03FC71BD0B06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08AF4-6A04-483C-944B-F1BE575DB410}"/>
      </w:docPartPr>
      <w:docPartBody>
        <w:p w:rsidR="006A58EE" w:rsidRDefault="0060179E" w:rsidP="0060179E">
          <w:pPr>
            <w:pStyle w:val="0EE3C6EF6F704740A03FC71BD0B064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B58845E2514962BAE76C852BD34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EB4AC-C454-47E5-B22E-46E187CBB2D7}"/>
      </w:docPartPr>
      <w:docPartBody>
        <w:p w:rsidR="006A58EE" w:rsidRDefault="0060179E" w:rsidP="0060179E">
          <w:pPr>
            <w:pStyle w:val="54B58845E2514962BAE76C852BD34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7B150C34B54310A215683BF4C82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DB39A-02DC-43F1-9922-2CF33E9D0CFC}"/>
      </w:docPartPr>
      <w:docPartBody>
        <w:p w:rsidR="006A58EE" w:rsidRDefault="0060179E" w:rsidP="0060179E">
          <w:pPr>
            <w:pStyle w:val="4A7B150C34B54310A215683BF4C82A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05939510D045D0BBE31C237763B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A22A9-C621-4BC6-8462-52F2CC49757F}"/>
      </w:docPartPr>
      <w:docPartBody>
        <w:p w:rsidR="006A58EE" w:rsidRDefault="0060179E" w:rsidP="0060179E">
          <w:pPr>
            <w:pStyle w:val="4805939510D045D0BBE31C237763BE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5B58D92A64BCEAEA02CBD7869C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6E65A-2F9E-4125-A3CC-6557DD25F75D}"/>
      </w:docPartPr>
      <w:docPartBody>
        <w:p w:rsidR="006A58EE" w:rsidRDefault="0060179E" w:rsidP="0060179E">
          <w:pPr>
            <w:pStyle w:val="4835B58D92A64BCEAEA02CBD7869C9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A6BD2B83C43198A4E62A36A308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3ACDA-4955-4853-85AD-5A4AA1C8DE7C}"/>
      </w:docPartPr>
      <w:docPartBody>
        <w:p w:rsidR="006A58EE" w:rsidRDefault="0060179E" w:rsidP="0060179E">
          <w:pPr>
            <w:pStyle w:val="1B0A6BD2B83C43198A4E62A36A308D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D02AFDFB4145F9A06B64489BB37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3E806-A34D-4959-9D31-4C313AB1AF1E}"/>
      </w:docPartPr>
      <w:docPartBody>
        <w:p w:rsidR="006A58EE" w:rsidRDefault="0060179E" w:rsidP="0060179E">
          <w:pPr>
            <w:pStyle w:val="BDD02AFDFB4145F9A06B64489BB377B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59AC06A62A4133A2471365D72C1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A22B2-025D-4BDC-B553-6A3FAFD5ABA5}"/>
      </w:docPartPr>
      <w:docPartBody>
        <w:p w:rsidR="006A58EE" w:rsidRDefault="0060179E" w:rsidP="0060179E">
          <w:pPr>
            <w:pStyle w:val="D859AC06A62A4133A2471365D72C13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C19395B6394CCDBE85CA407681F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7A8FF-C202-4BEF-AF5A-A7D848468641}"/>
      </w:docPartPr>
      <w:docPartBody>
        <w:p w:rsidR="006A58EE" w:rsidRDefault="0060179E" w:rsidP="0060179E">
          <w:pPr>
            <w:pStyle w:val="6DC19395B6394CCDBE85CA407681FDC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14E83D5DB54D628290691D20DA93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7BD28-152F-4355-BC9C-B024F1B50F1D}"/>
      </w:docPartPr>
      <w:docPartBody>
        <w:p w:rsidR="006A58EE" w:rsidRDefault="0060179E" w:rsidP="0060179E">
          <w:pPr>
            <w:pStyle w:val="EC14E83D5DB54D628290691D20DA93E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42DBD7E4E54A8084408FF75C65B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77BD8-B9FB-4E7E-8E8B-0B788A6F8F2F}"/>
      </w:docPartPr>
      <w:docPartBody>
        <w:p w:rsidR="006A58EE" w:rsidRDefault="0060179E" w:rsidP="0060179E">
          <w:pPr>
            <w:pStyle w:val="7442DBD7E4E54A8084408FF75C65B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F17F6C8DC47A8B5740ED223703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ED02F-CC04-4F6A-8E1F-308BD6EB5F7E}"/>
      </w:docPartPr>
      <w:docPartBody>
        <w:p w:rsidR="006A58EE" w:rsidRDefault="0060179E" w:rsidP="0060179E">
          <w:pPr>
            <w:pStyle w:val="D50F17F6C8DC47A8B5740ED223703D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69BFFA8664528AF7AD72369135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E623E-6EF0-4997-92D2-A30BD05663DD}"/>
      </w:docPartPr>
      <w:docPartBody>
        <w:p w:rsidR="006A58EE" w:rsidRDefault="0060179E" w:rsidP="0060179E">
          <w:pPr>
            <w:pStyle w:val="11869BFFA8664528AF7AD72369135F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CD6E683EA4C80941CB4DD4D83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B4163-906C-4DCB-872A-EC75E8E60A3F}"/>
      </w:docPartPr>
      <w:docPartBody>
        <w:p w:rsidR="006A58EE" w:rsidRDefault="0060179E" w:rsidP="0060179E">
          <w:pPr>
            <w:pStyle w:val="618CD6E683EA4C80941CB4DD4D8376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27F584CFAF4552B7B24248EBAAE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06E11-2AE3-4187-9510-F6754BA4E432}"/>
      </w:docPartPr>
      <w:docPartBody>
        <w:p w:rsidR="006A58EE" w:rsidRDefault="0060179E" w:rsidP="0060179E">
          <w:pPr>
            <w:pStyle w:val="C227F584CFAF4552B7B24248EBAAED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BB7005C86341CCA6AF44A2923ED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34F44-78CF-4F45-B3BF-FAB510FE4F01}"/>
      </w:docPartPr>
      <w:docPartBody>
        <w:p w:rsidR="006A58EE" w:rsidRDefault="0060179E" w:rsidP="0060179E">
          <w:pPr>
            <w:pStyle w:val="0EBB7005C86341CCA6AF44A2923ED9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6F8B3E4EE4B9B880FD3A24FF75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60AC6-B6E0-4AC2-B7CA-0082502B9CBA}"/>
      </w:docPartPr>
      <w:docPartBody>
        <w:p w:rsidR="006A58EE" w:rsidRDefault="0060179E" w:rsidP="0060179E">
          <w:pPr>
            <w:pStyle w:val="5F96F8B3E4EE4B9B880FD3A24FF752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1C1D304F1F414781516BF8B23D4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6F9B3-FF09-4624-BFD5-997CA82EF2C9}"/>
      </w:docPartPr>
      <w:docPartBody>
        <w:p w:rsidR="006A58EE" w:rsidRDefault="0060179E" w:rsidP="0060179E">
          <w:pPr>
            <w:pStyle w:val="E81C1D304F1F414781516BF8B23D4F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E40200F93E41298C87731CC57B1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63306-AC75-47DA-9FA1-EB7D87FF4CD4}"/>
      </w:docPartPr>
      <w:docPartBody>
        <w:p w:rsidR="006A58EE" w:rsidRDefault="0060179E" w:rsidP="0060179E">
          <w:pPr>
            <w:pStyle w:val="4EE40200F93E41298C87731CC57B13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FF5C66B512439FA93ECF08D5BF9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C2647-C490-4326-A5B9-3B32C3C39D7C}"/>
      </w:docPartPr>
      <w:docPartBody>
        <w:p w:rsidR="006A58EE" w:rsidRDefault="0060179E" w:rsidP="0060179E">
          <w:pPr>
            <w:pStyle w:val="7CFF5C66B512439FA93ECF08D5BF9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8D22FC44514389B501B379BF20A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A1E5C-593C-42F4-BED2-EAF9CB42D13F}"/>
      </w:docPartPr>
      <w:docPartBody>
        <w:p w:rsidR="006A58EE" w:rsidRDefault="0060179E" w:rsidP="0060179E">
          <w:pPr>
            <w:pStyle w:val="F78D22FC44514389B501B379BF20A8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D50F7DD7E043C8846E04A0B64E7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E29D1-5946-45D3-B08C-093846FADB9E}"/>
      </w:docPartPr>
      <w:docPartBody>
        <w:p w:rsidR="006A58EE" w:rsidRDefault="0060179E" w:rsidP="0060179E">
          <w:pPr>
            <w:pStyle w:val="3AD50F7DD7E043C8846E04A0B64E78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6E4E687BDA489B9CD0D13E565DE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77658-5C43-4637-889B-7EF3389BCD97}"/>
      </w:docPartPr>
      <w:docPartBody>
        <w:p w:rsidR="006A58EE" w:rsidRDefault="0060179E" w:rsidP="0060179E">
          <w:pPr>
            <w:pStyle w:val="BD6E4E687BDA489B9CD0D13E565DEA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3212AE41C84B58BE7967A9106DA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B4C01-B1C8-4389-AE90-C288DA3FFB90}"/>
      </w:docPartPr>
      <w:docPartBody>
        <w:p w:rsidR="006A58EE" w:rsidRDefault="0060179E" w:rsidP="0060179E">
          <w:pPr>
            <w:pStyle w:val="8B3212AE41C84B58BE7967A9106DAE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302A255084EC5A70608CF678A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CB5F3D-389E-4D2B-997F-B2CE2D219AE9}"/>
      </w:docPartPr>
      <w:docPartBody>
        <w:p w:rsidR="006A58EE" w:rsidRDefault="0060179E" w:rsidP="0060179E">
          <w:pPr>
            <w:pStyle w:val="EA5302A255084EC5A70608CF678A0D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58B2124934867922E46B576413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AAD37-A8C6-4FDF-BDB1-2B470F64AFEC}"/>
      </w:docPartPr>
      <w:docPartBody>
        <w:p w:rsidR="00DE45B0" w:rsidRDefault="006A58EE" w:rsidP="006A58EE">
          <w:pPr>
            <w:pStyle w:val="4B058B2124934867922E46B576413B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28255C018D4A2484A813E3C6BA5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C87F5-F2F5-48FC-86FF-750A67BE9D6A}"/>
      </w:docPartPr>
      <w:docPartBody>
        <w:p w:rsidR="00E9234E" w:rsidRDefault="00DE45B0" w:rsidP="00DE45B0">
          <w:pPr>
            <w:pStyle w:val="6328255C018D4A2484A813E3C6BA50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E6AE31E3C545ECA8C57C5CE5759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DA179-41F0-4020-9C48-1A1EA309E89E}"/>
      </w:docPartPr>
      <w:docPartBody>
        <w:p w:rsidR="00E9234E" w:rsidRDefault="00DE45B0" w:rsidP="00DE45B0">
          <w:pPr>
            <w:pStyle w:val="C7E6AE31E3C545ECA8C57C5CE5759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D0BEC1D0A449B811B485DA2531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623A8-EAF4-4B29-B8A2-398190B5D3B7}"/>
      </w:docPartPr>
      <w:docPartBody>
        <w:p w:rsidR="00E9234E" w:rsidRDefault="00DE45B0" w:rsidP="00DE45B0">
          <w:pPr>
            <w:pStyle w:val="1AAD0BEC1D0A449B811B485DA2531D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C9AD7A188D465B96FE4BF9E0D66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95AFB-F585-43FB-8B1B-E60C4017EE7A}"/>
      </w:docPartPr>
      <w:docPartBody>
        <w:p w:rsidR="00E9234E" w:rsidRDefault="00DE45B0" w:rsidP="00DE45B0">
          <w:pPr>
            <w:pStyle w:val="BBC9AD7A188D465B96FE4BF9E0D663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7C8AF79984A81A304B9F154629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9736A-F63A-4F0E-97B3-021BCAF91743}"/>
      </w:docPartPr>
      <w:docPartBody>
        <w:p w:rsidR="00E9234E" w:rsidRDefault="00DE45B0" w:rsidP="00DE45B0">
          <w:pPr>
            <w:pStyle w:val="6BD7C8AF79984A81A304B9F154629C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16508FBAA04E2780C372FBF2500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77529-2843-431D-9C90-21DE030CA70D}"/>
      </w:docPartPr>
      <w:docPartBody>
        <w:p w:rsidR="00E9234E" w:rsidRDefault="00DE45B0" w:rsidP="00DE45B0">
          <w:pPr>
            <w:pStyle w:val="0F16508FBAA04E2780C372FBF25003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5794BEBD264DD98B6E9F34F864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3DC92-56F4-4A58-8519-28D7CFB0D7E3}"/>
      </w:docPartPr>
      <w:docPartBody>
        <w:p w:rsidR="00E9234E" w:rsidRDefault="00DE45B0" w:rsidP="00DE45B0">
          <w:pPr>
            <w:pStyle w:val="0D5794BEBD264DD98B6E9F34F864BF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799413A78C4564B3CB6EE627BA3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27EFF-EBA2-40E5-9245-67225BAA3C88}"/>
      </w:docPartPr>
      <w:docPartBody>
        <w:p w:rsidR="00E9234E" w:rsidRDefault="00DE45B0" w:rsidP="00DE45B0">
          <w:pPr>
            <w:pStyle w:val="98799413A78C4564B3CB6EE627BA3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9E"/>
    <w:rsid w:val="00213F04"/>
    <w:rsid w:val="003536EA"/>
    <w:rsid w:val="003710F3"/>
    <w:rsid w:val="00377269"/>
    <w:rsid w:val="00380FA8"/>
    <w:rsid w:val="0060179E"/>
    <w:rsid w:val="006A58EE"/>
    <w:rsid w:val="006B4892"/>
    <w:rsid w:val="00B050CA"/>
    <w:rsid w:val="00DE45B0"/>
    <w:rsid w:val="00E10E74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45B0"/>
    <w:rPr>
      <w:color w:val="808080"/>
    </w:rPr>
  </w:style>
  <w:style w:type="paragraph" w:customStyle="1" w:styleId="EA9367FB858D4D8BAC12942607F43FCA">
    <w:name w:val="EA9367FB858D4D8BAC12942607F43FCA"/>
    <w:rsid w:val="0060179E"/>
  </w:style>
  <w:style w:type="paragraph" w:customStyle="1" w:styleId="85416C97EB5E4A1980AC5B21B3A22947">
    <w:name w:val="85416C97EB5E4A1980AC5B21B3A22947"/>
    <w:rsid w:val="0060179E"/>
  </w:style>
  <w:style w:type="paragraph" w:customStyle="1" w:styleId="21CA53916DE54A18B02E9F3B04A3C255">
    <w:name w:val="21CA53916DE54A18B02E9F3B04A3C255"/>
    <w:rsid w:val="0060179E"/>
  </w:style>
  <w:style w:type="paragraph" w:customStyle="1" w:styleId="3FCA63D750294CFDAAF00FB506397E22">
    <w:name w:val="3FCA63D750294CFDAAF00FB506397E22"/>
    <w:rsid w:val="0060179E"/>
  </w:style>
  <w:style w:type="paragraph" w:customStyle="1" w:styleId="DD97ABB0AC3E4B92995B3D1C94D4EA6B">
    <w:name w:val="DD97ABB0AC3E4B92995B3D1C94D4EA6B"/>
    <w:rsid w:val="0060179E"/>
  </w:style>
  <w:style w:type="paragraph" w:customStyle="1" w:styleId="3753B53BAC1A431DBCD17800F5FED372">
    <w:name w:val="3753B53BAC1A431DBCD17800F5FED372"/>
    <w:rsid w:val="0060179E"/>
  </w:style>
  <w:style w:type="paragraph" w:customStyle="1" w:styleId="DE5425DA1815499BB34AF341BCC44A94">
    <w:name w:val="DE5425DA1815499BB34AF341BCC44A94"/>
    <w:rsid w:val="0060179E"/>
  </w:style>
  <w:style w:type="paragraph" w:customStyle="1" w:styleId="E39E18190CCF46E7B55AA95303CADBD2">
    <w:name w:val="E39E18190CCF46E7B55AA95303CADBD2"/>
    <w:rsid w:val="0060179E"/>
  </w:style>
  <w:style w:type="paragraph" w:customStyle="1" w:styleId="5887309F4DD04720A9056EDA1296A51F">
    <w:name w:val="5887309F4DD04720A9056EDA1296A51F"/>
    <w:rsid w:val="0060179E"/>
  </w:style>
  <w:style w:type="paragraph" w:customStyle="1" w:styleId="E486F22D3C38490BBA8001B31071863B">
    <w:name w:val="E486F22D3C38490BBA8001B31071863B"/>
    <w:rsid w:val="0060179E"/>
  </w:style>
  <w:style w:type="paragraph" w:customStyle="1" w:styleId="C6630D763A1046EBB6ED997BD1CFEE75">
    <w:name w:val="C6630D763A1046EBB6ED997BD1CFEE75"/>
    <w:rsid w:val="0060179E"/>
  </w:style>
  <w:style w:type="paragraph" w:customStyle="1" w:styleId="1948C187732C4614A38A78BCB6AE8352">
    <w:name w:val="1948C187732C4614A38A78BCB6AE8352"/>
    <w:rsid w:val="0060179E"/>
  </w:style>
  <w:style w:type="paragraph" w:customStyle="1" w:styleId="597DC2A831CA45039D5615192C46103C">
    <w:name w:val="597DC2A831CA45039D5615192C46103C"/>
    <w:rsid w:val="0060179E"/>
  </w:style>
  <w:style w:type="paragraph" w:customStyle="1" w:styleId="E1E828DD36C84B28B349ED4D877FD5E6">
    <w:name w:val="E1E828DD36C84B28B349ED4D877FD5E6"/>
    <w:rsid w:val="0060179E"/>
  </w:style>
  <w:style w:type="paragraph" w:customStyle="1" w:styleId="72E436FBDBE542E191EEC9089CD5DE8F">
    <w:name w:val="72E436FBDBE542E191EEC9089CD5DE8F"/>
    <w:rsid w:val="0060179E"/>
  </w:style>
  <w:style w:type="paragraph" w:customStyle="1" w:styleId="81C9655E053244D4A9C6C25D0997F373">
    <w:name w:val="81C9655E053244D4A9C6C25D0997F373"/>
    <w:rsid w:val="0060179E"/>
  </w:style>
  <w:style w:type="paragraph" w:customStyle="1" w:styleId="DAD3CC3927A1428DA87362B9855C2812">
    <w:name w:val="DAD3CC3927A1428DA87362B9855C2812"/>
    <w:rsid w:val="0060179E"/>
  </w:style>
  <w:style w:type="paragraph" w:customStyle="1" w:styleId="3A5194A451B44DC18FF18EA1733C892D">
    <w:name w:val="3A5194A451B44DC18FF18EA1733C892D"/>
    <w:rsid w:val="0060179E"/>
  </w:style>
  <w:style w:type="paragraph" w:customStyle="1" w:styleId="C5EC6262146C48FC8A18918E8882075F">
    <w:name w:val="C5EC6262146C48FC8A18918E8882075F"/>
    <w:rsid w:val="0060179E"/>
  </w:style>
  <w:style w:type="paragraph" w:customStyle="1" w:styleId="D36DC298AAF14166BF8C235B4B5C1C4C">
    <w:name w:val="D36DC298AAF14166BF8C235B4B5C1C4C"/>
    <w:rsid w:val="0060179E"/>
  </w:style>
  <w:style w:type="paragraph" w:customStyle="1" w:styleId="62436244DD4D476B92A4376D091DB4E7">
    <w:name w:val="62436244DD4D476B92A4376D091DB4E7"/>
    <w:rsid w:val="0060179E"/>
  </w:style>
  <w:style w:type="paragraph" w:customStyle="1" w:styleId="80A6393552624ECF83C6F59713FA1CC2">
    <w:name w:val="80A6393552624ECF83C6F59713FA1CC2"/>
    <w:rsid w:val="0060179E"/>
  </w:style>
  <w:style w:type="paragraph" w:customStyle="1" w:styleId="FCE22C21636E448BB2F015B067CCE1B1">
    <w:name w:val="FCE22C21636E448BB2F015B067CCE1B1"/>
    <w:rsid w:val="0060179E"/>
  </w:style>
  <w:style w:type="paragraph" w:customStyle="1" w:styleId="5061F84747CE4A4B889D96A403EF92A2">
    <w:name w:val="5061F84747CE4A4B889D96A403EF92A2"/>
    <w:rsid w:val="0060179E"/>
  </w:style>
  <w:style w:type="paragraph" w:customStyle="1" w:styleId="D91E79A3F7064B42B93237F0349A661E">
    <w:name w:val="D91E79A3F7064B42B93237F0349A661E"/>
    <w:rsid w:val="0060179E"/>
  </w:style>
  <w:style w:type="paragraph" w:customStyle="1" w:styleId="116EB690D4794CB5B28228C875A91551">
    <w:name w:val="116EB690D4794CB5B28228C875A91551"/>
    <w:rsid w:val="0060179E"/>
  </w:style>
  <w:style w:type="paragraph" w:customStyle="1" w:styleId="517A20C90A804543BE50BE5BFB61BD55">
    <w:name w:val="517A20C90A804543BE50BE5BFB61BD55"/>
    <w:rsid w:val="0060179E"/>
  </w:style>
  <w:style w:type="paragraph" w:customStyle="1" w:styleId="42276305EF984286BF4E20CD3B5EBEFC">
    <w:name w:val="42276305EF984286BF4E20CD3B5EBEFC"/>
    <w:rsid w:val="0060179E"/>
  </w:style>
  <w:style w:type="paragraph" w:customStyle="1" w:styleId="3842F502E9614C289F4FE42B2CBAA3D3">
    <w:name w:val="3842F502E9614C289F4FE42B2CBAA3D3"/>
    <w:rsid w:val="0060179E"/>
  </w:style>
  <w:style w:type="paragraph" w:customStyle="1" w:styleId="1521814716AD478A9120453A855159ED">
    <w:name w:val="1521814716AD478A9120453A855159ED"/>
    <w:rsid w:val="0060179E"/>
  </w:style>
  <w:style w:type="paragraph" w:customStyle="1" w:styleId="4916FC9B41364706AD63DEBCE3DD52D6">
    <w:name w:val="4916FC9B41364706AD63DEBCE3DD52D6"/>
    <w:rsid w:val="0060179E"/>
  </w:style>
  <w:style w:type="paragraph" w:customStyle="1" w:styleId="0F4D8143CFA24278A98DF4D358DC8B93">
    <w:name w:val="0F4D8143CFA24278A98DF4D358DC8B93"/>
    <w:rsid w:val="0060179E"/>
  </w:style>
  <w:style w:type="paragraph" w:customStyle="1" w:styleId="F362626D34A94DB6964F1B142C18C3B9">
    <w:name w:val="F362626D34A94DB6964F1B142C18C3B9"/>
    <w:rsid w:val="0060179E"/>
  </w:style>
  <w:style w:type="paragraph" w:customStyle="1" w:styleId="E55A8C18DD524990ABC84595EE5CC08A">
    <w:name w:val="E55A8C18DD524990ABC84595EE5CC08A"/>
    <w:rsid w:val="0060179E"/>
  </w:style>
  <w:style w:type="paragraph" w:customStyle="1" w:styleId="C6BB5BBC106944D6BA7F4619B8B82417">
    <w:name w:val="C6BB5BBC106944D6BA7F4619B8B82417"/>
    <w:rsid w:val="0060179E"/>
  </w:style>
  <w:style w:type="paragraph" w:customStyle="1" w:styleId="BDEE5F0D43314E708A9CD5619E64BC50">
    <w:name w:val="BDEE5F0D43314E708A9CD5619E64BC50"/>
    <w:rsid w:val="0060179E"/>
  </w:style>
  <w:style w:type="paragraph" w:customStyle="1" w:styleId="E9F9D7700BBB4C21BB4AB2DDAD1E60D9">
    <w:name w:val="E9F9D7700BBB4C21BB4AB2DDAD1E60D9"/>
    <w:rsid w:val="0060179E"/>
  </w:style>
  <w:style w:type="paragraph" w:customStyle="1" w:styleId="3DF99E8BD9CA4C75A3BA48C0D97147BB">
    <w:name w:val="3DF99E8BD9CA4C75A3BA48C0D97147BB"/>
    <w:rsid w:val="0060179E"/>
  </w:style>
  <w:style w:type="paragraph" w:customStyle="1" w:styleId="5EA2218BE2874F6599C862AF20AF178C">
    <w:name w:val="5EA2218BE2874F6599C862AF20AF178C"/>
    <w:rsid w:val="0060179E"/>
  </w:style>
  <w:style w:type="paragraph" w:customStyle="1" w:styleId="78C27AD3E1EC489E937DF2CF4D8618D5">
    <w:name w:val="78C27AD3E1EC489E937DF2CF4D8618D5"/>
    <w:rsid w:val="0060179E"/>
  </w:style>
  <w:style w:type="paragraph" w:customStyle="1" w:styleId="A3B0CB79E5DC47C4B901AD43F20219E4">
    <w:name w:val="A3B0CB79E5DC47C4B901AD43F20219E4"/>
    <w:rsid w:val="0060179E"/>
  </w:style>
  <w:style w:type="paragraph" w:customStyle="1" w:styleId="B3D0ABCFB9104691A31AA3E0B2B5A5E5">
    <w:name w:val="B3D0ABCFB9104691A31AA3E0B2B5A5E5"/>
    <w:rsid w:val="0060179E"/>
  </w:style>
  <w:style w:type="paragraph" w:customStyle="1" w:styleId="F6C0C443124A4474A40DC437C852A422">
    <w:name w:val="F6C0C443124A4474A40DC437C852A422"/>
    <w:rsid w:val="0060179E"/>
  </w:style>
  <w:style w:type="paragraph" w:customStyle="1" w:styleId="0C4756BB2A1F4A98A3138A28F6543341">
    <w:name w:val="0C4756BB2A1F4A98A3138A28F6543341"/>
    <w:rsid w:val="0060179E"/>
  </w:style>
  <w:style w:type="paragraph" w:customStyle="1" w:styleId="0EE3C6EF6F704740A03FC71BD0B064BA">
    <w:name w:val="0EE3C6EF6F704740A03FC71BD0B064BA"/>
    <w:rsid w:val="0060179E"/>
  </w:style>
  <w:style w:type="paragraph" w:customStyle="1" w:styleId="54B58845E2514962BAE76C852BD34401">
    <w:name w:val="54B58845E2514962BAE76C852BD34401"/>
    <w:rsid w:val="0060179E"/>
  </w:style>
  <w:style w:type="paragraph" w:customStyle="1" w:styleId="4A7B150C34B54310A215683BF4C82A49">
    <w:name w:val="4A7B150C34B54310A215683BF4C82A49"/>
    <w:rsid w:val="0060179E"/>
  </w:style>
  <w:style w:type="paragraph" w:customStyle="1" w:styleId="4805939510D045D0BBE31C237763BE83">
    <w:name w:val="4805939510D045D0BBE31C237763BE83"/>
    <w:rsid w:val="0060179E"/>
  </w:style>
  <w:style w:type="paragraph" w:customStyle="1" w:styleId="4835B58D92A64BCEAEA02CBD7869C946">
    <w:name w:val="4835B58D92A64BCEAEA02CBD7869C946"/>
    <w:rsid w:val="0060179E"/>
  </w:style>
  <w:style w:type="paragraph" w:customStyle="1" w:styleId="1B0A6BD2B83C43198A4E62A36A308D55">
    <w:name w:val="1B0A6BD2B83C43198A4E62A36A308D55"/>
    <w:rsid w:val="0060179E"/>
  </w:style>
  <w:style w:type="paragraph" w:customStyle="1" w:styleId="BDD02AFDFB4145F9A06B64489BB377B2">
    <w:name w:val="BDD02AFDFB4145F9A06B64489BB377B2"/>
    <w:rsid w:val="0060179E"/>
  </w:style>
  <w:style w:type="paragraph" w:customStyle="1" w:styleId="D859AC06A62A4133A2471365D72C13D5">
    <w:name w:val="D859AC06A62A4133A2471365D72C13D5"/>
    <w:rsid w:val="0060179E"/>
  </w:style>
  <w:style w:type="paragraph" w:customStyle="1" w:styleId="6DC19395B6394CCDBE85CA407681FDC6">
    <w:name w:val="6DC19395B6394CCDBE85CA407681FDC6"/>
    <w:rsid w:val="0060179E"/>
  </w:style>
  <w:style w:type="paragraph" w:customStyle="1" w:styleId="EC14E83D5DB54D628290691D20DA93EA">
    <w:name w:val="EC14E83D5DB54D628290691D20DA93EA"/>
    <w:rsid w:val="0060179E"/>
  </w:style>
  <w:style w:type="paragraph" w:customStyle="1" w:styleId="7442DBD7E4E54A8084408FF75C65B1BD">
    <w:name w:val="7442DBD7E4E54A8084408FF75C65B1BD"/>
    <w:rsid w:val="0060179E"/>
  </w:style>
  <w:style w:type="paragraph" w:customStyle="1" w:styleId="D50F17F6C8DC47A8B5740ED223703DA1">
    <w:name w:val="D50F17F6C8DC47A8B5740ED223703DA1"/>
    <w:rsid w:val="0060179E"/>
  </w:style>
  <w:style w:type="paragraph" w:customStyle="1" w:styleId="11869BFFA8664528AF7AD72369135FA8">
    <w:name w:val="11869BFFA8664528AF7AD72369135FA8"/>
    <w:rsid w:val="0060179E"/>
  </w:style>
  <w:style w:type="paragraph" w:customStyle="1" w:styleId="618CD6E683EA4C80941CB4DD4D837697">
    <w:name w:val="618CD6E683EA4C80941CB4DD4D837697"/>
    <w:rsid w:val="0060179E"/>
  </w:style>
  <w:style w:type="paragraph" w:customStyle="1" w:styleId="C227F584CFAF4552B7B24248EBAAED91">
    <w:name w:val="C227F584CFAF4552B7B24248EBAAED91"/>
    <w:rsid w:val="0060179E"/>
  </w:style>
  <w:style w:type="paragraph" w:customStyle="1" w:styleId="0EBB7005C86341CCA6AF44A2923ED9A8">
    <w:name w:val="0EBB7005C86341CCA6AF44A2923ED9A8"/>
    <w:rsid w:val="0060179E"/>
  </w:style>
  <w:style w:type="paragraph" w:customStyle="1" w:styleId="5F96F8B3E4EE4B9B880FD3A24FF75209">
    <w:name w:val="5F96F8B3E4EE4B9B880FD3A24FF75209"/>
    <w:rsid w:val="0060179E"/>
  </w:style>
  <w:style w:type="paragraph" w:customStyle="1" w:styleId="E81C1D304F1F414781516BF8B23D4F8B">
    <w:name w:val="E81C1D304F1F414781516BF8B23D4F8B"/>
    <w:rsid w:val="0060179E"/>
  </w:style>
  <w:style w:type="paragraph" w:customStyle="1" w:styleId="4EE40200F93E41298C87731CC57B1375">
    <w:name w:val="4EE40200F93E41298C87731CC57B1375"/>
    <w:rsid w:val="0060179E"/>
  </w:style>
  <w:style w:type="paragraph" w:customStyle="1" w:styleId="7CFF5C66B512439FA93ECF08D5BF9D7D">
    <w:name w:val="7CFF5C66B512439FA93ECF08D5BF9D7D"/>
    <w:rsid w:val="0060179E"/>
  </w:style>
  <w:style w:type="paragraph" w:customStyle="1" w:styleId="F78D22FC44514389B501B379BF20A80A">
    <w:name w:val="F78D22FC44514389B501B379BF20A80A"/>
    <w:rsid w:val="0060179E"/>
  </w:style>
  <w:style w:type="paragraph" w:customStyle="1" w:styleId="3AD50F7DD7E043C8846E04A0B64E78DF">
    <w:name w:val="3AD50F7DD7E043C8846E04A0B64E78DF"/>
    <w:rsid w:val="0060179E"/>
  </w:style>
  <w:style w:type="paragraph" w:customStyle="1" w:styleId="BD6E4E687BDA489B9CD0D13E565DEAEB">
    <w:name w:val="BD6E4E687BDA489B9CD0D13E565DEAEB"/>
    <w:rsid w:val="0060179E"/>
  </w:style>
  <w:style w:type="paragraph" w:customStyle="1" w:styleId="D305D3EA053144FA8516D8D8E81F949A">
    <w:name w:val="D305D3EA053144FA8516D8D8E81F949A"/>
    <w:rsid w:val="0060179E"/>
  </w:style>
  <w:style w:type="paragraph" w:customStyle="1" w:styleId="3EF7489A00CA46C680BC87D0DF7AEB49">
    <w:name w:val="3EF7489A00CA46C680BC87D0DF7AEB49"/>
    <w:rsid w:val="0060179E"/>
  </w:style>
  <w:style w:type="paragraph" w:customStyle="1" w:styleId="8040278519C646658BF8ACD2B73A09E1">
    <w:name w:val="8040278519C646658BF8ACD2B73A09E1"/>
    <w:rsid w:val="0060179E"/>
  </w:style>
  <w:style w:type="paragraph" w:customStyle="1" w:styleId="E7B090D73D5245B4B45BA25CBC3E6165">
    <w:name w:val="E7B090D73D5245B4B45BA25CBC3E6165"/>
    <w:rsid w:val="0060179E"/>
  </w:style>
  <w:style w:type="paragraph" w:customStyle="1" w:styleId="4CD9C0739554448CAD93B9611FAD4945">
    <w:name w:val="4CD9C0739554448CAD93B9611FAD4945"/>
    <w:rsid w:val="0060179E"/>
  </w:style>
  <w:style w:type="paragraph" w:customStyle="1" w:styleId="FBFEEDACB863486DB4D46408B9654424">
    <w:name w:val="FBFEEDACB863486DB4D46408B9654424"/>
    <w:rsid w:val="0060179E"/>
  </w:style>
  <w:style w:type="paragraph" w:customStyle="1" w:styleId="B59E04163128486C8FAC90B5EDDB5001">
    <w:name w:val="B59E04163128486C8FAC90B5EDDB5001"/>
    <w:rsid w:val="0060179E"/>
  </w:style>
  <w:style w:type="paragraph" w:customStyle="1" w:styleId="9F70B59F47C34F8DB25D06EA806255A8">
    <w:name w:val="9F70B59F47C34F8DB25D06EA806255A8"/>
    <w:rsid w:val="0060179E"/>
  </w:style>
  <w:style w:type="paragraph" w:customStyle="1" w:styleId="402F2213BEE64A81AFF503B508464402">
    <w:name w:val="402F2213BEE64A81AFF503B508464402"/>
    <w:rsid w:val="0060179E"/>
  </w:style>
  <w:style w:type="paragraph" w:customStyle="1" w:styleId="0FEF05CFA14642778D2D748B114FB6FA">
    <w:name w:val="0FEF05CFA14642778D2D748B114FB6FA"/>
    <w:rsid w:val="0060179E"/>
  </w:style>
  <w:style w:type="paragraph" w:customStyle="1" w:styleId="8125E4C31BA14419AD6C73C6ACEF3063">
    <w:name w:val="8125E4C31BA14419AD6C73C6ACEF3063"/>
    <w:rsid w:val="0060179E"/>
  </w:style>
  <w:style w:type="paragraph" w:customStyle="1" w:styleId="640B98A84C894ADCAABD2385F9E7C014">
    <w:name w:val="640B98A84C894ADCAABD2385F9E7C014"/>
    <w:rsid w:val="0060179E"/>
  </w:style>
  <w:style w:type="paragraph" w:customStyle="1" w:styleId="C44D462063EF49E78F7BC7DDF0AD3751">
    <w:name w:val="C44D462063EF49E78F7BC7DDF0AD3751"/>
    <w:rsid w:val="0060179E"/>
  </w:style>
  <w:style w:type="paragraph" w:customStyle="1" w:styleId="8B3212AE41C84B58BE7967A9106DAE58">
    <w:name w:val="8B3212AE41C84B58BE7967A9106DAE58"/>
    <w:rsid w:val="0060179E"/>
  </w:style>
  <w:style w:type="paragraph" w:customStyle="1" w:styleId="EA5302A255084EC5A70608CF678A0D72">
    <w:name w:val="EA5302A255084EC5A70608CF678A0D72"/>
    <w:rsid w:val="0060179E"/>
  </w:style>
  <w:style w:type="paragraph" w:customStyle="1" w:styleId="4B058B2124934867922E46B576413B0B">
    <w:name w:val="4B058B2124934867922E46B576413B0B"/>
    <w:rsid w:val="006A58EE"/>
    <w:pPr>
      <w:spacing w:line="278" w:lineRule="auto"/>
    </w:pPr>
    <w:rPr>
      <w:sz w:val="24"/>
      <w:szCs w:val="24"/>
    </w:rPr>
  </w:style>
  <w:style w:type="paragraph" w:customStyle="1" w:styleId="6328255C018D4A2484A813E3C6BA50B3">
    <w:name w:val="6328255C018D4A2484A813E3C6BA50B3"/>
    <w:rsid w:val="00DE45B0"/>
    <w:rPr>
      <w:kern w:val="0"/>
      <w14:ligatures w14:val="none"/>
    </w:rPr>
  </w:style>
  <w:style w:type="paragraph" w:customStyle="1" w:styleId="C7E6AE31E3C545ECA8C57C5CE5759E28">
    <w:name w:val="C7E6AE31E3C545ECA8C57C5CE5759E28"/>
    <w:rsid w:val="00DE45B0"/>
    <w:rPr>
      <w:kern w:val="0"/>
      <w14:ligatures w14:val="none"/>
    </w:rPr>
  </w:style>
  <w:style w:type="paragraph" w:customStyle="1" w:styleId="1AAD0BEC1D0A449B811B485DA2531D78">
    <w:name w:val="1AAD0BEC1D0A449B811B485DA2531D78"/>
    <w:rsid w:val="00DE45B0"/>
    <w:rPr>
      <w:kern w:val="0"/>
      <w14:ligatures w14:val="none"/>
    </w:rPr>
  </w:style>
  <w:style w:type="paragraph" w:customStyle="1" w:styleId="BBC9AD7A188D465B96FE4BF9E0D66378">
    <w:name w:val="BBC9AD7A188D465B96FE4BF9E0D66378"/>
    <w:rsid w:val="00DE45B0"/>
    <w:rPr>
      <w:kern w:val="0"/>
      <w14:ligatures w14:val="none"/>
    </w:rPr>
  </w:style>
  <w:style w:type="paragraph" w:customStyle="1" w:styleId="6BD7C8AF79984A81A304B9F154629CFD">
    <w:name w:val="6BD7C8AF79984A81A304B9F154629CFD"/>
    <w:rsid w:val="00DE45B0"/>
    <w:rPr>
      <w:kern w:val="0"/>
      <w14:ligatures w14:val="none"/>
    </w:rPr>
  </w:style>
  <w:style w:type="paragraph" w:customStyle="1" w:styleId="0F16508FBAA04E2780C372FBF25003DD">
    <w:name w:val="0F16508FBAA04E2780C372FBF25003DD"/>
    <w:rsid w:val="00DE45B0"/>
    <w:rPr>
      <w:kern w:val="0"/>
      <w14:ligatures w14:val="none"/>
    </w:rPr>
  </w:style>
  <w:style w:type="paragraph" w:customStyle="1" w:styleId="0D5794BEBD264DD98B6E9F34F864BF8B">
    <w:name w:val="0D5794BEBD264DD98B6E9F34F864BF8B"/>
    <w:rsid w:val="00DE45B0"/>
    <w:rPr>
      <w:kern w:val="0"/>
      <w14:ligatures w14:val="none"/>
    </w:rPr>
  </w:style>
  <w:style w:type="paragraph" w:customStyle="1" w:styleId="98799413A78C4564B3CB6EE627BA37F3">
    <w:name w:val="98799413A78C4564B3CB6EE627BA37F3"/>
    <w:rsid w:val="00DE45B0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A0350-7B08-4E41-A47B-2E4F8EE5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1203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4</cp:revision>
  <cp:lastPrinted>2023-09-28T08:57:00Z</cp:lastPrinted>
  <dcterms:created xsi:type="dcterms:W3CDTF">2024-11-14T07:11:00Z</dcterms:created>
  <dcterms:modified xsi:type="dcterms:W3CDTF">2025-07-18T08:08:00Z</dcterms:modified>
</cp:coreProperties>
</file>