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7C03" w14:textId="77777777" w:rsidR="00E032CC" w:rsidRPr="00E8660E" w:rsidRDefault="00E032CC" w:rsidP="00E032CC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E8660E">
        <w:rPr>
          <w:rFonts w:eastAsia="Times New Roman" w:cs="Times New Roman"/>
          <w:bCs/>
          <w:color w:val="000000"/>
          <w:szCs w:val="28"/>
          <w:lang w:eastAsia="ru-RU"/>
        </w:rPr>
        <w:t>Проект</w:t>
      </w:r>
    </w:p>
    <w:p w14:paraId="1E3D302C" w14:textId="77777777" w:rsidR="00E032CC" w:rsidRPr="00E8660E" w:rsidRDefault="00E032CC" w:rsidP="00E032CC">
      <w:pPr>
        <w:widowControl w:val="0"/>
        <w:autoSpaceDE w:val="0"/>
        <w:autoSpaceDN w:val="0"/>
        <w:adjustRightInd w:val="0"/>
        <w:spacing w:line="276" w:lineRule="auto"/>
        <w:ind w:firstLine="0"/>
        <w:jc w:val="right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2C6DBA7D" w14:textId="77777777" w:rsidR="00E032CC" w:rsidRPr="00E8660E" w:rsidRDefault="00E032CC" w:rsidP="00E032CC">
      <w:pPr>
        <w:spacing w:line="276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E8660E">
        <w:rPr>
          <w:rFonts w:cs="Times New Roman"/>
          <w:b/>
          <w:szCs w:val="28"/>
        </w:rPr>
        <w:t>ПРАВИТЕЛЬСТВО РОССИЙСКОЙ ФЕДЕРАЦИИ</w:t>
      </w:r>
    </w:p>
    <w:p w14:paraId="08981139" w14:textId="77777777" w:rsidR="00E032CC" w:rsidRPr="00E8660E" w:rsidRDefault="00E032CC" w:rsidP="00E032CC">
      <w:pPr>
        <w:spacing w:line="276" w:lineRule="auto"/>
        <w:ind w:firstLine="0"/>
        <w:rPr>
          <w:rFonts w:eastAsia="Times New Roman" w:cs="Times New Roman"/>
          <w:b/>
          <w:szCs w:val="28"/>
        </w:rPr>
      </w:pPr>
    </w:p>
    <w:p w14:paraId="4CD979F1" w14:textId="77777777" w:rsidR="00E032CC" w:rsidRPr="00E8660E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/>
          <w:szCs w:val="28"/>
        </w:rPr>
      </w:pPr>
      <w:r w:rsidRPr="00E8660E">
        <w:rPr>
          <w:rFonts w:cs="Times New Roman"/>
          <w:b/>
          <w:szCs w:val="28"/>
        </w:rPr>
        <w:t>П О С Т А Н О В Л Е Н И Е</w:t>
      </w:r>
    </w:p>
    <w:p w14:paraId="4E280245" w14:textId="77777777" w:rsidR="00E032CC" w:rsidRPr="00E8660E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</w:p>
    <w:p w14:paraId="6FEBE43C" w14:textId="77777777" w:rsidR="00E032CC" w:rsidRPr="00E8660E" w:rsidRDefault="003D31DE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  <w:r w:rsidRPr="00E8660E">
        <w:rPr>
          <w:rFonts w:cs="Times New Roman"/>
          <w:bCs/>
          <w:szCs w:val="28"/>
        </w:rPr>
        <w:t>от «__» ___________ 2026</w:t>
      </w:r>
      <w:r w:rsidR="00E032CC" w:rsidRPr="00E8660E">
        <w:rPr>
          <w:rFonts w:cs="Times New Roman"/>
          <w:bCs/>
          <w:szCs w:val="28"/>
        </w:rPr>
        <w:t xml:space="preserve"> г. №____</w:t>
      </w:r>
    </w:p>
    <w:p w14:paraId="479FC377" w14:textId="77777777" w:rsidR="00E032CC" w:rsidRPr="00E8660E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</w:p>
    <w:p w14:paraId="571A74D6" w14:textId="77777777" w:rsidR="00E032CC" w:rsidRPr="00E8660E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  <w:r w:rsidRPr="00E8660E">
        <w:rPr>
          <w:rFonts w:cs="Times New Roman"/>
          <w:bCs/>
          <w:szCs w:val="28"/>
        </w:rPr>
        <w:t>МОСКВА</w:t>
      </w:r>
    </w:p>
    <w:p w14:paraId="2D010FF5" w14:textId="77777777" w:rsidR="00E032CC" w:rsidRPr="00E8660E" w:rsidRDefault="00E032CC" w:rsidP="00E032CC">
      <w:pPr>
        <w:widowControl w:val="0"/>
        <w:spacing w:line="276" w:lineRule="auto"/>
        <w:ind w:firstLine="0"/>
        <w:jc w:val="center"/>
        <w:rPr>
          <w:rFonts w:eastAsia="Times New Roman" w:cs="Times New Roman"/>
          <w:bCs/>
          <w:szCs w:val="28"/>
        </w:rPr>
      </w:pPr>
    </w:p>
    <w:p w14:paraId="2CD8094A" w14:textId="77777777" w:rsidR="00F1303A" w:rsidRPr="00E8660E" w:rsidRDefault="00E032CC" w:rsidP="00E032CC">
      <w:pPr>
        <w:spacing w:line="276" w:lineRule="auto"/>
        <w:ind w:right="104" w:firstLine="0"/>
        <w:jc w:val="center"/>
        <w:rPr>
          <w:rFonts w:cs="Times New Roman"/>
          <w:b/>
          <w:szCs w:val="28"/>
        </w:rPr>
      </w:pPr>
      <w:r w:rsidRPr="00E8660E">
        <w:rPr>
          <w:rFonts w:cs="Times New Roman"/>
          <w:b/>
          <w:szCs w:val="28"/>
        </w:rPr>
        <w:t xml:space="preserve">«О внесении изменений в постановление </w:t>
      </w:r>
    </w:p>
    <w:p w14:paraId="1CCDF828" w14:textId="76E917D3" w:rsidR="00E032CC" w:rsidRPr="00E8660E" w:rsidRDefault="00E032CC" w:rsidP="00E032CC">
      <w:pPr>
        <w:spacing w:line="276" w:lineRule="auto"/>
        <w:ind w:right="104"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8660E">
        <w:rPr>
          <w:rFonts w:cs="Times New Roman"/>
          <w:b/>
          <w:szCs w:val="28"/>
        </w:rPr>
        <w:t>Правительства Российской Федерации от 3 марта 2012 г. № 171»</w:t>
      </w:r>
    </w:p>
    <w:p w14:paraId="24B5DB51" w14:textId="77777777" w:rsidR="00E032CC" w:rsidRPr="00E8660E" w:rsidRDefault="00E032CC" w:rsidP="00E032CC">
      <w:pPr>
        <w:spacing w:line="276" w:lineRule="auto"/>
        <w:ind w:right="6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6FAB8286" w14:textId="77777777" w:rsidR="00E032CC" w:rsidRPr="00E8660E" w:rsidRDefault="00E032CC" w:rsidP="00E032CC">
      <w:pPr>
        <w:spacing w:line="276" w:lineRule="auto"/>
        <w:ind w:right="6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21BB2F31" w14:textId="77777777" w:rsidR="00E032CC" w:rsidRPr="00E8660E" w:rsidRDefault="00E032CC" w:rsidP="00E032CC">
      <w:pPr>
        <w:spacing w:line="276" w:lineRule="auto"/>
        <w:ind w:right="6"/>
        <w:rPr>
          <w:rFonts w:eastAsia="Times New Roman" w:cs="Times New Roman"/>
          <w:bCs/>
          <w:color w:val="000000"/>
          <w:szCs w:val="28"/>
          <w:lang w:eastAsia="ru-RU"/>
        </w:rPr>
      </w:pPr>
      <w:r w:rsidRPr="00E8660E">
        <w:rPr>
          <w:rFonts w:eastAsia="Times New Roman" w:cs="Times New Roman"/>
          <w:bCs/>
          <w:color w:val="000000"/>
          <w:szCs w:val="28"/>
          <w:lang w:eastAsia="ru-RU"/>
        </w:rPr>
        <w:t xml:space="preserve">Правительство Российской Федерации </w:t>
      </w:r>
      <w:r w:rsidRPr="00E8660E">
        <w:rPr>
          <w:rFonts w:eastAsia="Times New Roman" w:cs="Times New Roman"/>
          <w:b/>
          <w:color w:val="000000"/>
          <w:spacing w:val="80"/>
          <w:szCs w:val="28"/>
          <w:lang w:eastAsia="ru-RU"/>
        </w:rPr>
        <w:t>постановляе</w:t>
      </w:r>
      <w:r w:rsidRPr="00E8660E">
        <w:rPr>
          <w:rFonts w:eastAsia="Times New Roman" w:cs="Times New Roman"/>
          <w:b/>
          <w:color w:val="000000"/>
          <w:szCs w:val="28"/>
          <w:lang w:eastAsia="ru-RU"/>
        </w:rPr>
        <w:t>т:</w:t>
      </w:r>
    </w:p>
    <w:p w14:paraId="250E1C7B" w14:textId="1F990747" w:rsidR="00E032CC" w:rsidRPr="00E8660E" w:rsidRDefault="00E032CC" w:rsidP="00E032CC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E8660E">
        <w:rPr>
          <w:rFonts w:eastAsia="Times New Roman" w:cs="Times New Roman"/>
          <w:bCs/>
          <w:color w:val="000000"/>
          <w:szCs w:val="28"/>
          <w:lang w:eastAsia="ru-RU"/>
        </w:rPr>
        <w:t xml:space="preserve">Утвердить прилагаемые изменения, которые вносятся </w:t>
      </w:r>
      <w:r w:rsidRPr="00E8660E">
        <w:rPr>
          <w:rFonts w:cs="Times New Roman"/>
          <w:bCs/>
          <w:szCs w:val="28"/>
        </w:rPr>
        <w:t>в Положение о лицензировании деятельности по разработке и производству средств защиты конфиденциальной информации, утвержденное постановлением Правительства Российской Федерации от 3 марта 2012</w:t>
      </w:r>
      <w:r w:rsidR="00B31BCB" w:rsidRPr="00E8660E">
        <w:rPr>
          <w:rFonts w:cs="Times New Roman"/>
          <w:bCs/>
          <w:szCs w:val="28"/>
        </w:rPr>
        <w:t> </w:t>
      </w:r>
      <w:r w:rsidRPr="00E8660E">
        <w:rPr>
          <w:rFonts w:cs="Times New Roman"/>
          <w:bCs/>
          <w:szCs w:val="28"/>
        </w:rPr>
        <w:t>г. № 171</w:t>
      </w:r>
      <w:r w:rsidR="00F1303A" w:rsidRPr="00E8660E">
        <w:rPr>
          <w:rFonts w:cs="Times New Roman"/>
          <w:bCs/>
          <w:szCs w:val="28"/>
        </w:rPr>
        <w:t xml:space="preserve"> </w:t>
      </w:r>
      <w:r w:rsidR="00B31BCB" w:rsidRPr="00E8660E">
        <w:rPr>
          <w:rFonts w:cs="Times New Roman"/>
          <w:bCs/>
          <w:szCs w:val="28"/>
        </w:rPr>
        <w:br/>
      </w:r>
      <w:r w:rsidR="00F1303A" w:rsidRPr="00E8660E">
        <w:rPr>
          <w:rFonts w:cs="Times New Roman"/>
          <w:bCs/>
          <w:szCs w:val="28"/>
        </w:rPr>
        <w:t>«О лицензировании деятельности по разработке и производству средств защиты конфиденциальной информации» (Собрание законодательства Российской Федерации, 2012, № 11, ст. 1297; 2016, № 26</w:t>
      </w:r>
      <w:r w:rsidR="004249EC" w:rsidRPr="00E8660E">
        <w:rPr>
          <w:rFonts w:cs="Times New Roman"/>
          <w:bCs/>
          <w:szCs w:val="28"/>
        </w:rPr>
        <w:t xml:space="preserve">, ст. 4049; 2020, </w:t>
      </w:r>
      <w:r w:rsidR="00B31BCB" w:rsidRPr="00E8660E">
        <w:rPr>
          <w:rFonts w:cs="Times New Roman"/>
          <w:bCs/>
          <w:szCs w:val="28"/>
        </w:rPr>
        <w:br/>
      </w:r>
      <w:r w:rsidR="004249EC" w:rsidRPr="00E8660E">
        <w:rPr>
          <w:rFonts w:cs="Times New Roman"/>
          <w:bCs/>
          <w:szCs w:val="28"/>
        </w:rPr>
        <w:t>№ 30, ст. 4898; № 49, ст. 7943; 2021, № 49 ст.8243</w:t>
      </w:r>
      <w:r w:rsidR="003F2EC4" w:rsidRPr="00E8660E">
        <w:rPr>
          <w:rFonts w:cs="Times New Roman"/>
          <w:bCs/>
          <w:szCs w:val="28"/>
        </w:rPr>
        <w:t>; 2024, № 53, ст. 8744).</w:t>
      </w:r>
    </w:p>
    <w:p w14:paraId="29675E92" w14:textId="0042EB3F" w:rsidR="00E032CC" w:rsidRPr="00E8660E" w:rsidRDefault="00E032CC" w:rsidP="00E032CC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E8660E">
        <w:rPr>
          <w:rFonts w:eastAsia="Times New Roman" w:cs="Times New Roman"/>
          <w:bCs/>
          <w:color w:val="000000"/>
          <w:szCs w:val="28"/>
          <w:lang w:eastAsia="ru-RU"/>
        </w:rPr>
        <w:t xml:space="preserve">Настоящее постановление вступает в силу </w:t>
      </w:r>
      <w:r w:rsidR="00BB46C6" w:rsidRPr="00E8660E">
        <w:rPr>
          <w:rFonts w:eastAsia="Times New Roman" w:cs="Times New Roman"/>
          <w:bCs/>
          <w:color w:val="000000"/>
          <w:szCs w:val="28"/>
          <w:lang w:eastAsia="ru-RU"/>
        </w:rPr>
        <w:t>с 1 марта 2027 года</w:t>
      </w:r>
      <w:r w:rsidR="004F3BD4" w:rsidRPr="00E8660E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14:paraId="7DA3D03E" w14:textId="77777777" w:rsidR="004F3BD4" w:rsidRPr="00E8660E" w:rsidRDefault="004F3BD4" w:rsidP="004F3BD4">
      <w:pPr>
        <w:tabs>
          <w:tab w:val="left" w:pos="1134"/>
        </w:tabs>
        <w:spacing w:line="276" w:lineRule="auto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1078C620" w14:textId="77777777" w:rsidR="004F3BD4" w:rsidRPr="00E8660E" w:rsidRDefault="004F3BD4" w:rsidP="004F3BD4">
      <w:pPr>
        <w:tabs>
          <w:tab w:val="left" w:pos="1134"/>
        </w:tabs>
        <w:spacing w:line="276" w:lineRule="auto"/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045566D0" w14:textId="77777777" w:rsidR="00E032CC" w:rsidRPr="00E8660E" w:rsidRDefault="00E032CC" w:rsidP="00E032CC">
      <w:pPr>
        <w:spacing w:line="276" w:lineRule="auto"/>
        <w:jc w:val="center"/>
        <w:rPr>
          <w:rFonts w:cs="Times New Roman"/>
          <w:bCs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48"/>
      </w:tblGrid>
      <w:tr w:rsidR="00E032CC" w:rsidRPr="00E8660E" w14:paraId="7C712BED" w14:textId="77777777" w:rsidTr="00273955">
        <w:tc>
          <w:tcPr>
            <w:tcW w:w="2516" w:type="pct"/>
            <w:hideMark/>
          </w:tcPr>
          <w:p w14:paraId="5B55DAFB" w14:textId="77777777" w:rsidR="00E032CC" w:rsidRPr="00E8660E" w:rsidRDefault="00E032CC" w:rsidP="00E032CC">
            <w:pPr>
              <w:spacing w:line="276" w:lineRule="auto"/>
              <w:ind w:left="-1242" w:right="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6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Председатель Правительства</w:t>
            </w:r>
          </w:p>
          <w:p w14:paraId="07BEA97A" w14:textId="77777777" w:rsidR="00E032CC" w:rsidRPr="00E8660E" w:rsidRDefault="00E032CC" w:rsidP="00E032CC">
            <w:pPr>
              <w:spacing w:line="276" w:lineRule="auto"/>
              <w:ind w:left="-1242" w:right="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66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484" w:type="pct"/>
            <w:vAlign w:val="bottom"/>
            <w:hideMark/>
          </w:tcPr>
          <w:p w14:paraId="38785C14" w14:textId="77777777" w:rsidR="00E032CC" w:rsidRPr="00E8660E" w:rsidRDefault="00E032CC" w:rsidP="00E032CC">
            <w:pPr>
              <w:spacing w:line="276" w:lineRule="auto"/>
              <w:ind w:right="-112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866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М.Мишустин</w:t>
            </w:r>
            <w:proofErr w:type="spellEnd"/>
          </w:p>
        </w:tc>
      </w:tr>
    </w:tbl>
    <w:p w14:paraId="1CAF19F0" w14:textId="77777777" w:rsidR="000033EB" w:rsidRPr="00E8660E" w:rsidRDefault="000033EB" w:rsidP="00E032CC">
      <w:pPr>
        <w:spacing w:line="276" w:lineRule="auto"/>
        <w:rPr>
          <w:rFonts w:cs="Times New Roman"/>
          <w:bCs/>
          <w:szCs w:val="28"/>
        </w:rPr>
        <w:sectPr w:rsidR="000033EB" w:rsidRPr="00E8660E" w:rsidSect="0024306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0482C2F7" w14:textId="77777777" w:rsidR="00E032CC" w:rsidRPr="00E8660E" w:rsidRDefault="00E032CC" w:rsidP="00E032CC">
      <w:pPr>
        <w:spacing w:line="276" w:lineRule="auto"/>
        <w:rPr>
          <w:rFonts w:cs="Times New Roman"/>
          <w:bCs/>
          <w:szCs w:val="28"/>
        </w:rPr>
      </w:pPr>
    </w:p>
    <w:tbl>
      <w:tblPr>
        <w:tblStyle w:val="aa"/>
        <w:tblpPr w:leftFromText="180" w:rightFromText="180" w:vertAnchor="text" w:horzAnchor="margin" w:tblpY="-28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4459"/>
      </w:tblGrid>
      <w:tr w:rsidR="00E032CC" w:rsidRPr="00E8660E" w14:paraId="481532B9" w14:textId="77777777" w:rsidTr="00273955">
        <w:tc>
          <w:tcPr>
            <w:tcW w:w="5230" w:type="dxa"/>
          </w:tcPr>
          <w:p w14:paraId="277E28BE" w14:textId="77777777" w:rsidR="00E032CC" w:rsidRPr="00E8660E" w:rsidRDefault="00E032CC" w:rsidP="00E032CC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59" w:type="dxa"/>
          </w:tcPr>
          <w:p w14:paraId="2DEDBE8A" w14:textId="77777777" w:rsidR="00E032CC" w:rsidRPr="00E8660E" w:rsidRDefault="00E032CC" w:rsidP="00E032CC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660E">
              <w:rPr>
                <w:rFonts w:ascii="Times New Roman" w:hAnsi="Times New Roman"/>
                <w:bCs/>
                <w:sz w:val="28"/>
                <w:szCs w:val="28"/>
              </w:rPr>
              <w:t>УТВЕРЖДЕНЫ</w:t>
            </w:r>
            <w:r w:rsidRPr="00E8660E">
              <w:rPr>
                <w:rFonts w:ascii="Times New Roman" w:hAnsi="Times New Roman"/>
                <w:bCs/>
                <w:sz w:val="28"/>
                <w:szCs w:val="28"/>
              </w:rPr>
              <w:br/>
              <w:t>постановлением Правительства</w:t>
            </w:r>
          </w:p>
          <w:p w14:paraId="14B392D8" w14:textId="77777777" w:rsidR="00E032CC" w:rsidRPr="00E8660E" w:rsidRDefault="00E032CC" w:rsidP="00E032C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60E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</w:t>
            </w:r>
            <w:r w:rsidR="001C7460" w:rsidRPr="00E8660E">
              <w:rPr>
                <w:rFonts w:ascii="Times New Roman" w:hAnsi="Times New Roman" w:cs="Times New Roman"/>
                <w:bCs/>
                <w:sz w:val="28"/>
                <w:szCs w:val="28"/>
              </w:rPr>
              <w:t>ой Федерации</w:t>
            </w:r>
            <w:r w:rsidR="001C7460" w:rsidRPr="00E8660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___________ 2026</w:t>
            </w:r>
            <w:r w:rsidRPr="00E86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№ ______</w:t>
            </w:r>
          </w:p>
        </w:tc>
      </w:tr>
    </w:tbl>
    <w:p w14:paraId="7047BD45" w14:textId="77777777" w:rsidR="00E032CC" w:rsidRPr="00E8660E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0B34E6A6" w14:textId="77777777" w:rsidR="00E032CC" w:rsidRPr="00E8660E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0781150C" w14:textId="77777777" w:rsidR="00E032CC" w:rsidRPr="00E8660E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7E111D4F" w14:textId="77777777" w:rsidR="00E032CC" w:rsidRPr="00E8660E" w:rsidRDefault="00E032CC" w:rsidP="00E032CC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719E697D" w14:textId="77777777" w:rsidR="00E032CC" w:rsidRPr="00E8660E" w:rsidRDefault="00E032CC" w:rsidP="006B6909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</w:p>
    <w:p w14:paraId="6541E21C" w14:textId="77777777" w:rsidR="00157120" w:rsidRPr="00E8660E" w:rsidRDefault="000E2C2F" w:rsidP="006B6909">
      <w:pPr>
        <w:spacing w:line="276" w:lineRule="auto"/>
        <w:ind w:firstLine="0"/>
        <w:jc w:val="center"/>
        <w:rPr>
          <w:rFonts w:cs="Times New Roman"/>
          <w:bCs/>
          <w:szCs w:val="28"/>
        </w:rPr>
      </w:pPr>
      <w:bookmarkStart w:id="0" w:name="_Hlk217654590"/>
      <w:r w:rsidRPr="00E8660E">
        <w:rPr>
          <w:bCs/>
          <w:spacing w:val="40"/>
          <w:szCs w:val="28"/>
        </w:rPr>
        <w:t>ИЗМЕНЕНИЯ</w:t>
      </w:r>
      <w:r w:rsidRPr="00E8660E">
        <w:rPr>
          <w:bCs/>
          <w:spacing w:val="20"/>
          <w:szCs w:val="28"/>
        </w:rPr>
        <w:t>,</w:t>
      </w:r>
      <w:r w:rsidRPr="00E8660E">
        <w:rPr>
          <w:bCs/>
          <w:szCs w:val="28"/>
        </w:rPr>
        <w:t xml:space="preserve"> </w:t>
      </w:r>
      <w:r w:rsidRPr="00E8660E">
        <w:rPr>
          <w:bCs/>
          <w:szCs w:val="28"/>
        </w:rPr>
        <w:br/>
        <w:t xml:space="preserve">которые вносятся </w:t>
      </w:r>
      <w:r w:rsidR="005E307B" w:rsidRPr="00E8660E">
        <w:rPr>
          <w:rFonts w:cs="Times New Roman"/>
          <w:bCs/>
          <w:szCs w:val="28"/>
        </w:rPr>
        <w:t xml:space="preserve">в Положение о лицензировании деятельности </w:t>
      </w:r>
      <w:r w:rsidR="00FE67D7" w:rsidRPr="00E8660E">
        <w:rPr>
          <w:rFonts w:cs="Times New Roman"/>
          <w:bCs/>
          <w:szCs w:val="28"/>
        </w:rPr>
        <w:br/>
      </w:r>
      <w:r w:rsidR="005E307B" w:rsidRPr="00E8660E">
        <w:rPr>
          <w:rFonts w:cs="Times New Roman"/>
          <w:bCs/>
          <w:szCs w:val="28"/>
        </w:rPr>
        <w:t xml:space="preserve">по разработке и производству средств защиты конфиденциальной информации, утвержденное постановлением Правительства </w:t>
      </w:r>
      <w:r w:rsidR="00B00014" w:rsidRPr="00E8660E">
        <w:rPr>
          <w:rFonts w:cs="Times New Roman"/>
          <w:bCs/>
          <w:szCs w:val="28"/>
        </w:rPr>
        <w:br/>
      </w:r>
      <w:r w:rsidR="005E307B" w:rsidRPr="00E8660E">
        <w:rPr>
          <w:rFonts w:cs="Times New Roman"/>
          <w:bCs/>
          <w:szCs w:val="28"/>
        </w:rPr>
        <w:t>Российской Федерации</w:t>
      </w:r>
      <w:r w:rsidR="0024306F" w:rsidRPr="00E8660E">
        <w:rPr>
          <w:rFonts w:cs="Times New Roman"/>
          <w:bCs/>
          <w:szCs w:val="28"/>
        </w:rPr>
        <w:t xml:space="preserve"> </w:t>
      </w:r>
      <w:r w:rsidR="005E307B" w:rsidRPr="00E8660E">
        <w:rPr>
          <w:rFonts w:cs="Times New Roman"/>
          <w:bCs/>
          <w:szCs w:val="28"/>
        </w:rPr>
        <w:t>от 3 марта 2012 г. № 171</w:t>
      </w:r>
      <w:bookmarkEnd w:id="0"/>
    </w:p>
    <w:p w14:paraId="2B8C3632" w14:textId="77777777" w:rsidR="0024306F" w:rsidRPr="00E8660E" w:rsidRDefault="0024306F" w:rsidP="006B6909">
      <w:pPr>
        <w:spacing w:line="276" w:lineRule="auto"/>
        <w:ind w:firstLine="851"/>
        <w:jc w:val="center"/>
        <w:rPr>
          <w:rFonts w:cs="Times New Roman"/>
          <w:bCs/>
          <w:szCs w:val="28"/>
        </w:rPr>
      </w:pPr>
    </w:p>
    <w:p w14:paraId="3D07F6D4" w14:textId="77777777" w:rsidR="00B85FEB" w:rsidRPr="00E8660E" w:rsidRDefault="00B85FEB" w:rsidP="00E56A1A">
      <w:pPr>
        <w:spacing w:line="26" w:lineRule="atLeast"/>
        <w:ind w:firstLine="851"/>
        <w:rPr>
          <w:rFonts w:cs="Times New Roman"/>
          <w:bCs/>
          <w:szCs w:val="28"/>
        </w:rPr>
      </w:pPr>
    </w:p>
    <w:p w14:paraId="7594F49C" w14:textId="77777777" w:rsidR="0089613C" w:rsidRPr="00E8660E" w:rsidRDefault="004A0C0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213769294"/>
      <w:r w:rsidRPr="00E8660E">
        <w:rPr>
          <w:rFonts w:ascii="Times New Roman" w:hAnsi="Times New Roman" w:cs="Times New Roman"/>
          <w:bCs/>
          <w:sz w:val="28"/>
          <w:szCs w:val="28"/>
        </w:rPr>
        <w:t>В Положени</w:t>
      </w:r>
      <w:r w:rsidR="005730B1" w:rsidRPr="00E8660E">
        <w:rPr>
          <w:rFonts w:ascii="Times New Roman" w:hAnsi="Times New Roman" w:cs="Times New Roman"/>
          <w:bCs/>
          <w:sz w:val="28"/>
          <w:szCs w:val="28"/>
        </w:rPr>
        <w:t>и</w:t>
      </w:r>
      <w:r w:rsidRPr="00E8660E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 w:rsidR="00E303BA" w:rsidRPr="00E8660E">
        <w:rPr>
          <w:rFonts w:ascii="Times New Roman" w:hAnsi="Times New Roman" w:cs="Times New Roman"/>
          <w:bCs/>
          <w:sz w:val="28"/>
          <w:szCs w:val="28"/>
        </w:rPr>
        <w:t xml:space="preserve">лицензировании </w:t>
      </w: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деятельности по разработке </w:t>
      </w:r>
      <w:r w:rsidR="00E303BA" w:rsidRPr="00E8660E">
        <w:rPr>
          <w:rFonts w:ascii="Times New Roman" w:hAnsi="Times New Roman" w:cs="Times New Roman"/>
          <w:bCs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sz w:val="28"/>
          <w:szCs w:val="28"/>
        </w:rPr>
        <w:t>и производству средств защиты конфиденциальной информации, утвержденн</w:t>
      </w:r>
      <w:r w:rsidR="00C41E1A" w:rsidRPr="00E8660E">
        <w:rPr>
          <w:rFonts w:ascii="Times New Roman" w:hAnsi="Times New Roman" w:cs="Times New Roman"/>
          <w:bCs/>
          <w:sz w:val="28"/>
          <w:szCs w:val="28"/>
        </w:rPr>
        <w:t>о</w:t>
      </w: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м постановлением Правительства Российской Федерации </w:t>
      </w:r>
      <w:r w:rsidR="00C41E1A" w:rsidRPr="00E8660E">
        <w:rPr>
          <w:rFonts w:ascii="Times New Roman" w:hAnsi="Times New Roman" w:cs="Times New Roman"/>
          <w:bCs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sz w:val="28"/>
          <w:szCs w:val="28"/>
        </w:rPr>
        <w:t>от 3 марта 2012 г. № 171</w:t>
      </w:r>
      <w:r w:rsidR="0038733F" w:rsidRPr="00E8660E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78FD74" w14:textId="77777777" w:rsidR="0006075B" w:rsidRPr="00E8660E" w:rsidRDefault="0006075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32A043DA" w14:textId="0C341F07" w:rsidR="00C53F02" w:rsidRPr="00E8660E" w:rsidRDefault="00BB46C6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1. В</w:t>
      </w:r>
      <w:r w:rsidR="00C53F02" w:rsidRPr="00E8660E">
        <w:rPr>
          <w:rFonts w:ascii="Times New Roman" w:hAnsi="Times New Roman" w:cs="Times New Roman"/>
          <w:bCs/>
          <w:sz w:val="28"/>
          <w:szCs w:val="28"/>
        </w:rPr>
        <w:t xml:space="preserve"> пункте 1:</w:t>
      </w:r>
    </w:p>
    <w:p w14:paraId="4957CDA6" w14:textId="77777777" w:rsidR="0038733F" w:rsidRPr="00E8660E" w:rsidRDefault="0038733F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абзац второй изложить в следующей редакции:</w:t>
      </w:r>
    </w:p>
    <w:p w14:paraId="48792FC6" w14:textId="77777777" w:rsidR="0038733F" w:rsidRPr="00E8660E" w:rsidRDefault="0038733F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«</w:t>
      </w:r>
      <w:r w:rsidR="00E1332F" w:rsidRPr="00E8660E">
        <w:rPr>
          <w:rFonts w:ascii="Times New Roman" w:hAnsi="Times New Roman" w:cs="Times New Roman"/>
          <w:bCs/>
          <w:sz w:val="28"/>
          <w:szCs w:val="28"/>
        </w:rPr>
        <w:t>Не допускается осуществление деятельности, указанной в абзаце первом настоящего пункта, иностранными юридическими лицами, юридическими лицами, руководители которых имеют гражданство иностранного государства, индивидуальными предпринимателями, имеющими гражданство иностранного государства.</w:t>
      </w:r>
      <w:r w:rsidR="00C4319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C4319E" w:rsidRPr="00E8660E">
        <w:rPr>
          <w:rFonts w:ascii="Times New Roman" w:hAnsi="Times New Roman" w:cs="Times New Roman"/>
          <w:bCs/>
          <w:sz w:val="28"/>
          <w:szCs w:val="28"/>
        </w:rPr>
        <w:t>;</w:t>
      </w:r>
    </w:p>
    <w:p w14:paraId="6C2A89EE" w14:textId="77777777" w:rsidR="00C4319E" w:rsidRPr="00E8660E" w:rsidRDefault="00C4319E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36FA68D8" w14:textId="2B94FA65" w:rsidR="00C53F02" w:rsidRPr="00E8660E" w:rsidRDefault="00BB46C6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2. П</w:t>
      </w:r>
      <w:r w:rsidR="00C53F02" w:rsidRPr="00E8660E">
        <w:rPr>
          <w:rFonts w:ascii="Times New Roman" w:hAnsi="Times New Roman" w:cs="Times New Roman"/>
          <w:bCs/>
          <w:sz w:val="28"/>
          <w:szCs w:val="28"/>
        </w:rPr>
        <w:t>ункт 4</w:t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</w:t>
      </w:r>
      <w:r w:rsidR="00C53F02" w:rsidRPr="00E8660E">
        <w:rPr>
          <w:rFonts w:ascii="Times New Roman" w:hAnsi="Times New Roman" w:cs="Times New Roman"/>
          <w:bCs/>
          <w:sz w:val="28"/>
          <w:szCs w:val="28"/>
        </w:rPr>
        <w:t>:</w:t>
      </w:r>
    </w:p>
    <w:p w14:paraId="019A22E7" w14:textId="0E01989D" w:rsidR="00E82C05" w:rsidRPr="00E8660E" w:rsidRDefault="00E82C0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«4. В случае если в качестве лицензирующего органа выступает Федеральная служба по техническому и экспортному контролю, лицензионными требованиями, предъявляемыми к соискателю лицензии на осуществление лицензируемого вида деятельности (далее - лицензия), являются:</w:t>
      </w:r>
    </w:p>
    <w:p w14:paraId="61332E59" w14:textId="223B59BC" w:rsidR="00E82C05" w:rsidRPr="00E8660E" w:rsidRDefault="00E82C05" w:rsidP="00E82C05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</w:t>
      </w:r>
      <w:r w:rsidR="005B150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sz w:val="28"/>
          <w:szCs w:val="28"/>
        </w:rPr>
        <w:t>наличие у соискателя лицензии (юридического лица или индивидуального предпринимателя) состоящего в штате по основному месту работы следующего квалифицированного персонала:</w:t>
      </w:r>
    </w:p>
    <w:p w14:paraId="0385E893" w14:textId="77777777" w:rsidR="00E82C05" w:rsidRPr="00E8660E" w:rsidRDefault="00E82C05" w:rsidP="00E82C05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 xml:space="preserve">руководителя и (или) уполномоченного руководить работами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  <w:t xml:space="preserve">по лицензируемому виду деятельности лица, имеющего высшее образование по направлению подготовки (специальности) в области информационной безопасности, стаж работы в области проводимых работ и (или) оказываемых </w:t>
      </w:r>
      <w:r w:rsidRPr="00E8660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услуг по лицензируемому виду деятельности, установленных пунктом 3 настоящего Положения, не менее 5 лет или иное высшее образование и стаж работы в области проводимых работ и (или) оказываемых услуг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  <w:t>по лицензируемому виду деятельности, установленных пунктом 3 настоящего Положения, не менее 5 лет, прошедшего обучение по программам профессиональной переподготовки, согласованным Федеральной службой по техническому и экспортному контролю, по одной из специальностей в области информационной безопасности;</w:t>
      </w:r>
    </w:p>
    <w:p w14:paraId="4337F385" w14:textId="7B06FD78" w:rsidR="00E82C05" w:rsidRPr="00E8660E" w:rsidRDefault="007632BB" w:rsidP="00E82C05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не менее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 xml:space="preserve">инженерно-технических работников,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прошедших повышение квалификации по направлению работ и (или) услуг</w:t>
      </w:r>
      <w:r w:rsidR="000E3C5C" w:rsidRPr="00E8660E">
        <w:rPr>
          <w:rFonts w:ascii="Times New Roman" w:hAnsi="Times New Roman" w:cs="Times New Roman"/>
          <w:bCs/>
          <w:sz w:val="28"/>
          <w:szCs w:val="28"/>
        </w:rPr>
        <w:t>, предусмотренных подпунктами «а», «б» пункта 3 настоящего Положения,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4111">
        <w:rPr>
          <w:rFonts w:ascii="Times New Roman" w:hAnsi="Times New Roman" w:cs="Times New Roman"/>
          <w:bCs/>
          <w:sz w:val="28"/>
          <w:szCs w:val="28"/>
        </w:rPr>
        <w:br/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в течение 1 года до направления заявления в лицензирующий орган, </w:t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 xml:space="preserve">имеющих высшее образование по направлению подготовки (специальности) в области информационной безопасности и стаж работы в области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лицензируемого вида деятельности </w:t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 xml:space="preserve">не менее 3 лет или иное высшее образование и стаж работы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br/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лицензируемого вида деятельности</w:t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 xml:space="preserve"> не менее 3 лет, прошедших обучение по программам профессиональной переподготовки, согласованным Федеральной службой по техническому и экспортному контролю, по одной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br/>
      </w:r>
      <w:r w:rsidR="00E82C05" w:rsidRPr="00E8660E">
        <w:rPr>
          <w:rFonts w:ascii="Times New Roman" w:hAnsi="Times New Roman" w:cs="Times New Roman"/>
          <w:bCs/>
          <w:sz w:val="28"/>
          <w:szCs w:val="28"/>
        </w:rPr>
        <w:t>из специальностей в области информационной безопасности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3E8370" w14:textId="1E8F9E42" w:rsidR="00E82C05" w:rsidRPr="00E8660E" w:rsidRDefault="00E82C05" w:rsidP="00E82C05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б)</w:t>
      </w:r>
      <w:r w:rsidR="007632BB" w:rsidRPr="00E8660E">
        <w:rPr>
          <w:rFonts w:ascii="Times New Roman" w:hAnsi="Times New Roman" w:cs="Times New Roman"/>
          <w:bCs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sz w:val="28"/>
          <w:szCs w:val="28"/>
        </w:rPr>
        <w:t>наличие у соискателя лицензии по месту осуществления лицензируемого вида деятельности помещений, не являющихся объектами жилого назначения, принадлежащих соискателю лицензии на праве собственности или ином законном основании, предусматривающем право владения и право пользования, в которых созданы необходимые условия для размещения работников, производственного и испытательного оборудования, необходимого для осуществления лицензируемого вида деятельности, обсуждения информации ограниченного доступа, не содержащей сведения, составляющие государственную тайну;</w:t>
      </w:r>
    </w:p>
    <w:p w14:paraId="7AD3407E" w14:textId="34A4C2A2" w:rsidR="00756AEA" w:rsidRPr="00E8660E" w:rsidRDefault="00756AEA" w:rsidP="00E82C05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и использование принадлежащего соискателю лицензии </w:t>
      </w:r>
      <w:r w:rsidR="00E633D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праве собственности или ином законном основании оборудования </w:t>
      </w:r>
      <w:r w:rsidR="00E633D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программных средств</w:t>
      </w:r>
      <w:r w:rsidR="00160E4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необходимых для выполнения работ и (или) оказания услуг, предусмотренных пунктом </w:t>
      </w:r>
      <w:r w:rsidR="00C83D9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в соответствии 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определяемым Федеральной службой по техническому и экспортному контролю перечнем, в том числе:</w:t>
      </w:r>
    </w:p>
    <w:p w14:paraId="155E1996" w14:textId="77777777" w:rsidR="00756AEA" w:rsidRPr="00E8660E" w:rsidRDefault="00756AEA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производственного и испытательного оборудования;</w:t>
      </w:r>
    </w:p>
    <w:p w14:paraId="5608540D" w14:textId="77777777" w:rsidR="00756AEA" w:rsidRPr="00E8660E" w:rsidRDefault="00756AEA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Российской Федерации порядке метрологическую поверку (калибровку);</w:t>
      </w:r>
    </w:p>
    <w:p w14:paraId="188D5848" w14:textId="6C7ED4A1" w:rsidR="00756AEA" w:rsidRPr="00E8660E" w:rsidRDefault="00756AEA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программных (программно-технических) средств, включая средства контроля эффективности защиты информации, сертифицированных </w:t>
      </w:r>
      <w:r w:rsidR="00DE7DF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требованиям безопасности информации, а также средств контроля (анализа) исходных текстов (кодов) программного обеспечения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4C7D6B9" w14:textId="2406AE57" w:rsidR="000E3C5C" w:rsidRPr="00E8660E" w:rsidRDefault="000E3C5C" w:rsidP="000E3C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средств защиты информации при выполнении работ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оказании с их использованием услуг,</w:t>
      </w:r>
      <w:r w:rsidRPr="00E8660E">
        <w:t xml:space="preserve">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пунктом 3 настоящего Положения, должно соответствовать требованиям пункта 6 </w:t>
      </w:r>
      <w:r w:rsidR="007632BB"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 Президента Российской Федерации от 1 мая 2022 г. № 250 </w:t>
      </w:r>
      <w:r w:rsidR="007632BB"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>«О дополнительных мерах по обеспечению информационной безопасности Российской Федерации».</w:t>
      </w:r>
    </w:p>
    <w:p w14:paraId="018088AB" w14:textId="19D5DE79" w:rsidR="00930662" w:rsidRPr="00E8660E" w:rsidRDefault="00756AEA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Право собственности и иное законное основание наличия перечисленных средств должны предусматривать право владения и право пользования </w:t>
      </w:r>
      <w:r w:rsidR="00F65BC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оборудованием, программными средствами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bookmarkEnd w:id="1"/>
    <w:p w14:paraId="0BD3B6BC" w14:textId="4DA9D43E" w:rsidR="00C53F02" w:rsidRPr="00E8660E" w:rsidRDefault="00C53F02" w:rsidP="005B150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нормативных правовых актов, </w:t>
      </w:r>
      <w:r w:rsidR="001F34E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национальных стандартов </w:t>
      </w:r>
      <w:r w:rsidR="00243A3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1F34E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методических документов, необходимых для выполнения работ и (или) оказания услуг, предусмотренных </w:t>
      </w:r>
      <w:hyperlink w:anchor="P47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</w:t>
      </w:r>
      <w:r w:rsidR="00DE7DF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определяемым Федеральной службой по техническому </w:t>
      </w:r>
      <w:r w:rsidR="00DE7DF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экспортному контролю </w:t>
      </w:r>
      <w:hyperlink r:id="rId9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перечнем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Документы, содержащие информацию ограниченного доступа, должны быть получены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(или) учтены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установленном законодательством Российской Федерации порядке;</w:t>
      </w:r>
    </w:p>
    <w:p w14:paraId="7D4EBB51" w14:textId="536B5659" w:rsidR="00243A3D" w:rsidRPr="00E8660E" w:rsidRDefault="00B846B7" w:rsidP="005B150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</w:t>
      </w:r>
      <w:bookmarkStart w:id="2" w:name="_Hlk217575208"/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43A3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выполнении работ, предусмотренных </w:t>
      </w:r>
      <w:hyperlink w:anchor="P49">
        <w:r w:rsidR="00611417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«а»</w:t>
        </w:r>
        <w:r w:rsidR="00243A3D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пункта 3</w:t>
        </w:r>
      </w:hyperlink>
      <w:r w:rsidR="00243A3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50751B9E" w14:textId="77777777" w:rsidR="00243A3D" w:rsidRPr="00E8660E" w:rsidRDefault="00243A3D" w:rsidP="00E56A1A">
      <w:pPr>
        <w:pStyle w:val="ConsPlusNormal"/>
        <w:spacing w:line="26" w:lineRule="atLeast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системы производственного контроля качества, включающей правила и процедуры проверки и оценки качества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в проектную и конструкторскую документацию на разрабатываемую продукцию</w:t>
      </w:r>
      <w:r w:rsidR="0061141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7B16CB7" w14:textId="5D4BCB78" w:rsidR="00DD2C99" w:rsidRPr="00E8660E" w:rsidRDefault="00243A3D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системы производственного контроля качества</w:t>
      </w:r>
      <w:r w:rsidR="0061141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включающей правила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процедуры проверки и оценки качества, в которой реализованы 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E51BD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</w:t>
      </w:r>
      <w:r w:rsidR="0061141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обеспечения. Общие требования</w:t>
      </w:r>
      <w:bookmarkEnd w:id="2"/>
      <w:r w:rsidR="00941ED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14:paraId="32C51B75" w14:textId="519FE037" w:rsidR="00282BA9" w:rsidRPr="00E8660E" w:rsidRDefault="00282BA9" w:rsidP="005B150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системы производственного контроля качества, включающей правила и процедуры проверки и оценки качества системы производства средств защиты конфиденциальной информации, оценки качества выпускаемой продукции и неизменности установленных параметров, учета изменений, вносимых в техническую и конструкторскую документацию на производимую продукцию, учета готовой продукции (при выполнении работ, предусмотренных </w:t>
      </w:r>
      <w:hyperlink w:anchor="P56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подпунктом </w:t>
        </w:r>
        <w:r w:rsidR="00E6218E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б</w:t>
        </w:r>
        <w:r w:rsidR="00E6218E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пункта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Положения)</w:t>
      </w:r>
      <w:r w:rsidR="00E6218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45B88F9F" w14:textId="7D45CE2D" w:rsidR="007C3F88" w:rsidRPr="00E8660E" w:rsidRDefault="0079533E" w:rsidP="005B150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</w:t>
      </w:r>
      <w:r w:rsidR="00F87C5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5B150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по месту осуществления лицензируемого вида деятельности принадлежащих соискателю лицензии на праве собственности или ином законном основании, предусматривающем право владения и право пользования, </w:t>
      </w:r>
      <w:r w:rsidR="0061141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</w:t>
      </w:r>
      <w:r w:rsidR="00DD068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="0061141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систем</w:t>
      </w:r>
      <w:r w:rsidR="00DD068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предназначенн</w:t>
      </w:r>
      <w:r w:rsidR="00DD068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ой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соответствии с законодательством Российской Федерации</w:t>
      </w:r>
      <w:r w:rsidR="00B279E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87C5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E288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46AA432" w14:textId="77777777" w:rsidR="002E2887" w:rsidRPr="00E8660E" w:rsidRDefault="002E2887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A29FF6A" w14:textId="6AF772D6" w:rsidR="0003712D" w:rsidRPr="00E8660E" w:rsidRDefault="00BB46C6" w:rsidP="005B150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П</w:t>
      </w:r>
      <w:r w:rsidR="0003712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5 изложить в следующей редакции:</w:t>
      </w:r>
    </w:p>
    <w:p w14:paraId="5838328A" w14:textId="318002FF" w:rsidR="0003712D" w:rsidRPr="00E8660E" w:rsidRDefault="0003712D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«5.</w:t>
      </w:r>
      <w:r w:rsidR="005B1502" w:rsidRPr="00E8660E">
        <w:rPr>
          <w:rFonts w:ascii="Times New Roman" w:hAnsi="Times New Roman" w:cs="Times New Roman"/>
        </w:rPr>
        <w:t> </w:t>
      </w:r>
      <w:r w:rsidRPr="00E8660E">
        <w:rPr>
          <w:rFonts w:ascii="Times New Roman" w:hAnsi="Times New Roman" w:cs="Times New Roman"/>
          <w:sz w:val="28"/>
          <w:szCs w:val="28"/>
        </w:rPr>
        <w:t>В случае если в качестве лицензирующего органа выступает Федеральная служба безопасности Российской Федерации, лицензионными требованиями, предъявляемыми к соискателю лицензии, являются:</w:t>
      </w:r>
    </w:p>
    <w:p w14:paraId="7EF7B856" w14:textId="6D01E7C2" w:rsidR="0003712D" w:rsidRPr="00E8660E" w:rsidRDefault="0003712D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</w:t>
      </w:r>
      <w:r w:rsidR="005B150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sz w:val="28"/>
          <w:szCs w:val="28"/>
        </w:rPr>
        <w:t>наличие у соискателя лицензии (юридического лица или индивидуального предпринимателя) состоящего в штате по основному месту работы следующего квалифицированного персонала:</w:t>
      </w:r>
    </w:p>
    <w:p w14:paraId="0067C424" w14:textId="16707A47" w:rsidR="0003712D" w:rsidRPr="00E8660E" w:rsidRDefault="0003712D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 xml:space="preserve">руководителя и (или) уполномоченного руководить работами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  <w:t xml:space="preserve">по лицензируемому виду деятельности лица, имеющего высшее образование по направлению подготовки (специальности) в области информационной безопасности, стаж работы в области проводимых работ и (или) оказываемых услуг по лицензируемому виду деятельности, установленных пунктом 3 настоящего Положения, не менее 5 лет или иное высшее образование и стаж работы в области проводимых работ и (или) оказываемых услуг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  <w:t xml:space="preserve">по лицензируемому виду деятельности, установленных пунктом 3 настоящего Положения, не менее 5 лет, прошедшего обучение по программам профессиональной переподготовки, согласованным Федеральной </w:t>
      </w:r>
      <w:r w:rsidR="00E368BD" w:rsidRPr="00E8660E">
        <w:rPr>
          <w:rFonts w:ascii="Times New Roman" w:hAnsi="Times New Roman" w:cs="Times New Roman"/>
          <w:bCs/>
          <w:sz w:val="28"/>
          <w:szCs w:val="28"/>
        </w:rPr>
        <w:t>службой безопасности</w:t>
      </w:r>
      <w:r w:rsidR="00B64CD4" w:rsidRPr="00E8660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Pr="00E8660E">
        <w:rPr>
          <w:rFonts w:ascii="Times New Roman" w:hAnsi="Times New Roman" w:cs="Times New Roman"/>
          <w:bCs/>
          <w:sz w:val="28"/>
          <w:szCs w:val="28"/>
        </w:rPr>
        <w:t>, по одной из специальностей в области информационной безопасности;</w:t>
      </w:r>
    </w:p>
    <w:p w14:paraId="4422DFAB" w14:textId="509C0A26" w:rsidR="00FF5542" w:rsidRPr="00E8660E" w:rsidRDefault="000E3C5C" w:rsidP="00FF554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не менее </w:t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t>5 инженерно-технических работников, прошедших повышение квалификации по направлению работ и (или) услуг</w:t>
      </w:r>
      <w:r w:rsidRPr="00E8660E">
        <w:rPr>
          <w:rFonts w:ascii="Times New Roman" w:hAnsi="Times New Roman" w:cs="Times New Roman"/>
          <w:bCs/>
          <w:sz w:val="28"/>
          <w:szCs w:val="28"/>
        </w:rPr>
        <w:t>, предусмотренных подпунктами «а», «б» пункта 3 настоящего Положения,</w:t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t xml:space="preserve">в течение 1 года до направления заявления в лицензирующий орган, имеющих высшее образование по направлению подготовки (специальности) в области информационной безопасности и стаж работы в области лицензируемого вида деятельности не менее 3 лет или иное высшее образование и стаж работы </w:t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br/>
        <w:t xml:space="preserve">в области лицензируемого вида деятельности не менее 3 лет, прошедших обучение по программам профессиональной переподготовки, согласованным Федеральной </w:t>
      </w:r>
      <w:r w:rsidRPr="00E8660E">
        <w:rPr>
          <w:rFonts w:ascii="Times New Roman" w:hAnsi="Times New Roman" w:cs="Times New Roman"/>
          <w:bCs/>
          <w:sz w:val="28"/>
          <w:szCs w:val="28"/>
        </w:rPr>
        <w:t>с</w:t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t xml:space="preserve">лужбой </w:t>
      </w:r>
      <w:r w:rsidRPr="00E8660E">
        <w:rPr>
          <w:rFonts w:ascii="Times New Roman" w:hAnsi="Times New Roman" w:cs="Times New Roman"/>
          <w:bCs/>
          <w:sz w:val="28"/>
          <w:szCs w:val="28"/>
        </w:rPr>
        <w:t>б</w:t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t xml:space="preserve">езопасности Российской Федерации, по одной </w:t>
      </w:r>
      <w:r w:rsidR="00FF5542" w:rsidRPr="00E8660E">
        <w:rPr>
          <w:rFonts w:ascii="Times New Roman" w:hAnsi="Times New Roman" w:cs="Times New Roman"/>
          <w:bCs/>
          <w:sz w:val="28"/>
          <w:szCs w:val="28"/>
        </w:rPr>
        <w:br/>
        <w:t>из специальностей в области информационной безопасности;</w:t>
      </w:r>
    </w:p>
    <w:p w14:paraId="0F0502F2" w14:textId="28CDCAD6" w:rsidR="0003712D" w:rsidRPr="00E8660E" w:rsidRDefault="00C83D9D" w:rsidP="00040DC9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б)</w:t>
      </w:r>
      <w:r w:rsidR="00040DC9" w:rsidRPr="00E8660E">
        <w:rPr>
          <w:rFonts w:ascii="Times New Roman" w:hAnsi="Times New Roman" w:cs="Times New Roman"/>
          <w:bCs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sz w:val="28"/>
          <w:szCs w:val="28"/>
        </w:rPr>
        <w:t>наличие у соискателя лицензии по месту осуществления лицензируемого вида деятельности помещений, не являющихся объектами жилого назначения, принадлежащих соискателю лицензии на праве собственности или ином законном основании, предусматривающем право владения и право пользования, в которых созданы необходимые условия для размещения работников, производственного и испытательного оборудования, необходимого для осуществления лицензируемого вида деятельности, обсуждения информации ограниченного доступа, не содержащей сведения, составляющие государственную тайну;</w:t>
      </w:r>
    </w:p>
    <w:p w14:paraId="4E4EC911" w14:textId="03C51F6A" w:rsidR="00C83D9D" w:rsidRPr="00E8660E" w:rsidRDefault="00C83D9D" w:rsidP="00040DC9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040DC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и использование принадлежащего соискателю лицензии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на праве собственности или ином законном основании оборудования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программных средств, необходимых для выполнения работ и (или) оказания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услуг, предусмотренных пунктом 3 настоящего Положения, в том числе:</w:t>
      </w:r>
    </w:p>
    <w:p w14:paraId="3F847222" w14:textId="77777777" w:rsidR="00C83D9D" w:rsidRPr="00E8660E" w:rsidRDefault="00C83D9D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производственного и испытательного оборудования;</w:t>
      </w:r>
    </w:p>
    <w:p w14:paraId="571B5DD7" w14:textId="77777777" w:rsidR="00C83D9D" w:rsidRPr="00E8660E" w:rsidRDefault="00C83D9D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Российской Федерации порядке метрологическую поверку (калибровку);</w:t>
      </w:r>
    </w:p>
    <w:p w14:paraId="4FEBD2A0" w14:textId="28B6FE98" w:rsidR="00C83D9D" w:rsidRPr="00E8660E" w:rsidRDefault="00C83D9D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программных (программно-технических) средств, включая средства контроля эффективности защиты информации, сертифицированных по требованиям безопасности информации, а также средств контроля (анализа) исходных текстов (кодов) программного обеспечения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0B0236F" w14:textId="6B60D712" w:rsidR="000E3C5C" w:rsidRPr="00E8660E" w:rsidRDefault="000E3C5C" w:rsidP="000E3C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средств защиты информации при выполнении работ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оказании с их использованием услуг,</w:t>
      </w:r>
      <w:r w:rsidRPr="00E8660E">
        <w:t xml:space="preserve">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пунктом 3 настоящего Положения, должно соответствовать требованиям пункта 6 Указа Президента Российской Федерации от 1 мая 2022 г. № 250 «О дополнительных мерах по обеспечению информационной безопасности Российской Федерации».</w:t>
      </w:r>
    </w:p>
    <w:p w14:paraId="24FC35F1" w14:textId="772356C8" w:rsidR="0003712D" w:rsidRPr="00E8660E" w:rsidRDefault="00C83D9D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 собственности и иное законное основание наличия перечисленных средств должны предусматривать право владения и право пользования оборудовани</w:t>
      </w:r>
      <w:r w:rsidR="00DE7DF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ем, программными средствами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AAE3504" w14:textId="77777777" w:rsidR="00C83D9D" w:rsidRPr="00E8660E" w:rsidRDefault="00B60A58" w:rsidP="008A0769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C83D9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при выполнении работ, предусмотренных </w:t>
      </w:r>
      <w:hyperlink w:anchor="P49">
        <w:r w:rsidR="00C83D9D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«а» пункта 3</w:t>
        </w:r>
      </w:hyperlink>
      <w:r w:rsidR="00C83D9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0834CBD3" w14:textId="77777777" w:rsidR="00C83D9D" w:rsidRPr="00E8660E" w:rsidRDefault="00C83D9D" w:rsidP="00E56A1A">
      <w:pPr>
        <w:pStyle w:val="ConsPlusNormal"/>
        <w:spacing w:line="26" w:lineRule="atLeast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системы производственного контроля качества, включающей правила и процедуры проверки и оценки качества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в проектную и конструкторскую документацию на разрабатываемую продукцию;</w:t>
      </w:r>
    </w:p>
    <w:p w14:paraId="6C7C0A62" w14:textId="15189EC5" w:rsidR="0003712D" w:rsidRPr="00E8660E" w:rsidRDefault="00C83D9D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системы производственного контроля качества, включающей правила и процедуры проверки и оценки качества, в которой реализованы 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</w:t>
      </w:r>
      <w:r w:rsidR="006B6E9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E51BD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программного обеспечения. Общие требования</w:t>
      </w:r>
      <w:r w:rsidR="00EB119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DA73C4C" w14:textId="7B991367" w:rsidR="00C83D9D" w:rsidRPr="00E8660E" w:rsidRDefault="00B60A58" w:rsidP="008A0769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д</w:t>
      </w:r>
      <w:r w:rsidR="00C83D9D" w:rsidRPr="00E866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</w:t>
      </w:r>
      <w:r w:rsidR="00C83D9D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выполнении работ, предусмотренных </w:t>
      </w:r>
      <w:hyperlink w:anchor="P49">
        <w:r w:rsidR="00C83D9D" w:rsidRPr="00E8660E">
          <w:rPr>
            <w:rFonts w:ascii="Times New Roman" w:hAnsi="Times New Roman" w:cs="Times New Roman"/>
            <w:bCs/>
            <w:color w:val="000000"/>
            <w:sz w:val="28"/>
            <w:szCs w:val="28"/>
          </w:rPr>
          <w:t>подпунктом «б» пункта 3</w:t>
        </w:r>
      </w:hyperlink>
      <w:r w:rsidR="00C83D9D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настоящего Положения</w:t>
      </w:r>
      <w:r w:rsidR="00E132BC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86C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3D9D" w:rsidRPr="00E8660E">
        <w:rPr>
          <w:rFonts w:ascii="Times New Roman" w:hAnsi="Times New Roman" w:cs="Times New Roman"/>
          <w:sz w:val="28"/>
          <w:szCs w:val="28"/>
        </w:rPr>
        <w:t xml:space="preserve">наличие системы производственного контроля, включающей правила и процедуры проверки и оценки системы производства средств защиты конфиденциальной информации, оценки качества выпускаемой продукции и неизменности установленных параметров, учета изменений, вносимых в техническую и конструкторскую документацию </w:t>
      </w:r>
      <w:r w:rsidR="008A0769" w:rsidRPr="00E8660E">
        <w:rPr>
          <w:rFonts w:ascii="Times New Roman" w:hAnsi="Times New Roman" w:cs="Times New Roman"/>
          <w:sz w:val="28"/>
          <w:szCs w:val="28"/>
        </w:rPr>
        <w:br/>
      </w:r>
      <w:r w:rsidR="00C83D9D" w:rsidRPr="00E8660E">
        <w:rPr>
          <w:rFonts w:ascii="Times New Roman" w:hAnsi="Times New Roman" w:cs="Times New Roman"/>
          <w:sz w:val="28"/>
          <w:szCs w:val="28"/>
        </w:rPr>
        <w:t>на производимую продукцию, учета готовой продукции;</w:t>
      </w:r>
    </w:p>
    <w:p w14:paraId="43C122A0" w14:textId="6990D3C4" w:rsidR="00C83D9D" w:rsidRPr="00E8660E" w:rsidRDefault="00B60A58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856A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наличие по месту осуществления лицензируемого вида деятельности принадлежащих соискателю лицензии на праве собственности или ином законном основании, предусматривающем право владения и право </w:t>
      </w:r>
      <w:r w:rsidR="00B856A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пользования, информационной системы, предназначенной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</w:t>
      </w:r>
      <w:r w:rsidR="00B856A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соответствии с законодательством Российской Федерации.»;</w:t>
      </w:r>
    </w:p>
    <w:p w14:paraId="635A2712" w14:textId="77777777" w:rsidR="00C83D9D" w:rsidRPr="00E8660E" w:rsidRDefault="00C83D9D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499BA4E" w14:textId="48DD1D0C" w:rsidR="00C53F02" w:rsidRPr="00E8660E" w:rsidRDefault="006D66E4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 П</w:t>
      </w:r>
      <w:r w:rsidR="00C53F0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6</w:t>
      </w:r>
      <w:r w:rsidR="008A076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="00C53F0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AAE3652" w14:textId="2858D9F4" w:rsidR="004D4209" w:rsidRPr="00E8660E" w:rsidRDefault="004D4209" w:rsidP="004D420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«В случае если в качестве лицензирующего органа выступает Федеральная служба по техническому и экспортному контролю, лицензионными требованиями, предъявляемыми к лицензиату, являются:</w:t>
      </w:r>
    </w:p>
    <w:p w14:paraId="01BBDB49" w14:textId="5B2F8FD8" w:rsidR="002E2887" w:rsidRPr="00E8660E" w:rsidRDefault="00C53F02" w:rsidP="004D420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</w:t>
      </w:r>
      <w:bookmarkStart w:id="3" w:name="_Hlk217575370"/>
      <w:r w:rsidR="002E288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выполнение работ состоящим в штате у лицензиата (юридического лица или индивидуального предпринимателя) по основному месту работы следующим квалифицированным персоналом:</w:t>
      </w:r>
    </w:p>
    <w:p w14:paraId="1ED83E27" w14:textId="1CDF35E5" w:rsidR="002E2887" w:rsidRPr="00E8660E" w:rsidRDefault="002E2887" w:rsidP="00E56A1A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руководителем и (или) уполномоченным руководить работами </w:t>
      </w:r>
      <w:r w:rsidR="005D3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лицензируемому виду деятельности лицом, имеющим высшее образование по направлению подготовки (специальности) в области информационной безопасности стаж работы в области проводимых работ </w:t>
      </w:r>
      <w:r w:rsidR="005D3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(или) </w:t>
      </w:r>
      <w:r w:rsidR="000A320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оказываемых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услуг по лицензируемому виду деятельности, установленных пунктом 3 настоящего Положения, не менее 5 лет или иное высшее образование и стаж работы в области проводимых работ и (или) </w:t>
      </w:r>
      <w:r w:rsidR="000A320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оказываемых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услуг по лицензируемому виду деятельности, установленных пунктом 3 настоящего Положения, не менее 5 лет, прошедшим обучение </w:t>
      </w:r>
      <w:r w:rsidR="005D3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программам профессиональной переподготовки, согласованным Федеральной службой по техническому и экспортному контролю, по одной из специальностей в области информационной безопасности;</w:t>
      </w:r>
    </w:p>
    <w:p w14:paraId="6FD6C141" w14:textId="31CC17DF" w:rsidR="0017153B" w:rsidRPr="00E8660E" w:rsidRDefault="00FF5542" w:rsidP="00FF554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не менее 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5 инженерно-техническими работниками, прошедши</w:t>
      </w:r>
      <w:r w:rsidRPr="00E8660E">
        <w:rPr>
          <w:rFonts w:ascii="Times New Roman" w:hAnsi="Times New Roman" w:cs="Times New Roman"/>
          <w:bCs/>
          <w:sz w:val="28"/>
          <w:szCs w:val="28"/>
        </w:rPr>
        <w:t>ми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 повышение квалификации по направлению работ и (или) услуг</w:t>
      </w:r>
      <w:r w:rsidR="000E3C5C" w:rsidRPr="00E8660E">
        <w:rPr>
          <w:rFonts w:ascii="Times New Roman" w:hAnsi="Times New Roman" w:cs="Times New Roman"/>
          <w:bCs/>
          <w:sz w:val="28"/>
          <w:szCs w:val="28"/>
        </w:rPr>
        <w:t>, предусмотренных подпунктами «а», «б» пункта 3 настоящего Положения,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в течение 1 года до направления заявления в лицензирующий орган, имеющи</w:t>
      </w:r>
      <w:r w:rsidRPr="00E8660E">
        <w:rPr>
          <w:rFonts w:ascii="Times New Roman" w:hAnsi="Times New Roman" w:cs="Times New Roman"/>
          <w:bCs/>
          <w:sz w:val="28"/>
          <w:szCs w:val="28"/>
        </w:rPr>
        <w:t>ми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 высшее образование по направлению подготовки (специальности) в области информационной безопасности и стаж работы в области лицензируемого вида деятельности не менее 3 лет или иное высшее образование и стаж работы в области лицензируемого вида деятельности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не менее 3 лет, прошедши</w:t>
      </w:r>
      <w:r w:rsidRPr="00E8660E">
        <w:rPr>
          <w:rFonts w:ascii="Times New Roman" w:hAnsi="Times New Roman" w:cs="Times New Roman"/>
          <w:bCs/>
          <w:sz w:val="28"/>
          <w:szCs w:val="28"/>
        </w:rPr>
        <w:t>ми</w:t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 xml:space="preserve"> обучение по программам профессиональной переподготовки, согласованным Федеральной службой по техническому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</w:r>
      <w:r w:rsidR="0017153B" w:rsidRPr="00E8660E">
        <w:rPr>
          <w:rFonts w:ascii="Times New Roman" w:hAnsi="Times New Roman" w:cs="Times New Roman"/>
          <w:bCs/>
          <w:sz w:val="28"/>
          <w:szCs w:val="28"/>
        </w:rPr>
        <w:t>и экспортному контролю, по одной из специальностей в области информационной безопасности;</w:t>
      </w:r>
    </w:p>
    <w:bookmarkEnd w:id="3"/>
    <w:p w14:paraId="746B6FBB" w14:textId="3B44E3C7" w:rsidR="00E43899" w:rsidRPr="00E8660E" w:rsidRDefault="004D4209" w:rsidP="00E43899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повышение квалификации по лицензируемому виду деятельности лиц, указанных в </w:t>
      </w:r>
      <w:hyperlink w:anchor="P92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подпункте </w:t>
        </w:r>
        <w:r w:rsidR="009E4174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</w:t>
        </w:r>
        <w:r w:rsidR="009E4174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пункта, не реже одного раза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5 лет;</w:t>
      </w:r>
    </w:p>
    <w:p w14:paraId="6E3822CE" w14:textId="660BF964" w:rsidR="00E43899" w:rsidRPr="00E8660E" w:rsidRDefault="00E43899" w:rsidP="00E43899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наличие у лицензиата по месту осуществления лицензируемого вида деятельности помещений, не являющихся объектами жилого назначения, принадлежащих лицензиату на праве собственности или ином законном основании, предусматривающем право владения и право пользования, в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которых созданы необходимые условия для размещения работников, обсуждения информации ограниченного доступа, не содержащей сведения, составляющие государственную тайну, и размещено (установлено) производственное и испытательное оборудование, необходимое для осуществления лицензируемого вида деятельности;</w:t>
      </w:r>
    </w:p>
    <w:p w14:paraId="7EE295AB" w14:textId="192D8E9F" w:rsidR="00B30985" w:rsidRPr="00E8660E" w:rsidRDefault="00B3098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E4389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и использование принадлежащего лицензиату на праве собственности или ином законном основании оборудования и программных средств</w:t>
      </w:r>
      <w:r w:rsidR="00E3330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необходимых для выполнения работ и (или) оказания услуг, предусмотренных пунктом </w:t>
      </w:r>
      <w:r w:rsidR="00A5443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в соответствии с определяемым Федеральной службой по техническому и экспортному контролю перечнем, в том числе:</w:t>
      </w:r>
    </w:p>
    <w:p w14:paraId="5594C9CA" w14:textId="77777777" w:rsidR="00B30985" w:rsidRPr="00E8660E" w:rsidRDefault="00B3098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производственного и испытательного оборудования;</w:t>
      </w:r>
    </w:p>
    <w:p w14:paraId="480E3036" w14:textId="77777777" w:rsidR="00B30985" w:rsidRPr="00E8660E" w:rsidRDefault="00B3098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Российской Федерации порядке метрологическую поверку (калибровку);</w:t>
      </w:r>
    </w:p>
    <w:p w14:paraId="635C5BAF" w14:textId="490AF755" w:rsidR="00B30985" w:rsidRPr="00E8660E" w:rsidRDefault="00B3098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программных (программно-технических) средств, включая средства контроля эффективности защиты информации, сертифицированных по требованиям безопасности информации, а также средств контроля (анализа) исходных текстов (кодов) программного обеспечения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A19583D" w14:textId="537F718B" w:rsidR="000E3C5C" w:rsidRPr="00E8660E" w:rsidRDefault="000E3C5C" w:rsidP="000E3C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средств защиты информации при выполнении работ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оказании с их использованием услуг,</w:t>
      </w:r>
      <w:r w:rsidRPr="00E8660E">
        <w:t xml:space="preserve">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пунктом 3 настоящего Положения, должно соответствовать требованиям пункта 6 Указа Президента Российской Федерации от 1 мая 2022 г. № 250 «О дополнительных мерах по обеспечению информационной безопасности Российской Федерации».</w:t>
      </w:r>
    </w:p>
    <w:p w14:paraId="69364122" w14:textId="4C159B2F" w:rsidR="00B30985" w:rsidRPr="00E8660E" w:rsidRDefault="00B3098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 собственности и иное законное основание наличия перечисленных средств должны предусматривать право владения и право пользования оборудовани</w:t>
      </w:r>
      <w:r w:rsidR="00927AF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программны</w:t>
      </w:r>
      <w:r w:rsidR="00927AF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</w:t>
      </w:r>
      <w:r w:rsidR="00927AF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172EC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4CB52ACE" w14:textId="3178F3FF" w:rsidR="00C53F02" w:rsidRPr="00E8660E" w:rsidRDefault="00C53F02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д) </w:t>
      </w:r>
      <w:bookmarkStart w:id="4" w:name="P104"/>
      <w:bookmarkEnd w:id="4"/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нормативных правовых актов, </w:t>
      </w:r>
      <w:r w:rsidR="00713B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национальных стандартов и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методических документов, необходимых для выполнения работ и (или) оказания услуг, предусмотренных </w:t>
      </w:r>
      <w:hyperlink w:anchor="P47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в соответствии с определяемым Федеральной службой по техническому и экспортному контролю </w:t>
      </w:r>
      <w:hyperlink r:id="rId10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перечнем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Документы, содержащие информацию ограниченного доступа, должны быть получены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(или) учтены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установленном законодательством Российской Федерации порядке</w:t>
      </w:r>
      <w:r w:rsidR="00713B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66043EC" w14:textId="797302B4" w:rsidR="00172EC2" w:rsidRPr="00E8660E" w:rsidRDefault="005B28BD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е) </w:t>
      </w:r>
      <w:bookmarkStart w:id="5" w:name="_Hlk217575614"/>
      <w:r w:rsidR="00172EC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выполнении работ, предусмотренных </w:t>
      </w:r>
      <w:hyperlink w:anchor="P49">
        <w:r w:rsidR="00172EC2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«а» пункта 3</w:t>
        </w:r>
      </w:hyperlink>
      <w:r w:rsidR="00172EC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161AA894" w14:textId="77777777" w:rsidR="00172EC2" w:rsidRPr="00E8660E" w:rsidRDefault="00172EC2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системы производственного контроля качества, включающей правила и процедуры проверки и оценки качества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в проектную и конструкторскую документацию на разрабатываемую продукцию;</w:t>
      </w:r>
    </w:p>
    <w:p w14:paraId="17C1E233" w14:textId="29BBDC16" w:rsidR="005B28BD" w:rsidRPr="00E8660E" w:rsidRDefault="00172EC2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системы производственного контроля качества, включающей правила и процедуры проверки и оценки качества, в которой реализованы </w:t>
      </w:r>
      <w:bookmarkEnd w:id="5"/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5E1EC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программного обеспечения. Общие требования</w:t>
      </w:r>
      <w:r w:rsidR="00007333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A6E6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3B43C6C0" w14:textId="2B79A311" w:rsidR="00C84B10" w:rsidRPr="00E8660E" w:rsidRDefault="00C84B1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6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ж)</w:t>
      </w:r>
      <w:r w:rsidRPr="00E8660E">
        <w:rPr>
          <w:rFonts w:ascii="Times New Roman" w:hAnsi="Times New Roman" w:cs="Times New Roman"/>
          <w:bCs/>
          <w:sz w:val="28"/>
          <w:szCs w:val="28"/>
        </w:rPr>
        <w:t xml:space="preserve"> при выполнении работ, предусмотренных </w:t>
      </w:r>
      <w:hyperlink w:anchor="P49">
        <w:r w:rsidRPr="00E8660E">
          <w:rPr>
            <w:rFonts w:ascii="Times New Roman" w:hAnsi="Times New Roman" w:cs="Times New Roman"/>
            <w:bCs/>
            <w:sz w:val="28"/>
            <w:szCs w:val="28"/>
          </w:rPr>
          <w:t xml:space="preserve">подпунктом «б» </w:t>
        </w:r>
        <w:r w:rsidR="00007333" w:rsidRPr="00E8660E">
          <w:rPr>
            <w:rFonts w:ascii="Times New Roman" w:hAnsi="Times New Roman" w:cs="Times New Roman"/>
            <w:bCs/>
            <w:sz w:val="28"/>
            <w:szCs w:val="28"/>
          </w:rPr>
          <w:br/>
        </w:r>
        <w:r w:rsidRPr="00E8660E">
          <w:rPr>
            <w:rFonts w:ascii="Times New Roman" w:hAnsi="Times New Roman" w:cs="Times New Roman"/>
            <w:bCs/>
            <w:sz w:val="28"/>
            <w:szCs w:val="28"/>
          </w:rPr>
          <w:t>пункта 3</w:t>
        </w:r>
      </w:hyperlink>
      <w:r w:rsidRPr="00E8660E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</w:t>
      </w:r>
      <w:r w:rsidRPr="00E8660E">
        <w:rPr>
          <w:rFonts w:ascii="Times New Roman" w:hAnsi="Times New Roman" w:cs="Times New Roman"/>
          <w:sz w:val="28"/>
          <w:szCs w:val="28"/>
        </w:rPr>
        <w:t xml:space="preserve">наличие системы производственного контроля, включающей правила и процедуры проверки и оценки качества средств защиты конфиденциальной информации, выпускаемой продукции </w:t>
      </w:r>
      <w:r w:rsidR="002A6110" w:rsidRPr="00E8660E">
        <w:rPr>
          <w:rFonts w:ascii="Times New Roman" w:hAnsi="Times New Roman" w:cs="Times New Roman"/>
          <w:sz w:val="28"/>
          <w:szCs w:val="28"/>
        </w:rPr>
        <w:br/>
      </w:r>
      <w:r w:rsidRPr="00E8660E">
        <w:rPr>
          <w:rFonts w:ascii="Times New Roman" w:hAnsi="Times New Roman" w:cs="Times New Roman"/>
          <w:sz w:val="28"/>
          <w:szCs w:val="28"/>
        </w:rPr>
        <w:t xml:space="preserve">и неизменности установленных параметров, учета изменений, вносимых </w:t>
      </w:r>
      <w:r w:rsidR="002A6110" w:rsidRPr="00E8660E">
        <w:rPr>
          <w:rFonts w:ascii="Times New Roman" w:hAnsi="Times New Roman" w:cs="Times New Roman"/>
          <w:sz w:val="28"/>
          <w:szCs w:val="28"/>
        </w:rPr>
        <w:br/>
      </w:r>
      <w:r w:rsidRPr="00E8660E">
        <w:rPr>
          <w:rFonts w:ascii="Times New Roman" w:hAnsi="Times New Roman" w:cs="Times New Roman"/>
          <w:sz w:val="28"/>
          <w:szCs w:val="28"/>
        </w:rPr>
        <w:t>в техническую и конструкторскую документацию на производимую продукцию, учета готовой продукции</w:t>
      </w:r>
      <w:r w:rsidR="004624F9" w:rsidRPr="00E8660E">
        <w:rPr>
          <w:rFonts w:ascii="Times New Roman" w:hAnsi="Times New Roman" w:cs="Times New Roman"/>
          <w:sz w:val="28"/>
          <w:szCs w:val="28"/>
        </w:rPr>
        <w:t>;</w:t>
      </w:r>
    </w:p>
    <w:p w14:paraId="6EDCA0C7" w14:textId="09146B2A" w:rsidR="00C40106" w:rsidRPr="00E8660E" w:rsidRDefault="003A6E6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C4010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по месту осуществления лицензируемого вида деятельности принадлежащих соискателю лицензии на праве собственности или ином законном основании, предусматривающем право владения и право пользования, </w:t>
      </w:r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систем, предназначенных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</w:t>
      </w:r>
      <w:r w:rsidR="00B2092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законодательством Российской Федерации</w:t>
      </w:r>
      <w:r w:rsidR="006D66E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D03C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14:paraId="2110F2CC" w14:textId="77777777" w:rsidR="0065791C" w:rsidRPr="00E8660E" w:rsidRDefault="0065791C" w:rsidP="00E56A1A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223F435E" w14:textId="173E3ABD" w:rsidR="00403B6B" w:rsidRPr="00E8660E" w:rsidRDefault="006D66E4" w:rsidP="006D66E4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 П</w:t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7 изложить в следующей редакции:</w:t>
      </w:r>
    </w:p>
    <w:p w14:paraId="70083D05" w14:textId="21B202E5" w:rsidR="00403B6B" w:rsidRPr="00E8660E" w:rsidRDefault="00403B6B" w:rsidP="006D66E4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60E">
        <w:rPr>
          <w:rFonts w:ascii="Times New Roman" w:hAnsi="Times New Roman" w:cs="Times New Roman"/>
          <w:sz w:val="28"/>
          <w:szCs w:val="28"/>
        </w:rPr>
        <w:t>«</w:t>
      </w:r>
      <w:r w:rsidR="00007333" w:rsidRPr="00E8660E">
        <w:rPr>
          <w:rFonts w:ascii="Times New Roman" w:hAnsi="Times New Roman" w:cs="Times New Roman"/>
          <w:sz w:val="28"/>
          <w:szCs w:val="28"/>
        </w:rPr>
        <w:t>7.</w:t>
      </w:r>
      <w:r w:rsidR="00623035" w:rsidRPr="00E8660E">
        <w:rPr>
          <w:rFonts w:ascii="Times New Roman" w:hAnsi="Times New Roman" w:cs="Times New Roman"/>
          <w:sz w:val="28"/>
          <w:szCs w:val="28"/>
        </w:rPr>
        <w:t> </w:t>
      </w:r>
      <w:r w:rsidRPr="00E8660E">
        <w:rPr>
          <w:rFonts w:ascii="Times New Roman" w:hAnsi="Times New Roman" w:cs="Times New Roman"/>
          <w:sz w:val="28"/>
          <w:szCs w:val="28"/>
        </w:rPr>
        <w:t>В случае если в качестве лицензирующего органа выступает Федеральная служба безопасности Российской Федерации, лицензионными требованиями, предъявляемыми к лицензиату при осуществлении лицензируемого вида деятельности, являются:</w:t>
      </w:r>
    </w:p>
    <w:p w14:paraId="0719DAC9" w14:textId="4AD6860C" w:rsidR="00403B6B" w:rsidRPr="00E8660E" w:rsidRDefault="00403B6B" w:rsidP="006D66E4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выполнение работ состоящим в штате у лицензиата (юридического лица или индивидуального предпринимателя) по основному месту работы следующим квалифицированным персоналом:</w:t>
      </w:r>
    </w:p>
    <w:p w14:paraId="05EB0F24" w14:textId="10B6CF9B" w:rsidR="00403B6B" w:rsidRPr="00E8660E" w:rsidRDefault="00403B6B" w:rsidP="000E2CBB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руководителем и (или) уполномоченным руководить работами по лицензируемому виду деятельности лицом, имеющим высшее образование по направлению подготовки (специальности) в области информационной безопасности стаж работы в области проводимых работ и (или) оказываемых услуг по лицензируемому виду деятельности, установленных пунктом 3 настоящего Положения, не менее 5 лет или иное высшее образование и стаж работы в области проводимых работ и (или) оказываемых услуг по лицензируемому виду деятельности, установленных пунктом 3 настоящего Положения, не менее 5 лет, прошедшим обучение по программам профессиональной переподготовки, согласованным Федеральной службой </w:t>
      </w:r>
      <w:r w:rsidR="00FF554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езопасности Российской Федерации, по одной из специальностей в области информационной безопасности;</w:t>
      </w:r>
    </w:p>
    <w:p w14:paraId="25B07B72" w14:textId="3C889C94" w:rsidR="00403B6B" w:rsidRPr="00E8660E" w:rsidRDefault="00FF5542" w:rsidP="000E2CBB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менее 5 </w:t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инженерно-техническими работниками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прошедшими </w:t>
      </w:r>
      <w:r w:rsidRPr="00E8660E">
        <w:rPr>
          <w:rFonts w:ascii="Times New Roman" w:hAnsi="Times New Roman" w:cs="Times New Roman"/>
          <w:bCs/>
          <w:sz w:val="28"/>
          <w:szCs w:val="28"/>
        </w:rPr>
        <w:lastRenderedPageBreak/>
        <w:t>повышение квалификации по направлению работ и (или) услуг</w:t>
      </w:r>
      <w:r w:rsidR="000E3C5C" w:rsidRPr="00E8660E">
        <w:rPr>
          <w:rFonts w:ascii="Times New Roman" w:hAnsi="Times New Roman" w:cs="Times New Roman"/>
          <w:bCs/>
          <w:sz w:val="28"/>
          <w:szCs w:val="28"/>
        </w:rPr>
        <w:t>, предусмотренных подпунктами «а», «б» пункта 3 настоящего Положения,</w:t>
      </w:r>
      <w:r w:rsidRPr="00E86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60E">
        <w:rPr>
          <w:rFonts w:ascii="Times New Roman" w:hAnsi="Times New Roman" w:cs="Times New Roman"/>
          <w:bCs/>
          <w:sz w:val="28"/>
          <w:szCs w:val="28"/>
        </w:rPr>
        <w:br/>
        <w:t>в течение 1 года до направления заявления в лицензирующий орган</w:t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имеющими высшее образование по направлению подготовки (специальности) в области информационной безопасности и стаж работы в области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лицензируемого вида деятельности </w:t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менее 3 лет или иное высшее образование и стаж работы в области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лицензируемого вида деятельности</w:t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E3C5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менее 3 лет, прошедшими обучение по программам профессиональной переподготовки, согласованным Федеральной службой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="00403B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езопасности Российской Федерации, по одной из специальностей в области информационной безопасности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89989ED" w14:textId="77777777" w:rsidR="00403B6B" w:rsidRPr="00E8660E" w:rsidRDefault="00403B6B" w:rsidP="00E56A1A">
      <w:pPr>
        <w:pStyle w:val="ConsPlusNormal"/>
        <w:spacing w:line="26" w:lineRule="atLeast"/>
        <w:ind w:firstLine="896"/>
        <w:jc w:val="both"/>
        <w:rPr>
          <w:rFonts w:ascii="Times New Roman" w:hAnsi="Times New Roman" w:cs="Times New Roman"/>
          <w:sz w:val="28"/>
          <w:szCs w:val="28"/>
        </w:rPr>
      </w:pPr>
      <w:r w:rsidRPr="00E8660E">
        <w:rPr>
          <w:rFonts w:ascii="Times New Roman" w:hAnsi="Times New Roman" w:cs="Times New Roman"/>
          <w:sz w:val="28"/>
          <w:szCs w:val="28"/>
        </w:rPr>
        <w:t xml:space="preserve">б) повышение квалификации по лицензируемому виду деятельности лиц, указанных в </w:t>
      </w:r>
      <w:hyperlink w:anchor="sub_1061" w:history="1">
        <w:r w:rsidRPr="00E8660E">
          <w:rPr>
            <w:rFonts w:ascii="Times New Roman" w:hAnsi="Times New Roman" w:cs="Times New Roman"/>
            <w:sz w:val="28"/>
            <w:szCs w:val="28"/>
          </w:rPr>
          <w:t>«а»</w:t>
        </w:r>
      </w:hyperlink>
      <w:r w:rsidRPr="00E8660E">
        <w:rPr>
          <w:rFonts w:ascii="Times New Roman" w:hAnsi="Times New Roman" w:cs="Times New Roman"/>
          <w:sz w:val="28"/>
          <w:szCs w:val="28"/>
        </w:rPr>
        <w:t xml:space="preserve"> настоящего пункта, не реже одного раза в 5 лет;</w:t>
      </w:r>
    </w:p>
    <w:p w14:paraId="654D3F08" w14:textId="21C526C0" w:rsidR="00ED39E1" w:rsidRPr="00E8660E" w:rsidRDefault="00ED39E1" w:rsidP="00E56A1A">
      <w:pPr>
        <w:pStyle w:val="ConsPlusNormal"/>
        <w:spacing w:line="26" w:lineRule="atLeast"/>
        <w:ind w:firstLine="896"/>
        <w:jc w:val="both"/>
        <w:rPr>
          <w:rFonts w:ascii="Times New Roman" w:hAnsi="Times New Roman" w:cs="Times New Roman"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E8660E">
        <w:rPr>
          <w:rFonts w:ascii="Times New Roman" w:hAnsi="Times New Roman" w:cs="Times New Roman"/>
          <w:sz w:val="28"/>
          <w:szCs w:val="28"/>
        </w:rPr>
        <w:t xml:space="preserve">наличие у лицензиата по месту осуществления лицензируемого вида деятельности помещений, не являющихся объектами жилого назначения, принадлежащих лицензиату на праве собственности или ином законном основании, предусматривающем право владения и право пользования, </w:t>
      </w:r>
      <w:r w:rsidR="00B449B4" w:rsidRPr="00E8660E">
        <w:rPr>
          <w:rFonts w:ascii="Times New Roman" w:hAnsi="Times New Roman" w:cs="Times New Roman"/>
          <w:sz w:val="28"/>
          <w:szCs w:val="28"/>
        </w:rPr>
        <w:br/>
      </w:r>
      <w:r w:rsidRPr="00E8660E">
        <w:rPr>
          <w:rFonts w:ascii="Times New Roman" w:hAnsi="Times New Roman" w:cs="Times New Roman"/>
          <w:sz w:val="28"/>
          <w:szCs w:val="28"/>
        </w:rPr>
        <w:t>в которых созданы необходимые условия для размещения работников, обсуждения информации ограниченного доступа, не содержащей сведения, составляющие государственную тайну, и размещено (установлено) производственное и испытательное оборудование, необходимое для осуществления лицензируемого вида деятельности;</w:t>
      </w:r>
    </w:p>
    <w:p w14:paraId="5F78125C" w14:textId="6548C683" w:rsidR="00ED39E1" w:rsidRPr="00E8660E" w:rsidRDefault="00ED39E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и использование принадлежащего лицензиату на праве собственности или ином законном основании оборудования и программных средств, необходимых для выполнения работ и (или) оказания </w:t>
      </w:r>
      <w:r w:rsidR="00A5443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услуг, предусмотренных пунктом 3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в том числе:</w:t>
      </w:r>
    </w:p>
    <w:p w14:paraId="1C654850" w14:textId="77777777" w:rsidR="00ED39E1" w:rsidRPr="00E8660E" w:rsidRDefault="00ED39E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производственного и испытательного оборудования;</w:t>
      </w:r>
    </w:p>
    <w:p w14:paraId="7493E652" w14:textId="77777777" w:rsidR="00ED39E1" w:rsidRPr="00E8660E" w:rsidRDefault="00ED39E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средств измерений, прошедших в установленном законодательством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Российской Федерации порядке метрологическую поверку (калибровку);</w:t>
      </w:r>
    </w:p>
    <w:p w14:paraId="68F7E002" w14:textId="102E1D1E" w:rsidR="00ED39E1" w:rsidRPr="00E8660E" w:rsidRDefault="00ED39E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программных (программно-технических) средств, включая средства контроля эффективности защиты информации, сертифицированных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требованиям безопасности информации, а также средств контроля (анализа) исходных текстов (кодов) программного обеспечения</w:t>
      </w:r>
      <w:r w:rsidR="009B337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BD8E52" w14:textId="0C8A9ED5" w:rsidR="000E3C5C" w:rsidRPr="00E8660E" w:rsidRDefault="000E3C5C" w:rsidP="000E3C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средств защиты информации при выполнении работ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оказании с их использованием услуг,</w:t>
      </w:r>
      <w:r w:rsidRPr="00E8660E">
        <w:t xml:space="preserve"> </w:t>
      </w:r>
      <w:r w:rsidRPr="00E8660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пунктом 3 настоящего Положения, должно соответствовать требованиям пункта 6 Указа Президента Российской Федерации от 1 мая 2022 г. № 250 «О дополнительных мерах по обеспечению информационной безопасности Российской Федерации».</w:t>
      </w:r>
    </w:p>
    <w:p w14:paraId="08598F43" w14:textId="01723F1F" w:rsidR="00ED39E1" w:rsidRPr="00E8660E" w:rsidRDefault="00ED39E1" w:rsidP="00E56A1A">
      <w:pPr>
        <w:pStyle w:val="ConsPlusNormal"/>
        <w:spacing w:line="26" w:lineRule="atLeast"/>
        <w:ind w:firstLine="89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 собственности и иное законное основание наличия перечисленных средств должны предусматривать право владения и право пользования оборудовани</w:t>
      </w:r>
      <w:r w:rsidR="006D343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программны</w:t>
      </w:r>
      <w:r w:rsidR="006D343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</w:t>
      </w:r>
      <w:r w:rsidR="006D343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F8645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ED9AB58" w14:textId="42805281" w:rsidR="00ED39E1" w:rsidRPr="00E8660E" w:rsidRDefault="00B60A58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ED39E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ED39E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выполнении работ, предусмотренных </w:t>
      </w:r>
      <w:hyperlink w:anchor="P49">
        <w:r w:rsidR="00ED39E1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«а» пункта 3</w:t>
        </w:r>
      </w:hyperlink>
      <w:r w:rsidR="00ED39E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2F8F3D0A" w14:textId="77777777" w:rsidR="00ED39E1" w:rsidRPr="00E8660E" w:rsidRDefault="00ED39E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наличие системы производственного контроля качества, включающей правила и процедуры проверки и оценки качества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в проектную и конструкторскую документацию на разрабатываемую продукцию;</w:t>
      </w:r>
    </w:p>
    <w:p w14:paraId="25257C08" w14:textId="72B43F6D" w:rsidR="00ED39E1" w:rsidRPr="00E8660E" w:rsidRDefault="00ED39E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наличие системы производственного контроля качества, включающей правила и процедуры проверки и оценки качества, в которой реализованы 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443A6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программного обеспечения. Общие требования</w:t>
      </w:r>
      <w:r w:rsidR="006C56D3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17794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A13F8C1" w14:textId="7A0678EA" w:rsidR="00ED39E1" w:rsidRPr="00E8660E" w:rsidRDefault="00B60A58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6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е</w:t>
      </w:r>
      <w:r w:rsidR="00ED39E1" w:rsidRPr="00E866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)</w:t>
      </w:r>
      <w:r w:rsidR="007632BB" w:rsidRPr="00E8660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 </w:t>
      </w:r>
      <w:r w:rsidR="00ED39E1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выполнении работ, предусмотренных </w:t>
      </w:r>
      <w:hyperlink w:anchor="P49">
        <w:r w:rsidR="00ED39E1" w:rsidRPr="00E8660E">
          <w:rPr>
            <w:rFonts w:ascii="Times New Roman" w:hAnsi="Times New Roman" w:cs="Times New Roman"/>
            <w:bCs/>
            <w:color w:val="000000"/>
            <w:sz w:val="28"/>
            <w:szCs w:val="28"/>
          </w:rPr>
          <w:t>подпунктом «б» пункта 3</w:t>
        </w:r>
      </w:hyperlink>
      <w:r w:rsidR="00ED39E1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настоящего Положения</w:t>
      </w:r>
      <w:r w:rsidR="00CD2249" w:rsidRPr="00E8660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ED39E1" w:rsidRPr="00E8660E">
        <w:rPr>
          <w:rFonts w:ascii="Times New Roman" w:hAnsi="Times New Roman" w:cs="Times New Roman"/>
          <w:sz w:val="28"/>
          <w:szCs w:val="28"/>
        </w:rPr>
        <w:t xml:space="preserve">наличие системы производственного контроля, включающей правила и процедуры проверки и оценки качества средств защиты конфиденциальной информации, выпускаемой продукции </w:t>
      </w:r>
      <w:r w:rsidR="0056554A" w:rsidRPr="00E8660E">
        <w:rPr>
          <w:rFonts w:ascii="Times New Roman" w:hAnsi="Times New Roman" w:cs="Times New Roman"/>
          <w:sz w:val="28"/>
          <w:szCs w:val="28"/>
        </w:rPr>
        <w:br/>
      </w:r>
      <w:r w:rsidR="00ED39E1" w:rsidRPr="00E8660E">
        <w:rPr>
          <w:rFonts w:ascii="Times New Roman" w:hAnsi="Times New Roman" w:cs="Times New Roman"/>
          <w:sz w:val="28"/>
          <w:szCs w:val="28"/>
        </w:rPr>
        <w:t xml:space="preserve">и неизменности установленных параметров, учета изменений, вносимых </w:t>
      </w:r>
      <w:r w:rsidR="0056554A" w:rsidRPr="00E8660E">
        <w:rPr>
          <w:rFonts w:ascii="Times New Roman" w:hAnsi="Times New Roman" w:cs="Times New Roman"/>
          <w:sz w:val="28"/>
          <w:szCs w:val="28"/>
        </w:rPr>
        <w:br/>
      </w:r>
      <w:r w:rsidR="00ED39E1" w:rsidRPr="00E8660E">
        <w:rPr>
          <w:rFonts w:ascii="Times New Roman" w:hAnsi="Times New Roman" w:cs="Times New Roman"/>
          <w:sz w:val="28"/>
          <w:szCs w:val="28"/>
        </w:rPr>
        <w:t>в техническую и конструкторскую документацию на производимую продукцию, учета готовой продукции;</w:t>
      </w:r>
    </w:p>
    <w:p w14:paraId="5B3AC048" w14:textId="48C655E4" w:rsidR="00ED39E1" w:rsidRPr="00E8660E" w:rsidRDefault="00B60A58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</w:t>
      </w:r>
      <w:r w:rsidR="00ED39E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56554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ED39E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по месту осуществления лицензируемого вида деятельности принадлежащих соискателю лицензии на праве собственности или ином законном основании, предусматривающем право владения и право пользования, информационных систем, предназначенных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</w:t>
      </w:r>
      <w:r w:rsidR="00ED39E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соответствии с законодательством Российской Федерации.»;</w:t>
      </w:r>
    </w:p>
    <w:p w14:paraId="77EF5E86" w14:textId="77777777" w:rsidR="00403B6B" w:rsidRPr="00E8660E" w:rsidRDefault="00403B6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350A28C0" w14:textId="761ECE52" w:rsidR="00C53F02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 П</w:t>
      </w:r>
      <w:r w:rsidR="0031189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ункт </w:t>
      </w:r>
      <w:r w:rsidR="00BD71A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31189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1CA2125" w14:textId="51CA002B" w:rsidR="00F466DA" w:rsidRPr="00E8660E" w:rsidRDefault="0031189F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bookmarkStart w:id="6" w:name="_Hlk215237572"/>
      <w:r w:rsidR="0017794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Грубыми нарушениями лицензионных требований являются нарушения требований, предусмотренных абзацем </w:t>
      </w:r>
      <w:r w:rsidR="009B169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 1, </w:t>
      </w:r>
      <w:hyperlink w:anchor="P92">
        <w:r w:rsidR="00F355A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подпунктами «</w:t>
        </w:r>
        <w:r w:rsidR="0065791C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</w:t>
        </w:r>
        <w:r w:rsidR="00F355A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</w:hyperlink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w:anchor="P96">
        <w:r w:rsidR="00F355A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="0065791C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в</w:t>
        </w:r>
        <w:r w:rsidR="00F355A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</w:hyperlink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hyperlink w:anchor="P104">
        <w:r w:rsidR="00F355A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="0065791C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</w:t>
        </w:r>
        <w:r w:rsidR="00F355A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="0065791C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</w:t>
        </w:r>
        <w:r w:rsidR="00B60A58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 6</w:t>
        </w:r>
        <w:r w:rsidR="0065791C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</w:hyperlink>
      <w:r w:rsidR="00B60A5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hyperlink w:anchor="P108">
        <w:r w:rsidR="00B60A58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подпунктами «а»</w:t>
        </w:r>
      </w:hyperlink>
      <w:r w:rsidR="00B60A5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w:anchor="P96">
        <w:r w:rsidR="00B60A58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«в»</w:t>
        </w:r>
      </w:hyperlink>
      <w:r w:rsidR="00B60A5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</w:t>
      </w:r>
      <w:hyperlink w:anchor="P104">
        <w:r w:rsidR="00B60A58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«ж» пункта 7 </w:t>
        </w:r>
      </w:hyperlink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настоящего Положения</w:t>
      </w:r>
      <w:bookmarkEnd w:id="6"/>
      <w:r w:rsidR="0065791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также иные нарушения, повлекшие за собой последствия, указанные в части 10 статьи 19.2 Федерального закона «О лицензировании отдельных видов деятельности.</w:t>
      </w:r>
      <w:r w:rsidR="00F466D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14:paraId="226668A7" w14:textId="77777777" w:rsidR="005C205D" w:rsidRPr="00E8660E" w:rsidRDefault="005C205D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4DC98AD6" w14:textId="21245CB5" w:rsidR="005F46B5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7. П</w:t>
      </w:r>
      <w:r w:rsidR="0056554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9 изложить в следующей редакции</w:t>
      </w:r>
      <w:r w:rsidR="0076349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4652800" w14:textId="1A526593" w:rsidR="00466202" w:rsidRPr="00E8660E" w:rsidRDefault="00466202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«9. Для получения лицензии соискатель лицензии направляет или представляет в лицензирующий орган следующие документы: </w:t>
      </w:r>
    </w:p>
    <w:p w14:paraId="78A4083D" w14:textId="60E01AD0" w:rsidR="0076349A" w:rsidRPr="00E8660E" w:rsidRDefault="0076349A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</w:t>
      </w:r>
      <w:r w:rsidR="00A223A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оригинал заявления, подписанный руководителем соискателя лицензии</w:t>
      </w:r>
      <w:r w:rsidR="006D343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 лицом, исполняющ</w:t>
      </w:r>
      <w:r w:rsidR="001B74C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 его обязанности,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предоставлении лицензии с описью прилагаемых документов</w:t>
      </w:r>
      <w:r w:rsidR="00AF6A0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4F8EE69" w14:textId="13E82C93" w:rsidR="005C205D" w:rsidRPr="00E8660E" w:rsidRDefault="0076349A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б)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5C205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документов, подтверждающие наличие в штате соискателя лицензии специалистов по защите информации и сведения об их трудовой деятельности, предусмотренные </w:t>
      </w:r>
      <w:hyperlink r:id="rId11">
        <w:r w:rsidR="005C205D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статьей 66.1</w:t>
        </w:r>
      </w:hyperlink>
      <w:r w:rsidR="005C205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Трудового кодекса Российской Федерации, а также копии документов, подтверждающие:</w:t>
      </w:r>
    </w:p>
    <w:p w14:paraId="5CDEDFC6" w14:textId="77777777" w:rsidR="005C205D" w:rsidRPr="00E8660E" w:rsidRDefault="005C205D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квалификацию (копии дипломов, удостоверений, свидетельств);</w:t>
      </w:r>
    </w:p>
    <w:p w14:paraId="6D3BA085" w14:textId="6D9C6977" w:rsidR="0076349A" w:rsidRPr="00E8660E" w:rsidRDefault="005C205D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стаж работы в области проводимых работ по лицензируемому виду деятельности (копии приказов о назначении, выписок из трудовых книжек, трудовых договоров, должностных инструкций)</w:t>
      </w:r>
      <w:r w:rsidR="004A60B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711FF99" w14:textId="4E924103" w:rsidR="005E47CA" w:rsidRPr="00E8660E" w:rsidRDefault="0017794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4A60B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правоустанавливающих документов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4A60B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помещения, предназначенные для осуществления лицензируемого вида деятельности, права на которые не зарегистрированы в Едином государственном реестре прав на недвижимое имущество и сделок с ним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4A60B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 случае, если такие права зарегистрированы в указанном реестре, - сведения об этих помещениях)</w:t>
      </w:r>
      <w:r w:rsidR="00C90E3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BFC0F9A" w14:textId="5E63EB91" w:rsidR="00E15E7D" w:rsidRPr="00E8660E" w:rsidRDefault="007A70B4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технических паспортов и аттестатов соответствия требованиям безопасности информации, подтверждающие наличие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соискателя лицензии защищаемых помещений, находящихся по месту осуществления лицензируемого вида деятельности;</w:t>
      </w:r>
    </w:p>
    <w:p w14:paraId="71A47A4E" w14:textId="6724EBDC" w:rsidR="00182077" w:rsidRPr="00E8660E" w:rsidRDefault="00A22AD8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04662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аттестатов соответствия </w:t>
      </w:r>
      <w:r w:rsidR="00C90E3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="0004662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систем, предназначенных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в соответствии с законодательством Российской Федерации;</w:t>
      </w:r>
    </w:p>
    <w:p w14:paraId="03256909" w14:textId="2995725B" w:rsidR="00A22AD8" w:rsidRPr="00E8660E" w:rsidRDefault="00A22AD8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документов, подтверждающие наличие права использования соискателем лицензии необходимых для осуществления лицензируемого вида деятельности программ для электронно-вычислительных машин и (или) баз данных;</w:t>
      </w:r>
    </w:p>
    <w:p w14:paraId="13182C81" w14:textId="5D478AF3" w:rsidR="0076349A" w:rsidRPr="00E8660E" w:rsidRDefault="0076349A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A22A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документов, подтверждающие наличие производственного, испытательного и контрольно-измерительного оборудования, средств защиты информации, средств разработки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22A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производства средств защиты конфиденциальной информации, необходимых для осуществления лицензируемого вида деятельности,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22A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приложением копий документов о поверке (калибровке) контрольно-измерительного оборудования, документов, подтверждающих право соискателя лицензии на использование указанных оборудования и средств,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22A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также документов, подтверждающих соответствие технических и (или) функциональных характеристик указанного оборудования, средств защиты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22A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контроля защищенности информации требованиям, устанавливаемым Федеральной службой по техническому и экспортному контролю </w:t>
      </w:r>
      <w:r w:rsidR="00B449B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A22A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соответствующем перечне (копии технических паспортов, формуляров и иных документов)</w:t>
      </w:r>
      <w:r w:rsidR="006301E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6502B71" w14:textId="53389ABF" w:rsidR="005B2001" w:rsidRPr="00E8660E" w:rsidRDefault="002F0FEA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6301E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документов</w:t>
      </w:r>
      <w:r w:rsidR="001B74C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301E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подтверждающие наличие нормативных правовых актов, национальных стандартов и методических документов, необходимых для выполнения работ и (или) оказания услуг, </w:t>
      </w:r>
      <w:r w:rsidR="006301E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предусмотренных </w:t>
      </w:r>
      <w:hyperlink w:anchor="P47">
        <w:r w:rsidR="006301EC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</w:t>
        </w:r>
      </w:hyperlink>
      <w:r w:rsidR="006301E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а также подтверждающие, что документы, содержащие информацию ограниченного доступа, получены 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(или) учтены </w:t>
      </w:r>
      <w:r w:rsidR="006301E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установленном законодательством Российской Федерации порядке (в случае, если в качестве лицензирующего органа выступает Федеральная служба по техническому и экспортному контролю)</w:t>
      </w:r>
      <w:r w:rsidR="005B200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599AE30" w14:textId="7BA78D7C" w:rsidR="005B2001" w:rsidRPr="00E8660E" w:rsidRDefault="005B200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выполнении работ, предусмотренных </w:t>
      </w:r>
      <w:hyperlink w:anchor="P49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«а» пункта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13BC3883" w14:textId="6C8ED750" w:rsidR="005B2001" w:rsidRPr="00E8660E" w:rsidRDefault="005B2001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копии документов, подтверждающих наличие системы производственного контроля, включающей правила и процедуры проверки и оценки </w:t>
      </w:r>
      <w:r w:rsidR="0044509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качества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</w:t>
      </w:r>
      <w:r w:rsidR="0019343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проектную и конструкторскую документацию на разрабатываемую продукцию; </w:t>
      </w:r>
    </w:p>
    <w:p w14:paraId="36D0C199" w14:textId="5B74D9BA" w:rsidR="0044509F" w:rsidRPr="00E8660E" w:rsidRDefault="0044509F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копии документов, подтверждающих наличие системы производственного контроля качества, включающей правила и процедуры проверки и оценки качества, в которой реализованы 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5E1EC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программного обеспечения. Общие требования»;</w:t>
      </w:r>
    </w:p>
    <w:p w14:paraId="019FD36B" w14:textId="3EE62521" w:rsidR="0030658E" w:rsidRPr="00E8660E" w:rsidRDefault="0044509F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" w:name="P140"/>
      <w:bookmarkEnd w:id="7"/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копию руководства по безопасной разработке программного обеспечения средств защиты информации</w:t>
      </w:r>
      <w:r w:rsidR="0030658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F1BF6A2" w14:textId="228ADC9E" w:rsidR="0019343E" w:rsidRPr="00E8660E" w:rsidRDefault="0019343E" w:rsidP="0019343E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копии документов, подтверждающих наличие системы производственного контроля, включающей правила и процедуры проверки и оценки системы производства средств защиты конфиденциальной информации, оценки качества выпускаемой продукции и неизменности установленных параметров, учета изменений, вносимых в техническую </w:t>
      </w:r>
      <w:r w:rsidR="009B627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конструкторскую документацию на производимую продукцию, учета готовой продукции (при выполнении работ, предусмотренных </w:t>
      </w:r>
      <w:hyperlink w:anchor="P56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подпунктом </w:t>
        </w:r>
        <w:r w:rsidR="009B6275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б</w:t>
        </w:r>
        <w:r w:rsidR="009B6275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пункта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Положения)</w:t>
      </w:r>
      <w:r w:rsidR="0087222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14:paraId="6465BFF2" w14:textId="77777777" w:rsidR="000E2CBB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26BC7D" w14:textId="0CFDBB12" w:rsidR="002F0FEA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 П</w:t>
      </w:r>
      <w:r w:rsidR="002F0FE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11</w:t>
      </w:r>
      <w:r w:rsidR="007C0F4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="002F0FE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6BEB959A" w14:textId="7CFE4833" w:rsidR="0030589E" w:rsidRPr="00E8660E" w:rsidRDefault="0030589E" w:rsidP="0030589E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«1</w:t>
      </w:r>
      <w:r w:rsidR="000E2C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  <w:r w:rsidR="00825D3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намерении лицензиата выполнять новые работы и (или) оказывать новые услуги, подлежащие лицензированию в соответствии </w:t>
      </w:r>
      <w:r w:rsidR="00272EC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825D3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</w:t>
      </w:r>
      <w:hyperlink w:anchor="P47">
        <w:r w:rsidR="00825D34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</w:t>
        </w:r>
      </w:hyperlink>
      <w:r w:rsidR="00825D3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сведения о которых не внесены в реестр лицензий, в заявлении о внесении изменений в реестр лицензий указываются сведения о работах (услугах), которые лицензиат намерен выполнять (оказывать), а также прилагаются следующие сведения и копии документов, подтверждающие соответствие лицензиата лицензионным требованиям, </w:t>
      </w:r>
      <w:r w:rsidR="00825D3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установленным </w:t>
      </w:r>
      <w:hyperlink w:anchor="P91">
        <w:r w:rsidR="00825D34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6</w:t>
        </w:r>
      </w:hyperlink>
      <w:r w:rsidR="00825D3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 (в случае, если в качестве лицензирующего органа выступает Федеральная служба по техническому </w:t>
      </w:r>
      <w:r w:rsidR="00272EC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825D3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экспортному контролю), по новым видам работ и услуг:</w:t>
      </w:r>
    </w:p>
    <w:p w14:paraId="4977B9A8" w14:textId="26E10A7C" w:rsidR="0030589E" w:rsidRPr="00E8660E" w:rsidRDefault="0030589E" w:rsidP="0030589E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документов, подтверждающие наличие в штате лицензиата руководителя и (или) уполномоченного руководить работами </w:t>
      </w:r>
      <w:r w:rsidR="009B627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лицензируемому виду деятельности лица, инженерно-технических работников и их квалификацию (с указанием реквизитов приказов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 назначении или трудовых книжек (при наличии), дипломов, удостоверений, свидетельств);</w:t>
      </w:r>
    </w:p>
    <w:p w14:paraId="0431AE6E" w14:textId="40798C37" w:rsidR="0030589E" w:rsidRPr="00E8660E" w:rsidRDefault="0030589E" w:rsidP="0030589E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утратил силу. - </w:t>
      </w:r>
      <w:hyperlink r:id="rId12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Правительства РФ от 15.06.2016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N 541;</w:t>
      </w:r>
    </w:p>
    <w:p w14:paraId="03443170" w14:textId="38ADF235" w:rsidR="0030589E" w:rsidRPr="00E8660E" w:rsidRDefault="0030589E" w:rsidP="0030589E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</w:t>
      </w:r>
      <w:bookmarkStart w:id="8" w:name="_Hlk214373153"/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документов</w:t>
      </w:r>
      <w:bookmarkEnd w:id="8"/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подтверждающие наличие на праве собственности или ином законном основании оборудования, необходимого для осуществления лицензируемого вида деятельности;</w:t>
      </w:r>
    </w:p>
    <w:p w14:paraId="45C67CCE" w14:textId="7A8D82C9" w:rsidR="00C02B02" w:rsidRPr="00E8660E" w:rsidRDefault="00AE219A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bookmarkStart w:id="9" w:name="_Hlk217576554"/>
      <w:r w:rsidR="000E2C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06070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документов, подтверждающие наличие нормативных правовых актов, национальных стандартов и методических документов, необходимых для выполнения работ и (или) оказания услуг, предусмотренных пунктом 3 настоящего Положения, а также подтверждающих, что документы, содержащие информацию ограниченного доступа, получены </w:t>
      </w:r>
      <w:r w:rsidR="007632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(или) учтены </w:t>
      </w:r>
      <w:r w:rsidR="0006070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установленном законодательством Российской Федерации порядке</w:t>
      </w:r>
      <w:bookmarkEnd w:id="9"/>
      <w:r w:rsidR="0006070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E8F3083" w14:textId="63412E80" w:rsidR="00060707" w:rsidRPr="00E8660E" w:rsidRDefault="0058583F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</w:t>
      </w:r>
      <w:bookmarkStart w:id="10" w:name="_Hlk217576625"/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06070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выполнении работ, предусмотренных </w:t>
      </w:r>
      <w:hyperlink w:anchor="P49">
        <w:r w:rsidR="00060707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подпунктом </w:t>
        </w:r>
        <w:r w:rsidR="00272EC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="00060707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</w:t>
        </w:r>
        <w:r w:rsidR="00272ECB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="00060707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пункта 3</w:t>
        </w:r>
      </w:hyperlink>
      <w:r w:rsidR="0006070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7644C729" w14:textId="77777777" w:rsidR="00060707" w:rsidRPr="00E8660E" w:rsidRDefault="00060707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копии документов, подтверждающих наличие системы производственного контроля качества, включающей правила и процедуры проверки и оценки качества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в проектную и конструкторскую документацию </w:t>
      </w:r>
      <w:r w:rsidR="0006075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разрабатываемую продукцию;</w:t>
      </w:r>
    </w:p>
    <w:p w14:paraId="47996B3A" w14:textId="269D1B29" w:rsidR="00060707" w:rsidRPr="00E8660E" w:rsidRDefault="00060707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копии документов, подтверждающих наличие системы производственного контроля качества, включающей правила и процедуры проверки и оценки качества, в которой реализованы 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5E1EC1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программного обеспечения. Общие требования»;</w:t>
      </w:r>
    </w:p>
    <w:p w14:paraId="63B3694F" w14:textId="16EC4183" w:rsidR="00C02B02" w:rsidRPr="00E8660E" w:rsidRDefault="00060707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копию сертификата соответствия процессов безопасной разработки программного обеспечения средств защиты информации или копию руководства по безопасной разработке программного обеспечения средств защиты информации</w:t>
      </w:r>
      <w:bookmarkEnd w:id="10"/>
      <w:r w:rsidR="0058583F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574C282" w14:textId="1B82028F" w:rsidR="00554DA2" w:rsidRPr="00E8660E" w:rsidRDefault="00966F4E" w:rsidP="00554DA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е)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копии документов, подтверждающие наличие системы производственного контроля качества, включающей правила и процедуры проверки и оценки качества средств защиты конфиденциальной информации, неизменности установленных параметров, учета изменений, вносимых </w:t>
      </w:r>
      <w:r w:rsidR="00272EC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техническую и конструкторскую документацию на производимую продукцию, учета готовой продукции (при выполнении работ, указанных </w:t>
      </w:r>
      <w:r w:rsidR="00272EC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hyperlink w:anchor="P56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подпункте </w:t>
        </w:r>
        <w:r w:rsidR="00751B8E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б</w:t>
        </w:r>
        <w:r w:rsidR="00751B8E"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пункта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Положения)</w:t>
      </w:r>
      <w:r w:rsidR="00A21B1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B18FEF8" w14:textId="1952DDA5" w:rsidR="00EB7A9A" w:rsidRPr="00E8660E" w:rsidRDefault="00EB7A9A" w:rsidP="00554DA2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231EC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и копии аттестатов соответствия </w:t>
      </w:r>
      <w:r w:rsidR="00E84C7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информационных</w:t>
      </w:r>
      <w:r w:rsidR="00231EC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систем, предназначенных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в соответствии с законодательством Российской Федерации</w:t>
      </w:r>
      <w:r w:rsidR="000B17B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31EC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382E0C3" w14:textId="77777777" w:rsidR="000E2CBB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1BD0C7D" w14:textId="5BDFE426" w:rsidR="00FC424E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 П</w:t>
      </w:r>
      <w:r w:rsidR="00FC424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12</w:t>
      </w:r>
      <w:r w:rsidR="0039102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</w:t>
      </w:r>
      <w:r w:rsidR="00FC424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C94BFCD" w14:textId="647CECE9" w:rsidR="00FC424E" w:rsidRPr="00E8660E" w:rsidRDefault="00FC424E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9102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намерении лицензиата выполнять новые работы и (или) оказывать новые услуги, подлежащие лицензированию в соответствии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с </w:t>
      </w:r>
      <w:hyperlink w:anchor="P47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Положения, сведения о которых не внесены в реестр лицензий, в заявлении о внесении изменений в реестр лицензий указываются сведения о работах (услугах), которые лицензиат намерен выполнять (оказывать), а также прилагаются следующие сведения и копии документов, подтверждающие соответствие лицензиата лицензионным требованиям, установленным </w:t>
      </w:r>
      <w:hyperlink w:anchor="P91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пунктом </w:t>
        </w:r>
      </w:hyperlink>
      <w:r w:rsidR="00FA4326" w:rsidRPr="00E8660E">
        <w:rPr>
          <w:rFonts w:ascii="Times New Roman" w:hAnsi="Times New Roman" w:cs="Times New Roman"/>
          <w:sz w:val="28"/>
          <w:szCs w:val="28"/>
        </w:rPr>
        <w:t>7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 (в случае, если в качестве лицензирующего органа выступает Федеральная служба безопасности Российской Федерации), по новым видам работ и услуг:</w:t>
      </w:r>
    </w:p>
    <w:p w14:paraId="18912C07" w14:textId="78BFD12B" w:rsidR="00FC424E" w:rsidRPr="00E8660E" w:rsidRDefault="00FC424E" w:rsidP="00E56A1A">
      <w:pPr>
        <w:autoSpaceDE w:val="0"/>
        <w:autoSpaceDN w:val="0"/>
        <w:adjustRightInd w:val="0"/>
        <w:spacing w:line="26" w:lineRule="atLeast"/>
        <w:ind w:firstLine="851"/>
        <w:rPr>
          <w:rFonts w:cs="Times New Roman"/>
          <w:szCs w:val="28"/>
        </w:rPr>
      </w:pPr>
      <w:r w:rsidRPr="00E8660E">
        <w:rPr>
          <w:rFonts w:cs="Times New Roman"/>
          <w:szCs w:val="28"/>
        </w:rPr>
        <w:t>а)</w:t>
      </w:r>
      <w:r w:rsidR="0072626B" w:rsidRPr="00E8660E">
        <w:rPr>
          <w:rFonts w:cs="Times New Roman"/>
          <w:szCs w:val="28"/>
        </w:rPr>
        <w:t> </w:t>
      </w:r>
      <w:r w:rsidRPr="00E8660E">
        <w:rPr>
          <w:rFonts w:cs="Times New Roman"/>
          <w:szCs w:val="28"/>
          <w:lang w:val="en-US"/>
        </w:rPr>
        <w:t>c</w:t>
      </w:r>
      <w:r w:rsidRPr="00E8660E">
        <w:rPr>
          <w:rFonts w:cs="Times New Roman"/>
          <w:szCs w:val="28"/>
        </w:rPr>
        <w:t xml:space="preserve">ведения и копии документов, подтверждающие наличие в штате лицензиата руководителя и (или) уполномоченного руководить работами </w:t>
      </w:r>
      <w:r w:rsidR="009B6275" w:rsidRPr="00E8660E">
        <w:rPr>
          <w:rFonts w:cs="Times New Roman"/>
          <w:szCs w:val="28"/>
        </w:rPr>
        <w:br/>
      </w:r>
      <w:r w:rsidRPr="00E8660E">
        <w:rPr>
          <w:rFonts w:cs="Times New Roman"/>
          <w:szCs w:val="28"/>
        </w:rPr>
        <w:t xml:space="preserve">по лицензируемому виду деятельности лица, инженерно-технических работников и их квалификацию (с указанием реквизитов приказов </w:t>
      </w:r>
      <w:r w:rsidR="009B6275" w:rsidRPr="00E8660E">
        <w:rPr>
          <w:rFonts w:cs="Times New Roman"/>
          <w:szCs w:val="28"/>
        </w:rPr>
        <w:br/>
      </w:r>
      <w:r w:rsidRPr="00E8660E">
        <w:rPr>
          <w:rFonts w:cs="Times New Roman"/>
          <w:szCs w:val="28"/>
        </w:rPr>
        <w:t>о назначении или трудовых книжек (при наличии), дипломов, удостоверений, свидетельств)</w:t>
      </w:r>
      <w:r w:rsidR="00A54430" w:rsidRPr="00E8660E">
        <w:rPr>
          <w:rFonts w:cs="Times New Roman"/>
          <w:szCs w:val="28"/>
        </w:rPr>
        <w:t>;</w:t>
      </w:r>
    </w:p>
    <w:p w14:paraId="7F23318D" w14:textId="2E243F66" w:rsidR="00A54430" w:rsidRPr="00E8660E" w:rsidRDefault="00A54430" w:rsidP="00391028">
      <w:pPr>
        <w:spacing w:line="26" w:lineRule="atLeast"/>
        <w:ind w:firstLine="851"/>
      </w:pPr>
      <w:r w:rsidRPr="00E8660E">
        <w:t>б)</w:t>
      </w:r>
      <w:r w:rsidR="0072626B" w:rsidRPr="00E8660E">
        <w:t> </w:t>
      </w:r>
      <w:r w:rsidRPr="00E8660E">
        <w:t>сведения и копии документов, подтверждающие наличие на праве собственности или ином законном основании оборудования, необходимого для осуществления лицензируемого вида деятельности;</w:t>
      </w:r>
    </w:p>
    <w:p w14:paraId="2D2AF728" w14:textId="1E130362" w:rsidR="00A54430" w:rsidRPr="00E8660E" w:rsidRDefault="00A54430" w:rsidP="00E56A1A">
      <w:pPr>
        <w:spacing w:line="26" w:lineRule="atLeast"/>
        <w:ind w:firstLine="851"/>
        <w:rPr>
          <w:rFonts w:cs="Times New Roman"/>
          <w:bCs/>
          <w:color w:val="000000" w:themeColor="text1"/>
          <w:szCs w:val="28"/>
        </w:rPr>
      </w:pPr>
      <w:r w:rsidRPr="00E8660E">
        <w:rPr>
          <w:rFonts w:cs="Times New Roman"/>
          <w:bCs/>
          <w:color w:val="000000" w:themeColor="text1"/>
          <w:szCs w:val="28"/>
        </w:rPr>
        <w:t>в)</w:t>
      </w:r>
      <w:r w:rsidR="0072626B" w:rsidRPr="00E8660E">
        <w:rPr>
          <w:rFonts w:cs="Times New Roman"/>
          <w:bCs/>
          <w:color w:val="000000" w:themeColor="text1"/>
          <w:szCs w:val="28"/>
        </w:rPr>
        <w:t> </w:t>
      </w:r>
      <w:r w:rsidRPr="00E8660E">
        <w:rPr>
          <w:rFonts w:cs="Times New Roman"/>
          <w:bCs/>
          <w:color w:val="000000" w:themeColor="text1"/>
          <w:szCs w:val="28"/>
        </w:rPr>
        <w:t>сведения и копии документов, подтверждающие наличие нормативных правовых актов, национальных стандартов и методических документов, необходимых для выполнения работ и (или) оказания услуг, предусмотренных пунктом 3 настоящего Положения, а также подтверждающих, что документы, содержащие информацию ограниченного доступа, получены в установленном законодательством Российской Федерации порядке;</w:t>
      </w:r>
    </w:p>
    <w:p w14:paraId="2618C4ED" w14:textId="6CE6A8BD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выполнении работ, предусмотренных </w:t>
      </w:r>
      <w:hyperlink w:anchor="P49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подпунктом «а» пункта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Положения:</w:t>
      </w:r>
    </w:p>
    <w:p w14:paraId="1F47905E" w14:textId="77777777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копии документов, подтверждающих наличие системы производственного контроля качества, включающей правила и процедуры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проверки и оценки качества технических средств защиты информации, защищенных технических средств обработки информации, технических средств контроля эффективности мер защиты информации, учета изменений, вносимых в проектную и конструкторскую документацию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на разрабатываемую продукцию;</w:t>
      </w:r>
    </w:p>
    <w:p w14:paraId="177A1894" w14:textId="345F050C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копии документов, подтверждающих наличие системы производственного контроля качества, включающей правила и процедуры проверки и оценки качества, в которой реализованы процессы безопасной разработки программного обеспечения 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защищенности информации, соответствующие требованиям национального стандарта Российской Федерации ГОСТ Р 56</w:t>
      </w:r>
      <w:r w:rsidR="009A1C7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39-2024 «Защита информации. Разработка безопасного программного обеспечения. Общие требования»;</w:t>
      </w:r>
    </w:p>
    <w:p w14:paraId="420DA29C" w14:textId="1ED58066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копию сертификата соответствия процессов безопасной разработки программного обеспечения средств защиты информации или копию руководства по безопасной разработке программного обеспечения средств защиты информации;</w:t>
      </w:r>
    </w:p>
    <w:p w14:paraId="1286D329" w14:textId="65DF1461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д)</w:t>
      </w:r>
      <w:r w:rsidR="008B4BB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копии документов, подтверждающие наличие системы производственного контроля качества, включающей правила и процедуры проверки и оценки качества средств защиты конфиденциальной информации, неизменности установленных параметров, учета изменений, вносимых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техническую и конструкторскую документацию на производимую продукцию, учета готовой продукции (при выполнении работ, указанных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</w:t>
      </w:r>
      <w:hyperlink w:anchor="P56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подпункте «б» пункта 3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Положения);</w:t>
      </w:r>
    </w:p>
    <w:p w14:paraId="4A01329B" w14:textId="3C793950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е)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и копии аттестатов соответствия информационных систем, предназначенных для обработки конфиденциальной информации, средств защиты такой информации, прошедших процедуру оценки соответствия (аттестованных и (или) сертифицированных по требованиям безопасности информации) в соответствии с законодательством Российской Федерации</w:t>
      </w:r>
      <w:r w:rsidR="002D47D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AFF50E2" w14:textId="77777777" w:rsidR="00A54430" w:rsidRPr="00E8660E" w:rsidRDefault="00A5443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FCEA926" w14:textId="1ACA2721" w:rsidR="00A21B1A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10. П</w:t>
      </w:r>
      <w:r w:rsidR="00104ED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13</w:t>
      </w:r>
      <w:r w:rsidR="003758E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563BCF60" w14:textId="70AE69B5" w:rsidR="003758EA" w:rsidRPr="00E8660E" w:rsidRDefault="003758EA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2C57D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13.</w:t>
      </w:r>
      <w:r w:rsidR="000E2CB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намерении лицензиата изменить место осуществления лицензируемого вида деятельности, указанное в реестре лицензий, в заявлении о внесении изменений в реестр лицензий указывается новое место осуществления лицензируемого вида деятельности, а также представляются </w:t>
      </w:r>
      <w:r w:rsidR="00C84D7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сведения </w:t>
      </w:r>
      <w:r w:rsidR="00B9363D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E658E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копии документов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подтверждающие соответствие лицензиата лицензионным требованиям, установленным </w:t>
      </w:r>
      <w:hyperlink w:anchor="P91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6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 (в случае, если в качестве лицензирующего органа выступает Федеральная служба по техническому и экспортному контролю), определенн</w:t>
      </w:r>
      <w:r w:rsidR="0026362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ые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пунктом 9 настоящего Положения.»</w:t>
      </w:r>
      <w:r w:rsidR="00E84C7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4F8F7509" w14:textId="77777777" w:rsidR="00E84C7E" w:rsidRPr="00E8660E" w:rsidRDefault="00E84C7E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4D89A7F8" w14:textId="7E7E1C23" w:rsidR="00BA1E89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11. П</w:t>
      </w:r>
      <w:r w:rsidR="00BA1E8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ункт 14 изложить в следующей редакции:</w:t>
      </w:r>
    </w:p>
    <w:p w14:paraId="34FDBCCC" w14:textId="2164AF50" w:rsidR="00BA1E89" w:rsidRPr="00E8660E" w:rsidRDefault="00BA1E89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2C57D9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14.</w:t>
      </w:r>
      <w:r w:rsidR="0072626B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намерении лицензиата изменить место осуществления 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лицензируемого вида деятельности, указанное в реестре лицензий, в заявлении о внесении изменений в реестр лицензий указывается новое место осуществления лицензируемого вида деятельности, а также представляются сведения и копии документов, подтверждающие соответствие лицензиата лицензионным требованиям, установленным </w:t>
      </w:r>
      <w:hyperlink w:anchor="P91">
        <w:r w:rsidRPr="00E8660E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пунктом 7</w:t>
        </w:r>
      </w:hyperlink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Положения (в случае, если в качестве лицензирующего органа выступает Федеральная служба безопасност</w:t>
      </w:r>
      <w:r w:rsidR="003B3956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Российской Федерации), определенны</w:t>
      </w:r>
      <w:r w:rsidR="00263624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пунктом 9 настоящего Положения.»;</w:t>
      </w:r>
    </w:p>
    <w:p w14:paraId="0540A093" w14:textId="77777777" w:rsidR="00BA1E89" w:rsidRPr="00E8660E" w:rsidRDefault="00BA1E89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B5CDF4D" w14:textId="0D793C9B" w:rsidR="00527EF5" w:rsidRPr="00E8660E" w:rsidRDefault="000E2CBB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12. В</w:t>
      </w:r>
      <w:r w:rsidR="00FE5CA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B030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пункт</w:t>
      </w:r>
      <w:r w:rsidR="00527EF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FE5CAE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B030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 (2)</w:t>
      </w:r>
      <w:r w:rsidR="00527EF5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4EF53C7" w14:textId="77777777" w:rsidR="00221192" w:rsidRPr="00E8660E" w:rsidRDefault="00527EF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абзаце первом</w:t>
      </w:r>
      <w:r w:rsidR="00DB030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3767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слова «</w:t>
      </w:r>
      <w:r w:rsidR="00E03767" w:rsidRPr="00E8660E">
        <w:rPr>
          <w:rFonts w:ascii="Times New Roman" w:hAnsi="Times New Roman" w:cs="Times New Roman"/>
          <w:bCs/>
          <w:sz w:val="28"/>
          <w:szCs w:val="28"/>
        </w:rPr>
        <w:t>в форме документарной оценки» заменить словами «</w:t>
      </w:r>
      <w:bookmarkStart w:id="11" w:name="_Hlk214890283"/>
      <w:r w:rsidR="00E03767" w:rsidRPr="00E8660E">
        <w:rPr>
          <w:rFonts w:ascii="Times New Roman" w:hAnsi="Times New Roman" w:cs="Times New Roman"/>
          <w:bCs/>
          <w:sz w:val="28"/>
          <w:szCs w:val="28"/>
        </w:rPr>
        <w:t xml:space="preserve">в форме документарной </w:t>
      </w:r>
      <w:bookmarkEnd w:id="11"/>
      <w:r w:rsidR="00E03767" w:rsidRPr="00E8660E">
        <w:rPr>
          <w:rFonts w:ascii="Times New Roman" w:hAnsi="Times New Roman" w:cs="Times New Roman"/>
          <w:bCs/>
          <w:sz w:val="28"/>
          <w:szCs w:val="28"/>
        </w:rPr>
        <w:t>и (или) выездной</w:t>
      </w:r>
      <w:r w:rsidR="009F3A00" w:rsidRPr="00E8660E">
        <w:rPr>
          <w:rFonts w:ascii="Times New Roman" w:hAnsi="Times New Roman" w:cs="Times New Roman"/>
          <w:bCs/>
          <w:sz w:val="28"/>
          <w:szCs w:val="28"/>
        </w:rPr>
        <w:t xml:space="preserve"> оценки</w:t>
      </w:r>
      <w:r w:rsidR="00E03767" w:rsidRPr="00E8660E">
        <w:rPr>
          <w:rFonts w:ascii="Times New Roman" w:hAnsi="Times New Roman" w:cs="Times New Roman"/>
          <w:bCs/>
          <w:sz w:val="28"/>
          <w:szCs w:val="28"/>
        </w:rPr>
        <w:t>»</w:t>
      </w:r>
      <w:r w:rsidR="003E1ADE" w:rsidRPr="00E8660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6DEC14" w14:textId="77777777" w:rsidR="009F3A00" w:rsidRPr="00E8660E" w:rsidRDefault="009F3A0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2006C5F6" w14:textId="77777777" w:rsidR="00527EF5" w:rsidRPr="00E8660E" w:rsidRDefault="00527EF5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абзацем следующего содержания</w:t>
      </w:r>
      <w:r w:rsidR="008955C8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EE52A3C" w14:textId="77777777" w:rsidR="008955C8" w:rsidRPr="00E8660E" w:rsidRDefault="008955C8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9F3A00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 и порядок оценки соответствия соискателя лицензии (лицензиата) лицензионным требованиям устанавливаются лицензирующим органом.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94558A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78921EA7" w14:textId="77777777" w:rsidR="009F3A00" w:rsidRPr="00E8660E" w:rsidRDefault="009F3A00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Cs w:val="20"/>
        </w:rPr>
      </w:pPr>
    </w:p>
    <w:p w14:paraId="18AEEB39" w14:textId="122D6710" w:rsidR="000B263E" w:rsidRPr="00E8660E" w:rsidRDefault="008B4BBC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13. В</w:t>
      </w:r>
      <w:r w:rsidR="000B263E" w:rsidRPr="00E8660E">
        <w:rPr>
          <w:rFonts w:ascii="Times New Roman" w:hAnsi="Times New Roman" w:cs="Times New Roman"/>
          <w:bCs/>
          <w:sz w:val="28"/>
          <w:szCs w:val="28"/>
        </w:rPr>
        <w:t xml:space="preserve"> пункте </w:t>
      </w:r>
      <w:r w:rsidR="00AD4FA7" w:rsidRPr="00E8660E">
        <w:rPr>
          <w:rFonts w:ascii="Times New Roman" w:hAnsi="Times New Roman" w:cs="Times New Roman"/>
          <w:bCs/>
          <w:sz w:val="28"/>
          <w:szCs w:val="28"/>
        </w:rPr>
        <w:t>17</w:t>
      </w:r>
      <w:r w:rsidR="000B263E" w:rsidRPr="00E86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A00" w:rsidRPr="00E8660E">
        <w:rPr>
          <w:rFonts w:ascii="Times New Roman" w:hAnsi="Times New Roman" w:cs="Times New Roman"/>
          <w:bCs/>
          <w:sz w:val="28"/>
          <w:szCs w:val="28"/>
        </w:rPr>
        <w:t>слова «осуществляется до 31 декабря 2025 г</w:t>
      </w:r>
      <w:r w:rsidR="000C6EDC" w:rsidRPr="00E8660E">
        <w:rPr>
          <w:rFonts w:ascii="Times New Roman" w:hAnsi="Times New Roman" w:cs="Times New Roman"/>
          <w:bCs/>
          <w:sz w:val="28"/>
          <w:szCs w:val="28"/>
        </w:rPr>
        <w:t>. включительно» исключить;</w:t>
      </w:r>
    </w:p>
    <w:p w14:paraId="0982BB9B" w14:textId="77777777" w:rsidR="000C6EDC" w:rsidRPr="00E8660E" w:rsidRDefault="000C6EDC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Cs w:val="20"/>
        </w:rPr>
      </w:pPr>
    </w:p>
    <w:p w14:paraId="7763F13D" w14:textId="52EEDC41" w:rsidR="00FC2475" w:rsidRPr="00E8660E" w:rsidRDefault="008B4BBC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14. Д</w:t>
      </w:r>
      <w:r w:rsidR="000C6EDC" w:rsidRPr="00E8660E">
        <w:rPr>
          <w:rFonts w:ascii="Times New Roman" w:hAnsi="Times New Roman" w:cs="Times New Roman"/>
          <w:bCs/>
          <w:sz w:val="28"/>
          <w:szCs w:val="28"/>
        </w:rPr>
        <w:t>ополнить</w:t>
      </w:r>
      <w:r w:rsidR="00C81876" w:rsidRPr="00E8660E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0C6EDC" w:rsidRPr="00E8660E">
        <w:rPr>
          <w:rFonts w:ascii="Times New Roman" w:hAnsi="Times New Roman" w:cs="Times New Roman"/>
          <w:bCs/>
          <w:sz w:val="28"/>
          <w:szCs w:val="28"/>
        </w:rPr>
        <w:t>ом</w:t>
      </w:r>
      <w:r w:rsidR="00C81876" w:rsidRPr="00E8660E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 </w:t>
      </w:r>
    </w:p>
    <w:p w14:paraId="502A9962" w14:textId="77777777" w:rsidR="00215AEF" w:rsidRPr="000C6EDC" w:rsidRDefault="00C81876" w:rsidP="00E56A1A">
      <w:pPr>
        <w:pStyle w:val="ConsPlusNormal"/>
        <w:spacing w:line="26" w:lineRule="atLeast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660E">
        <w:rPr>
          <w:rFonts w:ascii="Times New Roman" w:hAnsi="Times New Roman" w:cs="Times New Roman"/>
          <w:bCs/>
          <w:sz w:val="28"/>
          <w:szCs w:val="28"/>
        </w:rPr>
        <w:t>«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19.</w:t>
      </w:r>
      <w:r w:rsidR="00602F42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0C6EDC"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приостановления, возобновления, прекращения действия лицензии и аннулирования лицензии устанавливается лицензирующим органом.</w:t>
      </w:r>
      <w:r w:rsidRPr="00E866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sectPr w:rsidR="00215AEF" w:rsidRPr="000C6EDC" w:rsidSect="0024306F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A09A" w14:textId="77777777" w:rsidR="005316B7" w:rsidRDefault="005316B7" w:rsidP="00F50819">
      <w:pPr>
        <w:spacing w:line="240" w:lineRule="auto"/>
      </w:pPr>
      <w:r>
        <w:separator/>
      </w:r>
    </w:p>
  </w:endnote>
  <w:endnote w:type="continuationSeparator" w:id="0">
    <w:p w14:paraId="5F0038A4" w14:textId="77777777" w:rsidR="005316B7" w:rsidRDefault="005316B7" w:rsidP="00F50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DAB9" w14:textId="77777777" w:rsidR="005316B7" w:rsidRDefault="005316B7" w:rsidP="00F50819">
      <w:pPr>
        <w:spacing w:line="240" w:lineRule="auto"/>
      </w:pPr>
      <w:r>
        <w:separator/>
      </w:r>
    </w:p>
  </w:footnote>
  <w:footnote w:type="continuationSeparator" w:id="0">
    <w:p w14:paraId="77689065" w14:textId="77777777" w:rsidR="005316B7" w:rsidRDefault="005316B7" w:rsidP="00F50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852342"/>
      <w:docPartObj>
        <w:docPartGallery w:val="Page Numbers (Top of Page)"/>
        <w:docPartUnique/>
      </w:docPartObj>
    </w:sdtPr>
    <w:sdtEndPr/>
    <w:sdtContent>
      <w:p w14:paraId="3265DB7E" w14:textId="77777777" w:rsidR="00F50819" w:rsidRDefault="00807666">
        <w:pPr>
          <w:pStyle w:val="a5"/>
          <w:jc w:val="center"/>
        </w:pPr>
        <w:r>
          <w:fldChar w:fldCharType="begin"/>
        </w:r>
        <w:r w:rsidR="00F50819">
          <w:instrText>PAGE   \* MERGEFORMAT</w:instrText>
        </w:r>
        <w:r>
          <w:fldChar w:fldCharType="separate"/>
        </w:r>
        <w:r w:rsidR="0071179F">
          <w:rPr>
            <w:noProof/>
          </w:rPr>
          <w:t>16</w:t>
        </w:r>
        <w:r>
          <w:fldChar w:fldCharType="end"/>
        </w:r>
      </w:p>
    </w:sdtContent>
  </w:sdt>
  <w:p w14:paraId="08A24047" w14:textId="77777777" w:rsidR="00F50819" w:rsidRDefault="00F508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5D9"/>
    <w:multiLevelType w:val="hybridMultilevel"/>
    <w:tmpl w:val="56FECB46"/>
    <w:lvl w:ilvl="0" w:tplc="362CA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9F1286"/>
    <w:multiLevelType w:val="hybridMultilevel"/>
    <w:tmpl w:val="E01C124A"/>
    <w:lvl w:ilvl="0" w:tplc="CBE6B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3085831">
    <w:abstractNumId w:val="0"/>
  </w:num>
  <w:num w:numId="2" w16cid:durableId="82805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2D"/>
    <w:rsid w:val="0000073B"/>
    <w:rsid w:val="000033EB"/>
    <w:rsid w:val="00005969"/>
    <w:rsid w:val="00007333"/>
    <w:rsid w:val="00014ED6"/>
    <w:rsid w:val="00015C11"/>
    <w:rsid w:val="00016831"/>
    <w:rsid w:val="00023ABC"/>
    <w:rsid w:val="0003659C"/>
    <w:rsid w:val="0003712D"/>
    <w:rsid w:val="00040DC9"/>
    <w:rsid w:val="00046622"/>
    <w:rsid w:val="000576B7"/>
    <w:rsid w:val="00060707"/>
    <w:rsid w:val="0006075B"/>
    <w:rsid w:val="000619AB"/>
    <w:rsid w:val="00071944"/>
    <w:rsid w:val="00073351"/>
    <w:rsid w:val="00074797"/>
    <w:rsid w:val="000A17CC"/>
    <w:rsid w:val="000A2E4B"/>
    <w:rsid w:val="000A3205"/>
    <w:rsid w:val="000A64CF"/>
    <w:rsid w:val="000B17B7"/>
    <w:rsid w:val="000B263E"/>
    <w:rsid w:val="000B6496"/>
    <w:rsid w:val="000C1A4D"/>
    <w:rsid w:val="000C4452"/>
    <w:rsid w:val="000C6000"/>
    <w:rsid w:val="000C6EDC"/>
    <w:rsid w:val="000C715A"/>
    <w:rsid w:val="000D1488"/>
    <w:rsid w:val="000D3BC9"/>
    <w:rsid w:val="000E2C2F"/>
    <w:rsid w:val="000E2CBB"/>
    <w:rsid w:val="000E3C5C"/>
    <w:rsid w:val="000E53A8"/>
    <w:rsid w:val="000E59AC"/>
    <w:rsid w:val="00102684"/>
    <w:rsid w:val="00104D6E"/>
    <w:rsid w:val="00104EDA"/>
    <w:rsid w:val="00106AD9"/>
    <w:rsid w:val="0011631F"/>
    <w:rsid w:val="00124565"/>
    <w:rsid w:val="00126459"/>
    <w:rsid w:val="00126D2A"/>
    <w:rsid w:val="00132678"/>
    <w:rsid w:val="001331DB"/>
    <w:rsid w:val="001402D2"/>
    <w:rsid w:val="00142594"/>
    <w:rsid w:val="00147280"/>
    <w:rsid w:val="00156CB2"/>
    <w:rsid w:val="00157120"/>
    <w:rsid w:val="00157C09"/>
    <w:rsid w:val="00160639"/>
    <w:rsid w:val="00160E44"/>
    <w:rsid w:val="00166E0D"/>
    <w:rsid w:val="0017098E"/>
    <w:rsid w:val="0017153B"/>
    <w:rsid w:val="00172EC2"/>
    <w:rsid w:val="0017794B"/>
    <w:rsid w:val="00182077"/>
    <w:rsid w:val="00187DAC"/>
    <w:rsid w:val="0019343E"/>
    <w:rsid w:val="001B0AC4"/>
    <w:rsid w:val="001B74C5"/>
    <w:rsid w:val="001B7A03"/>
    <w:rsid w:val="001C7460"/>
    <w:rsid w:val="001D4ABF"/>
    <w:rsid w:val="001E741B"/>
    <w:rsid w:val="001F3475"/>
    <w:rsid w:val="001F34EB"/>
    <w:rsid w:val="00204DCB"/>
    <w:rsid w:val="0020532D"/>
    <w:rsid w:val="00215AEF"/>
    <w:rsid w:val="0021614E"/>
    <w:rsid w:val="00221192"/>
    <w:rsid w:val="00223274"/>
    <w:rsid w:val="00224A8E"/>
    <w:rsid w:val="00231ECE"/>
    <w:rsid w:val="00234021"/>
    <w:rsid w:val="00234AE6"/>
    <w:rsid w:val="0024306F"/>
    <w:rsid w:val="00243A3D"/>
    <w:rsid w:val="0024527D"/>
    <w:rsid w:val="00251B52"/>
    <w:rsid w:val="00263624"/>
    <w:rsid w:val="00267C64"/>
    <w:rsid w:val="00272ECB"/>
    <w:rsid w:val="002815AE"/>
    <w:rsid w:val="00282BA9"/>
    <w:rsid w:val="0028688C"/>
    <w:rsid w:val="002928CE"/>
    <w:rsid w:val="002A2656"/>
    <w:rsid w:val="002A6110"/>
    <w:rsid w:val="002B4F3D"/>
    <w:rsid w:val="002C57D9"/>
    <w:rsid w:val="002C764F"/>
    <w:rsid w:val="002D1540"/>
    <w:rsid w:val="002D223D"/>
    <w:rsid w:val="002D47D8"/>
    <w:rsid w:val="002E2887"/>
    <w:rsid w:val="002E7884"/>
    <w:rsid w:val="002F0FEA"/>
    <w:rsid w:val="002F6F11"/>
    <w:rsid w:val="0030589E"/>
    <w:rsid w:val="0030658E"/>
    <w:rsid w:val="0031189F"/>
    <w:rsid w:val="00312B77"/>
    <w:rsid w:val="00325F0F"/>
    <w:rsid w:val="00330A2E"/>
    <w:rsid w:val="003313E8"/>
    <w:rsid w:val="00353562"/>
    <w:rsid w:val="003642D1"/>
    <w:rsid w:val="00367CE0"/>
    <w:rsid w:val="00367F16"/>
    <w:rsid w:val="00373476"/>
    <w:rsid w:val="003758EA"/>
    <w:rsid w:val="00376E7A"/>
    <w:rsid w:val="0038733F"/>
    <w:rsid w:val="00391028"/>
    <w:rsid w:val="003A6E61"/>
    <w:rsid w:val="003B3857"/>
    <w:rsid w:val="003B3956"/>
    <w:rsid w:val="003B78D8"/>
    <w:rsid w:val="003D0BFC"/>
    <w:rsid w:val="003D31DE"/>
    <w:rsid w:val="003E1ADE"/>
    <w:rsid w:val="003E4EA8"/>
    <w:rsid w:val="003E760E"/>
    <w:rsid w:val="003F2EC4"/>
    <w:rsid w:val="00403B6B"/>
    <w:rsid w:val="00411E7D"/>
    <w:rsid w:val="00422DFF"/>
    <w:rsid w:val="00423538"/>
    <w:rsid w:val="004249EC"/>
    <w:rsid w:val="00430964"/>
    <w:rsid w:val="00440E7D"/>
    <w:rsid w:val="00443A6A"/>
    <w:rsid w:val="004444D6"/>
    <w:rsid w:val="0044509F"/>
    <w:rsid w:val="00451300"/>
    <w:rsid w:val="004624F9"/>
    <w:rsid w:val="00465285"/>
    <w:rsid w:val="00466202"/>
    <w:rsid w:val="004713B1"/>
    <w:rsid w:val="00474448"/>
    <w:rsid w:val="00476E63"/>
    <w:rsid w:val="004829B8"/>
    <w:rsid w:val="00483C22"/>
    <w:rsid w:val="00491597"/>
    <w:rsid w:val="004965D1"/>
    <w:rsid w:val="00497A20"/>
    <w:rsid w:val="004A0C05"/>
    <w:rsid w:val="004A4577"/>
    <w:rsid w:val="004A60B6"/>
    <w:rsid w:val="004B5453"/>
    <w:rsid w:val="004B5C1A"/>
    <w:rsid w:val="004D060C"/>
    <w:rsid w:val="004D4209"/>
    <w:rsid w:val="004D63FD"/>
    <w:rsid w:val="004F27C6"/>
    <w:rsid w:val="004F3BD4"/>
    <w:rsid w:val="00505C9F"/>
    <w:rsid w:val="005204A1"/>
    <w:rsid w:val="005210BF"/>
    <w:rsid w:val="005237B9"/>
    <w:rsid w:val="00525C8A"/>
    <w:rsid w:val="00526A39"/>
    <w:rsid w:val="00527EF5"/>
    <w:rsid w:val="00530AAE"/>
    <w:rsid w:val="005316B7"/>
    <w:rsid w:val="005356D7"/>
    <w:rsid w:val="0053691C"/>
    <w:rsid w:val="00546147"/>
    <w:rsid w:val="00547AF2"/>
    <w:rsid w:val="00550B00"/>
    <w:rsid w:val="00554DA2"/>
    <w:rsid w:val="005563CB"/>
    <w:rsid w:val="00564283"/>
    <w:rsid w:val="0056554A"/>
    <w:rsid w:val="005730B1"/>
    <w:rsid w:val="0057397F"/>
    <w:rsid w:val="00576A5D"/>
    <w:rsid w:val="0058583F"/>
    <w:rsid w:val="005A6899"/>
    <w:rsid w:val="005A7226"/>
    <w:rsid w:val="005B1502"/>
    <w:rsid w:val="005B2001"/>
    <w:rsid w:val="005B28BD"/>
    <w:rsid w:val="005B4A6F"/>
    <w:rsid w:val="005B574C"/>
    <w:rsid w:val="005B73F7"/>
    <w:rsid w:val="005C205D"/>
    <w:rsid w:val="005C3A5A"/>
    <w:rsid w:val="005C79F0"/>
    <w:rsid w:val="005D391C"/>
    <w:rsid w:val="005E1EC1"/>
    <w:rsid w:val="005E307B"/>
    <w:rsid w:val="005E47CA"/>
    <w:rsid w:val="005F17C8"/>
    <w:rsid w:val="005F46B5"/>
    <w:rsid w:val="005F4A3B"/>
    <w:rsid w:val="00602F42"/>
    <w:rsid w:val="00611417"/>
    <w:rsid w:val="00612665"/>
    <w:rsid w:val="006164B5"/>
    <w:rsid w:val="00623035"/>
    <w:rsid w:val="006301EC"/>
    <w:rsid w:val="0063075D"/>
    <w:rsid w:val="0065413C"/>
    <w:rsid w:val="0065413E"/>
    <w:rsid w:val="0065791C"/>
    <w:rsid w:val="006616F6"/>
    <w:rsid w:val="00661C54"/>
    <w:rsid w:val="00662F48"/>
    <w:rsid w:val="00672A4E"/>
    <w:rsid w:val="006741D8"/>
    <w:rsid w:val="00676D2D"/>
    <w:rsid w:val="006772A3"/>
    <w:rsid w:val="0068000B"/>
    <w:rsid w:val="00681FEC"/>
    <w:rsid w:val="00692B2C"/>
    <w:rsid w:val="006A16F0"/>
    <w:rsid w:val="006B165A"/>
    <w:rsid w:val="006B1BC2"/>
    <w:rsid w:val="006B3ED6"/>
    <w:rsid w:val="006B6909"/>
    <w:rsid w:val="006B6E95"/>
    <w:rsid w:val="006C1AC0"/>
    <w:rsid w:val="006C1FFD"/>
    <w:rsid w:val="006C2095"/>
    <w:rsid w:val="006C4166"/>
    <w:rsid w:val="006C56D3"/>
    <w:rsid w:val="006D188D"/>
    <w:rsid w:val="006D1B89"/>
    <w:rsid w:val="006D3436"/>
    <w:rsid w:val="006D66E4"/>
    <w:rsid w:val="006F3AB9"/>
    <w:rsid w:val="00701C7C"/>
    <w:rsid w:val="007072CF"/>
    <w:rsid w:val="0071179F"/>
    <w:rsid w:val="00713BBB"/>
    <w:rsid w:val="00720961"/>
    <w:rsid w:val="00723F70"/>
    <w:rsid w:val="0072626B"/>
    <w:rsid w:val="007377D7"/>
    <w:rsid w:val="00742ADC"/>
    <w:rsid w:val="00745460"/>
    <w:rsid w:val="00751B8E"/>
    <w:rsid w:val="00756AEA"/>
    <w:rsid w:val="0076035A"/>
    <w:rsid w:val="007632BB"/>
    <w:rsid w:val="0076349A"/>
    <w:rsid w:val="0076355D"/>
    <w:rsid w:val="00764EBE"/>
    <w:rsid w:val="00771048"/>
    <w:rsid w:val="0077664A"/>
    <w:rsid w:val="00780B49"/>
    <w:rsid w:val="00783F28"/>
    <w:rsid w:val="007862EE"/>
    <w:rsid w:val="00791829"/>
    <w:rsid w:val="00793A08"/>
    <w:rsid w:val="0079533E"/>
    <w:rsid w:val="007A04C5"/>
    <w:rsid w:val="007A4FF7"/>
    <w:rsid w:val="007A70B4"/>
    <w:rsid w:val="007C0F40"/>
    <w:rsid w:val="007C3F88"/>
    <w:rsid w:val="007C6356"/>
    <w:rsid w:val="007D52EB"/>
    <w:rsid w:val="007E1DF3"/>
    <w:rsid w:val="007E6F14"/>
    <w:rsid w:val="007F1CAA"/>
    <w:rsid w:val="00800CED"/>
    <w:rsid w:val="008024E4"/>
    <w:rsid w:val="00805B5E"/>
    <w:rsid w:val="00807666"/>
    <w:rsid w:val="00825AB0"/>
    <w:rsid w:val="00825D34"/>
    <w:rsid w:val="008330B9"/>
    <w:rsid w:val="008334C9"/>
    <w:rsid w:val="00834DD4"/>
    <w:rsid w:val="00850D33"/>
    <w:rsid w:val="00857E39"/>
    <w:rsid w:val="00861F16"/>
    <w:rsid w:val="00867A6D"/>
    <w:rsid w:val="0087222D"/>
    <w:rsid w:val="00874834"/>
    <w:rsid w:val="00880E0A"/>
    <w:rsid w:val="00890B74"/>
    <w:rsid w:val="008949A7"/>
    <w:rsid w:val="008955C8"/>
    <w:rsid w:val="0089613C"/>
    <w:rsid w:val="008A0769"/>
    <w:rsid w:val="008A14EA"/>
    <w:rsid w:val="008A41F4"/>
    <w:rsid w:val="008B346F"/>
    <w:rsid w:val="008B4BBC"/>
    <w:rsid w:val="008C11AD"/>
    <w:rsid w:val="008C2C9F"/>
    <w:rsid w:val="008D533F"/>
    <w:rsid w:val="008D615F"/>
    <w:rsid w:val="008F26A6"/>
    <w:rsid w:val="008F30A7"/>
    <w:rsid w:val="008F7723"/>
    <w:rsid w:val="0091344F"/>
    <w:rsid w:val="00915497"/>
    <w:rsid w:val="00927AF4"/>
    <w:rsid w:val="00930662"/>
    <w:rsid w:val="00933888"/>
    <w:rsid w:val="009400D2"/>
    <w:rsid w:val="00941EDD"/>
    <w:rsid w:val="0094558A"/>
    <w:rsid w:val="00953BD2"/>
    <w:rsid w:val="00954E9E"/>
    <w:rsid w:val="00966F4E"/>
    <w:rsid w:val="00967363"/>
    <w:rsid w:val="00977407"/>
    <w:rsid w:val="00983C05"/>
    <w:rsid w:val="009A1C75"/>
    <w:rsid w:val="009B169B"/>
    <w:rsid w:val="009B1C7E"/>
    <w:rsid w:val="009B337B"/>
    <w:rsid w:val="009B6275"/>
    <w:rsid w:val="009C3ED8"/>
    <w:rsid w:val="009C48A4"/>
    <w:rsid w:val="009D37E5"/>
    <w:rsid w:val="009E06CA"/>
    <w:rsid w:val="009E128A"/>
    <w:rsid w:val="009E4174"/>
    <w:rsid w:val="009F2125"/>
    <w:rsid w:val="009F3A00"/>
    <w:rsid w:val="009F4876"/>
    <w:rsid w:val="00A01183"/>
    <w:rsid w:val="00A01FCA"/>
    <w:rsid w:val="00A02FAC"/>
    <w:rsid w:val="00A05E11"/>
    <w:rsid w:val="00A13611"/>
    <w:rsid w:val="00A151CF"/>
    <w:rsid w:val="00A2070C"/>
    <w:rsid w:val="00A21B1A"/>
    <w:rsid w:val="00A223A2"/>
    <w:rsid w:val="00A22AD8"/>
    <w:rsid w:val="00A252BF"/>
    <w:rsid w:val="00A262BC"/>
    <w:rsid w:val="00A2677F"/>
    <w:rsid w:val="00A30879"/>
    <w:rsid w:val="00A51113"/>
    <w:rsid w:val="00A54430"/>
    <w:rsid w:val="00A62782"/>
    <w:rsid w:val="00A664E8"/>
    <w:rsid w:val="00A708DF"/>
    <w:rsid w:val="00A77585"/>
    <w:rsid w:val="00A8382C"/>
    <w:rsid w:val="00A83B05"/>
    <w:rsid w:val="00A86218"/>
    <w:rsid w:val="00AA3DB4"/>
    <w:rsid w:val="00AB2264"/>
    <w:rsid w:val="00AB423A"/>
    <w:rsid w:val="00AB6295"/>
    <w:rsid w:val="00AC08A6"/>
    <w:rsid w:val="00AC368F"/>
    <w:rsid w:val="00AD03C7"/>
    <w:rsid w:val="00AD2119"/>
    <w:rsid w:val="00AD4FA7"/>
    <w:rsid w:val="00AD6888"/>
    <w:rsid w:val="00AD7C9B"/>
    <w:rsid w:val="00AE219A"/>
    <w:rsid w:val="00AF6A04"/>
    <w:rsid w:val="00B00014"/>
    <w:rsid w:val="00B0084F"/>
    <w:rsid w:val="00B04C06"/>
    <w:rsid w:val="00B1282A"/>
    <w:rsid w:val="00B20357"/>
    <w:rsid w:val="00B2092F"/>
    <w:rsid w:val="00B22AB7"/>
    <w:rsid w:val="00B251F3"/>
    <w:rsid w:val="00B279EA"/>
    <w:rsid w:val="00B30985"/>
    <w:rsid w:val="00B31BCB"/>
    <w:rsid w:val="00B35FA9"/>
    <w:rsid w:val="00B449B4"/>
    <w:rsid w:val="00B47250"/>
    <w:rsid w:val="00B60A58"/>
    <w:rsid w:val="00B64CD4"/>
    <w:rsid w:val="00B64CF8"/>
    <w:rsid w:val="00B74C14"/>
    <w:rsid w:val="00B846B7"/>
    <w:rsid w:val="00B856AB"/>
    <w:rsid w:val="00B85FEB"/>
    <w:rsid w:val="00B9363D"/>
    <w:rsid w:val="00BA1E89"/>
    <w:rsid w:val="00BA285E"/>
    <w:rsid w:val="00BA7011"/>
    <w:rsid w:val="00BA71F9"/>
    <w:rsid w:val="00BB0BA6"/>
    <w:rsid w:val="00BB1684"/>
    <w:rsid w:val="00BB46C6"/>
    <w:rsid w:val="00BB55EB"/>
    <w:rsid w:val="00BC2F15"/>
    <w:rsid w:val="00BC3D1A"/>
    <w:rsid w:val="00BC5602"/>
    <w:rsid w:val="00BC78BE"/>
    <w:rsid w:val="00BC7CF3"/>
    <w:rsid w:val="00BD71A1"/>
    <w:rsid w:val="00BE5310"/>
    <w:rsid w:val="00BF28DC"/>
    <w:rsid w:val="00C01066"/>
    <w:rsid w:val="00C02B02"/>
    <w:rsid w:val="00C06F2A"/>
    <w:rsid w:val="00C12260"/>
    <w:rsid w:val="00C1243A"/>
    <w:rsid w:val="00C1382F"/>
    <w:rsid w:val="00C34A6B"/>
    <w:rsid w:val="00C40106"/>
    <w:rsid w:val="00C41E1A"/>
    <w:rsid w:val="00C4319E"/>
    <w:rsid w:val="00C53F02"/>
    <w:rsid w:val="00C55E19"/>
    <w:rsid w:val="00C608EB"/>
    <w:rsid w:val="00C630A6"/>
    <w:rsid w:val="00C657CB"/>
    <w:rsid w:val="00C71436"/>
    <w:rsid w:val="00C74636"/>
    <w:rsid w:val="00C81876"/>
    <w:rsid w:val="00C83D9D"/>
    <w:rsid w:val="00C84B10"/>
    <w:rsid w:val="00C84D79"/>
    <w:rsid w:val="00C90E30"/>
    <w:rsid w:val="00C97843"/>
    <w:rsid w:val="00CA773E"/>
    <w:rsid w:val="00CB21FB"/>
    <w:rsid w:val="00CB474B"/>
    <w:rsid w:val="00CC25E3"/>
    <w:rsid w:val="00CC7738"/>
    <w:rsid w:val="00CD0235"/>
    <w:rsid w:val="00CD0D4D"/>
    <w:rsid w:val="00CD2249"/>
    <w:rsid w:val="00CF15A9"/>
    <w:rsid w:val="00D045BC"/>
    <w:rsid w:val="00D05B5A"/>
    <w:rsid w:val="00D06F35"/>
    <w:rsid w:val="00D1085C"/>
    <w:rsid w:val="00D1183F"/>
    <w:rsid w:val="00D22A4E"/>
    <w:rsid w:val="00D25631"/>
    <w:rsid w:val="00D37148"/>
    <w:rsid w:val="00D4344D"/>
    <w:rsid w:val="00D469A9"/>
    <w:rsid w:val="00D5593D"/>
    <w:rsid w:val="00D662C8"/>
    <w:rsid w:val="00D80181"/>
    <w:rsid w:val="00D81877"/>
    <w:rsid w:val="00D917EC"/>
    <w:rsid w:val="00D91968"/>
    <w:rsid w:val="00D956F5"/>
    <w:rsid w:val="00DA3EA9"/>
    <w:rsid w:val="00DB030A"/>
    <w:rsid w:val="00DC639D"/>
    <w:rsid w:val="00DC7FBA"/>
    <w:rsid w:val="00DD0680"/>
    <w:rsid w:val="00DD2C99"/>
    <w:rsid w:val="00DD36F2"/>
    <w:rsid w:val="00DD6B53"/>
    <w:rsid w:val="00DE7DFC"/>
    <w:rsid w:val="00DF2633"/>
    <w:rsid w:val="00E01C7B"/>
    <w:rsid w:val="00E032CC"/>
    <w:rsid w:val="00E03767"/>
    <w:rsid w:val="00E10F46"/>
    <w:rsid w:val="00E128B8"/>
    <w:rsid w:val="00E132BC"/>
    <w:rsid w:val="00E1332F"/>
    <w:rsid w:val="00E15E7D"/>
    <w:rsid w:val="00E1616F"/>
    <w:rsid w:val="00E2454F"/>
    <w:rsid w:val="00E303BA"/>
    <w:rsid w:val="00E32444"/>
    <w:rsid w:val="00E33300"/>
    <w:rsid w:val="00E3482D"/>
    <w:rsid w:val="00E368BD"/>
    <w:rsid w:val="00E36919"/>
    <w:rsid w:val="00E43899"/>
    <w:rsid w:val="00E51BDB"/>
    <w:rsid w:val="00E56A1A"/>
    <w:rsid w:val="00E61E4E"/>
    <w:rsid w:val="00E6218E"/>
    <w:rsid w:val="00E633DF"/>
    <w:rsid w:val="00E658EB"/>
    <w:rsid w:val="00E72B00"/>
    <w:rsid w:val="00E7744B"/>
    <w:rsid w:val="00E82C05"/>
    <w:rsid w:val="00E84C7E"/>
    <w:rsid w:val="00E8660E"/>
    <w:rsid w:val="00E9361E"/>
    <w:rsid w:val="00E95A32"/>
    <w:rsid w:val="00E96FD3"/>
    <w:rsid w:val="00EA0C40"/>
    <w:rsid w:val="00EA586C"/>
    <w:rsid w:val="00EA7427"/>
    <w:rsid w:val="00EB119A"/>
    <w:rsid w:val="00EB3B50"/>
    <w:rsid w:val="00EB7A9A"/>
    <w:rsid w:val="00EC3B8A"/>
    <w:rsid w:val="00ED39E1"/>
    <w:rsid w:val="00ED4F50"/>
    <w:rsid w:val="00EE048C"/>
    <w:rsid w:val="00EE6229"/>
    <w:rsid w:val="00EF13B3"/>
    <w:rsid w:val="00F1303A"/>
    <w:rsid w:val="00F142D8"/>
    <w:rsid w:val="00F1650E"/>
    <w:rsid w:val="00F22D24"/>
    <w:rsid w:val="00F3095B"/>
    <w:rsid w:val="00F355AB"/>
    <w:rsid w:val="00F439BC"/>
    <w:rsid w:val="00F4564A"/>
    <w:rsid w:val="00F466DA"/>
    <w:rsid w:val="00F50819"/>
    <w:rsid w:val="00F54616"/>
    <w:rsid w:val="00F55795"/>
    <w:rsid w:val="00F60531"/>
    <w:rsid w:val="00F65BCA"/>
    <w:rsid w:val="00F67C88"/>
    <w:rsid w:val="00F8645D"/>
    <w:rsid w:val="00F867A5"/>
    <w:rsid w:val="00F87C5E"/>
    <w:rsid w:val="00FA02B5"/>
    <w:rsid w:val="00FA4326"/>
    <w:rsid w:val="00FB40FF"/>
    <w:rsid w:val="00FB63D0"/>
    <w:rsid w:val="00FC2475"/>
    <w:rsid w:val="00FC424E"/>
    <w:rsid w:val="00FC7C3A"/>
    <w:rsid w:val="00FD22DA"/>
    <w:rsid w:val="00FD4111"/>
    <w:rsid w:val="00FD721F"/>
    <w:rsid w:val="00FE5CAE"/>
    <w:rsid w:val="00FE67D7"/>
    <w:rsid w:val="00FF0326"/>
    <w:rsid w:val="00FF17CE"/>
    <w:rsid w:val="00FF5542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4AF4"/>
  <w15:docId w15:val="{0AC5B181-36F4-4567-AAD8-C5377994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9BC"/>
  </w:style>
  <w:style w:type="paragraph" w:styleId="1">
    <w:name w:val="heading 1"/>
    <w:basedOn w:val="a"/>
    <w:next w:val="a"/>
    <w:link w:val="10"/>
    <w:uiPriority w:val="9"/>
    <w:qFormat/>
    <w:rsid w:val="00C53F02"/>
    <w:pPr>
      <w:keepNext/>
      <w:keepLines/>
      <w:spacing w:before="360" w:after="80" w:line="480" w:lineRule="auto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6B5"/>
    <w:pPr>
      <w:widowControl w:val="0"/>
      <w:suppressAutoHyphens/>
      <w:autoSpaceDE w:val="0"/>
      <w:autoSpaceDN w:val="0"/>
      <w:spacing w:line="240" w:lineRule="auto"/>
      <w:ind w:firstLine="0"/>
      <w:jc w:val="left"/>
      <w:textAlignment w:val="baseline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F0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AD21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11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08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819"/>
  </w:style>
  <w:style w:type="paragraph" w:styleId="a7">
    <w:name w:val="footer"/>
    <w:basedOn w:val="a"/>
    <w:link w:val="a8"/>
    <w:uiPriority w:val="99"/>
    <w:unhideWhenUsed/>
    <w:rsid w:val="00F5081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819"/>
  </w:style>
  <w:style w:type="paragraph" w:styleId="a9">
    <w:name w:val="List Paragraph"/>
    <w:basedOn w:val="a"/>
    <w:uiPriority w:val="34"/>
    <w:qFormat/>
    <w:rsid w:val="00FF7F7C"/>
    <w:pPr>
      <w:ind w:left="720"/>
      <w:contextualSpacing/>
    </w:pPr>
  </w:style>
  <w:style w:type="table" w:styleId="aa">
    <w:name w:val="Table Grid"/>
    <w:basedOn w:val="a1"/>
    <w:uiPriority w:val="59"/>
    <w:rsid w:val="00E032C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32C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32C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99737&amp;dst=1001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5484&amp;dst=23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8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8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4A7C-B49E-4A91-95CA-B561C330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6270</Words>
  <Characters>35740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</dc:creator>
  <cp:lastModifiedBy>3 user</cp:lastModifiedBy>
  <cp:revision>3</cp:revision>
  <cp:lastPrinted>2026-03-04T07:22:00Z</cp:lastPrinted>
  <dcterms:created xsi:type="dcterms:W3CDTF">2026-04-10T14:54:00Z</dcterms:created>
  <dcterms:modified xsi:type="dcterms:W3CDTF">2026-04-10T14:59:00Z</dcterms:modified>
</cp:coreProperties>
</file>