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0" w:rsidRPr="00560249" w:rsidRDefault="00084040" w:rsidP="00084040">
      <w:pPr>
        <w:spacing w:line="240" w:lineRule="auto"/>
        <w:ind w:firstLine="0"/>
        <w:jc w:val="center"/>
        <w:rPr>
          <w:b/>
          <w:szCs w:val="28"/>
        </w:rPr>
      </w:pPr>
      <w:r w:rsidRPr="00560249">
        <w:rPr>
          <w:b/>
          <w:szCs w:val="28"/>
        </w:rPr>
        <w:t>ПОЯСНИТЕЛЬНАЯ ЗАПИСКА</w:t>
      </w:r>
    </w:p>
    <w:p w:rsidR="0060515B" w:rsidRDefault="00084040" w:rsidP="0060515B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к </w:t>
      </w:r>
      <w:r w:rsidRPr="00560249">
        <w:rPr>
          <w:b/>
        </w:rPr>
        <w:t>проекту приказа Министерства финансов Российской Федерации</w:t>
      </w:r>
      <w:r w:rsidR="00BA2061">
        <w:rPr>
          <w:b/>
        </w:rPr>
        <w:t xml:space="preserve"> </w:t>
      </w:r>
      <w:r w:rsidR="00BA2061">
        <w:rPr>
          <w:b/>
        </w:rPr>
        <w:br/>
      </w:r>
      <w:r w:rsidR="0060515B">
        <w:rPr>
          <w:b/>
        </w:rPr>
        <w:t>«</w:t>
      </w:r>
      <w:r w:rsidR="0060515B" w:rsidRPr="0060515B">
        <w:rPr>
          <w:b/>
        </w:rPr>
        <w:t xml:space="preserve">О внесении изменений в приказ Министерства финансов Российской Федерации от 30.11.2021 № 199н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лицам» </w:t>
      </w:r>
    </w:p>
    <w:p w:rsidR="0060515B" w:rsidRDefault="0060515B" w:rsidP="0060515B">
      <w:pPr>
        <w:spacing w:line="240" w:lineRule="auto"/>
        <w:ind w:firstLine="709"/>
      </w:pPr>
    </w:p>
    <w:p w:rsidR="009A5471" w:rsidRDefault="0060515B" w:rsidP="009A5471">
      <w:pPr>
        <w:spacing w:line="240" w:lineRule="auto"/>
        <w:ind w:firstLine="709"/>
      </w:pPr>
      <w:r>
        <w:t>Проект приказа Министерства финансов Российской Федерации «О внесении изменений в приказ Министерства финансов Российской Федерации от 30.11.2021</w:t>
      </w:r>
      <w:r>
        <w:br/>
        <w:t xml:space="preserve">№ 199н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лицам» (далее – Типовая форма) разработан </w:t>
      </w:r>
      <w:r w:rsidRPr="0060515B">
        <w:t xml:space="preserve">в целях </w:t>
      </w:r>
      <w:r w:rsidR="009A5471">
        <w:t>предоставления получателями субсидий:</w:t>
      </w:r>
    </w:p>
    <w:p w:rsidR="009A5471" w:rsidRDefault="009A5471" w:rsidP="009A5471">
      <w:pPr>
        <w:spacing w:line="240" w:lineRule="auto"/>
        <w:ind w:firstLine="709"/>
      </w:pPr>
      <w:r>
        <w:t xml:space="preserve">информации о доходах, полученных от размещения субсидий на банковских счетах в коммерческих банках в соответствии с </w:t>
      </w:r>
      <w:r w:rsidRPr="009A5471">
        <w:t xml:space="preserve">рекомендации Счетной палаты Российской Федерации </w:t>
      </w:r>
      <w:r>
        <w:t>и решением</w:t>
      </w:r>
      <w:r w:rsidRPr="009A5471">
        <w:t xml:space="preserve"> Комитета Совета Федерации по бюджету </w:t>
      </w:r>
      <w:r w:rsidR="00646E0C">
        <w:br/>
      </w:r>
      <w:r w:rsidRPr="009A5471">
        <w:t xml:space="preserve">и финансовым рынкам Федерального Собрания Российской Федерации от 03.03.2026 № 3.5-01/435 по вопросу «О результатах контрольного мероприятия Счетной палаты Российской Федерации «Аудит расходования бюджетных средств, предоставленных </w:t>
      </w:r>
      <w:r>
        <w:br/>
      </w:r>
      <w:r w:rsidRPr="009A5471">
        <w:t>на государственную поддержку кинематографии в 2022 – 2024 годах»</w:t>
      </w:r>
      <w:r>
        <w:t>;</w:t>
      </w:r>
    </w:p>
    <w:p w:rsidR="0060515B" w:rsidRDefault="009A5471" w:rsidP="0060515B">
      <w:pPr>
        <w:spacing w:line="240" w:lineRule="auto"/>
        <w:ind w:firstLine="709"/>
      </w:pPr>
      <w:r w:rsidRPr="009A5471">
        <w:t xml:space="preserve">первичных статистических данных по формам № 2-наука (ОКУД 0604011), </w:t>
      </w:r>
      <w:r w:rsidRPr="009A5471">
        <w:br/>
        <w:t>№ 2-МП наука (ОКУД 0604023)</w:t>
      </w:r>
      <w:r>
        <w:t xml:space="preserve"> </w:t>
      </w:r>
      <w:r w:rsidR="00646E0C">
        <w:t xml:space="preserve">при осуществлении научных  исследованиях </w:t>
      </w:r>
      <w:r w:rsidR="00646E0C">
        <w:br/>
        <w:t xml:space="preserve">и опытно-конструкторских работ </w:t>
      </w:r>
      <w:r>
        <w:t>в соответствии с</w:t>
      </w:r>
      <w:r w:rsidRPr="009A5471">
        <w:t xml:space="preserve"> протокольн</w:t>
      </w:r>
      <w:r>
        <w:t>ым</w:t>
      </w:r>
      <w:r w:rsidRPr="009A5471">
        <w:t xml:space="preserve"> решение</w:t>
      </w:r>
      <w:r>
        <w:t>м</w:t>
      </w:r>
      <w:r w:rsidRPr="009A5471">
        <w:t xml:space="preserve"> </w:t>
      </w:r>
      <w:r w:rsidR="00586E39">
        <w:t xml:space="preserve">Минфина России </w:t>
      </w:r>
      <w:r w:rsidRPr="009A5471">
        <w:t xml:space="preserve">по вопросу статистического учета внутренних затрат </w:t>
      </w:r>
      <w:r w:rsidR="00586E39">
        <w:br/>
      </w:r>
      <w:bookmarkStart w:id="0" w:name="_GoBack"/>
      <w:bookmarkEnd w:id="0"/>
      <w:r w:rsidRPr="009A5471">
        <w:t>на исследования и разработки, проведенного 18 декабря 2025 г.</w:t>
      </w:r>
      <w:r w:rsidR="00646E0C">
        <w:t xml:space="preserve"> № 1</w:t>
      </w:r>
      <w:r>
        <w:t>.</w:t>
      </w:r>
      <w:r w:rsidRPr="009A5471">
        <w:t xml:space="preserve"> </w:t>
      </w:r>
    </w:p>
    <w:sectPr w:rsidR="0060515B" w:rsidSect="000840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40"/>
    <w:rsid w:val="000775B5"/>
    <w:rsid w:val="00084040"/>
    <w:rsid w:val="001D481A"/>
    <w:rsid w:val="00241F46"/>
    <w:rsid w:val="003C65FB"/>
    <w:rsid w:val="004C045A"/>
    <w:rsid w:val="00550087"/>
    <w:rsid w:val="00554CC3"/>
    <w:rsid w:val="00586E39"/>
    <w:rsid w:val="00602244"/>
    <w:rsid w:val="0060515B"/>
    <w:rsid w:val="00605580"/>
    <w:rsid w:val="00646E0C"/>
    <w:rsid w:val="006C19A0"/>
    <w:rsid w:val="007658AA"/>
    <w:rsid w:val="007B7560"/>
    <w:rsid w:val="0086405D"/>
    <w:rsid w:val="00880214"/>
    <w:rsid w:val="0092384D"/>
    <w:rsid w:val="009A5471"/>
    <w:rsid w:val="00AF39C7"/>
    <w:rsid w:val="00B32F70"/>
    <w:rsid w:val="00B75574"/>
    <w:rsid w:val="00BA2061"/>
    <w:rsid w:val="00BE08A4"/>
    <w:rsid w:val="00C478C3"/>
    <w:rsid w:val="00D20903"/>
    <w:rsid w:val="00E266FF"/>
    <w:rsid w:val="00ED3F20"/>
    <w:rsid w:val="00EF425F"/>
    <w:rsid w:val="00F13067"/>
    <w:rsid w:val="00F35C06"/>
    <w:rsid w:val="00F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2D5A"/>
  <w15:chartTrackingRefBased/>
  <w15:docId w15:val="{248DBBA4-0006-4B57-A467-71382EC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40"/>
    <w:pPr>
      <w:widowControl w:val="0"/>
      <w:suppressAutoHyphens/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Valentin.Krasnov@minfin.gov.ru</dc:creator>
  <cp:keywords/>
  <dc:description/>
  <cp:lastModifiedBy>КУЗНЕЦОВА НАТАЛЬЯ ОЛЕГОВНА</cp:lastModifiedBy>
  <cp:revision>3</cp:revision>
  <dcterms:created xsi:type="dcterms:W3CDTF">2026-03-27T11:47:00Z</dcterms:created>
  <dcterms:modified xsi:type="dcterms:W3CDTF">2026-04-10T07:38:00Z</dcterms:modified>
</cp:coreProperties>
</file>