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C2035" w14:textId="77777777" w:rsidR="002539F5" w:rsidRDefault="002539F5" w:rsidP="002D4D57">
      <w:pPr>
        <w:ind w:left="4962"/>
        <w:jc w:val="left"/>
        <w:rPr>
          <w:rFonts w:eastAsia="Times New Roman"/>
          <w:bCs/>
          <w:kern w:val="26"/>
        </w:rPr>
      </w:pPr>
    </w:p>
    <w:p w14:paraId="37961E56" w14:textId="17033D87" w:rsidR="002D4D57" w:rsidRDefault="002D4D57" w:rsidP="002D4D57">
      <w:pPr>
        <w:ind w:left="4962"/>
        <w:jc w:val="left"/>
        <w:rPr>
          <w:rFonts w:eastAsia="Times New Roman"/>
          <w:bCs/>
          <w:kern w:val="26"/>
        </w:rPr>
      </w:pPr>
      <w:r>
        <w:rPr>
          <w:rFonts w:eastAsia="Times New Roman"/>
          <w:bCs/>
          <w:kern w:val="26"/>
        </w:rPr>
        <w:t xml:space="preserve">Вносится Правительством </w:t>
      </w:r>
    </w:p>
    <w:p w14:paraId="1FA59DB2" w14:textId="1D96A71F" w:rsidR="002D4D57" w:rsidRDefault="002D4D57" w:rsidP="002D4D57">
      <w:pPr>
        <w:ind w:left="4962"/>
        <w:jc w:val="left"/>
        <w:rPr>
          <w:rFonts w:eastAsia="Times New Roman"/>
          <w:bCs/>
          <w:kern w:val="26"/>
        </w:rPr>
      </w:pPr>
      <w:r w:rsidRPr="002D4D57">
        <w:rPr>
          <w:rFonts w:eastAsia="Times New Roman"/>
          <w:bCs/>
          <w:kern w:val="26"/>
        </w:rPr>
        <w:t>Российской Федерации</w:t>
      </w:r>
    </w:p>
    <w:p w14:paraId="378E16FE" w14:textId="77777777" w:rsidR="002D4D57" w:rsidRDefault="002D4D57" w:rsidP="002D4D57">
      <w:pPr>
        <w:spacing w:line="480" w:lineRule="exact"/>
        <w:rPr>
          <w:rFonts w:eastAsia="Times New Roman"/>
          <w:bCs/>
          <w:kern w:val="26"/>
        </w:rPr>
      </w:pPr>
    </w:p>
    <w:p w14:paraId="25C77FEC" w14:textId="7E91B9B3" w:rsidR="00D65DE4" w:rsidRPr="00514696" w:rsidRDefault="00D65DE4" w:rsidP="002D4D57">
      <w:pPr>
        <w:spacing w:line="480" w:lineRule="exact"/>
        <w:jc w:val="right"/>
        <w:rPr>
          <w:rFonts w:eastAsia="Times New Roman"/>
          <w:bCs/>
          <w:kern w:val="26"/>
        </w:rPr>
      </w:pPr>
      <w:r w:rsidRPr="00514696">
        <w:rPr>
          <w:rFonts w:eastAsia="Times New Roman"/>
          <w:bCs/>
          <w:kern w:val="26"/>
        </w:rPr>
        <w:t>Проект</w:t>
      </w:r>
    </w:p>
    <w:p w14:paraId="2FD687FE" w14:textId="571D6AF5" w:rsidR="00376B3C" w:rsidRDefault="00376B3C" w:rsidP="002D4D57">
      <w:pPr>
        <w:spacing w:line="840" w:lineRule="exact"/>
        <w:ind w:firstLine="0"/>
        <w:rPr>
          <w:rFonts w:asciiTheme="minorHAnsi" w:hAnsiTheme="minorHAnsi"/>
          <w:b/>
        </w:rPr>
      </w:pPr>
    </w:p>
    <w:p w14:paraId="1E9D25F4" w14:textId="77777777" w:rsidR="002539F5" w:rsidRPr="002D4D57" w:rsidRDefault="002539F5" w:rsidP="002D4D57">
      <w:pPr>
        <w:spacing w:line="840" w:lineRule="exact"/>
        <w:ind w:firstLine="0"/>
        <w:rPr>
          <w:rFonts w:asciiTheme="minorHAnsi" w:hAnsiTheme="minorHAnsi"/>
          <w:b/>
        </w:rPr>
      </w:pPr>
    </w:p>
    <w:p w14:paraId="542BEC1F" w14:textId="6E2731D6" w:rsidR="00376B3C" w:rsidRPr="002D4D57" w:rsidRDefault="00AF0DEC" w:rsidP="004D4C9A">
      <w:pPr>
        <w:spacing w:line="760" w:lineRule="exact"/>
        <w:ind w:firstLine="0"/>
        <w:jc w:val="center"/>
        <w:rPr>
          <w:b/>
          <w:spacing w:val="40"/>
          <w:sz w:val="44"/>
          <w:szCs w:val="44"/>
        </w:rPr>
      </w:pPr>
      <w:r w:rsidRPr="002D4D57">
        <w:rPr>
          <w:b/>
          <w:spacing w:val="40"/>
          <w:sz w:val="44"/>
          <w:szCs w:val="44"/>
        </w:rPr>
        <w:t>ФЕДЕРАЛЬНЫЙ ЗАКОН</w:t>
      </w:r>
    </w:p>
    <w:p w14:paraId="778C1384" w14:textId="41233678" w:rsidR="00471230" w:rsidRPr="00471230" w:rsidRDefault="00471230" w:rsidP="004D4C9A">
      <w:pPr>
        <w:spacing w:line="760" w:lineRule="exact"/>
        <w:ind w:firstLine="0"/>
      </w:pPr>
    </w:p>
    <w:p w14:paraId="29A914D6" w14:textId="32D47407" w:rsidR="007115ED" w:rsidRPr="00AC018B" w:rsidRDefault="00665BA4" w:rsidP="00471230">
      <w:pPr>
        <w:ind w:firstLine="0"/>
        <w:jc w:val="center"/>
        <w:rPr>
          <w:b/>
          <w:sz w:val="30"/>
          <w:szCs w:val="30"/>
        </w:rPr>
      </w:pPr>
      <w:r w:rsidRPr="00665BA4">
        <w:rPr>
          <w:b/>
          <w:sz w:val="30"/>
          <w:szCs w:val="30"/>
        </w:rPr>
        <w:t>О внесении изменений в Федеральный закон «О государственной корпорации развития «ВЭБ.РФ»</w:t>
      </w:r>
    </w:p>
    <w:p w14:paraId="56912218" w14:textId="77777777" w:rsidR="007115ED" w:rsidRPr="00EB07A2" w:rsidRDefault="007115ED" w:rsidP="00A157EA">
      <w:pPr>
        <w:spacing w:line="480" w:lineRule="exact"/>
        <w:rPr>
          <w:sz w:val="30"/>
          <w:szCs w:val="30"/>
        </w:rPr>
      </w:pPr>
    </w:p>
    <w:p w14:paraId="41AB93DB" w14:textId="77777777" w:rsidR="007E68DA" w:rsidRPr="00EB07A2" w:rsidRDefault="007E68DA" w:rsidP="007E68DA">
      <w:pPr>
        <w:spacing w:line="480" w:lineRule="auto"/>
        <w:rPr>
          <w:b/>
          <w:sz w:val="30"/>
          <w:szCs w:val="30"/>
        </w:rPr>
      </w:pPr>
      <w:r w:rsidRPr="00EB07A2">
        <w:rPr>
          <w:b/>
          <w:sz w:val="30"/>
          <w:szCs w:val="30"/>
        </w:rPr>
        <w:t>Статья 1</w:t>
      </w:r>
    </w:p>
    <w:p w14:paraId="460B017D" w14:textId="77777777" w:rsidR="00A4586C" w:rsidRDefault="00A4586C" w:rsidP="00A4586C">
      <w:pPr>
        <w:spacing w:line="480" w:lineRule="auto"/>
        <w:rPr>
          <w:sz w:val="30"/>
          <w:szCs w:val="30"/>
        </w:rPr>
      </w:pPr>
      <w:r w:rsidRPr="00A4586C">
        <w:rPr>
          <w:sz w:val="30"/>
          <w:szCs w:val="30"/>
        </w:rPr>
        <w:t xml:space="preserve">Внести в Федеральный закон от 17 мая 2007 года № 82-ФЗ </w:t>
      </w:r>
      <w:r>
        <w:rPr>
          <w:sz w:val="30"/>
          <w:szCs w:val="30"/>
        </w:rPr>
        <w:br/>
      </w:r>
      <w:r w:rsidRPr="00A4586C">
        <w:rPr>
          <w:sz w:val="30"/>
          <w:szCs w:val="30"/>
        </w:rPr>
        <w:t xml:space="preserve">«О государственной корпорации развития «ВЭБ.РФ» (Собрание законодательства Российской Федерации, 2007, № 22, ст. 2562; 2018, </w:t>
      </w:r>
      <w:r>
        <w:rPr>
          <w:sz w:val="30"/>
          <w:szCs w:val="30"/>
        </w:rPr>
        <w:br/>
      </w:r>
      <w:r w:rsidRPr="00A4586C">
        <w:rPr>
          <w:sz w:val="30"/>
          <w:szCs w:val="30"/>
        </w:rPr>
        <w:t>№ 49, ст. 7524; 2021, № 27, ст. 5160) следующие изменения:</w:t>
      </w:r>
      <w:r w:rsidR="0081562E" w:rsidRPr="00EB07A2">
        <w:rPr>
          <w:sz w:val="30"/>
          <w:szCs w:val="30"/>
        </w:rPr>
        <w:t xml:space="preserve"> </w:t>
      </w:r>
    </w:p>
    <w:p w14:paraId="5E278A47" w14:textId="77777777" w:rsidR="00A4586C" w:rsidRDefault="00A4586C" w:rsidP="00A4586C">
      <w:pPr>
        <w:spacing w:line="480" w:lineRule="auto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Pr="00A4586C">
        <w:rPr>
          <w:sz w:val="30"/>
          <w:szCs w:val="30"/>
        </w:rPr>
        <w:t>в статье 3:</w:t>
      </w:r>
    </w:p>
    <w:p w14:paraId="769B47B6" w14:textId="46E243B7" w:rsidR="00A4586C" w:rsidRPr="00A4586C" w:rsidRDefault="00A4586C" w:rsidP="00A4586C">
      <w:pPr>
        <w:spacing w:line="480" w:lineRule="auto"/>
        <w:rPr>
          <w:sz w:val="30"/>
          <w:szCs w:val="30"/>
        </w:rPr>
      </w:pPr>
      <w:r>
        <w:rPr>
          <w:sz w:val="30"/>
          <w:szCs w:val="30"/>
        </w:rPr>
        <w:t>а) в части 5</w:t>
      </w:r>
      <w:r>
        <w:rPr>
          <w:sz w:val="30"/>
          <w:szCs w:val="30"/>
          <w:vertAlign w:val="superscript"/>
        </w:rPr>
        <w:t>1</w:t>
      </w:r>
      <w:r w:rsidRPr="00A4586C">
        <w:rPr>
          <w:sz w:val="30"/>
          <w:szCs w:val="30"/>
        </w:rPr>
        <w:t>:</w:t>
      </w:r>
    </w:p>
    <w:p w14:paraId="43F9690B" w14:textId="2DB61BFA" w:rsidR="00E73D33" w:rsidRDefault="00A4586C" w:rsidP="00E73D33">
      <w:pPr>
        <w:widowControl w:val="0"/>
        <w:tabs>
          <w:tab w:val="left" w:pos="1013"/>
        </w:tabs>
        <w:autoSpaceDE w:val="0"/>
        <w:autoSpaceDN w:val="0"/>
        <w:spacing w:line="480" w:lineRule="auto"/>
        <w:rPr>
          <w:sz w:val="30"/>
          <w:szCs w:val="30"/>
        </w:rPr>
      </w:pPr>
      <w:r w:rsidRPr="00A4586C">
        <w:rPr>
          <w:sz w:val="30"/>
          <w:szCs w:val="30"/>
        </w:rPr>
        <w:t xml:space="preserve">после слов «участия институтов развития в реализации национальных проектов (программ), государственных программ, федеральных целевых программ,» дополнить словами «включая их участие в финансировании, экспертизе и сопровождении ключевых проектов, и в достижении показателей национальных целей развития </w:t>
      </w:r>
      <w:r>
        <w:rPr>
          <w:sz w:val="30"/>
          <w:szCs w:val="30"/>
        </w:rPr>
        <w:lastRenderedPageBreak/>
        <w:t>Российской Федерации,»</w:t>
      </w:r>
      <w:r w:rsidR="00E73D33" w:rsidRPr="00EB07A2">
        <w:rPr>
          <w:sz w:val="30"/>
          <w:szCs w:val="30"/>
        </w:rPr>
        <w:t>;</w:t>
      </w:r>
    </w:p>
    <w:p w14:paraId="3E5C11CC" w14:textId="30573763" w:rsidR="00A4586C" w:rsidRDefault="00A4586C" w:rsidP="00E73D33">
      <w:pPr>
        <w:widowControl w:val="0"/>
        <w:tabs>
          <w:tab w:val="left" w:pos="1013"/>
        </w:tabs>
        <w:autoSpaceDE w:val="0"/>
        <w:autoSpaceDN w:val="0"/>
        <w:spacing w:line="480" w:lineRule="auto"/>
        <w:rPr>
          <w:sz w:val="30"/>
          <w:szCs w:val="30"/>
        </w:rPr>
      </w:pPr>
      <w:r w:rsidRPr="00A4586C">
        <w:rPr>
          <w:sz w:val="30"/>
          <w:szCs w:val="30"/>
        </w:rPr>
        <w:t>дополнить словами следующего содержания:</w:t>
      </w:r>
    </w:p>
    <w:p w14:paraId="1CF4A0FE" w14:textId="226C9157" w:rsidR="00A4586C" w:rsidRDefault="00A4586C" w:rsidP="00E73D33">
      <w:pPr>
        <w:widowControl w:val="0"/>
        <w:tabs>
          <w:tab w:val="left" w:pos="1013"/>
        </w:tabs>
        <w:autoSpaceDE w:val="0"/>
        <w:autoSpaceDN w:val="0"/>
        <w:spacing w:line="480" w:lineRule="auto"/>
        <w:rPr>
          <w:sz w:val="30"/>
          <w:szCs w:val="30"/>
        </w:rPr>
      </w:pPr>
      <w:r w:rsidRPr="00A4586C">
        <w:rPr>
          <w:sz w:val="30"/>
          <w:szCs w:val="30"/>
        </w:rPr>
        <w:t xml:space="preserve">«Для целей применения настоящего Федерального закона критерии отнесения проектов, в которых участвуют институты развития, к числу ключевых проектов, определяются Правительством Российской Федерации. Порядок участия ВЭБ.РФ и институтов развития </w:t>
      </w:r>
      <w:r w:rsidR="007F1610">
        <w:rPr>
          <w:sz w:val="30"/>
          <w:szCs w:val="30"/>
        </w:rPr>
        <w:br/>
      </w:r>
      <w:r w:rsidRPr="00A4586C">
        <w:rPr>
          <w:sz w:val="30"/>
          <w:szCs w:val="30"/>
        </w:rPr>
        <w:t xml:space="preserve">в финансировании, экспертизе и сопровождении ключевых проектов определяются коллегиальным рабочим органом ВЭБ.РФ, предусмотренным пунктом 3 части 4 статьи 162 настоящего Федерального закона (управляющим комитетом ВЭБ.РФ), </w:t>
      </w:r>
      <w:r w:rsidR="007F1610">
        <w:rPr>
          <w:sz w:val="30"/>
          <w:szCs w:val="30"/>
        </w:rPr>
        <w:br/>
      </w:r>
      <w:r w:rsidRPr="00A4586C">
        <w:rPr>
          <w:sz w:val="30"/>
          <w:szCs w:val="30"/>
        </w:rPr>
        <w:t xml:space="preserve">по согласованию с федеральным органом исполнительной власти, осуществляющим функции по выработке государственной политики </w:t>
      </w:r>
      <w:r w:rsidR="007F1610">
        <w:rPr>
          <w:sz w:val="30"/>
          <w:szCs w:val="30"/>
        </w:rPr>
        <w:br/>
      </w:r>
      <w:r w:rsidRPr="00A4586C">
        <w:rPr>
          <w:sz w:val="30"/>
          <w:szCs w:val="30"/>
        </w:rPr>
        <w:t>и нормативно-правовому регулированию в сфере инвестиционной деятельности.</w:t>
      </w:r>
    </w:p>
    <w:p w14:paraId="6021367D" w14:textId="23A3F9EE" w:rsidR="00A4586C" w:rsidRDefault="00A4586C" w:rsidP="00E73D33">
      <w:pPr>
        <w:widowControl w:val="0"/>
        <w:tabs>
          <w:tab w:val="left" w:pos="1013"/>
        </w:tabs>
        <w:autoSpaceDE w:val="0"/>
        <w:autoSpaceDN w:val="0"/>
        <w:spacing w:line="480" w:lineRule="auto"/>
        <w:rPr>
          <w:sz w:val="30"/>
          <w:szCs w:val="30"/>
        </w:rPr>
      </w:pPr>
      <w:r w:rsidRPr="00A4586C">
        <w:rPr>
          <w:sz w:val="30"/>
          <w:szCs w:val="30"/>
        </w:rPr>
        <w:t xml:space="preserve">Ключевые проекты, в целях реализации которых ВЭБ.РФ </w:t>
      </w:r>
      <w:r w:rsidR="007F1610">
        <w:rPr>
          <w:sz w:val="30"/>
          <w:szCs w:val="30"/>
        </w:rPr>
        <w:br/>
      </w:r>
      <w:r w:rsidRPr="00A4586C">
        <w:rPr>
          <w:sz w:val="30"/>
          <w:szCs w:val="30"/>
        </w:rPr>
        <w:t>и институтами развития предоставляются финансовые и нефинансовые меры поддержки, включая меры государственной поддержки, подлежат обязательной экспертизе ВЭБ.РФ или институтов развития на предмет возможности привлечения внебюджетного финансирования в целях повышения эффективности использования бюджетных средств</w:t>
      </w:r>
      <w:r w:rsidR="007F1610">
        <w:rPr>
          <w:sz w:val="30"/>
          <w:szCs w:val="30"/>
        </w:rPr>
        <w:br/>
      </w:r>
      <w:r w:rsidRPr="00A4586C">
        <w:rPr>
          <w:sz w:val="30"/>
          <w:szCs w:val="30"/>
        </w:rPr>
        <w:t xml:space="preserve">в соответствии с методикой, утвержденной федеральным органом исполнительной власти, уполномоченным на выработку государственной политики и нормативно-правовое регулирование </w:t>
      </w:r>
      <w:r w:rsidR="007F1610">
        <w:rPr>
          <w:sz w:val="30"/>
          <w:szCs w:val="30"/>
        </w:rPr>
        <w:br/>
      </w:r>
      <w:r w:rsidRPr="00A4586C">
        <w:rPr>
          <w:sz w:val="30"/>
          <w:szCs w:val="30"/>
        </w:rPr>
        <w:t>в сфере бюджетной деятельности.»;</w:t>
      </w:r>
    </w:p>
    <w:p w14:paraId="6107B0DE" w14:textId="2356D1FD" w:rsidR="00F9540B" w:rsidRDefault="0052660A" w:rsidP="00E73D33">
      <w:pPr>
        <w:widowControl w:val="0"/>
        <w:tabs>
          <w:tab w:val="left" w:pos="1013"/>
        </w:tabs>
        <w:autoSpaceDE w:val="0"/>
        <w:autoSpaceDN w:val="0"/>
        <w:spacing w:line="480" w:lineRule="auto"/>
        <w:rPr>
          <w:sz w:val="30"/>
          <w:szCs w:val="30"/>
        </w:rPr>
      </w:pPr>
      <w:r w:rsidRPr="0052660A">
        <w:rPr>
          <w:sz w:val="30"/>
          <w:szCs w:val="30"/>
        </w:rPr>
        <w:t xml:space="preserve">б) в части </w:t>
      </w:r>
      <w:r>
        <w:rPr>
          <w:sz w:val="30"/>
          <w:szCs w:val="30"/>
        </w:rPr>
        <w:t>5</w:t>
      </w:r>
      <w:r>
        <w:rPr>
          <w:sz w:val="30"/>
          <w:szCs w:val="30"/>
          <w:vertAlign w:val="superscript"/>
        </w:rPr>
        <w:t>2</w:t>
      </w:r>
      <w:r w:rsidR="00F9540B">
        <w:rPr>
          <w:sz w:val="30"/>
          <w:szCs w:val="30"/>
        </w:rPr>
        <w:t>:</w:t>
      </w:r>
    </w:p>
    <w:p w14:paraId="64B7D6FB" w14:textId="1832698B" w:rsidR="007F1610" w:rsidRDefault="0052660A" w:rsidP="00E73D33">
      <w:pPr>
        <w:widowControl w:val="0"/>
        <w:tabs>
          <w:tab w:val="left" w:pos="1013"/>
        </w:tabs>
        <w:autoSpaceDE w:val="0"/>
        <w:autoSpaceDN w:val="0"/>
        <w:spacing w:line="480" w:lineRule="auto"/>
        <w:rPr>
          <w:sz w:val="30"/>
          <w:szCs w:val="30"/>
        </w:rPr>
      </w:pPr>
      <w:r w:rsidRPr="0052660A">
        <w:rPr>
          <w:sz w:val="30"/>
          <w:szCs w:val="30"/>
        </w:rPr>
        <w:t>после слов «обеспечивает информационное взаимодействие институтов развития и органов государственной власти» дополнить словами «, в том числе посредством информационной системы координации деятельности институтов развития, предусмотренной частью 57 настоящей статьи,», после слов «основных направлений деятельности;» дополнить словами «формирования и»;</w:t>
      </w:r>
    </w:p>
    <w:p w14:paraId="77AC9090" w14:textId="537806F3" w:rsidR="00F9540B" w:rsidRDefault="00797B35" w:rsidP="00E73D33">
      <w:pPr>
        <w:widowControl w:val="0"/>
        <w:tabs>
          <w:tab w:val="left" w:pos="1013"/>
        </w:tabs>
        <w:autoSpaceDE w:val="0"/>
        <w:autoSpaceDN w:val="0"/>
        <w:spacing w:line="480" w:lineRule="auto"/>
        <w:rPr>
          <w:sz w:val="30"/>
          <w:szCs w:val="30"/>
        </w:rPr>
      </w:pPr>
      <w:r w:rsidRPr="00797B35">
        <w:rPr>
          <w:sz w:val="30"/>
          <w:szCs w:val="30"/>
        </w:rPr>
        <w:t xml:space="preserve">в) часть </w:t>
      </w:r>
      <w:r>
        <w:rPr>
          <w:sz w:val="30"/>
          <w:szCs w:val="30"/>
        </w:rPr>
        <w:t>5</w:t>
      </w:r>
      <w:r>
        <w:rPr>
          <w:sz w:val="30"/>
          <w:szCs w:val="30"/>
          <w:vertAlign w:val="superscript"/>
        </w:rPr>
        <w:t>3</w:t>
      </w:r>
      <w:bookmarkStart w:id="0" w:name="_GoBack"/>
      <w:bookmarkEnd w:id="0"/>
      <w:r w:rsidR="00F9540B">
        <w:rPr>
          <w:sz w:val="30"/>
          <w:szCs w:val="30"/>
        </w:rPr>
        <w:t>:</w:t>
      </w:r>
    </w:p>
    <w:p w14:paraId="44598384" w14:textId="144D61C5" w:rsidR="00797B35" w:rsidRDefault="00797B35" w:rsidP="00E73D33">
      <w:pPr>
        <w:widowControl w:val="0"/>
        <w:tabs>
          <w:tab w:val="left" w:pos="1013"/>
        </w:tabs>
        <w:autoSpaceDE w:val="0"/>
        <w:autoSpaceDN w:val="0"/>
        <w:spacing w:line="480" w:lineRule="auto"/>
        <w:rPr>
          <w:sz w:val="30"/>
          <w:szCs w:val="30"/>
        </w:rPr>
      </w:pPr>
      <w:r w:rsidRPr="00797B35">
        <w:rPr>
          <w:sz w:val="30"/>
          <w:szCs w:val="30"/>
        </w:rPr>
        <w:t>после слов «и получать у институтов развития информацию об их деятельности» дополнить словами «, в том числе посредством информационной системы координации деятельности институтов развития, предусмотренной частью 56 настоящей статьи,»;</w:t>
      </w:r>
    </w:p>
    <w:p w14:paraId="555AD897" w14:textId="44722E76" w:rsidR="00797B35" w:rsidRDefault="00797B35" w:rsidP="00E73D33">
      <w:pPr>
        <w:widowControl w:val="0"/>
        <w:tabs>
          <w:tab w:val="left" w:pos="1013"/>
        </w:tabs>
        <w:autoSpaceDE w:val="0"/>
        <w:autoSpaceDN w:val="0"/>
        <w:spacing w:line="480" w:lineRule="auto"/>
        <w:rPr>
          <w:sz w:val="30"/>
          <w:szCs w:val="30"/>
        </w:rPr>
      </w:pPr>
      <w:r w:rsidRPr="00797B35">
        <w:rPr>
          <w:sz w:val="30"/>
          <w:szCs w:val="30"/>
        </w:rPr>
        <w:t xml:space="preserve">г) дополнить частями </w:t>
      </w:r>
      <w:r>
        <w:rPr>
          <w:sz w:val="30"/>
          <w:szCs w:val="30"/>
        </w:rPr>
        <w:t>5</w:t>
      </w:r>
      <w:r>
        <w:rPr>
          <w:sz w:val="30"/>
          <w:szCs w:val="30"/>
          <w:vertAlign w:val="superscript"/>
        </w:rPr>
        <w:t>7</w:t>
      </w:r>
      <w:r w:rsidRPr="00797B35">
        <w:rPr>
          <w:sz w:val="30"/>
          <w:szCs w:val="30"/>
        </w:rPr>
        <w:t xml:space="preserve"> – </w:t>
      </w:r>
      <w:r>
        <w:rPr>
          <w:sz w:val="30"/>
          <w:szCs w:val="30"/>
        </w:rPr>
        <w:t>5</w:t>
      </w:r>
      <w:r>
        <w:rPr>
          <w:sz w:val="30"/>
          <w:szCs w:val="30"/>
          <w:vertAlign w:val="superscript"/>
        </w:rPr>
        <w:t>9</w:t>
      </w:r>
      <w:r w:rsidRPr="00797B35">
        <w:rPr>
          <w:sz w:val="30"/>
          <w:szCs w:val="30"/>
        </w:rPr>
        <w:t xml:space="preserve"> следующего содержания:</w:t>
      </w:r>
    </w:p>
    <w:p w14:paraId="6B6D3A48" w14:textId="1111A6CC" w:rsidR="009C424D" w:rsidRDefault="009C424D" w:rsidP="00E73D33">
      <w:pPr>
        <w:widowControl w:val="0"/>
        <w:tabs>
          <w:tab w:val="left" w:pos="1013"/>
        </w:tabs>
        <w:autoSpaceDE w:val="0"/>
        <w:autoSpaceDN w:val="0"/>
        <w:spacing w:line="480" w:lineRule="auto"/>
        <w:rPr>
          <w:sz w:val="30"/>
          <w:szCs w:val="30"/>
        </w:rPr>
      </w:pPr>
      <w:r w:rsidRPr="009C424D">
        <w:rPr>
          <w:sz w:val="30"/>
          <w:szCs w:val="30"/>
        </w:rPr>
        <w:t>«</w:t>
      </w:r>
      <w:r>
        <w:rPr>
          <w:sz w:val="30"/>
          <w:szCs w:val="30"/>
        </w:rPr>
        <w:t>5</w:t>
      </w:r>
      <w:r>
        <w:rPr>
          <w:sz w:val="30"/>
          <w:szCs w:val="30"/>
          <w:vertAlign w:val="superscript"/>
        </w:rPr>
        <w:t>7</w:t>
      </w:r>
      <w:r w:rsidRPr="009C424D">
        <w:rPr>
          <w:sz w:val="30"/>
          <w:szCs w:val="30"/>
        </w:rPr>
        <w:t xml:space="preserve">. В целях обеспечения координации деятельности институтов развития, предусмотренной частями </w:t>
      </w:r>
      <w:r>
        <w:rPr>
          <w:sz w:val="30"/>
          <w:szCs w:val="30"/>
        </w:rPr>
        <w:t>5</w:t>
      </w:r>
      <w:r>
        <w:rPr>
          <w:sz w:val="30"/>
          <w:szCs w:val="30"/>
          <w:vertAlign w:val="superscript"/>
        </w:rPr>
        <w:t>1</w:t>
      </w:r>
      <w:r w:rsidRPr="009C424D">
        <w:rPr>
          <w:sz w:val="30"/>
          <w:szCs w:val="30"/>
        </w:rPr>
        <w:t xml:space="preserve"> и </w:t>
      </w:r>
      <w:r>
        <w:rPr>
          <w:sz w:val="30"/>
          <w:szCs w:val="30"/>
        </w:rPr>
        <w:t>5</w:t>
      </w:r>
      <w:r>
        <w:rPr>
          <w:sz w:val="30"/>
          <w:szCs w:val="30"/>
          <w:vertAlign w:val="superscript"/>
        </w:rPr>
        <w:t>2</w:t>
      </w:r>
      <w:r w:rsidRPr="009C424D">
        <w:rPr>
          <w:sz w:val="30"/>
          <w:szCs w:val="30"/>
        </w:rPr>
        <w:t xml:space="preserve"> настоящей статьи, </w:t>
      </w:r>
      <w:r>
        <w:rPr>
          <w:sz w:val="30"/>
          <w:szCs w:val="30"/>
        </w:rPr>
        <w:br/>
      </w:r>
      <w:r w:rsidRPr="009C424D">
        <w:rPr>
          <w:sz w:val="30"/>
          <w:szCs w:val="30"/>
        </w:rPr>
        <w:t xml:space="preserve">и управления ими, обеспечения деятельности специальной рабочей группы по координации деятельности институтов развития Совета </w:t>
      </w:r>
      <w:r>
        <w:rPr>
          <w:sz w:val="30"/>
          <w:szCs w:val="30"/>
        </w:rPr>
        <w:br/>
      </w:r>
      <w:r w:rsidRPr="009C424D">
        <w:rPr>
          <w:sz w:val="30"/>
          <w:szCs w:val="30"/>
        </w:rPr>
        <w:t xml:space="preserve">при Президенте Российской Федерации по стратегическому развитию </w:t>
      </w:r>
      <w:r>
        <w:rPr>
          <w:sz w:val="30"/>
          <w:szCs w:val="30"/>
        </w:rPr>
        <w:br/>
      </w:r>
      <w:r w:rsidRPr="009C424D">
        <w:rPr>
          <w:sz w:val="30"/>
          <w:szCs w:val="30"/>
        </w:rPr>
        <w:t xml:space="preserve">и национальным проектам, а также взаимодействия ВЭБ.РФ </w:t>
      </w:r>
      <w:r>
        <w:rPr>
          <w:sz w:val="30"/>
          <w:szCs w:val="30"/>
        </w:rPr>
        <w:br/>
      </w:r>
      <w:r w:rsidRPr="009C424D">
        <w:rPr>
          <w:sz w:val="30"/>
          <w:szCs w:val="30"/>
        </w:rPr>
        <w:t>и институтов развития с федеральными органами исполнительной власти, органами исполнительной власти субъектов Российской Федерации, иными организациями и лицами, ВЭБ.РФ с участием институтов развития вправе организовать или обеспечить создание, функционирование и развитие информационной системы координации деятельности институтов развития (далее – информационная система координации).</w:t>
      </w:r>
    </w:p>
    <w:p w14:paraId="6D388CB0" w14:textId="24061ABB" w:rsidR="003468FD" w:rsidRDefault="003468FD" w:rsidP="00E73D33">
      <w:pPr>
        <w:widowControl w:val="0"/>
        <w:tabs>
          <w:tab w:val="left" w:pos="1013"/>
        </w:tabs>
        <w:autoSpaceDE w:val="0"/>
        <w:autoSpaceDN w:val="0"/>
        <w:spacing w:line="480" w:lineRule="auto"/>
        <w:rPr>
          <w:sz w:val="30"/>
          <w:szCs w:val="30"/>
        </w:rPr>
      </w:pPr>
      <w:r w:rsidRPr="003468FD">
        <w:rPr>
          <w:sz w:val="30"/>
          <w:szCs w:val="30"/>
        </w:rPr>
        <w:t>Порядок создания, функционирования и развития информационной системы координации, перечень функций информационной системы координации, состав сведений, содержащихся в информационной системе координации устанавливается коллегиальным рабочим органом ВЭБ.РФ, предусмотренным пунктом 3 части 4 статьи 16</w:t>
      </w:r>
      <w:r w:rsidRPr="003468FD">
        <w:rPr>
          <w:sz w:val="30"/>
          <w:szCs w:val="30"/>
          <w:vertAlign w:val="superscript"/>
        </w:rPr>
        <w:t>2</w:t>
      </w:r>
      <w:r w:rsidRPr="003468FD">
        <w:rPr>
          <w:sz w:val="30"/>
          <w:szCs w:val="30"/>
        </w:rPr>
        <w:t xml:space="preserve"> настоящего Федерального закона (управляющим комитетом ВЭБ.РФ).</w:t>
      </w:r>
    </w:p>
    <w:p w14:paraId="193C3BE5" w14:textId="2B905689" w:rsidR="003468FD" w:rsidRDefault="003468FD" w:rsidP="00E73D33">
      <w:pPr>
        <w:widowControl w:val="0"/>
        <w:tabs>
          <w:tab w:val="left" w:pos="1013"/>
        </w:tabs>
        <w:autoSpaceDE w:val="0"/>
        <w:autoSpaceDN w:val="0"/>
        <w:spacing w:line="480" w:lineRule="auto"/>
        <w:rPr>
          <w:sz w:val="30"/>
          <w:szCs w:val="30"/>
        </w:rPr>
      </w:pPr>
      <w:r w:rsidRPr="003468FD">
        <w:rPr>
          <w:sz w:val="30"/>
          <w:szCs w:val="30"/>
        </w:rPr>
        <w:t xml:space="preserve">Требования к информационной безопасности, требования </w:t>
      </w:r>
      <w:r>
        <w:rPr>
          <w:sz w:val="30"/>
          <w:szCs w:val="30"/>
        </w:rPr>
        <w:br/>
      </w:r>
      <w:r w:rsidRPr="003468FD">
        <w:rPr>
          <w:sz w:val="30"/>
          <w:szCs w:val="30"/>
        </w:rPr>
        <w:t>к организации, осуществляющей техническую эксплуатацию информационной системы координации, требования к предоставлению институтами развития в информационную систему координации сведений о своей деятельности, о проектах, получателях мер поддержки и результатах их деятельности, а также порядок и условия подключения к информационной системе координации определяются Правительством Российской Федерации.</w:t>
      </w:r>
    </w:p>
    <w:p w14:paraId="5B5496D7" w14:textId="315938B3" w:rsidR="00A307A0" w:rsidRDefault="00A307A0" w:rsidP="00E73D33">
      <w:pPr>
        <w:widowControl w:val="0"/>
        <w:tabs>
          <w:tab w:val="left" w:pos="1013"/>
        </w:tabs>
        <w:autoSpaceDE w:val="0"/>
        <w:autoSpaceDN w:val="0"/>
        <w:spacing w:line="480" w:lineRule="auto"/>
        <w:rPr>
          <w:sz w:val="30"/>
          <w:szCs w:val="30"/>
        </w:rPr>
      </w:pPr>
      <w:r w:rsidRPr="00A307A0">
        <w:rPr>
          <w:sz w:val="30"/>
          <w:szCs w:val="30"/>
        </w:rPr>
        <w:t xml:space="preserve">Сведения, содержащиеся в информационной системе координации, используются ВЭБ.РФ для осуществления функций, предусмотренных частями </w:t>
      </w:r>
      <w:r>
        <w:rPr>
          <w:sz w:val="30"/>
          <w:szCs w:val="30"/>
        </w:rPr>
        <w:t>5</w:t>
      </w:r>
      <w:r>
        <w:rPr>
          <w:sz w:val="30"/>
          <w:szCs w:val="30"/>
          <w:vertAlign w:val="superscript"/>
        </w:rPr>
        <w:t>1</w:t>
      </w:r>
      <w:r w:rsidRPr="00A307A0">
        <w:rPr>
          <w:sz w:val="30"/>
          <w:szCs w:val="30"/>
        </w:rPr>
        <w:t xml:space="preserve"> – 5</w:t>
      </w:r>
      <w:r w:rsidRPr="00A307A0">
        <w:rPr>
          <w:sz w:val="30"/>
          <w:szCs w:val="30"/>
          <w:vertAlign w:val="superscript"/>
        </w:rPr>
        <w:t>6</w:t>
      </w:r>
      <w:r w:rsidRPr="00A307A0">
        <w:rPr>
          <w:sz w:val="30"/>
          <w:szCs w:val="30"/>
        </w:rPr>
        <w:t xml:space="preserve"> и </w:t>
      </w:r>
      <w:r>
        <w:rPr>
          <w:sz w:val="30"/>
          <w:szCs w:val="30"/>
        </w:rPr>
        <w:t>5</w:t>
      </w:r>
      <w:r>
        <w:rPr>
          <w:sz w:val="30"/>
          <w:szCs w:val="30"/>
          <w:vertAlign w:val="superscript"/>
        </w:rPr>
        <w:t>9</w:t>
      </w:r>
      <w:r w:rsidRPr="00A307A0">
        <w:rPr>
          <w:sz w:val="30"/>
          <w:szCs w:val="30"/>
        </w:rPr>
        <w:t xml:space="preserve"> настоящей статьи, институтами развития </w:t>
      </w:r>
      <w:r w:rsidR="005E4159">
        <w:rPr>
          <w:sz w:val="30"/>
          <w:szCs w:val="30"/>
        </w:rPr>
        <w:br/>
      </w:r>
      <w:r w:rsidRPr="00A307A0">
        <w:rPr>
          <w:sz w:val="30"/>
          <w:szCs w:val="30"/>
        </w:rPr>
        <w:t xml:space="preserve">для осуществления функций, предусмотренных учредительными документами институтов развития, а также предоставляются специальной рабочей группе по координации деятельности институтов развития Совета при Президенте Российской Федерации </w:t>
      </w:r>
      <w:r w:rsidR="005E4159">
        <w:rPr>
          <w:sz w:val="30"/>
          <w:szCs w:val="30"/>
        </w:rPr>
        <w:br/>
      </w:r>
      <w:r w:rsidRPr="00A307A0">
        <w:rPr>
          <w:sz w:val="30"/>
          <w:szCs w:val="30"/>
        </w:rPr>
        <w:t xml:space="preserve">по стратегическому развитию и национальным проектам, Правительству Российской Федерации, федеральным органам исполнительной власти </w:t>
      </w:r>
      <w:r w:rsidR="005E4159">
        <w:rPr>
          <w:sz w:val="30"/>
          <w:szCs w:val="30"/>
        </w:rPr>
        <w:br/>
      </w:r>
      <w:r w:rsidRPr="00A307A0">
        <w:rPr>
          <w:sz w:val="30"/>
          <w:szCs w:val="30"/>
        </w:rPr>
        <w:t xml:space="preserve">и органам государственной власти субъектов Российской Федерации </w:t>
      </w:r>
      <w:r w:rsidR="005E4159">
        <w:rPr>
          <w:sz w:val="30"/>
          <w:szCs w:val="30"/>
        </w:rPr>
        <w:br/>
      </w:r>
      <w:r w:rsidRPr="00A307A0">
        <w:rPr>
          <w:sz w:val="30"/>
          <w:szCs w:val="30"/>
        </w:rPr>
        <w:t>в порядке, установленном Правительством Российской Федерации.</w:t>
      </w:r>
    </w:p>
    <w:p w14:paraId="46E0F8F4" w14:textId="134ECC9C" w:rsidR="005E4159" w:rsidRDefault="005E4159" w:rsidP="00E73D33">
      <w:pPr>
        <w:widowControl w:val="0"/>
        <w:tabs>
          <w:tab w:val="left" w:pos="1013"/>
        </w:tabs>
        <w:autoSpaceDE w:val="0"/>
        <w:autoSpaceDN w:val="0"/>
        <w:spacing w:line="480" w:lineRule="auto"/>
        <w:rPr>
          <w:sz w:val="30"/>
          <w:szCs w:val="30"/>
        </w:rPr>
      </w:pPr>
      <w:r w:rsidRPr="005E4159">
        <w:rPr>
          <w:sz w:val="30"/>
          <w:szCs w:val="30"/>
        </w:rPr>
        <w:t xml:space="preserve">Правительство Российской Федерации вправе определить перечень государственных информационных систем, с которыми ВЭБ.РФ </w:t>
      </w:r>
      <w:r>
        <w:rPr>
          <w:sz w:val="30"/>
          <w:szCs w:val="30"/>
        </w:rPr>
        <w:br/>
      </w:r>
      <w:r w:rsidRPr="005E4159">
        <w:rPr>
          <w:sz w:val="30"/>
          <w:szCs w:val="30"/>
        </w:rPr>
        <w:t xml:space="preserve">и институтами развития, в том числе в рамках функционирования информационной системы координации, осуществляется информационное взаимодействие, особенности доступа к информации, содержащейся в государственных информационных системах, состав </w:t>
      </w:r>
      <w:r>
        <w:rPr>
          <w:sz w:val="30"/>
          <w:szCs w:val="30"/>
        </w:rPr>
        <w:br/>
      </w:r>
      <w:r w:rsidRPr="005E4159">
        <w:rPr>
          <w:sz w:val="30"/>
          <w:szCs w:val="30"/>
        </w:rPr>
        <w:t>и объем предоставляемых и получаемых ВЭБ.РФ и институтами развития сведений.</w:t>
      </w:r>
    </w:p>
    <w:p w14:paraId="510C323F" w14:textId="1E4C2644" w:rsidR="005E4159" w:rsidRDefault="005E4159" w:rsidP="00E73D33">
      <w:pPr>
        <w:widowControl w:val="0"/>
        <w:tabs>
          <w:tab w:val="left" w:pos="1013"/>
        </w:tabs>
        <w:autoSpaceDE w:val="0"/>
        <w:autoSpaceDN w:val="0"/>
        <w:spacing w:line="480" w:lineRule="auto"/>
        <w:rPr>
          <w:sz w:val="30"/>
          <w:szCs w:val="30"/>
        </w:rPr>
      </w:pPr>
      <w:r w:rsidRPr="005E4159">
        <w:rPr>
          <w:sz w:val="30"/>
          <w:szCs w:val="30"/>
        </w:rPr>
        <w:t>5</w:t>
      </w:r>
      <w:r w:rsidRPr="005E4159">
        <w:rPr>
          <w:sz w:val="30"/>
          <w:szCs w:val="30"/>
          <w:vertAlign w:val="superscript"/>
        </w:rPr>
        <w:t>8</w:t>
      </w:r>
      <w:r w:rsidRPr="005E4159">
        <w:rPr>
          <w:sz w:val="30"/>
          <w:szCs w:val="30"/>
        </w:rPr>
        <w:t xml:space="preserve">. ВЭБ.РФ и институты развития для выполнения возложенных </w:t>
      </w:r>
      <w:r w:rsidR="006C1BEB">
        <w:rPr>
          <w:sz w:val="30"/>
          <w:szCs w:val="30"/>
        </w:rPr>
        <w:br/>
      </w:r>
      <w:r w:rsidRPr="005E4159">
        <w:rPr>
          <w:sz w:val="30"/>
          <w:szCs w:val="30"/>
        </w:rPr>
        <w:t xml:space="preserve">на них функций вправе запрашивать документы и информацию, в том числе в электронном виде, от органов государственной власти, органов местного самоуправления посредством единой системы межведомственного электронного взаимодействия. Перечень сведений, включая сведения, содержащие информацию ограниченного доступа, которые указанные организации вправе запрашивать, в том числе </w:t>
      </w:r>
      <w:r w:rsidR="006C1BEB">
        <w:rPr>
          <w:sz w:val="30"/>
          <w:szCs w:val="30"/>
        </w:rPr>
        <w:br/>
      </w:r>
      <w:r w:rsidRPr="005E4159">
        <w:rPr>
          <w:sz w:val="30"/>
          <w:szCs w:val="30"/>
        </w:rPr>
        <w:t xml:space="preserve">в электронной форме, у органов государственной власти, органов местного самоуправления в порядке межведомственного информационного взаимодействия, также правила использования институтами развития информационно-технологической </w:t>
      </w:r>
      <w:r w:rsidR="006C1BEB">
        <w:rPr>
          <w:sz w:val="30"/>
          <w:szCs w:val="30"/>
        </w:rPr>
        <w:br/>
      </w:r>
      <w:r w:rsidRPr="005E4159">
        <w:rPr>
          <w:sz w:val="30"/>
          <w:szCs w:val="30"/>
        </w:rPr>
        <w:t xml:space="preserve">и коммуникационной инфраструктуры, созданной для предоставления государственной и муниципальных услуг в электронной форме, </w:t>
      </w:r>
      <w:r w:rsidR="006C1BEB">
        <w:rPr>
          <w:sz w:val="30"/>
          <w:szCs w:val="30"/>
        </w:rPr>
        <w:br/>
      </w:r>
      <w:r w:rsidRPr="005E4159">
        <w:rPr>
          <w:sz w:val="30"/>
          <w:szCs w:val="30"/>
        </w:rPr>
        <w:t>при предоставлении институтами развития мер поддержки, определяются Правительством Российской Федерации.</w:t>
      </w:r>
    </w:p>
    <w:p w14:paraId="6A64D312" w14:textId="1F05C3C0" w:rsidR="00F577DB" w:rsidRDefault="00F577DB" w:rsidP="00E73D33">
      <w:pPr>
        <w:widowControl w:val="0"/>
        <w:tabs>
          <w:tab w:val="left" w:pos="1013"/>
        </w:tabs>
        <w:autoSpaceDE w:val="0"/>
        <w:autoSpaceDN w:val="0"/>
        <w:spacing w:line="480" w:lineRule="auto"/>
        <w:rPr>
          <w:sz w:val="30"/>
          <w:szCs w:val="30"/>
        </w:rPr>
      </w:pPr>
      <w:r w:rsidRPr="00F577DB">
        <w:rPr>
          <w:sz w:val="30"/>
          <w:szCs w:val="30"/>
        </w:rPr>
        <w:t xml:space="preserve">ВЭБ.РФ и институты развития принимают необходимые меры </w:t>
      </w:r>
      <w:r>
        <w:rPr>
          <w:sz w:val="30"/>
          <w:szCs w:val="30"/>
        </w:rPr>
        <w:br/>
      </w:r>
      <w:r w:rsidRPr="00F577DB">
        <w:rPr>
          <w:sz w:val="30"/>
          <w:szCs w:val="30"/>
        </w:rPr>
        <w:t xml:space="preserve">по защите от неправомерного доступа и распространения полученной информации ограниченного доступа и обеспечивают ее защиту </w:t>
      </w:r>
      <w:r>
        <w:rPr>
          <w:sz w:val="30"/>
          <w:szCs w:val="30"/>
        </w:rPr>
        <w:br/>
      </w:r>
      <w:r w:rsidRPr="00F577DB">
        <w:rPr>
          <w:sz w:val="30"/>
          <w:szCs w:val="30"/>
        </w:rPr>
        <w:t>в соответствии с законодательством Российской Федерации.</w:t>
      </w:r>
    </w:p>
    <w:p w14:paraId="3B334EF4" w14:textId="0DFD26A8" w:rsidR="00F577DB" w:rsidRDefault="00F577DB" w:rsidP="00E73D33">
      <w:pPr>
        <w:widowControl w:val="0"/>
        <w:tabs>
          <w:tab w:val="left" w:pos="1013"/>
        </w:tabs>
        <w:autoSpaceDE w:val="0"/>
        <w:autoSpaceDN w:val="0"/>
        <w:spacing w:line="480" w:lineRule="auto"/>
        <w:rPr>
          <w:sz w:val="30"/>
          <w:szCs w:val="30"/>
        </w:rPr>
      </w:pPr>
      <w:r w:rsidRPr="00F577DB">
        <w:rPr>
          <w:sz w:val="30"/>
          <w:szCs w:val="30"/>
        </w:rPr>
        <w:t>Информационное взаимодействие информационной системы координации с объектами критической информационной инфраструктуры осуществляется с соблюдением требований безопасности, установленных для объектов критической информационной инфраструктуры соответствующей категории значимости. Порядок обеспечения безопасности при таком взаимодействии устанавливается федеральным органом исполнительной власти, уполномоченным в области обеспечения безопасности критической информационной инфраструктуры Российской Федерации,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технологий.</w:t>
      </w:r>
    </w:p>
    <w:p w14:paraId="43C0A272" w14:textId="79756835" w:rsidR="00F577DB" w:rsidRDefault="00F577DB" w:rsidP="00E73D33">
      <w:pPr>
        <w:widowControl w:val="0"/>
        <w:tabs>
          <w:tab w:val="left" w:pos="1013"/>
        </w:tabs>
        <w:autoSpaceDE w:val="0"/>
        <w:autoSpaceDN w:val="0"/>
        <w:spacing w:line="480" w:lineRule="auto"/>
        <w:rPr>
          <w:sz w:val="30"/>
          <w:szCs w:val="30"/>
        </w:rPr>
      </w:pPr>
      <w:r w:rsidRPr="005E4159">
        <w:rPr>
          <w:sz w:val="30"/>
          <w:szCs w:val="30"/>
        </w:rPr>
        <w:t>5</w:t>
      </w:r>
      <w:r>
        <w:rPr>
          <w:sz w:val="30"/>
          <w:szCs w:val="30"/>
          <w:vertAlign w:val="superscript"/>
        </w:rPr>
        <w:t>9</w:t>
      </w:r>
      <w:r w:rsidRPr="00F577DB">
        <w:rPr>
          <w:sz w:val="30"/>
          <w:szCs w:val="30"/>
        </w:rPr>
        <w:t>. В целях осуществления функций в сфере стратегического планирования ВЭБ.РФ:</w:t>
      </w:r>
    </w:p>
    <w:p w14:paraId="282BA7A0" w14:textId="5F7997D6" w:rsidR="002B0C88" w:rsidRDefault="002B0C88" w:rsidP="00E73D33">
      <w:pPr>
        <w:widowControl w:val="0"/>
        <w:tabs>
          <w:tab w:val="left" w:pos="1013"/>
        </w:tabs>
        <w:autoSpaceDE w:val="0"/>
        <w:autoSpaceDN w:val="0"/>
        <w:spacing w:line="480" w:lineRule="auto"/>
        <w:rPr>
          <w:sz w:val="30"/>
          <w:szCs w:val="30"/>
        </w:rPr>
      </w:pPr>
      <w:r w:rsidRPr="002B0C88">
        <w:rPr>
          <w:sz w:val="30"/>
          <w:szCs w:val="30"/>
        </w:rPr>
        <w:t xml:space="preserve">1) организует мониторинг обеспечения органами управления институтов развития взаимосвязи стратегических документов институтов развития с документами стратегического планирования Российской Федерации при достижении национальных целей развития Российской Федерации и реализации национальных проектов </w:t>
      </w:r>
      <w:r>
        <w:rPr>
          <w:sz w:val="30"/>
          <w:szCs w:val="30"/>
        </w:rPr>
        <w:br/>
      </w:r>
      <w:r w:rsidRPr="002B0C88">
        <w:rPr>
          <w:sz w:val="30"/>
          <w:szCs w:val="30"/>
        </w:rPr>
        <w:t>и программ;</w:t>
      </w:r>
    </w:p>
    <w:p w14:paraId="44909A74" w14:textId="2959D9FB" w:rsidR="002B0C88" w:rsidRDefault="002B0C88" w:rsidP="00E73D33">
      <w:pPr>
        <w:widowControl w:val="0"/>
        <w:tabs>
          <w:tab w:val="left" w:pos="1013"/>
        </w:tabs>
        <w:autoSpaceDE w:val="0"/>
        <w:autoSpaceDN w:val="0"/>
        <w:spacing w:line="480" w:lineRule="auto"/>
        <w:rPr>
          <w:sz w:val="30"/>
          <w:szCs w:val="30"/>
        </w:rPr>
      </w:pPr>
      <w:r w:rsidRPr="002B0C88">
        <w:rPr>
          <w:sz w:val="30"/>
          <w:szCs w:val="30"/>
        </w:rPr>
        <w:t xml:space="preserve">2) принимает участие в определении целей, задач и показателей деятельности институтов развития, с учетом документов стратегического планирования Российской Федерации и стратегических ориентиров </w:t>
      </w:r>
      <w:r>
        <w:rPr>
          <w:sz w:val="30"/>
          <w:szCs w:val="30"/>
        </w:rPr>
        <w:br/>
      </w:r>
      <w:r w:rsidRPr="002B0C88">
        <w:rPr>
          <w:sz w:val="30"/>
          <w:szCs w:val="30"/>
        </w:rPr>
        <w:t xml:space="preserve">для институтов развития, определенных Советом при Президенте Российской Федерации по стратегическому развитию и национальным проектам; </w:t>
      </w:r>
    </w:p>
    <w:p w14:paraId="0A1D03EE" w14:textId="0F1FD4AD" w:rsidR="002B0C88" w:rsidRDefault="002B0C88" w:rsidP="00E73D33">
      <w:pPr>
        <w:widowControl w:val="0"/>
        <w:tabs>
          <w:tab w:val="left" w:pos="1013"/>
        </w:tabs>
        <w:autoSpaceDE w:val="0"/>
        <w:autoSpaceDN w:val="0"/>
        <w:spacing w:line="480" w:lineRule="auto"/>
        <w:rPr>
          <w:sz w:val="30"/>
          <w:szCs w:val="30"/>
        </w:rPr>
      </w:pPr>
      <w:r w:rsidRPr="002B0C88">
        <w:rPr>
          <w:sz w:val="30"/>
          <w:szCs w:val="30"/>
        </w:rPr>
        <w:t xml:space="preserve">3) осуществляет мониторинг участия институтов развития </w:t>
      </w:r>
      <w:r>
        <w:rPr>
          <w:sz w:val="30"/>
          <w:szCs w:val="30"/>
        </w:rPr>
        <w:br/>
      </w:r>
      <w:r w:rsidRPr="002B0C88">
        <w:rPr>
          <w:sz w:val="30"/>
          <w:szCs w:val="30"/>
        </w:rPr>
        <w:t xml:space="preserve">в реализации документов стратегического планирования Российской Федерации при достижении национальных целей развития Российской Федерации и реализации национальных проектов и программ.»; </w:t>
      </w:r>
    </w:p>
    <w:p w14:paraId="2BAFAF8E" w14:textId="001A07CD" w:rsidR="00A879CE" w:rsidRPr="00EB07A2" w:rsidRDefault="00566199" w:rsidP="002B0C88">
      <w:pPr>
        <w:widowControl w:val="0"/>
        <w:tabs>
          <w:tab w:val="left" w:pos="1013"/>
        </w:tabs>
        <w:autoSpaceDE w:val="0"/>
        <w:autoSpaceDN w:val="0"/>
        <w:spacing w:line="480" w:lineRule="auto"/>
        <w:rPr>
          <w:sz w:val="30"/>
          <w:szCs w:val="30"/>
        </w:rPr>
      </w:pPr>
      <w:r>
        <w:rPr>
          <w:sz w:val="30"/>
          <w:szCs w:val="30"/>
        </w:rPr>
        <w:t>2</w:t>
      </w:r>
      <w:r w:rsidR="002B0C88" w:rsidRPr="002B0C88">
        <w:rPr>
          <w:sz w:val="30"/>
          <w:szCs w:val="30"/>
        </w:rPr>
        <w:t xml:space="preserve">) пункт 3 части 4 статьи 162 после слов «основных политик </w:t>
      </w:r>
      <w:r w:rsidR="002B0C88">
        <w:rPr>
          <w:sz w:val="30"/>
          <w:szCs w:val="30"/>
        </w:rPr>
        <w:br/>
      </w:r>
      <w:r w:rsidR="002B0C88" w:rsidRPr="002B0C88">
        <w:rPr>
          <w:sz w:val="30"/>
          <w:szCs w:val="30"/>
        </w:rPr>
        <w:t xml:space="preserve">и процедур деятельности ВЭБ.РФ» дополнить словами «, а также </w:t>
      </w:r>
      <w:r w:rsidR="002B0C88">
        <w:rPr>
          <w:sz w:val="30"/>
          <w:szCs w:val="30"/>
        </w:rPr>
        <w:br/>
      </w:r>
      <w:r w:rsidR="002B0C88" w:rsidRPr="002B0C88">
        <w:rPr>
          <w:sz w:val="30"/>
          <w:szCs w:val="30"/>
        </w:rPr>
        <w:t xml:space="preserve">с координацией деятельности институтов развития в соответствии </w:t>
      </w:r>
      <w:r w:rsidR="002B0C88">
        <w:rPr>
          <w:sz w:val="30"/>
          <w:szCs w:val="30"/>
        </w:rPr>
        <w:br/>
      </w:r>
      <w:r w:rsidR="002B0C88" w:rsidRPr="002B0C88">
        <w:rPr>
          <w:sz w:val="30"/>
          <w:szCs w:val="30"/>
        </w:rPr>
        <w:t>с настоящим Федеральным законом и решениями Президента Российской Федерации».</w:t>
      </w:r>
    </w:p>
    <w:p w14:paraId="48E5FC71" w14:textId="77777777" w:rsidR="00EC3843" w:rsidRPr="00EB07A2" w:rsidRDefault="00EC3843" w:rsidP="004D4C9A">
      <w:pPr>
        <w:pStyle w:val="af0"/>
        <w:spacing w:line="720" w:lineRule="exact"/>
        <w:ind w:left="0"/>
        <w:jc w:val="left"/>
        <w:rPr>
          <w:spacing w:val="-2"/>
          <w:sz w:val="30"/>
          <w:szCs w:val="30"/>
        </w:rPr>
      </w:pPr>
    </w:p>
    <w:p w14:paraId="29ECC3EF" w14:textId="5C050D8F" w:rsidR="007A6167" w:rsidRPr="00EB07A2" w:rsidRDefault="007A6167" w:rsidP="00EC3843">
      <w:pPr>
        <w:pStyle w:val="af0"/>
        <w:spacing w:line="720" w:lineRule="exact"/>
        <w:ind w:left="709"/>
        <w:jc w:val="left"/>
        <w:rPr>
          <w:sz w:val="30"/>
          <w:szCs w:val="30"/>
        </w:rPr>
      </w:pPr>
      <w:r w:rsidRPr="00EB07A2">
        <w:rPr>
          <w:spacing w:val="-2"/>
          <w:sz w:val="30"/>
          <w:szCs w:val="30"/>
        </w:rPr>
        <w:t>Президент</w:t>
      </w:r>
    </w:p>
    <w:p w14:paraId="0A74871C" w14:textId="3B2489EA" w:rsidR="00471230" w:rsidRPr="00EB07A2" w:rsidRDefault="007A6167" w:rsidP="00352D78">
      <w:pPr>
        <w:pStyle w:val="af0"/>
        <w:jc w:val="left"/>
        <w:rPr>
          <w:sz w:val="30"/>
          <w:szCs w:val="30"/>
        </w:rPr>
      </w:pPr>
      <w:r w:rsidRPr="00EB07A2">
        <w:rPr>
          <w:sz w:val="30"/>
          <w:szCs w:val="30"/>
        </w:rPr>
        <w:t>Российской</w:t>
      </w:r>
      <w:r w:rsidRPr="00EB07A2">
        <w:rPr>
          <w:spacing w:val="-7"/>
          <w:sz w:val="30"/>
          <w:szCs w:val="30"/>
        </w:rPr>
        <w:t xml:space="preserve"> </w:t>
      </w:r>
      <w:r w:rsidRPr="00EB07A2">
        <w:rPr>
          <w:spacing w:val="-2"/>
          <w:sz w:val="30"/>
          <w:szCs w:val="30"/>
        </w:rPr>
        <w:t>Федерации</w:t>
      </w:r>
    </w:p>
    <w:sectPr w:rsidR="00471230" w:rsidRPr="00EB07A2" w:rsidSect="002D4D57">
      <w:headerReference w:type="default" r:id="rId7"/>
      <w:pgSz w:w="11906" w:h="16838"/>
      <w:pgMar w:top="1418" w:right="851" w:bottom="1134" w:left="1701" w:header="709" w:footer="709" w:gutter="0"/>
      <w:pgNumType w:start="1"/>
      <w:cols w:space="708"/>
      <w:titlePg/>
      <w:docGrid w:linePitch="381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B5B7D9" w16cid:durableId="2B5867E5"/>
  <w16cid:commentId w16cid:paraId="0915B6E9" w16cid:durableId="2B5867CC"/>
  <w16cid:commentId w16cid:paraId="2F06B5E7" w16cid:durableId="2B58688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E3A9B" w14:textId="77777777" w:rsidR="00930213" w:rsidRDefault="00930213" w:rsidP="0068670D">
      <w:r>
        <w:separator/>
      </w:r>
    </w:p>
  </w:endnote>
  <w:endnote w:type="continuationSeparator" w:id="0">
    <w:p w14:paraId="07C803A9" w14:textId="77777777" w:rsidR="00930213" w:rsidRDefault="00930213" w:rsidP="00686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BFD020" w14:textId="77777777" w:rsidR="00930213" w:rsidRDefault="00930213" w:rsidP="0068670D">
      <w:r>
        <w:separator/>
      </w:r>
    </w:p>
  </w:footnote>
  <w:footnote w:type="continuationSeparator" w:id="0">
    <w:p w14:paraId="58CDC0C5" w14:textId="77777777" w:rsidR="00930213" w:rsidRDefault="00930213" w:rsidP="00686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-574442087"/>
      <w:docPartObj>
        <w:docPartGallery w:val="Page Numbers (Top of Page)"/>
        <w:docPartUnique/>
      </w:docPartObj>
    </w:sdtPr>
    <w:sdtEndPr/>
    <w:sdtContent>
      <w:p w14:paraId="7ECDEE07" w14:textId="4E4C5358" w:rsidR="0068670D" w:rsidRPr="00A157EA" w:rsidRDefault="0068670D">
        <w:pPr>
          <w:pStyle w:val="a9"/>
          <w:jc w:val="center"/>
          <w:rPr>
            <w:sz w:val="24"/>
            <w:szCs w:val="24"/>
          </w:rPr>
        </w:pPr>
        <w:r w:rsidRPr="00A157EA">
          <w:rPr>
            <w:sz w:val="24"/>
            <w:szCs w:val="24"/>
          </w:rPr>
          <w:fldChar w:fldCharType="begin"/>
        </w:r>
        <w:r w:rsidRPr="00A157EA">
          <w:rPr>
            <w:sz w:val="24"/>
            <w:szCs w:val="24"/>
          </w:rPr>
          <w:instrText>PAGE   \* MERGEFORMAT</w:instrText>
        </w:r>
        <w:r w:rsidRPr="00A157EA">
          <w:rPr>
            <w:sz w:val="24"/>
            <w:szCs w:val="24"/>
          </w:rPr>
          <w:fldChar w:fldCharType="separate"/>
        </w:r>
        <w:r w:rsidR="00F9540B">
          <w:rPr>
            <w:noProof/>
            <w:sz w:val="24"/>
            <w:szCs w:val="24"/>
          </w:rPr>
          <w:t>8</w:t>
        </w:r>
        <w:r w:rsidRPr="00A157EA">
          <w:rPr>
            <w:sz w:val="24"/>
            <w:szCs w:val="24"/>
          </w:rPr>
          <w:fldChar w:fldCharType="end"/>
        </w:r>
      </w:p>
    </w:sdtContent>
  </w:sdt>
  <w:p w14:paraId="3D318F09" w14:textId="77777777" w:rsidR="0068670D" w:rsidRDefault="0068670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0355A"/>
    <w:multiLevelType w:val="hybridMultilevel"/>
    <w:tmpl w:val="F540426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1727FCB"/>
    <w:multiLevelType w:val="hybridMultilevel"/>
    <w:tmpl w:val="B680FCA6"/>
    <w:lvl w:ilvl="0" w:tplc="20581BA0">
      <w:start w:val="1"/>
      <w:numFmt w:val="decimal"/>
      <w:lvlText w:val="%1."/>
      <w:lvlJc w:val="left"/>
      <w:pPr>
        <w:ind w:left="2" w:hanging="4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59E671A">
      <w:numFmt w:val="bullet"/>
      <w:lvlText w:val="•"/>
      <w:lvlJc w:val="left"/>
      <w:pPr>
        <w:ind w:left="949" w:hanging="403"/>
      </w:pPr>
      <w:rPr>
        <w:rFonts w:hint="default"/>
        <w:lang w:val="ru-RU" w:eastAsia="en-US" w:bidi="ar-SA"/>
      </w:rPr>
    </w:lvl>
    <w:lvl w:ilvl="2" w:tplc="C888A0CE">
      <w:numFmt w:val="bullet"/>
      <w:lvlText w:val="•"/>
      <w:lvlJc w:val="left"/>
      <w:pPr>
        <w:ind w:left="1899" w:hanging="403"/>
      </w:pPr>
      <w:rPr>
        <w:rFonts w:hint="default"/>
        <w:lang w:val="ru-RU" w:eastAsia="en-US" w:bidi="ar-SA"/>
      </w:rPr>
    </w:lvl>
    <w:lvl w:ilvl="3" w:tplc="AB463E52">
      <w:numFmt w:val="bullet"/>
      <w:lvlText w:val="•"/>
      <w:lvlJc w:val="left"/>
      <w:pPr>
        <w:ind w:left="2849" w:hanging="403"/>
      </w:pPr>
      <w:rPr>
        <w:rFonts w:hint="default"/>
        <w:lang w:val="ru-RU" w:eastAsia="en-US" w:bidi="ar-SA"/>
      </w:rPr>
    </w:lvl>
    <w:lvl w:ilvl="4" w:tplc="5F082964">
      <w:numFmt w:val="bullet"/>
      <w:lvlText w:val="•"/>
      <w:lvlJc w:val="left"/>
      <w:pPr>
        <w:ind w:left="3799" w:hanging="403"/>
      </w:pPr>
      <w:rPr>
        <w:rFonts w:hint="default"/>
        <w:lang w:val="ru-RU" w:eastAsia="en-US" w:bidi="ar-SA"/>
      </w:rPr>
    </w:lvl>
    <w:lvl w:ilvl="5" w:tplc="642C814E">
      <w:numFmt w:val="bullet"/>
      <w:lvlText w:val="•"/>
      <w:lvlJc w:val="left"/>
      <w:pPr>
        <w:ind w:left="4749" w:hanging="403"/>
      </w:pPr>
      <w:rPr>
        <w:rFonts w:hint="default"/>
        <w:lang w:val="ru-RU" w:eastAsia="en-US" w:bidi="ar-SA"/>
      </w:rPr>
    </w:lvl>
    <w:lvl w:ilvl="6" w:tplc="1B3059AA">
      <w:numFmt w:val="bullet"/>
      <w:lvlText w:val="•"/>
      <w:lvlJc w:val="left"/>
      <w:pPr>
        <w:ind w:left="5699" w:hanging="403"/>
      </w:pPr>
      <w:rPr>
        <w:rFonts w:hint="default"/>
        <w:lang w:val="ru-RU" w:eastAsia="en-US" w:bidi="ar-SA"/>
      </w:rPr>
    </w:lvl>
    <w:lvl w:ilvl="7" w:tplc="69FC7F8A">
      <w:numFmt w:val="bullet"/>
      <w:lvlText w:val="•"/>
      <w:lvlJc w:val="left"/>
      <w:pPr>
        <w:ind w:left="6648" w:hanging="403"/>
      </w:pPr>
      <w:rPr>
        <w:rFonts w:hint="default"/>
        <w:lang w:val="ru-RU" w:eastAsia="en-US" w:bidi="ar-SA"/>
      </w:rPr>
    </w:lvl>
    <w:lvl w:ilvl="8" w:tplc="42AC5516">
      <w:numFmt w:val="bullet"/>
      <w:lvlText w:val="•"/>
      <w:lvlJc w:val="left"/>
      <w:pPr>
        <w:ind w:left="7598" w:hanging="403"/>
      </w:pPr>
      <w:rPr>
        <w:rFonts w:hint="default"/>
        <w:lang w:val="ru-RU" w:eastAsia="en-US" w:bidi="ar-SA"/>
      </w:rPr>
    </w:lvl>
  </w:abstractNum>
  <w:abstractNum w:abstractNumId="2" w15:restartNumberingAfterBreak="0">
    <w:nsid w:val="117E3558"/>
    <w:multiLevelType w:val="hybridMultilevel"/>
    <w:tmpl w:val="6C06B93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6BE211E"/>
    <w:multiLevelType w:val="hybridMultilevel"/>
    <w:tmpl w:val="79E609D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DD52AB1"/>
    <w:multiLevelType w:val="hybridMultilevel"/>
    <w:tmpl w:val="2200B20A"/>
    <w:lvl w:ilvl="0" w:tplc="8E08459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DF57860"/>
    <w:multiLevelType w:val="hybridMultilevel"/>
    <w:tmpl w:val="ACF6C9F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323F64E6"/>
    <w:multiLevelType w:val="hybridMultilevel"/>
    <w:tmpl w:val="0B6C7194"/>
    <w:lvl w:ilvl="0" w:tplc="CE02D212">
      <w:start w:val="1"/>
      <w:numFmt w:val="decimal"/>
      <w:lvlText w:val="%1)"/>
      <w:lvlJc w:val="left"/>
      <w:pPr>
        <w:ind w:left="2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7D8BB82">
      <w:numFmt w:val="bullet"/>
      <w:lvlText w:val="•"/>
      <w:lvlJc w:val="left"/>
      <w:pPr>
        <w:ind w:left="949" w:hanging="389"/>
      </w:pPr>
      <w:rPr>
        <w:rFonts w:hint="default"/>
        <w:lang w:val="ru-RU" w:eastAsia="en-US" w:bidi="ar-SA"/>
      </w:rPr>
    </w:lvl>
    <w:lvl w:ilvl="2" w:tplc="E264C56C">
      <w:numFmt w:val="bullet"/>
      <w:lvlText w:val="•"/>
      <w:lvlJc w:val="left"/>
      <w:pPr>
        <w:ind w:left="1899" w:hanging="389"/>
      </w:pPr>
      <w:rPr>
        <w:rFonts w:hint="default"/>
        <w:lang w:val="ru-RU" w:eastAsia="en-US" w:bidi="ar-SA"/>
      </w:rPr>
    </w:lvl>
    <w:lvl w:ilvl="3" w:tplc="4C9C83E8">
      <w:numFmt w:val="bullet"/>
      <w:lvlText w:val="•"/>
      <w:lvlJc w:val="left"/>
      <w:pPr>
        <w:ind w:left="2849" w:hanging="389"/>
      </w:pPr>
      <w:rPr>
        <w:rFonts w:hint="default"/>
        <w:lang w:val="ru-RU" w:eastAsia="en-US" w:bidi="ar-SA"/>
      </w:rPr>
    </w:lvl>
    <w:lvl w:ilvl="4" w:tplc="C10CA232">
      <w:numFmt w:val="bullet"/>
      <w:lvlText w:val="•"/>
      <w:lvlJc w:val="left"/>
      <w:pPr>
        <w:ind w:left="3799" w:hanging="389"/>
      </w:pPr>
      <w:rPr>
        <w:rFonts w:hint="default"/>
        <w:lang w:val="ru-RU" w:eastAsia="en-US" w:bidi="ar-SA"/>
      </w:rPr>
    </w:lvl>
    <w:lvl w:ilvl="5" w:tplc="E4867E0A">
      <w:numFmt w:val="bullet"/>
      <w:lvlText w:val="•"/>
      <w:lvlJc w:val="left"/>
      <w:pPr>
        <w:ind w:left="4749" w:hanging="389"/>
      </w:pPr>
      <w:rPr>
        <w:rFonts w:hint="default"/>
        <w:lang w:val="ru-RU" w:eastAsia="en-US" w:bidi="ar-SA"/>
      </w:rPr>
    </w:lvl>
    <w:lvl w:ilvl="6" w:tplc="DC0EAF14">
      <w:numFmt w:val="bullet"/>
      <w:lvlText w:val="•"/>
      <w:lvlJc w:val="left"/>
      <w:pPr>
        <w:ind w:left="5699" w:hanging="389"/>
      </w:pPr>
      <w:rPr>
        <w:rFonts w:hint="default"/>
        <w:lang w:val="ru-RU" w:eastAsia="en-US" w:bidi="ar-SA"/>
      </w:rPr>
    </w:lvl>
    <w:lvl w:ilvl="7" w:tplc="2528DE22">
      <w:numFmt w:val="bullet"/>
      <w:lvlText w:val="•"/>
      <w:lvlJc w:val="left"/>
      <w:pPr>
        <w:ind w:left="6648" w:hanging="389"/>
      </w:pPr>
      <w:rPr>
        <w:rFonts w:hint="default"/>
        <w:lang w:val="ru-RU" w:eastAsia="en-US" w:bidi="ar-SA"/>
      </w:rPr>
    </w:lvl>
    <w:lvl w:ilvl="8" w:tplc="5028A694">
      <w:numFmt w:val="bullet"/>
      <w:lvlText w:val="•"/>
      <w:lvlJc w:val="left"/>
      <w:pPr>
        <w:ind w:left="7598" w:hanging="389"/>
      </w:pPr>
      <w:rPr>
        <w:rFonts w:hint="default"/>
        <w:lang w:val="ru-RU" w:eastAsia="en-US" w:bidi="ar-SA"/>
      </w:rPr>
    </w:lvl>
  </w:abstractNum>
  <w:abstractNum w:abstractNumId="7" w15:restartNumberingAfterBreak="0">
    <w:nsid w:val="3879404E"/>
    <w:multiLevelType w:val="hybridMultilevel"/>
    <w:tmpl w:val="3EAE282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3D8B3DBE"/>
    <w:multiLevelType w:val="hybridMultilevel"/>
    <w:tmpl w:val="AB52180C"/>
    <w:lvl w:ilvl="0" w:tplc="C1F6A05E">
      <w:start w:val="2"/>
      <w:numFmt w:val="decimal"/>
      <w:lvlText w:val="%1)"/>
      <w:lvlJc w:val="left"/>
      <w:pPr>
        <w:ind w:left="101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07A304E">
      <w:numFmt w:val="bullet"/>
      <w:lvlText w:val="•"/>
      <w:lvlJc w:val="left"/>
      <w:pPr>
        <w:ind w:left="1867" w:hanging="305"/>
      </w:pPr>
      <w:rPr>
        <w:rFonts w:hint="default"/>
        <w:lang w:val="ru-RU" w:eastAsia="en-US" w:bidi="ar-SA"/>
      </w:rPr>
    </w:lvl>
    <w:lvl w:ilvl="2" w:tplc="6AA6F86A">
      <w:numFmt w:val="bullet"/>
      <w:lvlText w:val="•"/>
      <w:lvlJc w:val="left"/>
      <w:pPr>
        <w:ind w:left="2715" w:hanging="305"/>
      </w:pPr>
      <w:rPr>
        <w:rFonts w:hint="default"/>
        <w:lang w:val="ru-RU" w:eastAsia="en-US" w:bidi="ar-SA"/>
      </w:rPr>
    </w:lvl>
    <w:lvl w:ilvl="3" w:tplc="8166C8A0">
      <w:numFmt w:val="bullet"/>
      <w:lvlText w:val="•"/>
      <w:lvlJc w:val="left"/>
      <w:pPr>
        <w:ind w:left="3563" w:hanging="305"/>
      </w:pPr>
      <w:rPr>
        <w:rFonts w:hint="default"/>
        <w:lang w:val="ru-RU" w:eastAsia="en-US" w:bidi="ar-SA"/>
      </w:rPr>
    </w:lvl>
    <w:lvl w:ilvl="4" w:tplc="30DE2FC8">
      <w:numFmt w:val="bullet"/>
      <w:lvlText w:val="•"/>
      <w:lvlJc w:val="left"/>
      <w:pPr>
        <w:ind w:left="4411" w:hanging="305"/>
      </w:pPr>
      <w:rPr>
        <w:rFonts w:hint="default"/>
        <w:lang w:val="ru-RU" w:eastAsia="en-US" w:bidi="ar-SA"/>
      </w:rPr>
    </w:lvl>
    <w:lvl w:ilvl="5" w:tplc="6B586DF0">
      <w:numFmt w:val="bullet"/>
      <w:lvlText w:val="•"/>
      <w:lvlJc w:val="left"/>
      <w:pPr>
        <w:ind w:left="5259" w:hanging="305"/>
      </w:pPr>
      <w:rPr>
        <w:rFonts w:hint="default"/>
        <w:lang w:val="ru-RU" w:eastAsia="en-US" w:bidi="ar-SA"/>
      </w:rPr>
    </w:lvl>
    <w:lvl w:ilvl="6" w:tplc="F3F6C62A">
      <w:numFmt w:val="bullet"/>
      <w:lvlText w:val="•"/>
      <w:lvlJc w:val="left"/>
      <w:pPr>
        <w:ind w:left="6107" w:hanging="305"/>
      </w:pPr>
      <w:rPr>
        <w:rFonts w:hint="default"/>
        <w:lang w:val="ru-RU" w:eastAsia="en-US" w:bidi="ar-SA"/>
      </w:rPr>
    </w:lvl>
    <w:lvl w:ilvl="7" w:tplc="C750CDE0">
      <w:numFmt w:val="bullet"/>
      <w:lvlText w:val="•"/>
      <w:lvlJc w:val="left"/>
      <w:pPr>
        <w:ind w:left="6954" w:hanging="305"/>
      </w:pPr>
      <w:rPr>
        <w:rFonts w:hint="default"/>
        <w:lang w:val="ru-RU" w:eastAsia="en-US" w:bidi="ar-SA"/>
      </w:rPr>
    </w:lvl>
    <w:lvl w:ilvl="8" w:tplc="A54E4206">
      <w:numFmt w:val="bullet"/>
      <w:lvlText w:val="•"/>
      <w:lvlJc w:val="left"/>
      <w:pPr>
        <w:ind w:left="7802" w:hanging="305"/>
      </w:pPr>
      <w:rPr>
        <w:rFonts w:hint="default"/>
        <w:lang w:val="ru-RU" w:eastAsia="en-US" w:bidi="ar-SA"/>
      </w:rPr>
    </w:lvl>
  </w:abstractNum>
  <w:abstractNum w:abstractNumId="9" w15:restartNumberingAfterBreak="0">
    <w:nsid w:val="3DCF6747"/>
    <w:multiLevelType w:val="hybridMultilevel"/>
    <w:tmpl w:val="874E1F24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3DE23533"/>
    <w:multiLevelType w:val="hybridMultilevel"/>
    <w:tmpl w:val="29C8602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40FB28C5"/>
    <w:multiLevelType w:val="hybridMultilevel"/>
    <w:tmpl w:val="9A0AFCB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44547DAC"/>
    <w:multiLevelType w:val="hybridMultilevel"/>
    <w:tmpl w:val="E6FCCCEC"/>
    <w:lvl w:ilvl="0" w:tplc="F2765272">
      <w:start w:val="1"/>
      <w:numFmt w:val="decimal"/>
      <w:lvlText w:val="%1)"/>
      <w:lvlJc w:val="left"/>
      <w:pPr>
        <w:ind w:left="873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80AD18A">
      <w:numFmt w:val="bullet"/>
      <w:lvlText w:val="•"/>
      <w:lvlJc w:val="left"/>
      <w:pPr>
        <w:ind w:left="1867" w:hanging="305"/>
      </w:pPr>
      <w:rPr>
        <w:rFonts w:hint="default"/>
        <w:lang w:val="ru-RU" w:eastAsia="en-US" w:bidi="ar-SA"/>
      </w:rPr>
    </w:lvl>
    <w:lvl w:ilvl="2" w:tplc="1AAC8960">
      <w:numFmt w:val="bullet"/>
      <w:lvlText w:val="•"/>
      <w:lvlJc w:val="left"/>
      <w:pPr>
        <w:ind w:left="2715" w:hanging="305"/>
      </w:pPr>
      <w:rPr>
        <w:rFonts w:hint="default"/>
        <w:lang w:val="ru-RU" w:eastAsia="en-US" w:bidi="ar-SA"/>
      </w:rPr>
    </w:lvl>
    <w:lvl w:ilvl="3" w:tplc="C9B23E32">
      <w:numFmt w:val="bullet"/>
      <w:lvlText w:val="•"/>
      <w:lvlJc w:val="left"/>
      <w:pPr>
        <w:ind w:left="3563" w:hanging="305"/>
      </w:pPr>
      <w:rPr>
        <w:rFonts w:hint="default"/>
        <w:lang w:val="ru-RU" w:eastAsia="en-US" w:bidi="ar-SA"/>
      </w:rPr>
    </w:lvl>
    <w:lvl w:ilvl="4" w:tplc="921CC4C8">
      <w:numFmt w:val="bullet"/>
      <w:lvlText w:val="•"/>
      <w:lvlJc w:val="left"/>
      <w:pPr>
        <w:ind w:left="4411" w:hanging="305"/>
      </w:pPr>
      <w:rPr>
        <w:rFonts w:hint="default"/>
        <w:lang w:val="ru-RU" w:eastAsia="en-US" w:bidi="ar-SA"/>
      </w:rPr>
    </w:lvl>
    <w:lvl w:ilvl="5" w:tplc="A8FC352A">
      <w:numFmt w:val="bullet"/>
      <w:lvlText w:val="•"/>
      <w:lvlJc w:val="left"/>
      <w:pPr>
        <w:ind w:left="5259" w:hanging="305"/>
      </w:pPr>
      <w:rPr>
        <w:rFonts w:hint="default"/>
        <w:lang w:val="ru-RU" w:eastAsia="en-US" w:bidi="ar-SA"/>
      </w:rPr>
    </w:lvl>
    <w:lvl w:ilvl="6" w:tplc="E7565FDA">
      <w:numFmt w:val="bullet"/>
      <w:lvlText w:val="•"/>
      <w:lvlJc w:val="left"/>
      <w:pPr>
        <w:ind w:left="6107" w:hanging="305"/>
      </w:pPr>
      <w:rPr>
        <w:rFonts w:hint="default"/>
        <w:lang w:val="ru-RU" w:eastAsia="en-US" w:bidi="ar-SA"/>
      </w:rPr>
    </w:lvl>
    <w:lvl w:ilvl="7" w:tplc="BDEEF410">
      <w:numFmt w:val="bullet"/>
      <w:lvlText w:val="•"/>
      <w:lvlJc w:val="left"/>
      <w:pPr>
        <w:ind w:left="6954" w:hanging="305"/>
      </w:pPr>
      <w:rPr>
        <w:rFonts w:hint="default"/>
        <w:lang w:val="ru-RU" w:eastAsia="en-US" w:bidi="ar-SA"/>
      </w:rPr>
    </w:lvl>
    <w:lvl w:ilvl="8" w:tplc="A9387A3E">
      <w:numFmt w:val="bullet"/>
      <w:lvlText w:val="•"/>
      <w:lvlJc w:val="left"/>
      <w:pPr>
        <w:ind w:left="7802" w:hanging="305"/>
      </w:pPr>
      <w:rPr>
        <w:rFonts w:hint="default"/>
        <w:lang w:val="ru-RU" w:eastAsia="en-US" w:bidi="ar-SA"/>
      </w:rPr>
    </w:lvl>
  </w:abstractNum>
  <w:abstractNum w:abstractNumId="13" w15:restartNumberingAfterBreak="0">
    <w:nsid w:val="47333C67"/>
    <w:multiLevelType w:val="hybridMultilevel"/>
    <w:tmpl w:val="0D641B3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568E5CAE"/>
    <w:multiLevelType w:val="hybridMultilevel"/>
    <w:tmpl w:val="81F07B3C"/>
    <w:lvl w:ilvl="0" w:tplc="0419000F">
      <w:start w:val="1"/>
      <w:numFmt w:val="decimal"/>
      <w:lvlText w:val="%1."/>
      <w:lvlJc w:val="left"/>
      <w:pPr>
        <w:ind w:left="2302" w:hanging="360"/>
      </w:pPr>
    </w:lvl>
    <w:lvl w:ilvl="1" w:tplc="04190019" w:tentative="1">
      <w:start w:val="1"/>
      <w:numFmt w:val="lowerLetter"/>
      <w:lvlText w:val="%2."/>
      <w:lvlJc w:val="left"/>
      <w:pPr>
        <w:ind w:left="3022" w:hanging="360"/>
      </w:pPr>
    </w:lvl>
    <w:lvl w:ilvl="2" w:tplc="0419001B" w:tentative="1">
      <w:start w:val="1"/>
      <w:numFmt w:val="lowerRoman"/>
      <w:lvlText w:val="%3."/>
      <w:lvlJc w:val="right"/>
      <w:pPr>
        <w:ind w:left="3742" w:hanging="180"/>
      </w:pPr>
    </w:lvl>
    <w:lvl w:ilvl="3" w:tplc="0419000F" w:tentative="1">
      <w:start w:val="1"/>
      <w:numFmt w:val="decimal"/>
      <w:lvlText w:val="%4."/>
      <w:lvlJc w:val="left"/>
      <w:pPr>
        <w:ind w:left="4462" w:hanging="360"/>
      </w:pPr>
    </w:lvl>
    <w:lvl w:ilvl="4" w:tplc="04190019" w:tentative="1">
      <w:start w:val="1"/>
      <w:numFmt w:val="lowerLetter"/>
      <w:lvlText w:val="%5."/>
      <w:lvlJc w:val="left"/>
      <w:pPr>
        <w:ind w:left="5182" w:hanging="360"/>
      </w:pPr>
    </w:lvl>
    <w:lvl w:ilvl="5" w:tplc="0419001B" w:tentative="1">
      <w:start w:val="1"/>
      <w:numFmt w:val="lowerRoman"/>
      <w:lvlText w:val="%6."/>
      <w:lvlJc w:val="right"/>
      <w:pPr>
        <w:ind w:left="5902" w:hanging="180"/>
      </w:pPr>
    </w:lvl>
    <w:lvl w:ilvl="6" w:tplc="0419000F" w:tentative="1">
      <w:start w:val="1"/>
      <w:numFmt w:val="decimal"/>
      <w:lvlText w:val="%7."/>
      <w:lvlJc w:val="left"/>
      <w:pPr>
        <w:ind w:left="6622" w:hanging="360"/>
      </w:pPr>
    </w:lvl>
    <w:lvl w:ilvl="7" w:tplc="04190019" w:tentative="1">
      <w:start w:val="1"/>
      <w:numFmt w:val="lowerLetter"/>
      <w:lvlText w:val="%8."/>
      <w:lvlJc w:val="left"/>
      <w:pPr>
        <w:ind w:left="7342" w:hanging="360"/>
      </w:pPr>
    </w:lvl>
    <w:lvl w:ilvl="8" w:tplc="0419001B" w:tentative="1">
      <w:start w:val="1"/>
      <w:numFmt w:val="lowerRoman"/>
      <w:lvlText w:val="%9."/>
      <w:lvlJc w:val="right"/>
      <w:pPr>
        <w:ind w:left="8062" w:hanging="180"/>
      </w:pPr>
    </w:lvl>
  </w:abstractNum>
  <w:abstractNum w:abstractNumId="15" w15:restartNumberingAfterBreak="0">
    <w:nsid w:val="579655D0"/>
    <w:multiLevelType w:val="hybridMultilevel"/>
    <w:tmpl w:val="B240B3DE"/>
    <w:lvl w:ilvl="0" w:tplc="358A739C">
      <w:start w:val="8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CB6C47"/>
    <w:multiLevelType w:val="hybridMultilevel"/>
    <w:tmpl w:val="38244A5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5DD74875"/>
    <w:multiLevelType w:val="hybridMultilevel"/>
    <w:tmpl w:val="DA9C1BB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5DDC7C2B"/>
    <w:multiLevelType w:val="hybridMultilevel"/>
    <w:tmpl w:val="BD24B29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62BF17CF"/>
    <w:multiLevelType w:val="hybridMultilevel"/>
    <w:tmpl w:val="27BCA1A6"/>
    <w:lvl w:ilvl="0" w:tplc="0419000F">
      <w:start w:val="1"/>
      <w:numFmt w:val="decimal"/>
      <w:lvlText w:val="%1."/>
      <w:lvlJc w:val="left"/>
      <w:pPr>
        <w:ind w:left="1582" w:hanging="360"/>
      </w:pPr>
    </w:lvl>
    <w:lvl w:ilvl="1" w:tplc="04190019" w:tentative="1">
      <w:start w:val="1"/>
      <w:numFmt w:val="lowerLetter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0" w15:restartNumberingAfterBreak="0">
    <w:nsid w:val="69523F33"/>
    <w:multiLevelType w:val="hybridMultilevel"/>
    <w:tmpl w:val="79960A44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6A3A0CB1"/>
    <w:multiLevelType w:val="hybridMultilevel"/>
    <w:tmpl w:val="1968F83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70C33F3A"/>
    <w:multiLevelType w:val="hybridMultilevel"/>
    <w:tmpl w:val="934C3E12"/>
    <w:lvl w:ilvl="0" w:tplc="0E5C252C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1BE626D"/>
    <w:multiLevelType w:val="hybridMultilevel"/>
    <w:tmpl w:val="908E2DEA"/>
    <w:lvl w:ilvl="0" w:tplc="77B24C0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76417657"/>
    <w:multiLevelType w:val="hybridMultilevel"/>
    <w:tmpl w:val="728CD122"/>
    <w:lvl w:ilvl="0" w:tplc="0419000F">
      <w:start w:val="1"/>
      <w:numFmt w:val="decimal"/>
      <w:lvlText w:val="%1."/>
      <w:lvlJc w:val="left"/>
      <w:pPr>
        <w:ind w:left="1582" w:hanging="360"/>
      </w:pPr>
    </w:lvl>
    <w:lvl w:ilvl="1" w:tplc="04190019" w:tentative="1">
      <w:start w:val="1"/>
      <w:numFmt w:val="lowerLetter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5" w15:restartNumberingAfterBreak="0">
    <w:nsid w:val="79504208"/>
    <w:multiLevelType w:val="hybridMultilevel"/>
    <w:tmpl w:val="D870D3EE"/>
    <w:lvl w:ilvl="0" w:tplc="A4E099C0">
      <w:start w:val="9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525D60"/>
    <w:multiLevelType w:val="hybridMultilevel"/>
    <w:tmpl w:val="D646B7B6"/>
    <w:lvl w:ilvl="0" w:tplc="0419000F">
      <w:start w:val="1"/>
      <w:numFmt w:val="decimal"/>
      <w:lvlText w:val="%1."/>
      <w:lvlJc w:val="left"/>
      <w:pPr>
        <w:ind w:left="1582" w:hanging="360"/>
      </w:pPr>
    </w:lvl>
    <w:lvl w:ilvl="1" w:tplc="04190019" w:tentative="1">
      <w:start w:val="1"/>
      <w:numFmt w:val="lowerLetter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7" w15:restartNumberingAfterBreak="0">
    <w:nsid w:val="7C7A3A91"/>
    <w:multiLevelType w:val="hybridMultilevel"/>
    <w:tmpl w:val="0AC8ED08"/>
    <w:lvl w:ilvl="0" w:tplc="09AA32EE">
      <w:start w:val="7"/>
      <w:numFmt w:val="decimal"/>
      <w:lvlText w:val="%1)"/>
      <w:lvlJc w:val="left"/>
      <w:pPr>
        <w:ind w:left="101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B85B86">
      <w:numFmt w:val="bullet"/>
      <w:lvlText w:val="•"/>
      <w:lvlJc w:val="left"/>
      <w:pPr>
        <w:ind w:left="1867" w:hanging="305"/>
      </w:pPr>
      <w:rPr>
        <w:rFonts w:hint="default"/>
        <w:lang w:val="ru-RU" w:eastAsia="en-US" w:bidi="ar-SA"/>
      </w:rPr>
    </w:lvl>
    <w:lvl w:ilvl="2" w:tplc="80384B64">
      <w:numFmt w:val="bullet"/>
      <w:lvlText w:val="•"/>
      <w:lvlJc w:val="left"/>
      <w:pPr>
        <w:ind w:left="2715" w:hanging="305"/>
      </w:pPr>
      <w:rPr>
        <w:rFonts w:hint="default"/>
        <w:lang w:val="ru-RU" w:eastAsia="en-US" w:bidi="ar-SA"/>
      </w:rPr>
    </w:lvl>
    <w:lvl w:ilvl="3" w:tplc="D08AB668">
      <w:numFmt w:val="bullet"/>
      <w:lvlText w:val="•"/>
      <w:lvlJc w:val="left"/>
      <w:pPr>
        <w:ind w:left="3563" w:hanging="305"/>
      </w:pPr>
      <w:rPr>
        <w:rFonts w:hint="default"/>
        <w:lang w:val="ru-RU" w:eastAsia="en-US" w:bidi="ar-SA"/>
      </w:rPr>
    </w:lvl>
    <w:lvl w:ilvl="4" w:tplc="486A7E70">
      <w:numFmt w:val="bullet"/>
      <w:lvlText w:val="•"/>
      <w:lvlJc w:val="left"/>
      <w:pPr>
        <w:ind w:left="4411" w:hanging="305"/>
      </w:pPr>
      <w:rPr>
        <w:rFonts w:hint="default"/>
        <w:lang w:val="ru-RU" w:eastAsia="en-US" w:bidi="ar-SA"/>
      </w:rPr>
    </w:lvl>
    <w:lvl w:ilvl="5" w:tplc="0270019A">
      <w:numFmt w:val="bullet"/>
      <w:lvlText w:val="•"/>
      <w:lvlJc w:val="left"/>
      <w:pPr>
        <w:ind w:left="5259" w:hanging="305"/>
      </w:pPr>
      <w:rPr>
        <w:rFonts w:hint="default"/>
        <w:lang w:val="ru-RU" w:eastAsia="en-US" w:bidi="ar-SA"/>
      </w:rPr>
    </w:lvl>
    <w:lvl w:ilvl="6" w:tplc="A8A43574">
      <w:numFmt w:val="bullet"/>
      <w:lvlText w:val="•"/>
      <w:lvlJc w:val="left"/>
      <w:pPr>
        <w:ind w:left="6107" w:hanging="305"/>
      </w:pPr>
      <w:rPr>
        <w:rFonts w:hint="default"/>
        <w:lang w:val="ru-RU" w:eastAsia="en-US" w:bidi="ar-SA"/>
      </w:rPr>
    </w:lvl>
    <w:lvl w:ilvl="7" w:tplc="20FEFC42">
      <w:numFmt w:val="bullet"/>
      <w:lvlText w:val="•"/>
      <w:lvlJc w:val="left"/>
      <w:pPr>
        <w:ind w:left="6954" w:hanging="305"/>
      </w:pPr>
      <w:rPr>
        <w:rFonts w:hint="default"/>
        <w:lang w:val="ru-RU" w:eastAsia="en-US" w:bidi="ar-SA"/>
      </w:rPr>
    </w:lvl>
    <w:lvl w:ilvl="8" w:tplc="326E1ACA">
      <w:numFmt w:val="bullet"/>
      <w:lvlText w:val="•"/>
      <w:lvlJc w:val="left"/>
      <w:pPr>
        <w:ind w:left="7802" w:hanging="305"/>
      </w:pPr>
      <w:rPr>
        <w:rFonts w:hint="default"/>
        <w:lang w:val="ru-RU" w:eastAsia="en-US" w:bidi="ar-SA"/>
      </w:rPr>
    </w:lvl>
  </w:abstractNum>
  <w:abstractNum w:abstractNumId="28" w15:restartNumberingAfterBreak="0">
    <w:nsid w:val="7C860236"/>
    <w:multiLevelType w:val="hybridMultilevel"/>
    <w:tmpl w:val="1320267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2"/>
  </w:num>
  <w:num w:numId="2">
    <w:abstractNumId w:val="4"/>
  </w:num>
  <w:num w:numId="3">
    <w:abstractNumId w:val="0"/>
  </w:num>
  <w:num w:numId="4">
    <w:abstractNumId w:val="5"/>
  </w:num>
  <w:num w:numId="5">
    <w:abstractNumId w:val="16"/>
  </w:num>
  <w:num w:numId="6">
    <w:abstractNumId w:val="20"/>
  </w:num>
  <w:num w:numId="7">
    <w:abstractNumId w:val="9"/>
  </w:num>
  <w:num w:numId="8">
    <w:abstractNumId w:val="11"/>
  </w:num>
  <w:num w:numId="9">
    <w:abstractNumId w:val="21"/>
  </w:num>
  <w:num w:numId="10">
    <w:abstractNumId w:val="13"/>
  </w:num>
  <w:num w:numId="11">
    <w:abstractNumId w:val="19"/>
  </w:num>
  <w:num w:numId="12">
    <w:abstractNumId w:val="26"/>
  </w:num>
  <w:num w:numId="13">
    <w:abstractNumId w:val="14"/>
  </w:num>
  <w:num w:numId="14">
    <w:abstractNumId w:val="24"/>
  </w:num>
  <w:num w:numId="15">
    <w:abstractNumId w:val="15"/>
  </w:num>
  <w:num w:numId="16">
    <w:abstractNumId w:val="3"/>
  </w:num>
  <w:num w:numId="17">
    <w:abstractNumId w:val="25"/>
  </w:num>
  <w:num w:numId="18">
    <w:abstractNumId w:val="10"/>
  </w:num>
  <w:num w:numId="19">
    <w:abstractNumId w:val="2"/>
  </w:num>
  <w:num w:numId="20">
    <w:abstractNumId w:val="7"/>
  </w:num>
  <w:num w:numId="21">
    <w:abstractNumId w:val="17"/>
  </w:num>
  <w:num w:numId="22">
    <w:abstractNumId w:val="18"/>
  </w:num>
  <w:num w:numId="23">
    <w:abstractNumId w:val="28"/>
  </w:num>
  <w:num w:numId="24">
    <w:abstractNumId w:val="23"/>
  </w:num>
  <w:num w:numId="25">
    <w:abstractNumId w:val="12"/>
  </w:num>
  <w:num w:numId="26">
    <w:abstractNumId w:val="1"/>
  </w:num>
  <w:num w:numId="27">
    <w:abstractNumId w:val="8"/>
  </w:num>
  <w:num w:numId="28">
    <w:abstractNumId w:val="6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B3C"/>
    <w:rsid w:val="0000598D"/>
    <w:rsid w:val="000245E4"/>
    <w:rsid w:val="00035F18"/>
    <w:rsid w:val="0004544D"/>
    <w:rsid w:val="0004568A"/>
    <w:rsid w:val="000668CC"/>
    <w:rsid w:val="00073559"/>
    <w:rsid w:val="00087AF2"/>
    <w:rsid w:val="0009582B"/>
    <w:rsid w:val="000A3A87"/>
    <w:rsid w:val="000B7A82"/>
    <w:rsid w:val="000C7008"/>
    <w:rsid w:val="000D126B"/>
    <w:rsid w:val="000D4461"/>
    <w:rsid w:val="000D56A5"/>
    <w:rsid w:val="000E2445"/>
    <w:rsid w:val="000F0FA5"/>
    <w:rsid w:val="001131B1"/>
    <w:rsid w:val="00113789"/>
    <w:rsid w:val="001159A5"/>
    <w:rsid w:val="00120E83"/>
    <w:rsid w:val="001240F4"/>
    <w:rsid w:val="001424CB"/>
    <w:rsid w:val="00145E95"/>
    <w:rsid w:val="001546D8"/>
    <w:rsid w:val="00155F6E"/>
    <w:rsid w:val="001653A8"/>
    <w:rsid w:val="00167579"/>
    <w:rsid w:val="00182AC2"/>
    <w:rsid w:val="00191282"/>
    <w:rsid w:val="001A17BC"/>
    <w:rsid w:val="001A3121"/>
    <w:rsid w:val="001B2EEF"/>
    <w:rsid w:val="001B62FF"/>
    <w:rsid w:val="001C2E4F"/>
    <w:rsid w:val="001C4D66"/>
    <w:rsid w:val="001E091C"/>
    <w:rsid w:val="001E6A45"/>
    <w:rsid w:val="00200F23"/>
    <w:rsid w:val="00215CB1"/>
    <w:rsid w:val="002208C3"/>
    <w:rsid w:val="00234695"/>
    <w:rsid w:val="002539F5"/>
    <w:rsid w:val="00257273"/>
    <w:rsid w:val="0026086F"/>
    <w:rsid w:val="00277578"/>
    <w:rsid w:val="00282889"/>
    <w:rsid w:val="002847D8"/>
    <w:rsid w:val="00291621"/>
    <w:rsid w:val="002A2A85"/>
    <w:rsid w:val="002A311F"/>
    <w:rsid w:val="002B0C88"/>
    <w:rsid w:val="002B38A5"/>
    <w:rsid w:val="002B6CAE"/>
    <w:rsid w:val="002C7D63"/>
    <w:rsid w:val="002D2EC8"/>
    <w:rsid w:val="002D4D57"/>
    <w:rsid w:val="002D7C48"/>
    <w:rsid w:val="002F39EB"/>
    <w:rsid w:val="00317A21"/>
    <w:rsid w:val="00325686"/>
    <w:rsid w:val="003256E6"/>
    <w:rsid w:val="003357AF"/>
    <w:rsid w:val="00337FE3"/>
    <w:rsid w:val="00343366"/>
    <w:rsid w:val="003468FD"/>
    <w:rsid w:val="00352973"/>
    <w:rsid w:val="00352D78"/>
    <w:rsid w:val="00365AE4"/>
    <w:rsid w:val="00376B3C"/>
    <w:rsid w:val="00383B7D"/>
    <w:rsid w:val="00392687"/>
    <w:rsid w:val="003B1488"/>
    <w:rsid w:val="003B7CEE"/>
    <w:rsid w:val="003C5824"/>
    <w:rsid w:val="003D2158"/>
    <w:rsid w:val="003E6CDC"/>
    <w:rsid w:val="00400E0D"/>
    <w:rsid w:val="004030F9"/>
    <w:rsid w:val="004078EA"/>
    <w:rsid w:val="00415465"/>
    <w:rsid w:val="00422F73"/>
    <w:rsid w:val="00423C2A"/>
    <w:rsid w:val="004250A6"/>
    <w:rsid w:val="00444479"/>
    <w:rsid w:val="00445046"/>
    <w:rsid w:val="00446EF5"/>
    <w:rsid w:val="004508B0"/>
    <w:rsid w:val="00454158"/>
    <w:rsid w:val="00460C2C"/>
    <w:rsid w:val="00465644"/>
    <w:rsid w:val="00471230"/>
    <w:rsid w:val="00474310"/>
    <w:rsid w:val="004810C9"/>
    <w:rsid w:val="00493952"/>
    <w:rsid w:val="004A1966"/>
    <w:rsid w:val="004B048A"/>
    <w:rsid w:val="004B0898"/>
    <w:rsid w:val="004B2B11"/>
    <w:rsid w:val="004D2C1F"/>
    <w:rsid w:val="004D4C9A"/>
    <w:rsid w:val="004E6462"/>
    <w:rsid w:val="004E76A1"/>
    <w:rsid w:val="004F7C81"/>
    <w:rsid w:val="00502933"/>
    <w:rsid w:val="00510F4D"/>
    <w:rsid w:val="00511CED"/>
    <w:rsid w:val="00514696"/>
    <w:rsid w:val="00524D49"/>
    <w:rsid w:val="0052660A"/>
    <w:rsid w:val="00527FCB"/>
    <w:rsid w:val="005330CB"/>
    <w:rsid w:val="00536731"/>
    <w:rsid w:val="0054589B"/>
    <w:rsid w:val="005474C1"/>
    <w:rsid w:val="005539F5"/>
    <w:rsid w:val="00562A34"/>
    <w:rsid w:val="00566199"/>
    <w:rsid w:val="00582F84"/>
    <w:rsid w:val="005952A9"/>
    <w:rsid w:val="005B1173"/>
    <w:rsid w:val="005B11F2"/>
    <w:rsid w:val="005B3352"/>
    <w:rsid w:val="005C2F8C"/>
    <w:rsid w:val="005C49D0"/>
    <w:rsid w:val="005C7025"/>
    <w:rsid w:val="005D387A"/>
    <w:rsid w:val="005E2FAD"/>
    <w:rsid w:val="005E4159"/>
    <w:rsid w:val="005F423A"/>
    <w:rsid w:val="005F4957"/>
    <w:rsid w:val="00617439"/>
    <w:rsid w:val="00621243"/>
    <w:rsid w:val="0062187E"/>
    <w:rsid w:val="006315B7"/>
    <w:rsid w:val="00657A49"/>
    <w:rsid w:val="00665BA4"/>
    <w:rsid w:val="00676FD0"/>
    <w:rsid w:val="0068670D"/>
    <w:rsid w:val="006C1BEB"/>
    <w:rsid w:val="006C1F9A"/>
    <w:rsid w:val="006D13E3"/>
    <w:rsid w:val="006D56F6"/>
    <w:rsid w:val="006E03A6"/>
    <w:rsid w:val="006E0F3F"/>
    <w:rsid w:val="006F05E5"/>
    <w:rsid w:val="006F5767"/>
    <w:rsid w:val="00705459"/>
    <w:rsid w:val="007115ED"/>
    <w:rsid w:val="007132BB"/>
    <w:rsid w:val="00713B78"/>
    <w:rsid w:val="0073351F"/>
    <w:rsid w:val="0073659F"/>
    <w:rsid w:val="00755E46"/>
    <w:rsid w:val="007604C0"/>
    <w:rsid w:val="0076646B"/>
    <w:rsid w:val="007716A3"/>
    <w:rsid w:val="00775214"/>
    <w:rsid w:val="00797B35"/>
    <w:rsid w:val="007A6167"/>
    <w:rsid w:val="007B56D1"/>
    <w:rsid w:val="007C0FB9"/>
    <w:rsid w:val="007C5E87"/>
    <w:rsid w:val="007C62B1"/>
    <w:rsid w:val="007C7FB2"/>
    <w:rsid w:val="007D32B8"/>
    <w:rsid w:val="007E3540"/>
    <w:rsid w:val="007E63D8"/>
    <w:rsid w:val="007E68DA"/>
    <w:rsid w:val="007E7E66"/>
    <w:rsid w:val="007E7F03"/>
    <w:rsid w:val="007F1610"/>
    <w:rsid w:val="007F4DEB"/>
    <w:rsid w:val="008135F9"/>
    <w:rsid w:val="0081562E"/>
    <w:rsid w:val="00827BF8"/>
    <w:rsid w:val="00830B6A"/>
    <w:rsid w:val="008410BF"/>
    <w:rsid w:val="00852E2E"/>
    <w:rsid w:val="00864CD5"/>
    <w:rsid w:val="00866F62"/>
    <w:rsid w:val="00874836"/>
    <w:rsid w:val="008770D3"/>
    <w:rsid w:val="008807DB"/>
    <w:rsid w:val="00891735"/>
    <w:rsid w:val="008A79D8"/>
    <w:rsid w:val="008D62B8"/>
    <w:rsid w:val="008E00C9"/>
    <w:rsid w:val="008F0BB3"/>
    <w:rsid w:val="008F474B"/>
    <w:rsid w:val="008F67CD"/>
    <w:rsid w:val="0091700E"/>
    <w:rsid w:val="00930213"/>
    <w:rsid w:val="0094191B"/>
    <w:rsid w:val="00942262"/>
    <w:rsid w:val="009425F4"/>
    <w:rsid w:val="009471F8"/>
    <w:rsid w:val="00952E30"/>
    <w:rsid w:val="009613D9"/>
    <w:rsid w:val="00973DB8"/>
    <w:rsid w:val="00991601"/>
    <w:rsid w:val="009B2400"/>
    <w:rsid w:val="009C344E"/>
    <w:rsid w:val="009C424D"/>
    <w:rsid w:val="009D5B0D"/>
    <w:rsid w:val="009E3E9E"/>
    <w:rsid w:val="00A04551"/>
    <w:rsid w:val="00A13021"/>
    <w:rsid w:val="00A157EA"/>
    <w:rsid w:val="00A307A0"/>
    <w:rsid w:val="00A36CAF"/>
    <w:rsid w:val="00A417CC"/>
    <w:rsid w:val="00A425BC"/>
    <w:rsid w:val="00A4586C"/>
    <w:rsid w:val="00A525F0"/>
    <w:rsid w:val="00A54235"/>
    <w:rsid w:val="00A56A21"/>
    <w:rsid w:val="00A620CB"/>
    <w:rsid w:val="00A663EC"/>
    <w:rsid w:val="00A73540"/>
    <w:rsid w:val="00A740DF"/>
    <w:rsid w:val="00A879CE"/>
    <w:rsid w:val="00A902FD"/>
    <w:rsid w:val="00AB69C6"/>
    <w:rsid w:val="00AC018B"/>
    <w:rsid w:val="00AC76A6"/>
    <w:rsid w:val="00AD0AFB"/>
    <w:rsid w:val="00AE22C6"/>
    <w:rsid w:val="00AE48A9"/>
    <w:rsid w:val="00AF0DEC"/>
    <w:rsid w:val="00AF57FE"/>
    <w:rsid w:val="00AF5B7B"/>
    <w:rsid w:val="00B10FB0"/>
    <w:rsid w:val="00B20ACA"/>
    <w:rsid w:val="00B31064"/>
    <w:rsid w:val="00B31601"/>
    <w:rsid w:val="00B33CB3"/>
    <w:rsid w:val="00B510C4"/>
    <w:rsid w:val="00B62D88"/>
    <w:rsid w:val="00B838E4"/>
    <w:rsid w:val="00B84A60"/>
    <w:rsid w:val="00B851F9"/>
    <w:rsid w:val="00BA327D"/>
    <w:rsid w:val="00BC2788"/>
    <w:rsid w:val="00BC5086"/>
    <w:rsid w:val="00BC55F8"/>
    <w:rsid w:val="00BC68CF"/>
    <w:rsid w:val="00BD25CF"/>
    <w:rsid w:val="00BE62E8"/>
    <w:rsid w:val="00BF40A6"/>
    <w:rsid w:val="00C04F9A"/>
    <w:rsid w:val="00C05C3D"/>
    <w:rsid w:val="00C13635"/>
    <w:rsid w:val="00C31C61"/>
    <w:rsid w:val="00C57B35"/>
    <w:rsid w:val="00C60311"/>
    <w:rsid w:val="00C718C7"/>
    <w:rsid w:val="00C773D3"/>
    <w:rsid w:val="00CA6377"/>
    <w:rsid w:val="00CB4F01"/>
    <w:rsid w:val="00CC0723"/>
    <w:rsid w:val="00CD319D"/>
    <w:rsid w:val="00CE73A0"/>
    <w:rsid w:val="00D10EE4"/>
    <w:rsid w:val="00D17864"/>
    <w:rsid w:val="00D3779D"/>
    <w:rsid w:val="00D43A9C"/>
    <w:rsid w:val="00D5150C"/>
    <w:rsid w:val="00D5647F"/>
    <w:rsid w:val="00D6514B"/>
    <w:rsid w:val="00D65DE4"/>
    <w:rsid w:val="00D74AFA"/>
    <w:rsid w:val="00D8482A"/>
    <w:rsid w:val="00DB3E54"/>
    <w:rsid w:val="00DC4D11"/>
    <w:rsid w:val="00DD30B6"/>
    <w:rsid w:val="00DE05F8"/>
    <w:rsid w:val="00E05D80"/>
    <w:rsid w:val="00E17C13"/>
    <w:rsid w:val="00E30781"/>
    <w:rsid w:val="00E31629"/>
    <w:rsid w:val="00E41DF9"/>
    <w:rsid w:val="00E568CA"/>
    <w:rsid w:val="00E73D33"/>
    <w:rsid w:val="00E80E39"/>
    <w:rsid w:val="00E83C97"/>
    <w:rsid w:val="00EA1A61"/>
    <w:rsid w:val="00EB07A2"/>
    <w:rsid w:val="00EC082C"/>
    <w:rsid w:val="00EC3843"/>
    <w:rsid w:val="00EC6D7B"/>
    <w:rsid w:val="00ED3533"/>
    <w:rsid w:val="00EF1EB7"/>
    <w:rsid w:val="00F01BCB"/>
    <w:rsid w:val="00F06CA2"/>
    <w:rsid w:val="00F117B8"/>
    <w:rsid w:val="00F21950"/>
    <w:rsid w:val="00F3566D"/>
    <w:rsid w:val="00F43099"/>
    <w:rsid w:val="00F5073D"/>
    <w:rsid w:val="00F577DB"/>
    <w:rsid w:val="00F60D1B"/>
    <w:rsid w:val="00F8776F"/>
    <w:rsid w:val="00F87F58"/>
    <w:rsid w:val="00F9540B"/>
    <w:rsid w:val="00FB1833"/>
    <w:rsid w:val="00FD576B"/>
    <w:rsid w:val="00FE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12E59"/>
  <w15:chartTrackingRefBased/>
  <w15:docId w15:val="{3B132636-8D73-463C-9B04-49CDDA165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6B3C"/>
    <w:pPr>
      <w:widowControl w:val="0"/>
      <w:autoSpaceDE w:val="0"/>
      <w:autoSpaceDN w:val="0"/>
      <w:ind w:firstLine="0"/>
      <w:jc w:val="left"/>
    </w:pPr>
    <w:rPr>
      <w:rFonts w:eastAsiaTheme="minorEastAsia"/>
      <w:szCs w:val="22"/>
      <w:lang w:eastAsia="ru-RU"/>
    </w:rPr>
  </w:style>
  <w:style w:type="paragraph" w:customStyle="1" w:styleId="ConsPlusTitle">
    <w:name w:val="ConsPlusTitle"/>
    <w:rsid w:val="00376B3C"/>
    <w:pPr>
      <w:widowControl w:val="0"/>
      <w:autoSpaceDE w:val="0"/>
      <w:autoSpaceDN w:val="0"/>
      <w:ind w:firstLine="0"/>
      <w:jc w:val="left"/>
    </w:pPr>
    <w:rPr>
      <w:rFonts w:eastAsiaTheme="minorEastAsia"/>
      <w:b/>
      <w:szCs w:val="22"/>
      <w:lang w:eastAsia="ru-RU"/>
    </w:rPr>
  </w:style>
  <w:style w:type="paragraph" w:customStyle="1" w:styleId="ConsPlusTitlePage">
    <w:name w:val="ConsPlusTitlePage"/>
    <w:rsid w:val="00376B3C"/>
    <w:pPr>
      <w:widowControl w:val="0"/>
      <w:autoSpaceDE w:val="0"/>
      <w:autoSpaceDN w:val="0"/>
      <w:ind w:firstLine="0"/>
      <w:jc w:val="left"/>
    </w:pPr>
    <w:rPr>
      <w:rFonts w:ascii="Tahoma" w:eastAsiaTheme="minorEastAsia" w:hAnsi="Tahoma" w:cs="Tahoma"/>
      <w:sz w:val="20"/>
      <w:szCs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17B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17B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BA327D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BA327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A327D"/>
    <w:pPr>
      <w:spacing w:after="160"/>
      <w:ind w:firstLine="0"/>
      <w:jc w:val="left"/>
    </w:pPr>
    <w:rPr>
      <w:rFonts w:asciiTheme="minorHAnsi" w:hAnsiTheme="minorHAnsi" w:cstheme="minorBidi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A327D"/>
    <w:rPr>
      <w:rFonts w:asciiTheme="minorHAnsi" w:hAnsiTheme="minorHAnsi" w:cstheme="minorBidi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6867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8670D"/>
  </w:style>
  <w:style w:type="paragraph" w:styleId="ab">
    <w:name w:val="footer"/>
    <w:basedOn w:val="a"/>
    <w:link w:val="ac"/>
    <w:uiPriority w:val="99"/>
    <w:unhideWhenUsed/>
    <w:rsid w:val="0068670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8670D"/>
  </w:style>
  <w:style w:type="paragraph" w:styleId="ad">
    <w:name w:val="annotation subject"/>
    <w:basedOn w:val="a7"/>
    <w:next w:val="a7"/>
    <w:link w:val="ae"/>
    <w:uiPriority w:val="99"/>
    <w:semiHidden/>
    <w:unhideWhenUsed/>
    <w:rsid w:val="007132BB"/>
    <w:pPr>
      <w:spacing w:after="0"/>
      <w:ind w:firstLine="709"/>
      <w:jc w:val="both"/>
    </w:pPr>
    <w:rPr>
      <w:rFonts w:ascii="Times New Roman" w:hAnsi="Times New Roman" w:cs="Times New Roman"/>
      <w:b/>
      <w:bCs/>
    </w:rPr>
  </w:style>
  <w:style w:type="character" w:customStyle="1" w:styleId="ae">
    <w:name w:val="Тема примечания Знак"/>
    <w:basedOn w:val="a8"/>
    <w:link w:val="ad"/>
    <w:uiPriority w:val="99"/>
    <w:semiHidden/>
    <w:rsid w:val="007132BB"/>
    <w:rPr>
      <w:rFonts w:asciiTheme="minorHAnsi" w:hAnsiTheme="minorHAnsi" w:cstheme="minorBidi"/>
      <w:b/>
      <w:bCs/>
      <w:sz w:val="20"/>
      <w:szCs w:val="20"/>
    </w:rPr>
  </w:style>
  <w:style w:type="paragraph" w:styleId="af">
    <w:name w:val="List Paragraph"/>
    <w:basedOn w:val="a"/>
    <w:uiPriority w:val="1"/>
    <w:qFormat/>
    <w:rsid w:val="00ED3533"/>
    <w:pPr>
      <w:ind w:left="720"/>
      <w:contextualSpacing/>
    </w:pPr>
  </w:style>
  <w:style w:type="paragraph" w:styleId="af0">
    <w:name w:val="Body Text"/>
    <w:basedOn w:val="a"/>
    <w:link w:val="af1"/>
    <w:uiPriority w:val="1"/>
    <w:qFormat/>
    <w:rsid w:val="007A6167"/>
    <w:pPr>
      <w:widowControl w:val="0"/>
      <w:autoSpaceDE w:val="0"/>
      <w:autoSpaceDN w:val="0"/>
      <w:ind w:left="2" w:firstLine="0"/>
    </w:pPr>
    <w:rPr>
      <w:rFonts w:eastAsia="Times New Roman"/>
    </w:rPr>
  </w:style>
  <w:style w:type="character" w:customStyle="1" w:styleId="af1">
    <w:name w:val="Основной текст Знак"/>
    <w:basedOn w:val="a0"/>
    <w:link w:val="af0"/>
    <w:uiPriority w:val="1"/>
    <w:rsid w:val="007A6167"/>
    <w:rPr>
      <w:rFonts w:eastAsia="Times New Roman"/>
    </w:rPr>
  </w:style>
  <w:style w:type="paragraph" w:customStyle="1" w:styleId="Default">
    <w:name w:val="Default"/>
    <w:rsid w:val="00E73D33"/>
    <w:pPr>
      <w:autoSpaceDE w:val="0"/>
      <w:autoSpaceDN w:val="0"/>
      <w:adjustRightInd w:val="0"/>
      <w:ind w:firstLine="0"/>
      <w:jc w:val="left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3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1271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Averchenko Nikolay</dc:creator>
  <cp:keywords/>
  <dc:description/>
  <cp:lastModifiedBy>1</cp:lastModifiedBy>
  <cp:revision>20</cp:revision>
  <cp:lastPrinted>2025-03-27T09:18:00Z</cp:lastPrinted>
  <dcterms:created xsi:type="dcterms:W3CDTF">2026-04-07T12:35:00Z</dcterms:created>
  <dcterms:modified xsi:type="dcterms:W3CDTF">2026-04-13T13:03:00Z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>Экз. № 1</vt:lpwstr>
  </property>
  <property fmtid="{D5CDD505-2E9C-101B-9397-08002B2CF9AE}" pid="3" name="Подписант_должность">
    <vt:lpwstr>Министр</vt:lpwstr>
  </property>
  <property fmtid="{D5CDD505-2E9C-101B-9397-08002B2CF9AE}" pid="4" name="Подписант_ФИО">
    <vt:lpwstr>М.Г.Решетников</vt:lpwstr>
  </property>
  <property fmtid="{D5CDD505-2E9C-101B-9397-08002B2CF9AE}" pid="5" name="Исполнитель_1">
    <vt:lpwstr>Анисимов Андрей Алексеевич</vt:lpwstr>
  </property>
  <property fmtid="{D5CDD505-2E9C-101B-9397-08002B2CF9AE}" pid="6" name="Исполнитель_2">
    <vt:lpwstr>Анисимов Андрей Алексеевич Отдел инновационных институтов развития Ведущий советник AnisimovAnA@economy.gov.ru</vt:lpwstr>
  </property>
  <property fmtid="{D5CDD505-2E9C-101B-9397-08002B2CF9AE}" pid="7" name="Название_документа">
    <vt:lpwstr>О проекте федерального закона (Внесение законопроекта о Ск)</vt:lpwstr>
  </property>
  <property fmtid="{D5CDD505-2E9C-101B-9397-08002B2CF9AE}" pid="8" name="Корневое_подразделение_исполнителя">
    <vt:lpwstr>Д01 ДСРиИ</vt:lpwstr>
  </property>
</Properties>
</file>