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98" w:rsidRPr="00387BAC" w:rsidRDefault="00387BAC" w:rsidP="00387BAC">
      <w:pPr>
        <w:jc w:val="right"/>
        <w:rPr>
          <w:rFonts w:ascii="Times New Roman" w:hAnsi="Times New Roman"/>
        </w:rPr>
      </w:pPr>
      <w:r w:rsidRPr="00387BAC">
        <w:rPr>
          <w:rFonts w:ascii="Times New Roman" w:hAnsi="Times New Roman"/>
        </w:rPr>
        <w:t>Проект</w:t>
      </w:r>
    </w:p>
    <w:p w:rsidR="001F4C98" w:rsidRDefault="001F4C98" w:rsidP="001F4C98">
      <w:pPr>
        <w:jc w:val="center"/>
        <w:rPr>
          <w:rFonts w:ascii="Times New Roman" w:hAnsi="Times New Roman"/>
          <w:b/>
        </w:rPr>
      </w:pPr>
    </w:p>
    <w:p w:rsidR="001F4C98" w:rsidRDefault="001F4C98" w:rsidP="001F4C98">
      <w:pPr>
        <w:jc w:val="center"/>
        <w:rPr>
          <w:rFonts w:ascii="Times New Roman" w:hAnsi="Times New Roman"/>
          <w:b/>
        </w:rPr>
      </w:pPr>
    </w:p>
    <w:p w:rsidR="001F4C98" w:rsidRDefault="001F4C98" w:rsidP="001F4C98">
      <w:pPr>
        <w:jc w:val="center"/>
        <w:rPr>
          <w:rFonts w:ascii="Times New Roman" w:hAnsi="Times New Roman"/>
          <w:b/>
        </w:rPr>
      </w:pPr>
    </w:p>
    <w:p w:rsidR="001F4C98" w:rsidRDefault="001F4C98" w:rsidP="001F4C98">
      <w:pPr>
        <w:jc w:val="center"/>
        <w:rPr>
          <w:rFonts w:ascii="Times New Roman" w:hAnsi="Times New Roman"/>
          <w:b/>
        </w:rPr>
      </w:pPr>
    </w:p>
    <w:p w:rsidR="001F4C98" w:rsidRDefault="001F4C98" w:rsidP="001F4C98">
      <w:pPr>
        <w:jc w:val="center"/>
        <w:rPr>
          <w:rFonts w:ascii="Times New Roman" w:hAnsi="Times New Roman"/>
          <w:b/>
        </w:rPr>
      </w:pPr>
    </w:p>
    <w:p w:rsidR="001F4C98" w:rsidRPr="001F4C98" w:rsidRDefault="001F4C98" w:rsidP="001F4C98">
      <w:pPr>
        <w:jc w:val="center"/>
        <w:rPr>
          <w:rFonts w:ascii="Times New Roman" w:hAnsi="Times New Roman"/>
          <w:b/>
          <w:szCs w:val="28"/>
        </w:rPr>
      </w:pPr>
    </w:p>
    <w:p w:rsidR="001F4C98" w:rsidRPr="001F4C98" w:rsidRDefault="001F4C98" w:rsidP="001F4C98">
      <w:pPr>
        <w:jc w:val="center"/>
        <w:rPr>
          <w:rFonts w:ascii="Times New Roman" w:hAnsi="Times New Roman"/>
          <w:b/>
          <w:szCs w:val="28"/>
        </w:rPr>
      </w:pPr>
    </w:p>
    <w:p w:rsidR="001F4C98" w:rsidRPr="001F4C98" w:rsidRDefault="001F4C98" w:rsidP="001F4C98">
      <w:pPr>
        <w:jc w:val="center"/>
        <w:rPr>
          <w:rFonts w:ascii="Times New Roman" w:hAnsi="Times New Roman"/>
          <w:b/>
          <w:szCs w:val="28"/>
        </w:rPr>
      </w:pPr>
    </w:p>
    <w:p w:rsidR="001F4C98" w:rsidRPr="001F4C98" w:rsidRDefault="001F4C98" w:rsidP="001F4C98">
      <w:pPr>
        <w:jc w:val="center"/>
        <w:rPr>
          <w:rFonts w:ascii="Times New Roman" w:hAnsi="Times New Roman"/>
          <w:b/>
          <w:szCs w:val="28"/>
        </w:rPr>
      </w:pPr>
    </w:p>
    <w:p w:rsidR="001F4C98" w:rsidRPr="001F4C98" w:rsidRDefault="001F4C98" w:rsidP="001F4C98">
      <w:pPr>
        <w:jc w:val="center"/>
        <w:rPr>
          <w:rFonts w:ascii="Times New Roman" w:hAnsi="Times New Roman"/>
          <w:b/>
          <w:szCs w:val="28"/>
        </w:rPr>
      </w:pPr>
      <w:r w:rsidRPr="001F4C98">
        <w:rPr>
          <w:rFonts w:ascii="Times New Roman" w:hAnsi="Times New Roman"/>
          <w:b/>
          <w:szCs w:val="28"/>
        </w:rPr>
        <w:t xml:space="preserve">О признании утратившим силу </w:t>
      </w:r>
      <w:bookmarkStart w:id="0" w:name="_GoBack"/>
      <w:r w:rsidRPr="001F4C98">
        <w:rPr>
          <w:rFonts w:ascii="Times New Roman" w:hAnsi="Times New Roman"/>
          <w:b/>
          <w:szCs w:val="28"/>
        </w:rPr>
        <w:t>приказа</w:t>
      </w:r>
    </w:p>
    <w:p w:rsidR="001F4C98" w:rsidRPr="001F4C98" w:rsidRDefault="001F4C98" w:rsidP="001F4C98">
      <w:pPr>
        <w:jc w:val="center"/>
        <w:rPr>
          <w:rFonts w:ascii="Times New Roman" w:hAnsi="Times New Roman"/>
          <w:b/>
          <w:szCs w:val="28"/>
        </w:rPr>
      </w:pPr>
      <w:r w:rsidRPr="001F4C98">
        <w:rPr>
          <w:rFonts w:ascii="Times New Roman" w:hAnsi="Times New Roman"/>
          <w:b/>
          <w:szCs w:val="28"/>
        </w:rPr>
        <w:t xml:space="preserve">Федерального агентства по техническому регулированию и метрологии </w:t>
      </w:r>
      <w:r w:rsidRPr="001F4C98">
        <w:rPr>
          <w:rFonts w:ascii="Times New Roman" w:hAnsi="Times New Roman"/>
          <w:b/>
          <w:szCs w:val="28"/>
        </w:rPr>
        <w:br/>
        <w:t>от 30 июня 2015 г. № 751 «</w:t>
      </w:r>
      <w:r w:rsidRPr="001F4C98">
        <w:rPr>
          <w:rFonts w:ascii="Times New Roman" w:hAnsi="Times New Roman" w:hint="eastAsia"/>
          <w:b/>
          <w:szCs w:val="28"/>
        </w:rPr>
        <w:t>Об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утверждении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перечней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должностей</w:t>
      </w:r>
      <w:r w:rsidRPr="001F4C98">
        <w:rPr>
          <w:rFonts w:ascii="Times New Roman" w:hAnsi="Times New Roman"/>
          <w:b/>
          <w:szCs w:val="28"/>
        </w:rPr>
        <w:t xml:space="preserve">, </w:t>
      </w:r>
      <w:r w:rsidRPr="001F4C98">
        <w:rPr>
          <w:rFonts w:ascii="Times New Roman" w:hAnsi="Times New Roman" w:hint="eastAsia"/>
          <w:b/>
          <w:szCs w:val="28"/>
        </w:rPr>
        <w:t>замещение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которых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влечет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за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собой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размещение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сведений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о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доходах</w:t>
      </w:r>
      <w:r w:rsidRPr="001F4C98">
        <w:rPr>
          <w:rFonts w:ascii="Times New Roman" w:hAnsi="Times New Roman"/>
          <w:b/>
          <w:szCs w:val="28"/>
        </w:rPr>
        <w:t xml:space="preserve">, </w:t>
      </w:r>
      <w:r w:rsidRPr="001F4C98">
        <w:rPr>
          <w:rFonts w:ascii="Times New Roman" w:hAnsi="Times New Roman" w:hint="eastAsia"/>
          <w:b/>
          <w:szCs w:val="28"/>
        </w:rPr>
        <w:t>расходах</w:t>
      </w:r>
      <w:r w:rsidRPr="001F4C98">
        <w:rPr>
          <w:rFonts w:ascii="Times New Roman" w:hAnsi="Times New Roman"/>
          <w:b/>
          <w:szCs w:val="28"/>
        </w:rPr>
        <w:t xml:space="preserve">, </w:t>
      </w:r>
      <w:r w:rsidRPr="001F4C98">
        <w:rPr>
          <w:rFonts w:ascii="Times New Roman" w:hAnsi="Times New Roman" w:hint="eastAsia"/>
          <w:b/>
          <w:szCs w:val="28"/>
        </w:rPr>
        <w:t>об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имуществе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и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обязательствах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имущественного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характера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федеральных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государственных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гражданских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служащих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Федерального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агентства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по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техническому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регулированию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и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метрологии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и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работников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организаций</w:t>
      </w:r>
      <w:r w:rsidRPr="001F4C98">
        <w:rPr>
          <w:rFonts w:ascii="Times New Roman" w:hAnsi="Times New Roman"/>
          <w:b/>
          <w:szCs w:val="28"/>
        </w:rPr>
        <w:t xml:space="preserve">, </w:t>
      </w:r>
      <w:r w:rsidRPr="001F4C98">
        <w:rPr>
          <w:rFonts w:ascii="Times New Roman" w:hAnsi="Times New Roman" w:hint="eastAsia"/>
          <w:b/>
          <w:szCs w:val="28"/>
        </w:rPr>
        <w:t>созданных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для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выполнения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задач</w:t>
      </w:r>
      <w:r w:rsidRPr="001F4C98">
        <w:rPr>
          <w:rFonts w:ascii="Times New Roman" w:hAnsi="Times New Roman"/>
          <w:b/>
          <w:szCs w:val="28"/>
        </w:rPr>
        <w:t xml:space="preserve">, </w:t>
      </w:r>
      <w:r w:rsidRPr="001F4C98">
        <w:rPr>
          <w:rFonts w:ascii="Times New Roman" w:hAnsi="Times New Roman" w:hint="eastAsia"/>
          <w:b/>
          <w:szCs w:val="28"/>
        </w:rPr>
        <w:t>поставленных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перед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Федеральным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агентством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по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техническому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регулированию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и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метрологии</w:t>
      </w:r>
      <w:r w:rsidRPr="001F4C98">
        <w:rPr>
          <w:rFonts w:ascii="Times New Roman" w:hAnsi="Times New Roman"/>
          <w:b/>
          <w:szCs w:val="28"/>
        </w:rPr>
        <w:t xml:space="preserve">, </w:t>
      </w:r>
      <w:r w:rsidRPr="001F4C98">
        <w:rPr>
          <w:rFonts w:ascii="Times New Roman" w:hAnsi="Times New Roman" w:hint="eastAsia"/>
          <w:b/>
          <w:szCs w:val="28"/>
        </w:rPr>
        <w:t>а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также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сведений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о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доходах</w:t>
      </w:r>
      <w:r w:rsidRPr="001F4C98">
        <w:rPr>
          <w:rFonts w:ascii="Times New Roman" w:hAnsi="Times New Roman"/>
          <w:b/>
          <w:szCs w:val="28"/>
        </w:rPr>
        <w:t xml:space="preserve">, </w:t>
      </w:r>
      <w:r w:rsidRPr="001F4C98">
        <w:rPr>
          <w:rFonts w:ascii="Times New Roman" w:hAnsi="Times New Roman" w:hint="eastAsia"/>
          <w:b/>
          <w:szCs w:val="28"/>
        </w:rPr>
        <w:t>расходах</w:t>
      </w:r>
      <w:r w:rsidRPr="001F4C98">
        <w:rPr>
          <w:rFonts w:ascii="Times New Roman" w:hAnsi="Times New Roman"/>
          <w:b/>
          <w:szCs w:val="28"/>
        </w:rPr>
        <w:t xml:space="preserve">, </w:t>
      </w:r>
      <w:r w:rsidRPr="001F4C98">
        <w:rPr>
          <w:rFonts w:ascii="Times New Roman" w:hAnsi="Times New Roman" w:hint="eastAsia"/>
          <w:b/>
          <w:szCs w:val="28"/>
        </w:rPr>
        <w:t>об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имуществе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и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обязательствах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имущественного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характера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их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супруг</w:t>
      </w:r>
      <w:r w:rsidRPr="001F4C98">
        <w:rPr>
          <w:rFonts w:ascii="Times New Roman" w:hAnsi="Times New Roman"/>
          <w:b/>
          <w:szCs w:val="28"/>
        </w:rPr>
        <w:t xml:space="preserve"> (</w:t>
      </w:r>
      <w:r w:rsidRPr="001F4C98">
        <w:rPr>
          <w:rFonts w:ascii="Times New Roman" w:hAnsi="Times New Roman" w:hint="eastAsia"/>
          <w:b/>
          <w:szCs w:val="28"/>
        </w:rPr>
        <w:t>супругов</w:t>
      </w:r>
      <w:r w:rsidRPr="001F4C98">
        <w:rPr>
          <w:rFonts w:ascii="Times New Roman" w:hAnsi="Times New Roman"/>
          <w:b/>
          <w:szCs w:val="28"/>
        </w:rPr>
        <w:t xml:space="preserve">) </w:t>
      </w:r>
      <w:r w:rsidRPr="001F4C98">
        <w:rPr>
          <w:rFonts w:ascii="Times New Roman" w:hAnsi="Times New Roman" w:hint="eastAsia"/>
          <w:b/>
          <w:szCs w:val="28"/>
        </w:rPr>
        <w:t>и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несовершеннолетних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детей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на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официальном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сайте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Федерального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агентства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по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техническому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регулированию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и</w:t>
      </w:r>
      <w:r w:rsidRPr="001F4C98">
        <w:rPr>
          <w:rFonts w:ascii="Times New Roman" w:hAnsi="Times New Roman"/>
          <w:b/>
          <w:szCs w:val="28"/>
        </w:rPr>
        <w:t xml:space="preserve"> </w:t>
      </w:r>
      <w:r w:rsidRPr="001F4C98">
        <w:rPr>
          <w:rFonts w:ascii="Times New Roman" w:hAnsi="Times New Roman" w:hint="eastAsia"/>
          <w:b/>
          <w:szCs w:val="28"/>
        </w:rPr>
        <w:t>метрологии</w:t>
      </w:r>
      <w:r w:rsidRPr="001F4C98">
        <w:rPr>
          <w:rFonts w:ascii="Times New Roman" w:hAnsi="Times New Roman"/>
          <w:b/>
          <w:szCs w:val="28"/>
        </w:rPr>
        <w:t>»</w:t>
      </w:r>
    </w:p>
    <w:bookmarkEnd w:id="0"/>
    <w:p w:rsidR="001F4C98" w:rsidRPr="001F4C98" w:rsidRDefault="001F4C98" w:rsidP="001F4C98">
      <w:pPr>
        <w:jc w:val="center"/>
        <w:rPr>
          <w:rFonts w:ascii="Times New Roman" w:hAnsi="Times New Roman"/>
          <w:b/>
          <w:bCs/>
          <w:szCs w:val="28"/>
          <w:lang w:eastAsia="en-US"/>
        </w:rPr>
      </w:pPr>
    </w:p>
    <w:p w:rsidR="001F4C98" w:rsidRPr="001F4C98" w:rsidRDefault="001F4C98" w:rsidP="001F4C98">
      <w:pPr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 w:rsidRPr="001F4C98">
        <w:rPr>
          <w:rFonts w:ascii="Times New Roman" w:hAnsi="Times New Roman" w:hint="eastAsia"/>
          <w:szCs w:val="28"/>
          <w:shd w:val="clear" w:color="auto" w:fill="FFFFFF"/>
        </w:rPr>
        <w:t>В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соответствии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с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пунктом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15 </w:t>
      </w:r>
      <w:r w:rsidR="000343D9">
        <w:rPr>
          <w:rFonts w:ascii="Times New Roman" w:hAnsi="Times New Roman" w:hint="eastAsia"/>
          <w:szCs w:val="28"/>
          <w:shd w:val="clear" w:color="auto" w:fill="FFFFFF"/>
        </w:rPr>
        <w:t>П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еречня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отдельных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положений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актов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Президента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Российской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Федерации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,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утративших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силу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,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приведенного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Cs w:val="28"/>
          <w:shd w:val="clear" w:color="auto" w:fill="FFFFFF"/>
        </w:rPr>
        <w:br/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в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приложении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№ 2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к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Указу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Президента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Российской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Федерации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322AFF">
        <w:rPr>
          <w:rFonts w:ascii="Times New Roman" w:hAnsi="Times New Roman"/>
          <w:szCs w:val="28"/>
          <w:shd w:val="clear" w:color="auto" w:fill="FFFFFF"/>
        </w:rPr>
        <w:br/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от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31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декабря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2025 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г</w:t>
      </w:r>
      <w:r w:rsidRPr="001F4C98">
        <w:rPr>
          <w:rFonts w:ascii="Times New Roman" w:hAnsi="Times New Roman"/>
          <w:szCs w:val="28"/>
          <w:shd w:val="clear" w:color="auto" w:fill="FFFFFF"/>
        </w:rPr>
        <w:t>. № 1009 «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Об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изменении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и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признании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утратившими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силу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некоторых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актов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Президента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Российской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1F4C98">
        <w:rPr>
          <w:rFonts w:ascii="Times New Roman" w:hAnsi="Times New Roman" w:hint="eastAsia"/>
          <w:szCs w:val="28"/>
          <w:shd w:val="clear" w:color="auto" w:fill="FFFFFF"/>
        </w:rPr>
        <w:t>Федерации</w:t>
      </w:r>
      <w:r w:rsidRPr="001F4C98">
        <w:rPr>
          <w:rFonts w:ascii="Times New Roman" w:hAnsi="Times New Roman"/>
          <w:szCs w:val="28"/>
          <w:shd w:val="clear" w:color="auto" w:fill="FFFFFF"/>
        </w:rPr>
        <w:t>», п р и к а з ы в а ю:</w:t>
      </w:r>
    </w:p>
    <w:p w:rsidR="001F4C98" w:rsidRPr="001F4C98" w:rsidRDefault="001F4C98" w:rsidP="001F4C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>п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ризнать утратившим силу приказ Федерального агентства </w:t>
      </w:r>
      <w:r w:rsidRPr="001F4C98">
        <w:rPr>
          <w:rFonts w:ascii="Times New Roman" w:hAnsi="Times New Roman"/>
          <w:szCs w:val="28"/>
          <w:shd w:val="clear" w:color="auto" w:fill="FFFFFF"/>
        </w:rPr>
        <w:br/>
        <w:t xml:space="preserve">по техническому регулированию и метрологии </w:t>
      </w:r>
      <w:r w:rsidRPr="001F4C98">
        <w:rPr>
          <w:rFonts w:ascii="Times New Roman" w:hAnsi="Times New Roman" w:hint="eastAsia"/>
          <w:szCs w:val="28"/>
        </w:rPr>
        <w:t>от</w:t>
      </w:r>
      <w:r w:rsidRPr="001F4C98">
        <w:rPr>
          <w:rFonts w:ascii="Times New Roman" w:hAnsi="Times New Roman"/>
          <w:szCs w:val="28"/>
        </w:rPr>
        <w:t xml:space="preserve"> 30 </w:t>
      </w:r>
      <w:r w:rsidRPr="001F4C98">
        <w:rPr>
          <w:rFonts w:ascii="Times New Roman" w:hAnsi="Times New Roman" w:hint="eastAsia"/>
          <w:szCs w:val="28"/>
        </w:rPr>
        <w:t>июня</w:t>
      </w:r>
      <w:r w:rsidRPr="001F4C98">
        <w:rPr>
          <w:rFonts w:ascii="Times New Roman" w:hAnsi="Times New Roman"/>
          <w:szCs w:val="28"/>
        </w:rPr>
        <w:t xml:space="preserve"> 2015 </w:t>
      </w:r>
      <w:r w:rsidRPr="001F4C98">
        <w:rPr>
          <w:rFonts w:ascii="Times New Roman" w:hAnsi="Times New Roman" w:hint="eastAsia"/>
          <w:szCs w:val="28"/>
        </w:rPr>
        <w:t>г</w:t>
      </w:r>
      <w:r w:rsidRPr="001F4C98">
        <w:rPr>
          <w:rFonts w:ascii="Times New Roman" w:hAnsi="Times New Roman"/>
          <w:szCs w:val="28"/>
        </w:rPr>
        <w:t xml:space="preserve">. </w:t>
      </w:r>
      <w:r w:rsidRPr="001F4C98">
        <w:rPr>
          <w:rFonts w:ascii="Times New Roman" w:hAnsi="Times New Roman" w:hint="eastAsia"/>
          <w:szCs w:val="28"/>
        </w:rPr>
        <w:t>№</w:t>
      </w:r>
      <w:r w:rsidRPr="001F4C98">
        <w:rPr>
          <w:rFonts w:ascii="Times New Roman" w:hAnsi="Times New Roman"/>
          <w:szCs w:val="28"/>
        </w:rPr>
        <w:t xml:space="preserve"> 751 </w:t>
      </w:r>
      <w:r w:rsidRPr="001F4C98">
        <w:rPr>
          <w:rFonts w:ascii="Times New Roman" w:hAnsi="Times New Roman"/>
          <w:szCs w:val="28"/>
        </w:rPr>
        <w:br/>
      </w:r>
      <w:r w:rsidRPr="001F4C98">
        <w:rPr>
          <w:rFonts w:ascii="Times New Roman" w:hAnsi="Times New Roman" w:hint="eastAsia"/>
          <w:szCs w:val="28"/>
        </w:rPr>
        <w:t>«Об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утверждении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перечней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должностей</w:t>
      </w:r>
      <w:r w:rsidRPr="001F4C98">
        <w:rPr>
          <w:rFonts w:ascii="Times New Roman" w:hAnsi="Times New Roman"/>
          <w:szCs w:val="28"/>
        </w:rPr>
        <w:t xml:space="preserve">, </w:t>
      </w:r>
      <w:r w:rsidRPr="001F4C98">
        <w:rPr>
          <w:rFonts w:ascii="Times New Roman" w:hAnsi="Times New Roman" w:hint="eastAsia"/>
          <w:szCs w:val="28"/>
        </w:rPr>
        <w:t>замещение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которых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влечет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за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собой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размещение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сведений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о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доходах</w:t>
      </w:r>
      <w:r w:rsidRPr="001F4C98">
        <w:rPr>
          <w:rFonts w:ascii="Times New Roman" w:hAnsi="Times New Roman"/>
          <w:szCs w:val="28"/>
        </w:rPr>
        <w:t xml:space="preserve">, </w:t>
      </w:r>
      <w:r w:rsidRPr="001F4C98">
        <w:rPr>
          <w:rFonts w:ascii="Times New Roman" w:hAnsi="Times New Roman" w:hint="eastAsia"/>
          <w:szCs w:val="28"/>
        </w:rPr>
        <w:t>расходах</w:t>
      </w:r>
      <w:r w:rsidRPr="001F4C98">
        <w:rPr>
          <w:rFonts w:ascii="Times New Roman" w:hAnsi="Times New Roman"/>
          <w:szCs w:val="28"/>
        </w:rPr>
        <w:t xml:space="preserve">, </w:t>
      </w:r>
      <w:r w:rsidRPr="001F4C98">
        <w:rPr>
          <w:rFonts w:ascii="Times New Roman" w:hAnsi="Times New Roman" w:hint="eastAsia"/>
          <w:szCs w:val="28"/>
        </w:rPr>
        <w:t>об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имуществе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и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обязательствах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имущественного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характера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федеральных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государственных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гражданских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служащих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Федерального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агентства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по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техническому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регулированию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/>
          <w:szCs w:val="28"/>
        </w:rPr>
        <w:br/>
      </w:r>
      <w:r w:rsidRPr="001F4C98">
        <w:rPr>
          <w:rFonts w:ascii="Times New Roman" w:hAnsi="Times New Roman" w:hint="eastAsia"/>
          <w:szCs w:val="28"/>
        </w:rPr>
        <w:t>и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метрологии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и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работников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организаций</w:t>
      </w:r>
      <w:r w:rsidRPr="001F4C98">
        <w:rPr>
          <w:rFonts w:ascii="Times New Roman" w:hAnsi="Times New Roman"/>
          <w:szCs w:val="28"/>
        </w:rPr>
        <w:t xml:space="preserve">, </w:t>
      </w:r>
      <w:r w:rsidRPr="001F4C98">
        <w:rPr>
          <w:rFonts w:ascii="Times New Roman" w:hAnsi="Times New Roman" w:hint="eastAsia"/>
          <w:szCs w:val="28"/>
        </w:rPr>
        <w:t>созданных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для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выполнения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задач</w:t>
      </w:r>
      <w:r w:rsidRPr="001F4C98">
        <w:rPr>
          <w:rFonts w:ascii="Times New Roman" w:hAnsi="Times New Roman"/>
          <w:szCs w:val="28"/>
        </w:rPr>
        <w:t xml:space="preserve">, </w:t>
      </w:r>
      <w:r w:rsidRPr="001F4C98">
        <w:rPr>
          <w:rFonts w:ascii="Times New Roman" w:hAnsi="Times New Roman" w:hint="eastAsia"/>
          <w:szCs w:val="28"/>
        </w:rPr>
        <w:t>поставленных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перед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Федеральным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агентством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по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техническому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регулированию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и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метрологии</w:t>
      </w:r>
      <w:r w:rsidRPr="001F4C98">
        <w:rPr>
          <w:rFonts w:ascii="Times New Roman" w:hAnsi="Times New Roman"/>
          <w:szCs w:val="28"/>
        </w:rPr>
        <w:t xml:space="preserve">, </w:t>
      </w:r>
      <w:r w:rsidRPr="001F4C98">
        <w:rPr>
          <w:rFonts w:ascii="Times New Roman" w:hAnsi="Times New Roman" w:hint="eastAsia"/>
          <w:szCs w:val="28"/>
        </w:rPr>
        <w:t>а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также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сведений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о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доходах</w:t>
      </w:r>
      <w:r w:rsidRPr="001F4C98">
        <w:rPr>
          <w:rFonts w:ascii="Times New Roman" w:hAnsi="Times New Roman"/>
          <w:szCs w:val="28"/>
        </w:rPr>
        <w:t xml:space="preserve">, </w:t>
      </w:r>
      <w:r w:rsidRPr="001F4C98">
        <w:rPr>
          <w:rFonts w:ascii="Times New Roman" w:hAnsi="Times New Roman" w:hint="eastAsia"/>
          <w:szCs w:val="28"/>
        </w:rPr>
        <w:t>расходах</w:t>
      </w:r>
      <w:r w:rsidRPr="001F4C98">
        <w:rPr>
          <w:rFonts w:ascii="Times New Roman" w:hAnsi="Times New Roman"/>
          <w:szCs w:val="28"/>
        </w:rPr>
        <w:t xml:space="preserve">, </w:t>
      </w:r>
      <w:r w:rsidRPr="001F4C98">
        <w:rPr>
          <w:rFonts w:ascii="Times New Roman" w:hAnsi="Times New Roman" w:hint="eastAsia"/>
          <w:szCs w:val="28"/>
        </w:rPr>
        <w:t>об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имуществе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/>
          <w:szCs w:val="28"/>
        </w:rPr>
        <w:br/>
      </w:r>
      <w:r w:rsidRPr="001F4C98">
        <w:rPr>
          <w:rFonts w:ascii="Times New Roman" w:hAnsi="Times New Roman" w:hint="eastAsia"/>
          <w:szCs w:val="28"/>
        </w:rPr>
        <w:t>и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обязательствах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имущественного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характера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их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супруг</w:t>
      </w:r>
      <w:r w:rsidRPr="001F4C98">
        <w:rPr>
          <w:rFonts w:ascii="Times New Roman" w:hAnsi="Times New Roman"/>
          <w:szCs w:val="28"/>
        </w:rPr>
        <w:t xml:space="preserve"> (</w:t>
      </w:r>
      <w:r w:rsidRPr="001F4C98">
        <w:rPr>
          <w:rFonts w:ascii="Times New Roman" w:hAnsi="Times New Roman" w:hint="eastAsia"/>
          <w:szCs w:val="28"/>
        </w:rPr>
        <w:t>супругов</w:t>
      </w:r>
      <w:r w:rsidRPr="001F4C98">
        <w:rPr>
          <w:rFonts w:ascii="Times New Roman" w:hAnsi="Times New Roman"/>
          <w:szCs w:val="28"/>
        </w:rPr>
        <w:t xml:space="preserve">) </w:t>
      </w:r>
      <w:r w:rsidRPr="001F4C98">
        <w:rPr>
          <w:rFonts w:ascii="Times New Roman" w:hAnsi="Times New Roman"/>
          <w:szCs w:val="28"/>
        </w:rPr>
        <w:br/>
      </w:r>
      <w:r w:rsidRPr="001F4C98">
        <w:rPr>
          <w:rFonts w:ascii="Times New Roman" w:hAnsi="Times New Roman" w:hint="eastAsia"/>
          <w:szCs w:val="28"/>
        </w:rPr>
        <w:t>и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несовершеннолетних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детей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на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официальном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сайте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Федерального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агентства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/>
          <w:szCs w:val="28"/>
        </w:rPr>
        <w:br/>
      </w:r>
      <w:r w:rsidRPr="001F4C98">
        <w:rPr>
          <w:rFonts w:ascii="Times New Roman" w:hAnsi="Times New Roman" w:hint="eastAsia"/>
          <w:szCs w:val="28"/>
        </w:rPr>
        <w:t>по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техническому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регулированию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и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 w:hint="eastAsia"/>
          <w:szCs w:val="28"/>
        </w:rPr>
        <w:t>метрологии»</w:t>
      </w:r>
      <w:r w:rsidRPr="001F4C98">
        <w:rPr>
          <w:rFonts w:ascii="Times New Roman" w:hAnsi="Times New Roman"/>
          <w:szCs w:val="28"/>
        </w:rPr>
        <w:t xml:space="preserve"> </w:t>
      </w:r>
      <w:r w:rsidRPr="001F4C98">
        <w:rPr>
          <w:rFonts w:ascii="Times New Roman" w:hAnsi="Times New Roman"/>
          <w:szCs w:val="28"/>
          <w:shd w:val="clear" w:color="auto" w:fill="FFFFFF"/>
        </w:rPr>
        <w:t xml:space="preserve">(зарегистрирован Министерством юстиции Российской Федерации 21 июля 2015 г., регистрационный № 38105). </w:t>
      </w:r>
    </w:p>
    <w:p w:rsidR="001F4C98" w:rsidRDefault="001F4C98" w:rsidP="001F4C98">
      <w:pPr>
        <w:jc w:val="both"/>
        <w:rPr>
          <w:rFonts w:ascii="Times New Roman" w:hAnsi="Times New Roman"/>
          <w:szCs w:val="28"/>
        </w:rPr>
      </w:pPr>
    </w:p>
    <w:p w:rsidR="001F4C98" w:rsidRPr="001F4C98" w:rsidRDefault="001F4C98" w:rsidP="001F4C98">
      <w:pPr>
        <w:jc w:val="both"/>
        <w:rPr>
          <w:rFonts w:ascii="Times New Roman" w:hAnsi="Times New Roman"/>
          <w:szCs w:val="28"/>
        </w:rPr>
      </w:pPr>
    </w:p>
    <w:p w:rsidR="00214C0B" w:rsidRDefault="001F4C98" w:rsidP="001F4C98">
      <w:pPr>
        <w:tabs>
          <w:tab w:val="right" w:pos="9639"/>
        </w:tabs>
      </w:pPr>
      <w:r w:rsidRPr="001F4C98">
        <w:rPr>
          <w:rFonts w:ascii="Times New Roman" w:hAnsi="Times New Roman"/>
          <w:szCs w:val="28"/>
        </w:rPr>
        <w:t>Руководитель</w:t>
      </w:r>
      <w:r w:rsidRPr="001F4C98">
        <w:rPr>
          <w:rFonts w:ascii="Times New Roman" w:hAnsi="Times New Roman"/>
          <w:szCs w:val="28"/>
        </w:rPr>
        <w:tab/>
        <w:t>А.П. Шалаев</w:t>
      </w:r>
    </w:p>
    <w:sectPr w:rsidR="00214C0B" w:rsidSect="001F4C98">
      <w:pgSz w:w="11906" w:h="16838"/>
      <w:pgMar w:top="1134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98"/>
    <w:rsid w:val="000343D9"/>
    <w:rsid w:val="001F4C98"/>
    <w:rsid w:val="00214C0B"/>
    <w:rsid w:val="00322AFF"/>
    <w:rsid w:val="0038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7793"/>
  <w15:chartTrackingRefBased/>
  <w15:docId w15:val="{25AC3244-BAB8-4049-B106-6EE2217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9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3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43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epk_local</dc:creator>
  <cp:keywords/>
  <dc:description/>
  <cp:lastModifiedBy>epk_local</cp:lastModifiedBy>
  <cp:revision>3</cp:revision>
  <cp:lastPrinted>2026-03-23T07:41:00Z</cp:lastPrinted>
  <dcterms:created xsi:type="dcterms:W3CDTF">2026-03-20T13:22:00Z</dcterms:created>
  <dcterms:modified xsi:type="dcterms:W3CDTF">2026-03-25T07:19:00Z</dcterms:modified>
</cp:coreProperties>
</file>