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13B" w:rsidRPr="000C513B" w:rsidRDefault="000C513B" w:rsidP="000C513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C513B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0C513B" w:rsidRDefault="000C513B" w:rsidP="000C513B">
      <w:pPr>
        <w:pStyle w:val="ConsPlusTitle"/>
        <w:jc w:val="center"/>
        <w:outlineLvl w:val="0"/>
      </w:pPr>
    </w:p>
    <w:p w:rsidR="000C513B" w:rsidRPr="000C513B" w:rsidRDefault="000C513B" w:rsidP="00741B13">
      <w:pPr>
        <w:pStyle w:val="ConsPlusNormal"/>
        <w:ind w:firstLine="567"/>
        <w:jc w:val="both"/>
        <w:rPr>
          <w:b/>
          <w:sz w:val="28"/>
          <w:szCs w:val="28"/>
        </w:rPr>
      </w:pPr>
      <w:r w:rsidRPr="000C513B">
        <w:rPr>
          <w:b/>
          <w:sz w:val="28"/>
          <w:szCs w:val="28"/>
        </w:rPr>
        <w:t>к проекту приказа «</w:t>
      </w:r>
      <w:r w:rsidR="00741B13" w:rsidRPr="00741B13">
        <w:rPr>
          <w:b/>
          <w:sz w:val="28"/>
          <w:szCs w:val="28"/>
        </w:rPr>
        <w:t>Об утверждении Порядка представления сведений о доходах, об имуществе и обязательствах имущественного характера в Министерстве сельского хозяйства Российской Федерации гражданами, претендующими на замещение должностей федеральной государственной службы, и федеральными государственными</w:t>
      </w:r>
      <w:r w:rsidR="00741B13">
        <w:rPr>
          <w:b/>
          <w:sz w:val="28"/>
          <w:szCs w:val="28"/>
        </w:rPr>
        <w:t xml:space="preserve"> </w:t>
      </w:r>
      <w:r w:rsidR="00741B13" w:rsidRPr="00741B13">
        <w:rPr>
          <w:b/>
          <w:sz w:val="28"/>
          <w:szCs w:val="28"/>
        </w:rPr>
        <w:t>служащими</w:t>
      </w:r>
      <w:r w:rsidRPr="000C513B">
        <w:rPr>
          <w:b/>
          <w:sz w:val="28"/>
          <w:szCs w:val="28"/>
        </w:rPr>
        <w:t>»</w:t>
      </w:r>
    </w:p>
    <w:p w:rsidR="000C513B" w:rsidRPr="000C513B" w:rsidRDefault="000C513B" w:rsidP="000C513B">
      <w:pPr>
        <w:pStyle w:val="ConsPlusNormal"/>
        <w:ind w:firstLine="567"/>
        <w:jc w:val="both"/>
        <w:rPr>
          <w:b/>
          <w:sz w:val="28"/>
          <w:szCs w:val="28"/>
        </w:rPr>
      </w:pPr>
    </w:p>
    <w:p w:rsidR="00FD69CF" w:rsidRDefault="00FD69CF" w:rsidP="00245442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приказа Минсельхоза Росси </w:t>
      </w:r>
      <w:r w:rsidR="00245442" w:rsidRPr="00245442">
        <w:rPr>
          <w:sz w:val="28"/>
          <w:szCs w:val="28"/>
        </w:rPr>
        <w:t>«Об утверждении Порядка представления сведений о доходах,</w:t>
      </w:r>
      <w:r>
        <w:rPr>
          <w:sz w:val="28"/>
          <w:szCs w:val="28"/>
        </w:rPr>
        <w:t xml:space="preserve"> </w:t>
      </w:r>
      <w:r w:rsidR="00245442" w:rsidRPr="00245442">
        <w:rPr>
          <w:sz w:val="28"/>
          <w:szCs w:val="28"/>
        </w:rPr>
        <w:t>об имуществе и обязательствах имущественного характера в Министерстве сельского хозяйства Российской Федерации гражданами, претендующими</w:t>
      </w:r>
      <w:r>
        <w:rPr>
          <w:sz w:val="28"/>
          <w:szCs w:val="28"/>
        </w:rPr>
        <w:t xml:space="preserve"> </w:t>
      </w:r>
      <w:r w:rsidR="00245442" w:rsidRPr="00245442">
        <w:rPr>
          <w:sz w:val="28"/>
          <w:szCs w:val="28"/>
        </w:rPr>
        <w:t>на замещение должностей федеральной государственной службы, и федеральными государственными служащими»</w:t>
      </w:r>
      <w:r w:rsidR="000C513B" w:rsidRPr="000C513B">
        <w:rPr>
          <w:sz w:val="28"/>
          <w:szCs w:val="28"/>
        </w:rPr>
        <w:t xml:space="preserve"> разработан </w:t>
      </w:r>
      <w:r w:rsidRPr="00FD69CF">
        <w:rPr>
          <w:sz w:val="28"/>
          <w:szCs w:val="28"/>
        </w:rPr>
        <w:t xml:space="preserve">в целях приведения нормативных правовых актов </w:t>
      </w:r>
      <w:r>
        <w:rPr>
          <w:sz w:val="28"/>
          <w:szCs w:val="28"/>
        </w:rPr>
        <w:t>Минсельхоза Росси</w:t>
      </w:r>
      <w:r w:rsidR="007B73F1">
        <w:rPr>
          <w:sz w:val="28"/>
          <w:szCs w:val="28"/>
        </w:rPr>
        <w:t>и</w:t>
      </w:r>
      <w:bookmarkStart w:id="0" w:name="_GoBack"/>
      <w:bookmarkEnd w:id="0"/>
      <w:r w:rsidRPr="00FD69CF">
        <w:rPr>
          <w:sz w:val="28"/>
          <w:szCs w:val="28"/>
        </w:rPr>
        <w:t xml:space="preserve"> в соответствие с действующим законодательством Российской Федерации в связи с изданием Указа Президента Российской Федерации от 31</w:t>
      </w:r>
      <w:r>
        <w:rPr>
          <w:sz w:val="28"/>
          <w:szCs w:val="28"/>
        </w:rPr>
        <w:t xml:space="preserve"> декабря </w:t>
      </w:r>
      <w:r w:rsidRPr="00FD69CF">
        <w:rPr>
          <w:sz w:val="28"/>
          <w:szCs w:val="28"/>
        </w:rPr>
        <w:t>2025</w:t>
      </w:r>
      <w:r>
        <w:rPr>
          <w:sz w:val="28"/>
          <w:szCs w:val="28"/>
        </w:rPr>
        <w:t xml:space="preserve"> г. №</w:t>
      </w:r>
      <w:r w:rsidRPr="00FD69CF">
        <w:rPr>
          <w:sz w:val="28"/>
          <w:szCs w:val="28"/>
        </w:rPr>
        <w:t xml:space="preserve"> 1009 </w:t>
      </w:r>
      <w:r>
        <w:rPr>
          <w:sz w:val="28"/>
          <w:szCs w:val="28"/>
        </w:rPr>
        <w:t>«</w:t>
      </w:r>
      <w:r w:rsidRPr="00FD69CF">
        <w:rPr>
          <w:sz w:val="28"/>
          <w:szCs w:val="28"/>
        </w:rPr>
        <w:t>Об изменении и признании утратившими силу некоторых актов Президента Российской Федерации</w:t>
      </w:r>
      <w:r>
        <w:rPr>
          <w:sz w:val="28"/>
          <w:szCs w:val="28"/>
        </w:rPr>
        <w:t xml:space="preserve">» </w:t>
      </w:r>
      <w:r w:rsidRPr="00FD69CF">
        <w:rPr>
          <w:sz w:val="28"/>
          <w:szCs w:val="28"/>
        </w:rPr>
        <w:t xml:space="preserve">(далее </w:t>
      </w:r>
      <w:r w:rsidR="007B73F1">
        <w:rPr>
          <w:sz w:val="28"/>
          <w:szCs w:val="28"/>
        </w:rPr>
        <w:t xml:space="preserve">– </w:t>
      </w:r>
      <w:r w:rsidRPr="00FD69CF">
        <w:rPr>
          <w:sz w:val="28"/>
          <w:szCs w:val="28"/>
        </w:rPr>
        <w:t xml:space="preserve">Указ </w:t>
      </w:r>
      <w:r>
        <w:rPr>
          <w:sz w:val="28"/>
          <w:szCs w:val="28"/>
        </w:rPr>
        <w:t>№</w:t>
      </w:r>
      <w:r w:rsidRPr="00FD69CF">
        <w:rPr>
          <w:sz w:val="28"/>
          <w:szCs w:val="28"/>
        </w:rPr>
        <w:t xml:space="preserve"> 1009).</w:t>
      </w:r>
    </w:p>
    <w:p w:rsidR="00FD69CF" w:rsidRPr="00FD69CF" w:rsidRDefault="00FD69CF" w:rsidP="00FD69CF">
      <w:pPr>
        <w:pStyle w:val="ConsPlusNormal"/>
        <w:ind w:firstLine="567"/>
        <w:jc w:val="both"/>
        <w:rPr>
          <w:sz w:val="28"/>
          <w:szCs w:val="28"/>
        </w:rPr>
      </w:pPr>
      <w:r w:rsidRPr="00FD69CF">
        <w:rPr>
          <w:sz w:val="28"/>
          <w:szCs w:val="28"/>
        </w:rPr>
        <w:t xml:space="preserve">Пунктом 5 перечня изменений, вносимых в акты Президента Российской Федерации Указом </w:t>
      </w:r>
      <w:r>
        <w:rPr>
          <w:sz w:val="28"/>
          <w:szCs w:val="28"/>
        </w:rPr>
        <w:t>№</w:t>
      </w:r>
      <w:r w:rsidRPr="00FD69CF">
        <w:rPr>
          <w:sz w:val="28"/>
          <w:szCs w:val="28"/>
        </w:rPr>
        <w:t xml:space="preserve"> 1009, предусмотрены изменения в Положение </w:t>
      </w:r>
      <w:r>
        <w:rPr>
          <w:sz w:val="28"/>
          <w:szCs w:val="28"/>
        </w:rPr>
        <w:br/>
      </w:r>
      <w:r w:rsidRPr="00FD69CF">
        <w:rPr>
          <w:sz w:val="28"/>
          <w:szCs w:val="28"/>
        </w:rPr>
        <w:t xml:space="preserve">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утвержденного Указом Президента Российской Федерации от 18 мая 2009 г. </w:t>
      </w:r>
      <w:r>
        <w:rPr>
          <w:sz w:val="28"/>
          <w:szCs w:val="28"/>
        </w:rPr>
        <w:t>№</w:t>
      </w:r>
      <w:r w:rsidRPr="00FD69CF">
        <w:rPr>
          <w:sz w:val="28"/>
          <w:szCs w:val="28"/>
        </w:rPr>
        <w:t xml:space="preserve"> 559 </w:t>
      </w:r>
      <w:r>
        <w:rPr>
          <w:sz w:val="28"/>
          <w:szCs w:val="28"/>
        </w:rPr>
        <w:t>«</w:t>
      </w:r>
      <w:r w:rsidRPr="00FD69CF">
        <w:rPr>
          <w:sz w:val="28"/>
          <w:szCs w:val="28"/>
        </w:rPr>
        <w:t>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</w:t>
      </w:r>
      <w:r>
        <w:rPr>
          <w:sz w:val="28"/>
          <w:szCs w:val="28"/>
        </w:rPr>
        <w:t>»</w:t>
      </w:r>
      <w:r w:rsidRPr="00FD69CF">
        <w:rPr>
          <w:sz w:val="28"/>
          <w:szCs w:val="28"/>
        </w:rPr>
        <w:t>.</w:t>
      </w:r>
    </w:p>
    <w:p w:rsidR="00FD69CF" w:rsidRPr="00FD69CF" w:rsidRDefault="00FD69CF" w:rsidP="00FD69CF">
      <w:pPr>
        <w:pStyle w:val="ConsPlusNormal"/>
        <w:ind w:firstLine="567"/>
        <w:jc w:val="both"/>
        <w:rPr>
          <w:sz w:val="28"/>
          <w:szCs w:val="28"/>
        </w:rPr>
      </w:pPr>
      <w:r w:rsidRPr="00FD69CF">
        <w:rPr>
          <w:sz w:val="28"/>
          <w:szCs w:val="28"/>
        </w:rPr>
        <w:t xml:space="preserve">Пунктом 3 Указа </w:t>
      </w:r>
      <w:r>
        <w:rPr>
          <w:sz w:val="28"/>
          <w:szCs w:val="28"/>
        </w:rPr>
        <w:t>№</w:t>
      </w:r>
      <w:r w:rsidRPr="00FD69CF">
        <w:rPr>
          <w:sz w:val="28"/>
          <w:szCs w:val="28"/>
        </w:rPr>
        <w:t xml:space="preserve"> 1009 руководителям федеральных государственных органов поручено привести свои акты в соответствие с названным Указом, что является основанием для разработки проекта приказа.</w:t>
      </w:r>
    </w:p>
    <w:p w:rsidR="00FD69CF" w:rsidRDefault="00FD69CF" w:rsidP="00FD69CF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</w:t>
      </w:r>
      <w:r w:rsidRPr="00FD69C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FD69CF">
        <w:rPr>
          <w:sz w:val="28"/>
          <w:szCs w:val="28"/>
        </w:rPr>
        <w:t xml:space="preserve"> приказа не требует согласования с федеральными органами исполнительной власти и другими государственными органами</w:t>
      </w:r>
      <w:r w:rsidRPr="00FD69CF">
        <w:t xml:space="preserve"> </w:t>
      </w:r>
      <w:r>
        <w:br/>
      </w:r>
      <w:r w:rsidRPr="00FD69CF">
        <w:rPr>
          <w:sz w:val="28"/>
          <w:szCs w:val="28"/>
        </w:rPr>
        <w:t>и будет осуществляться в пределах бюджетных ассигнований, предусмотренных федеральным бюджетом.</w:t>
      </w:r>
      <w:r>
        <w:rPr>
          <w:sz w:val="28"/>
          <w:szCs w:val="28"/>
        </w:rPr>
        <w:t xml:space="preserve"> </w:t>
      </w:r>
      <w:r w:rsidRPr="00FD69CF">
        <w:rPr>
          <w:sz w:val="28"/>
          <w:szCs w:val="28"/>
        </w:rPr>
        <w:t>.</w:t>
      </w:r>
    </w:p>
    <w:p w:rsidR="00FD69CF" w:rsidRDefault="00FD69CF" w:rsidP="00245442">
      <w:pPr>
        <w:pStyle w:val="ConsPlusNormal"/>
        <w:ind w:firstLine="567"/>
        <w:jc w:val="both"/>
        <w:rPr>
          <w:sz w:val="28"/>
          <w:szCs w:val="28"/>
        </w:rPr>
      </w:pPr>
    </w:p>
    <w:p w:rsidR="00FD69CF" w:rsidRDefault="00FD69CF" w:rsidP="00245442">
      <w:pPr>
        <w:pStyle w:val="ConsPlusNormal"/>
        <w:ind w:firstLine="567"/>
        <w:jc w:val="both"/>
        <w:rPr>
          <w:sz w:val="28"/>
          <w:szCs w:val="28"/>
        </w:rPr>
      </w:pPr>
    </w:p>
    <w:p w:rsidR="00FD69CF" w:rsidRDefault="00FD69CF" w:rsidP="00245442">
      <w:pPr>
        <w:pStyle w:val="ConsPlusNormal"/>
        <w:ind w:firstLine="567"/>
        <w:jc w:val="both"/>
        <w:rPr>
          <w:sz w:val="28"/>
          <w:szCs w:val="28"/>
        </w:rPr>
      </w:pPr>
    </w:p>
    <w:p w:rsidR="00FD69CF" w:rsidRDefault="00FD69CF" w:rsidP="00245442">
      <w:pPr>
        <w:pStyle w:val="ConsPlusNormal"/>
        <w:ind w:firstLine="567"/>
        <w:jc w:val="both"/>
        <w:rPr>
          <w:sz w:val="28"/>
          <w:szCs w:val="28"/>
        </w:rPr>
      </w:pPr>
    </w:p>
    <w:p w:rsidR="00A94816" w:rsidRDefault="00A94816"/>
    <w:sectPr w:rsidR="00A94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996"/>
    <w:rsid w:val="000C513B"/>
    <w:rsid w:val="00245442"/>
    <w:rsid w:val="003D6996"/>
    <w:rsid w:val="00741B13"/>
    <w:rsid w:val="007B73F1"/>
    <w:rsid w:val="00A94816"/>
    <w:rsid w:val="00D61A4D"/>
    <w:rsid w:val="00FD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1A665-B82D-48F4-A984-8BFE9A4E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51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0C513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Олеся Сергеевна</dc:creator>
  <cp:keywords/>
  <dc:description/>
  <cp:lastModifiedBy>Барская Надежда Ивановна</cp:lastModifiedBy>
  <cp:revision>3</cp:revision>
  <dcterms:created xsi:type="dcterms:W3CDTF">2026-04-14T06:29:00Z</dcterms:created>
  <dcterms:modified xsi:type="dcterms:W3CDTF">2026-04-14T07:09:00Z</dcterms:modified>
</cp:coreProperties>
</file>