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567"/>
      </w:tblGrid>
      <w:tr w:rsidR="00130C0A" w:rsidRPr="009B281A" w:rsidTr="00130C0A">
        <w:tc>
          <w:tcPr>
            <w:tcW w:w="5778" w:type="dxa"/>
          </w:tcPr>
          <w:p w:rsidR="00130C0A" w:rsidRPr="009B281A" w:rsidRDefault="00130C0A" w:rsidP="00130C0A">
            <w:pPr>
              <w:pStyle w:val="ConsPlusNormal"/>
              <w:tabs>
                <w:tab w:val="left" w:pos="8085"/>
              </w:tabs>
              <w:rPr>
                <w:rFonts w:ascii="Times New Roman" w:hAnsi="Times New Roman" w:cs="Times New Roman"/>
                <w:sz w:val="24"/>
                <w:szCs w:val="24"/>
              </w:rPr>
            </w:pPr>
            <w:bookmarkStart w:id="0" w:name="_GoBack"/>
            <w:bookmarkEnd w:id="0"/>
          </w:p>
        </w:tc>
        <w:tc>
          <w:tcPr>
            <w:tcW w:w="3567" w:type="dxa"/>
          </w:tcPr>
          <w:p w:rsidR="00130C0A" w:rsidRPr="009B281A" w:rsidRDefault="00130C0A" w:rsidP="00130C0A">
            <w:pPr>
              <w:pStyle w:val="ConsPlusNormal"/>
              <w:jc w:val="center"/>
              <w:rPr>
                <w:rFonts w:ascii="Times New Roman" w:hAnsi="Times New Roman" w:cs="Times New Roman"/>
                <w:sz w:val="28"/>
                <w:szCs w:val="28"/>
              </w:rPr>
            </w:pPr>
            <w:r w:rsidRPr="009B281A">
              <w:rPr>
                <w:rFonts w:ascii="Times New Roman" w:hAnsi="Times New Roman" w:cs="Times New Roman"/>
                <w:sz w:val="28"/>
                <w:szCs w:val="28"/>
              </w:rPr>
              <w:t xml:space="preserve">Приложение </w:t>
            </w:r>
          </w:p>
          <w:p w:rsidR="00130C0A" w:rsidRPr="009B281A" w:rsidRDefault="00130C0A" w:rsidP="00130C0A">
            <w:pPr>
              <w:pStyle w:val="ConsPlusNormal"/>
              <w:jc w:val="center"/>
              <w:rPr>
                <w:rFonts w:ascii="Times New Roman" w:hAnsi="Times New Roman" w:cs="Times New Roman"/>
                <w:sz w:val="28"/>
                <w:szCs w:val="28"/>
              </w:rPr>
            </w:pPr>
            <w:r w:rsidRPr="009B281A">
              <w:rPr>
                <w:rFonts w:ascii="Times New Roman" w:hAnsi="Times New Roman" w:cs="Times New Roman"/>
                <w:sz w:val="28"/>
                <w:szCs w:val="28"/>
              </w:rPr>
              <w:t>к приказу МЧС России</w:t>
            </w:r>
          </w:p>
          <w:p w:rsidR="00130C0A" w:rsidRPr="009B281A" w:rsidRDefault="00130C0A" w:rsidP="00130C0A">
            <w:pPr>
              <w:pStyle w:val="ConsPlusNormal"/>
              <w:ind w:left="-249"/>
              <w:jc w:val="center"/>
              <w:rPr>
                <w:rFonts w:ascii="Times New Roman" w:hAnsi="Times New Roman" w:cs="Times New Roman"/>
                <w:sz w:val="24"/>
                <w:szCs w:val="24"/>
              </w:rPr>
            </w:pPr>
            <w:r w:rsidRPr="009B281A">
              <w:rPr>
                <w:rFonts w:ascii="Times New Roman" w:hAnsi="Times New Roman" w:cs="Times New Roman"/>
                <w:sz w:val="28"/>
                <w:szCs w:val="28"/>
              </w:rPr>
              <w:t xml:space="preserve">     от ____________ № ___</w:t>
            </w:r>
          </w:p>
          <w:p w:rsidR="00130C0A" w:rsidRPr="009B281A" w:rsidRDefault="00130C0A" w:rsidP="00130C0A">
            <w:pPr>
              <w:pStyle w:val="ConsPlusNormal"/>
              <w:jc w:val="center"/>
              <w:rPr>
                <w:rFonts w:ascii="Times New Roman" w:hAnsi="Times New Roman" w:cs="Times New Roman"/>
                <w:sz w:val="28"/>
                <w:szCs w:val="28"/>
              </w:rPr>
            </w:pPr>
          </w:p>
          <w:p w:rsidR="00130C0A" w:rsidRPr="009B281A" w:rsidRDefault="00130C0A" w:rsidP="00130C0A">
            <w:pPr>
              <w:pStyle w:val="ConsPlusNormal"/>
              <w:tabs>
                <w:tab w:val="left" w:pos="8085"/>
              </w:tabs>
              <w:rPr>
                <w:rFonts w:ascii="Times New Roman" w:hAnsi="Times New Roman" w:cs="Times New Roman"/>
                <w:sz w:val="24"/>
                <w:szCs w:val="24"/>
              </w:rPr>
            </w:pPr>
          </w:p>
        </w:tc>
      </w:tr>
    </w:tbl>
    <w:p w:rsidR="00130C0A" w:rsidRDefault="00130C0A" w:rsidP="00EE3A17">
      <w:pPr>
        <w:pStyle w:val="ConsPlusNormal"/>
        <w:ind w:firstLine="540"/>
        <w:jc w:val="center"/>
        <w:rPr>
          <w:rFonts w:ascii="Times New Roman" w:hAnsi="Times New Roman" w:cs="Times New Roman"/>
          <w:b/>
          <w:sz w:val="28"/>
          <w:szCs w:val="28"/>
        </w:rPr>
      </w:pPr>
    </w:p>
    <w:p w:rsidR="00DE6A20" w:rsidRDefault="00DE6A20" w:rsidP="00EE3A17">
      <w:pPr>
        <w:pStyle w:val="ConsPlusNormal"/>
        <w:ind w:firstLine="540"/>
        <w:jc w:val="center"/>
        <w:rPr>
          <w:rFonts w:ascii="Times New Roman" w:hAnsi="Times New Roman" w:cs="Times New Roman"/>
          <w:b/>
          <w:sz w:val="28"/>
          <w:szCs w:val="28"/>
        </w:rPr>
      </w:pPr>
    </w:p>
    <w:p w:rsidR="00DE6A20" w:rsidRPr="009B281A" w:rsidRDefault="00DE6A20" w:rsidP="00EE3A17">
      <w:pPr>
        <w:pStyle w:val="ConsPlusNormal"/>
        <w:ind w:firstLine="540"/>
        <w:jc w:val="center"/>
        <w:rPr>
          <w:rFonts w:ascii="Times New Roman" w:hAnsi="Times New Roman" w:cs="Times New Roman"/>
          <w:b/>
          <w:sz w:val="28"/>
          <w:szCs w:val="28"/>
        </w:rPr>
      </w:pPr>
    </w:p>
    <w:p w:rsidR="00414324" w:rsidRPr="00131F89" w:rsidRDefault="00414324" w:rsidP="00EE3A17">
      <w:pPr>
        <w:pStyle w:val="ConsPlusNormal"/>
        <w:ind w:firstLine="540"/>
        <w:jc w:val="center"/>
        <w:rPr>
          <w:rFonts w:ascii="Times New Roman" w:hAnsi="Times New Roman" w:cs="Times New Roman"/>
          <w:b/>
          <w:sz w:val="28"/>
          <w:szCs w:val="28"/>
        </w:rPr>
      </w:pPr>
      <w:r w:rsidRPr="00131F89">
        <w:rPr>
          <w:rFonts w:ascii="Times New Roman" w:hAnsi="Times New Roman" w:cs="Times New Roman"/>
          <w:b/>
          <w:sz w:val="28"/>
          <w:szCs w:val="28"/>
        </w:rPr>
        <w:t>Измене</w:t>
      </w:r>
      <w:r w:rsidR="00130C0A" w:rsidRPr="00131F89">
        <w:rPr>
          <w:rFonts w:ascii="Times New Roman" w:hAnsi="Times New Roman" w:cs="Times New Roman"/>
          <w:b/>
          <w:sz w:val="28"/>
          <w:szCs w:val="28"/>
        </w:rPr>
        <w:t xml:space="preserve">ния, вносимые в приложение № 1 </w:t>
      </w:r>
      <w:r w:rsidRPr="00131F89">
        <w:rPr>
          <w:rFonts w:ascii="Times New Roman" w:hAnsi="Times New Roman" w:cs="Times New Roman"/>
          <w:b/>
          <w:sz w:val="28"/>
          <w:szCs w:val="28"/>
        </w:rPr>
        <w:t xml:space="preserve">к приказу МЧС России </w:t>
      </w:r>
      <w:r w:rsidR="00B75033" w:rsidRPr="00131F89">
        <w:rPr>
          <w:rFonts w:ascii="Times New Roman" w:hAnsi="Times New Roman" w:cs="Times New Roman"/>
          <w:b/>
          <w:sz w:val="28"/>
          <w:szCs w:val="28"/>
        </w:rPr>
        <w:t xml:space="preserve">             </w:t>
      </w:r>
      <w:r w:rsidRPr="00131F89">
        <w:rPr>
          <w:rFonts w:ascii="Times New Roman" w:hAnsi="Times New Roman" w:cs="Times New Roman"/>
          <w:b/>
          <w:sz w:val="28"/>
          <w:szCs w:val="28"/>
        </w:rPr>
        <w:t>от 8 сентября 2025 г. № 790</w:t>
      </w:r>
      <w:r w:rsidR="00130C0A" w:rsidRPr="00131F89">
        <w:rPr>
          <w:rFonts w:ascii="Times New Roman" w:hAnsi="Times New Roman" w:cs="Times New Roman"/>
          <w:b/>
          <w:sz w:val="28"/>
          <w:szCs w:val="28"/>
        </w:rPr>
        <w:t xml:space="preserve"> </w:t>
      </w:r>
      <w:r w:rsidR="00577902" w:rsidRPr="00131F89">
        <w:rPr>
          <w:rFonts w:ascii="Times New Roman" w:hAnsi="Times New Roman" w:cs="Times New Roman"/>
          <w:b/>
          <w:sz w:val="28"/>
          <w:szCs w:val="28"/>
        </w:rPr>
        <w:t>«</w:t>
      </w:r>
      <w:r w:rsidR="00130C0A" w:rsidRPr="00131F89">
        <w:rPr>
          <w:rFonts w:ascii="Times New Roman" w:hAnsi="Times New Roman" w:cs="Times New Roman"/>
          <w:b/>
          <w:sz w:val="28"/>
          <w:szCs w:val="28"/>
        </w:rPr>
        <w:t xml:space="preserve">Об утверждении требований к состоянию здоровья граждан, поступающих на службу в федеральную противопожарную службу Государственной противопожарной службы, сотрудников федеральной противопожарной службы Государственной противопожарной службы, перечня дополнительных обязательных диагностических исследований, проводимых до начала медицинского освидетельствования, порядка проведения контрольного обследования </w:t>
      </w:r>
      <w:r w:rsidR="00B75033" w:rsidRPr="00131F89">
        <w:rPr>
          <w:rFonts w:ascii="Times New Roman" w:hAnsi="Times New Roman" w:cs="Times New Roman"/>
          <w:b/>
          <w:sz w:val="28"/>
          <w:szCs w:val="28"/>
        </w:rPr>
        <w:t xml:space="preserve"> </w:t>
      </w:r>
      <w:r w:rsidR="00130C0A" w:rsidRPr="00131F89">
        <w:rPr>
          <w:rFonts w:ascii="Times New Roman" w:hAnsi="Times New Roman" w:cs="Times New Roman"/>
          <w:b/>
          <w:sz w:val="28"/>
          <w:szCs w:val="28"/>
        </w:rPr>
        <w:t>и повторного освидетельствования по результатам независимой военно-врачебной экспертизы, форм документации (кроме унифицированных форм медицинской документации), необходимых для деятельности                          военно-врачебных комиссий, и правил их заполнения</w:t>
      </w:r>
      <w:r w:rsidR="00577902" w:rsidRPr="00131F89">
        <w:rPr>
          <w:rFonts w:ascii="Times New Roman" w:hAnsi="Times New Roman" w:cs="Times New Roman"/>
          <w:b/>
          <w:sz w:val="28"/>
          <w:szCs w:val="28"/>
        </w:rPr>
        <w:t>»</w:t>
      </w:r>
    </w:p>
    <w:p w:rsidR="00414324" w:rsidRPr="00131F89" w:rsidRDefault="00414324" w:rsidP="00652D4C">
      <w:pPr>
        <w:pStyle w:val="ConsPlusNormal"/>
        <w:ind w:firstLine="540"/>
        <w:jc w:val="both"/>
        <w:rPr>
          <w:rFonts w:ascii="Times New Roman" w:hAnsi="Times New Roman" w:cs="Times New Roman"/>
          <w:sz w:val="28"/>
          <w:szCs w:val="28"/>
        </w:rPr>
      </w:pPr>
    </w:p>
    <w:p w:rsidR="00577902" w:rsidRPr="003E466C" w:rsidRDefault="003E466C" w:rsidP="003E466C">
      <w:pPr>
        <w:pStyle w:val="ConsPlusNormal"/>
        <w:numPr>
          <w:ilvl w:val="0"/>
          <w:numId w:val="4"/>
        </w:numPr>
        <w:ind w:left="709" w:firstLine="0"/>
        <w:jc w:val="both"/>
        <w:rPr>
          <w:rFonts w:ascii="Times New Roman" w:hAnsi="Times New Roman" w:cs="Times New Roman"/>
          <w:sz w:val="28"/>
          <w:szCs w:val="28"/>
        </w:rPr>
      </w:pPr>
      <w:r w:rsidRPr="003E466C">
        <w:rPr>
          <w:rFonts w:ascii="Times New Roman" w:hAnsi="Times New Roman" w:cs="Times New Roman"/>
          <w:sz w:val="28"/>
          <w:szCs w:val="28"/>
        </w:rPr>
        <w:t xml:space="preserve">Абзац восьмой </w:t>
      </w:r>
      <w:r w:rsidR="0062030E" w:rsidRPr="003E466C">
        <w:rPr>
          <w:rFonts w:ascii="Times New Roman" w:hAnsi="Times New Roman" w:cs="Times New Roman"/>
          <w:sz w:val="28"/>
          <w:szCs w:val="28"/>
        </w:rPr>
        <w:t>пункт</w:t>
      </w:r>
      <w:r w:rsidRPr="003E466C">
        <w:rPr>
          <w:rFonts w:ascii="Times New Roman" w:hAnsi="Times New Roman" w:cs="Times New Roman"/>
          <w:sz w:val="28"/>
          <w:szCs w:val="28"/>
        </w:rPr>
        <w:t>а</w:t>
      </w:r>
      <w:r w:rsidR="0062030E" w:rsidRPr="003E466C">
        <w:rPr>
          <w:rFonts w:ascii="Times New Roman" w:hAnsi="Times New Roman" w:cs="Times New Roman"/>
          <w:sz w:val="28"/>
          <w:szCs w:val="28"/>
        </w:rPr>
        <w:t xml:space="preserve"> 6</w:t>
      </w:r>
      <w:r w:rsidRPr="003E466C">
        <w:rPr>
          <w:rFonts w:ascii="Times New Roman" w:hAnsi="Times New Roman" w:cs="Times New Roman"/>
          <w:sz w:val="28"/>
          <w:szCs w:val="28"/>
        </w:rPr>
        <w:t xml:space="preserve"> </w:t>
      </w:r>
      <w:r w:rsidR="00577902" w:rsidRPr="003E466C">
        <w:rPr>
          <w:rFonts w:ascii="Times New Roman" w:hAnsi="Times New Roman" w:cs="Times New Roman"/>
          <w:sz w:val="28"/>
          <w:szCs w:val="28"/>
        </w:rPr>
        <w:t>изложить в следующей редакции:</w:t>
      </w:r>
    </w:p>
    <w:p w:rsidR="00997572" w:rsidRPr="00131F89" w:rsidRDefault="00997572" w:rsidP="00997572">
      <w:pPr>
        <w:pStyle w:val="ConsPlusNormal"/>
        <w:ind w:firstLine="709"/>
        <w:jc w:val="both"/>
        <w:rPr>
          <w:rFonts w:ascii="Times New Roman" w:hAnsi="Times New Roman" w:cs="Times New Roman"/>
          <w:sz w:val="28"/>
          <w:szCs w:val="28"/>
        </w:rPr>
      </w:pPr>
      <w:r w:rsidRPr="00131F89">
        <w:rPr>
          <w:rFonts w:ascii="Times New Roman" w:hAnsi="Times New Roman" w:cs="Times New Roman"/>
          <w:sz w:val="28"/>
          <w:szCs w:val="28"/>
        </w:rPr>
        <w:t>«ИНД» – категория годности к службе в ФПС ГПС определяется индивидуально</w:t>
      </w:r>
      <w:r w:rsidR="00DE6A20">
        <w:rPr>
          <w:rFonts w:ascii="Times New Roman" w:hAnsi="Times New Roman" w:cs="Times New Roman"/>
          <w:sz w:val="28"/>
          <w:szCs w:val="28"/>
        </w:rPr>
        <w:t>,</w:t>
      </w:r>
      <w:r w:rsidRPr="00131F89">
        <w:rPr>
          <w:rFonts w:ascii="Times New Roman" w:hAnsi="Times New Roman" w:cs="Times New Roman"/>
          <w:sz w:val="28"/>
          <w:szCs w:val="28"/>
        </w:rPr>
        <w:t xml:space="preserve"> заключение о годности к службе на конкретной должности выносится с учетом должности, стажа (опыта) службы на должности, которую замещает (на замещение которой претендует) </w:t>
      </w:r>
      <w:proofErr w:type="spellStart"/>
      <w:r w:rsidRPr="00131F89">
        <w:rPr>
          <w:rFonts w:ascii="Times New Roman" w:hAnsi="Times New Roman" w:cs="Times New Roman"/>
          <w:sz w:val="28"/>
          <w:szCs w:val="28"/>
        </w:rPr>
        <w:t>освидетельствуемый</w:t>
      </w:r>
      <w:proofErr w:type="spellEnd"/>
      <w:r w:rsidRPr="00131F89">
        <w:rPr>
          <w:rFonts w:ascii="Times New Roman" w:hAnsi="Times New Roman" w:cs="Times New Roman"/>
          <w:sz w:val="28"/>
          <w:szCs w:val="28"/>
        </w:rPr>
        <w:t>, с учетом состояния здоровья, сведений, изложенных в служебной и медицинской характеристиках (выписке из медицинской карты пациента, получающего медицинскую помощь в амбулаторных условиях)</w:t>
      </w:r>
      <w:r w:rsidR="00710A12" w:rsidRPr="00131F89">
        <w:rPr>
          <w:rFonts w:ascii="Times New Roman" w:hAnsi="Times New Roman" w:cs="Times New Roman"/>
          <w:sz w:val="28"/>
          <w:szCs w:val="28"/>
        </w:rPr>
        <w:t>.</w:t>
      </w:r>
      <w:r w:rsidRPr="00131F89">
        <w:rPr>
          <w:rFonts w:ascii="Times New Roman" w:hAnsi="Times New Roman" w:cs="Times New Roman"/>
          <w:sz w:val="28"/>
          <w:szCs w:val="28"/>
        </w:rPr>
        <w:t>».</w:t>
      </w:r>
    </w:p>
    <w:p w:rsidR="000878FA" w:rsidRPr="00131F89" w:rsidRDefault="004822A7" w:rsidP="0021081E">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Д</w:t>
      </w:r>
      <w:r w:rsidR="000878FA" w:rsidRPr="00131F89">
        <w:rPr>
          <w:rFonts w:ascii="Times New Roman" w:hAnsi="Times New Roman" w:cs="Times New Roman"/>
          <w:sz w:val="28"/>
          <w:szCs w:val="28"/>
        </w:rPr>
        <w:t xml:space="preserve">ополнить </w:t>
      </w:r>
      <w:r w:rsidR="00577902" w:rsidRPr="00131F89">
        <w:rPr>
          <w:rFonts w:ascii="Times New Roman" w:hAnsi="Times New Roman" w:cs="Times New Roman"/>
          <w:sz w:val="28"/>
          <w:szCs w:val="28"/>
        </w:rPr>
        <w:t>пунктами</w:t>
      </w:r>
      <w:r w:rsidR="00B75033" w:rsidRPr="00131F89">
        <w:rPr>
          <w:rFonts w:ascii="Times New Roman" w:hAnsi="Times New Roman" w:cs="Times New Roman"/>
          <w:sz w:val="28"/>
          <w:szCs w:val="28"/>
        </w:rPr>
        <w:t xml:space="preserve"> 8</w:t>
      </w:r>
      <w:r w:rsidR="00DE6A20">
        <w:rPr>
          <w:rFonts w:ascii="Times New Roman" w:hAnsi="Times New Roman" w:cs="Times New Roman"/>
          <w:sz w:val="28"/>
          <w:szCs w:val="28"/>
        </w:rPr>
        <w:t xml:space="preserve"> (</w:t>
      </w:r>
      <w:r w:rsidR="00B75033" w:rsidRPr="00131F89">
        <w:rPr>
          <w:rFonts w:ascii="Times New Roman" w:hAnsi="Times New Roman" w:cs="Times New Roman"/>
          <w:sz w:val="28"/>
          <w:szCs w:val="28"/>
        </w:rPr>
        <w:t>1</w:t>
      </w:r>
      <w:r w:rsidR="00DE6A20">
        <w:rPr>
          <w:rFonts w:ascii="Times New Roman" w:hAnsi="Times New Roman" w:cs="Times New Roman"/>
          <w:sz w:val="28"/>
          <w:szCs w:val="28"/>
        </w:rPr>
        <w:t>)</w:t>
      </w:r>
      <w:r w:rsidR="00B75033" w:rsidRPr="00131F89">
        <w:rPr>
          <w:rFonts w:ascii="Times New Roman" w:hAnsi="Times New Roman" w:cs="Times New Roman"/>
          <w:sz w:val="28"/>
          <w:szCs w:val="28"/>
        </w:rPr>
        <w:t xml:space="preserve"> и 8</w:t>
      </w:r>
      <w:r w:rsidR="00DE6A20">
        <w:rPr>
          <w:rFonts w:ascii="Times New Roman" w:hAnsi="Times New Roman" w:cs="Times New Roman"/>
          <w:sz w:val="28"/>
          <w:szCs w:val="28"/>
        </w:rPr>
        <w:t xml:space="preserve"> (</w:t>
      </w:r>
      <w:r w:rsidR="00B75033" w:rsidRPr="00131F89">
        <w:rPr>
          <w:rFonts w:ascii="Times New Roman" w:hAnsi="Times New Roman" w:cs="Times New Roman"/>
          <w:sz w:val="28"/>
          <w:szCs w:val="28"/>
        </w:rPr>
        <w:t>2</w:t>
      </w:r>
      <w:r w:rsidR="00DE6A20">
        <w:rPr>
          <w:rFonts w:ascii="Times New Roman" w:hAnsi="Times New Roman" w:cs="Times New Roman"/>
          <w:sz w:val="28"/>
          <w:szCs w:val="28"/>
        </w:rPr>
        <w:t>)</w:t>
      </w:r>
      <w:r w:rsidR="000878FA" w:rsidRPr="00131F89">
        <w:rPr>
          <w:rFonts w:ascii="Times New Roman" w:hAnsi="Times New Roman" w:cs="Times New Roman"/>
          <w:sz w:val="28"/>
          <w:szCs w:val="28"/>
        </w:rPr>
        <w:t xml:space="preserve"> следующего содержания: </w:t>
      </w:r>
    </w:p>
    <w:p w:rsidR="008B515C" w:rsidRPr="00131F89" w:rsidRDefault="00577902" w:rsidP="0021081E">
      <w:pPr>
        <w:pStyle w:val="ConsPlusNormal"/>
        <w:ind w:firstLine="709"/>
        <w:jc w:val="both"/>
        <w:rPr>
          <w:rFonts w:ascii="Times New Roman" w:hAnsi="Times New Roman" w:cs="Times New Roman"/>
          <w:sz w:val="28"/>
          <w:szCs w:val="28"/>
        </w:rPr>
      </w:pPr>
      <w:r w:rsidRPr="00131F89">
        <w:rPr>
          <w:rFonts w:ascii="Times New Roman" w:hAnsi="Times New Roman" w:cs="Times New Roman"/>
          <w:sz w:val="28"/>
          <w:szCs w:val="28"/>
        </w:rPr>
        <w:t>«</w:t>
      </w:r>
      <w:r w:rsidR="000878FA" w:rsidRPr="00131F89">
        <w:rPr>
          <w:rFonts w:ascii="Times New Roman" w:hAnsi="Times New Roman" w:cs="Times New Roman"/>
          <w:sz w:val="28"/>
          <w:szCs w:val="28"/>
        </w:rPr>
        <w:t>8</w:t>
      </w:r>
      <w:r w:rsidR="00DE6A20">
        <w:rPr>
          <w:rFonts w:ascii="Times New Roman" w:hAnsi="Times New Roman" w:cs="Times New Roman"/>
          <w:sz w:val="28"/>
          <w:szCs w:val="28"/>
        </w:rPr>
        <w:t xml:space="preserve"> (</w:t>
      </w:r>
      <w:r w:rsidR="000878FA" w:rsidRPr="00131F89">
        <w:rPr>
          <w:rFonts w:ascii="Times New Roman" w:hAnsi="Times New Roman" w:cs="Times New Roman"/>
          <w:sz w:val="28"/>
          <w:szCs w:val="28"/>
        </w:rPr>
        <w:t>1</w:t>
      </w:r>
      <w:r w:rsidR="00DE6A20">
        <w:rPr>
          <w:rFonts w:ascii="Times New Roman" w:hAnsi="Times New Roman" w:cs="Times New Roman"/>
          <w:sz w:val="28"/>
          <w:szCs w:val="28"/>
        </w:rPr>
        <w:t>)</w:t>
      </w:r>
      <w:r w:rsidR="000878FA" w:rsidRPr="00131F89">
        <w:rPr>
          <w:rFonts w:ascii="Times New Roman" w:hAnsi="Times New Roman" w:cs="Times New Roman"/>
          <w:sz w:val="28"/>
          <w:szCs w:val="28"/>
        </w:rPr>
        <w:t xml:space="preserve">. </w:t>
      </w:r>
      <w:r w:rsidR="008B515C" w:rsidRPr="00131F89">
        <w:rPr>
          <w:rFonts w:ascii="Times New Roman" w:hAnsi="Times New Roman" w:cs="Times New Roman"/>
          <w:sz w:val="28"/>
          <w:szCs w:val="28"/>
        </w:rPr>
        <w:t>При отсутствии показателя степени ограничения в</w:t>
      </w:r>
      <w:r w:rsidR="00166285" w:rsidRPr="00131F89">
        <w:rPr>
          <w:rFonts w:ascii="Times New Roman" w:hAnsi="Times New Roman" w:cs="Times New Roman"/>
          <w:sz w:val="28"/>
          <w:szCs w:val="28"/>
        </w:rPr>
        <w:t xml:space="preserve"> таблицах </w:t>
      </w:r>
      <w:r w:rsidR="008B515C" w:rsidRPr="00131F89">
        <w:rPr>
          <w:rFonts w:ascii="Times New Roman" w:hAnsi="Times New Roman" w:cs="Times New Roman"/>
          <w:sz w:val="28"/>
          <w:szCs w:val="28"/>
        </w:rPr>
        <w:t>расписани</w:t>
      </w:r>
      <w:r w:rsidR="00166285" w:rsidRPr="00131F89">
        <w:rPr>
          <w:rFonts w:ascii="Times New Roman" w:hAnsi="Times New Roman" w:cs="Times New Roman"/>
          <w:sz w:val="28"/>
          <w:szCs w:val="28"/>
        </w:rPr>
        <w:t>я</w:t>
      </w:r>
      <w:r w:rsidR="008B515C" w:rsidRPr="00131F89">
        <w:rPr>
          <w:rFonts w:ascii="Times New Roman" w:hAnsi="Times New Roman" w:cs="Times New Roman"/>
          <w:sz w:val="28"/>
          <w:szCs w:val="28"/>
        </w:rPr>
        <w:t xml:space="preserve"> болезней выносятся следующие заключения о годности к службе </w:t>
      </w:r>
      <w:r w:rsidRPr="00131F89">
        <w:rPr>
          <w:rFonts w:ascii="Times New Roman" w:hAnsi="Times New Roman" w:cs="Times New Roman"/>
          <w:sz w:val="28"/>
          <w:szCs w:val="28"/>
        </w:rPr>
        <w:t>на</w:t>
      </w:r>
      <w:r w:rsidR="008B515C" w:rsidRPr="00131F89">
        <w:rPr>
          <w:rFonts w:ascii="Times New Roman" w:hAnsi="Times New Roman" w:cs="Times New Roman"/>
          <w:sz w:val="28"/>
          <w:szCs w:val="28"/>
        </w:rPr>
        <w:t xml:space="preserve"> должност</w:t>
      </w:r>
      <w:r w:rsidRPr="00131F89">
        <w:rPr>
          <w:rFonts w:ascii="Times New Roman" w:hAnsi="Times New Roman" w:cs="Times New Roman"/>
          <w:sz w:val="28"/>
          <w:szCs w:val="28"/>
        </w:rPr>
        <w:t>ях</w:t>
      </w:r>
      <w:r w:rsidR="008B515C" w:rsidRPr="00131F89">
        <w:rPr>
          <w:rFonts w:ascii="Times New Roman" w:hAnsi="Times New Roman" w:cs="Times New Roman"/>
          <w:sz w:val="28"/>
          <w:szCs w:val="28"/>
        </w:rPr>
        <w:t>:</w:t>
      </w:r>
    </w:p>
    <w:p w:rsidR="00652D4C" w:rsidRPr="00131F89" w:rsidRDefault="00652D4C" w:rsidP="003C7822">
      <w:pPr>
        <w:pStyle w:val="ConsPlusNormal"/>
        <w:ind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А – годен к службе в ФПС ГПС – годен к службе </w:t>
      </w:r>
      <w:r w:rsidR="00577902" w:rsidRPr="00131F89">
        <w:rPr>
          <w:rFonts w:ascii="Times New Roman" w:hAnsi="Times New Roman" w:cs="Times New Roman"/>
          <w:sz w:val="28"/>
          <w:szCs w:val="28"/>
        </w:rPr>
        <w:t>на</w:t>
      </w:r>
      <w:r w:rsidRPr="00131F89">
        <w:rPr>
          <w:rFonts w:ascii="Times New Roman" w:hAnsi="Times New Roman" w:cs="Times New Roman"/>
          <w:sz w:val="28"/>
          <w:szCs w:val="28"/>
        </w:rPr>
        <w:t xml:space="preserve"> должностях 1, 2, 3, 4 групп предназначения;</w:t>
      </w:r>
    </w:p>
    <w:p w:rsidR="00652D4C" w:rsidRPr="00131F89" w:rsidRDefault="00652D4C" w:rsidP="003C7822">
      <w:pPr>
        <w:pStyle w:val="ConsPlusNormal"/>
        <w:ind w:firstLine="709"/>
        <w:jc w:val="both"/>
        <w:rPr>
          <w:rFonts w:ascii="Times New Roman" w:hAnsi="Times New Roman" w:cs="Times New Roman"/>
          <w:sz w:val="28"/>
          <w:szCs w:val="28"/>
        </w:rPr>
      </w:pPr>
      <w:r w:rsidRPr="00131F89">
        <w:rPr>
          <w:rFonts w:ascii="Times New Roman" w:hAnsi="Times New Roman" w:cs="Times New Roman"/>
          <w:sz w:val="28"/>
          <w:szCs w:val="28"/>
        </w:rPr>
        <w:t>Б – годен к службе в ФПС ГПС с незначительными ограничениями</w:t>
      </w:r>
      <w:r w:rsidR="00130C0A" w:rsidRPr="00131F89">
        <w:rPr>
          <w:rFonts w:ascii="Times New Roman" w:hAnsi="Times New Roman" w:cs="Times New Roman"/>
          <w:sz w:val="28"/>
          <w:szCs w:val="28"/>
        </w:rPr>
        <w:t xml:space="preserve"> –</w:t>
      </w:r>
      <w:r w:rsidR="002C4B03" w:rsidRPr="00131F89">
        <w:rPr>
          <w:rFonts w:ascii="Times New Roman" w:hAnsi="Times New Roman" w:cs="Times New Roman"/>
          <w:sz w:val="28"/>
          <w:szCs w:val="28"/>
        </w:rPr>
        <w:t xml:space="preserve"> </w:t>
      </w:r>
      <w:r w:rsidRPr="00131F89">
        <w:rPr>
          <w:rFonts w:ascii="Times New Roman" w:hAnsi="Times New Roman" w:cs="Times New Roman"/>
          <w:sz w:val="28"/>
          <w:szCs w:val="28"/>
        </w:rPr>
        <w:t xml:space="preserve">годен к службе </w:t>
      </w:r>
      <w:r w:rsidR="00577902" w:rsidRPr="00131F89">
        <w:rPr>
          <w:rFonts w:ascii="Times New Roman" w:hAnsi="Times New Roman" w:cs="Times New Roman"/>
          <w:sz w:val="28"/>
          <w:szCs w:val="28"/>
        </w:rPr>
        <w:t>на</w:t>
      </w:r>
      <w:r w:rsidRPr="00131F89">
        <w:rPr>
          <w:rFonts w:ascii="Times New Roman" w:hAnsi="Times New Roman" w:cs="Times New Roman"/>
          <w:sz w:val="28"/>
          <w:szCs w:val="28"/>
        </w:rPr>
        <w:t xml:space="preserve"> должностях 3, 4 групп предназначения;</w:t>
      </w:r>
    </w:p>
    <w:p w:rsidR="00652D4C" w:rsidRPr="00131F89" w:rsidRDefault="00652D4C" w:rsidP="003C7822">
      <w:pPr>
        <w:pStyle w:val="ConsPlusNormal"/>
        <w:ind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В – ограниченно годен к службе в ФПС ГПС – годен к службе </w:t>
      </w:r>
      <w:r w:rsidR="00577902" w:rsidRPr="00131F89">
        <w:rPr>
          <w:rFonts w:ascii="Times New Roman" w:hAnsi="Times New Roman" w:cs="Times New Roman"/>
          <w:sz w:val="28"/>
          <w:szCs w:val="28"/>
        </w:rPr>
        <w:t>на</w:t>
      </w:r>
      <w:r w:rsidRPr="00131F89">
        <w:rPr>
          <w:rFonts w:ascii="Times New Roman" w:hAnsi="Times New Roman" w:cs="Times New Roman"/>
          <w:sz w:val="28"/>
          <w:szCs w:val="28"/>
        </w:rPr>
        <w:t xml:space="preserve"> должностях 4 групп</w:t>
      </w:r>
      <w:r w:rsidR="00B75033" w:rsidRPr="00131F89">
        <w:rPr>
          <w:rFonts w:ascii="Times New Roman" w:hAnsi="Times New Roman" w:cs="Times New Roman"/>
          <w:sz w:val="28"/>
          <w:szCs w:val="28"/>
        </w:rPr>
        <w:t>ы</w:t>
      </w:r>
      <w:r w:rsidRPr="00131F89">
        <w:rPr>
          <w:rFonts w:ascii="Times New Roman" w:hAnsi="Times New Roman" w:cs="Times New Roman"/>
          <w:sz w:val="28"/>
          <w:szCs w:val="28"/>
        </w:rPr>
        <w:t xml:space="preserve"> предназначения.</w:t>
      </w:r>
    </w:p>
    <w:p w:rsidR="005A3901" w:rsidRPr="00131F89" w:rsidRDefault="005A3901" w:rsidP="005B47F0">
      <w:pPr>
        <w:pStyle w:val="ConsPlusNormal"/>
        <w:spacing w:line="228" w:lineRule="auto"/>
        <w:ind w:firstLine="709"/>
        <w:jc w:val="both"/>
        <w:rPr>
          <w:rFonts w:ascii="Times New Roman" w:hAnsi="Times New Roman" w:cs="Times New Roman"/>
          <w:sz w:val="28"/>
          <w:szCs w:val="28"/>
        </w:rPr>
      </w:pPr>
      <w:r w:rsidRPr="00131F89">
        <w:rPr>
          <w:rFonts w:ascii="Times New Roman" w:hAnsi="Times New Roman" w:cs="Times New Roman"/>
          <w:sz w:val="28"/>
          <w:szCs w:val="28"/>
        </w:rPr>
        <w:t>8</w:t>
      </w:r>
      <w:r w:rsidR="00DE6A20">
        <w:rPr>
          <w:rFonts w:ascii="Times New Roman" w:hAnsi="Times New Roman" w:cs="Times New Roman"/>
          <w:sz w:val="28"/>
          <w:szCs w:val="28"/>
        </w:rPr>
        <w:t xml:space="preserve"> (</w:t>
      </w:r>
      <w:r w:rsidRPr="00131F89">
        <w:rPr>
          <w:rFonts w:ascii="Times New Roman" w:hAnsi="Times New Roman" w:cs="Times New Roman"/>
          <w:sz w:val="28"/>
          <w:szCs w:val="28"/>
        </w:rPr>
        <w:t>2</w:t>
      </w:r>
      <w:r w:rsidR="00DE6A20">
        <w:rPr>
          <w:rFonts w:ascii="Times New Roman" w:hAnsi="Times New Roman" w:cs="Times New Roman"/>
          <w:sz w:val="28"/>
          <w:szCs w:val="28"/>
        </w:rPr>
        <w:t>)</w:t>
      </w:r>
      <w:r w:rsidRPr="00131F89">
        <w:rPr>
          <w:rFonts w:ascii="Times New Roman" w:hAnsi="Times New Roman" w:cs="Times New Roman"/>
          <w:sz w:val="28"/>
          <w:szCs w:val="28"/>
        </w:rPr>
        <w:t>. Граждане с установленной категори</w:t>
      </w:r>
      <w:r w:rsidR="00C25A6B" w:rsidRPr="00131F89">
        <w:rPr>
          <w:rFonts w:ascii="Times New Roman" w:hAnsi="Times New Roman" w:cs="Times New Roman"/>
          <w:sz w:val="28"/>
          <w:szCs w:val="28"/>
        </w:rPr>
        <w:t>ей</w:t>
      </w:r>
      <w:r w:rsidRPr="00131F89">
        <w:rPr>
          <w:rFonts w:ascii="Times New Roman" w:hAnsi="Times New Roman" w:cs="Times New Roman"/>
          <w:sz w:val="28"/>
          <w:szCs w:val="28"/>
        </w:rPr>
        <w:t xml:space="preserve"> годности к службе В – ограниченно годен к службе в ФПС ГПС не годны к поступлению </w:t>
      </w:r>
      <w:r w:rsidR="00AC5AAC" w:rsidRPr="00131F89">
        <w:rPr>
          <w:rFonts w:ascii="Times New Roman" w:hAnsi="Times New Roman" w:cs="Times New Roman"/>
          <w:sz w:val="28"/>
          <w:szCs w:val="28"/>
        </w:rPr>
        <w:t xml:space="preserve">на службу </w:t>
      </w:r>
      <w:r w:rsidR="0040481D" w:rsidRPr="00131F89">
        <w:rPr>
          <w:rFonts w:ascii="Times New Roman" w:hAnsi="Times New Roman" w:cs="Times New Roman"/>
          <w:sz w:val="28"/>
          <w:szCs w:val="28"/>
        </w:rPr>
        <w:t xml:space="preserve">в </w:t>
      </w:r>
      <w:r w:rsidR="005243B2" w:rsidRPr="00131F89">
        <w:rPr>
          <w:rFonts w:ascii="Times New Roman" w:hAnsi="Times New Roman" w:cs="Times New Roman"/>
          <w:sz w:val="28"/>
          <w:szCs w:val="28"/>
        </w:rPr>
        <w:t xml:space="preserve">ФПС ГПС </w:t>
      </w:r>
      <w:r w:rsidR="00B276A2" w:rsidRPr="00131F89">
        <w:rPr>
          <w:rFonts w:ascii="Times New Roman" w:hAnsi="Times New Roman" w:cs="Times New Roman"/>
          <w:sz w:val="28"/>
          <w:szCs w:val="28"/>
        </w:rPr>
        <w:t xml:space="preserve">(для проходивших </w:t>
      </w:r>
      <w:r w:rsidR="00896475" w:rsidRPr="00131F89">
        <w:rPr>
          <w:rFonts w:ascii="Times New Roman" w:hAnsi="Times New Roman" w:cs="Times New Roman"/>
          <w:sz w:val="28"/>
          <w:szCs w:val="28"/>
        </w:rPr>
        <w:t>военную службу (</w:t>
      </w:r>
      <w:r w:rsidR="00B276A2" w:rsidRPr="00131F89">
        <w:rPr>
          <w:rFonts w:ascii="Times New Roman" w:hAnsi="Times New Roman" w:cs="Times New Roman"/>
          <w:sz w:val="28"/>
          <w:szCs w:val="28"/>
        </w:rPr>
        <w:t>службу</w:t>
      </w:r>
      <w:r w:rsidR="00896475" w:rsidRPr="00131F89">
        <w:rPr>
          <w:rFonts w:ascii="Times New Roman" w:hAnsi="Times New Roman" w:cs="Times New Roman"/>
          <w:sz w:val="28"/>
          <w:szCs w:val="28"/>
        </w:rPr>
        <w:t>)</w:t>
      </w:r>
      <w:r w:rsidR="00B276A2" w:rsidRPr="00131F89">
        <w:rPr>
          <w:rFonts w:ascii="Times New Roman" w:hAnsi="Times New Roman" w:cs="Times New Roman"/>
          <w:sz w:val="28"/>
          <w:szCs w:val="28"/>
        </w:rPr>
        <w:t xml:space="preserve"> в других </w:t>
      </w:r>
      <w:r w:rsidR="00577902" w:rsidRPr="00131F89">
        <w:rPr>
          <w:rFonts w:ascii="Times New Roman" w:hAnsi="Times New Roman" w:cs="Times New Roman"/>
          <w:sz w:val="28"/>
          <w:szCs w:val="28"/>
        </w:rPr>
        <w:t>федеральных органах исполнительной власти</w:t>
      </w:r>
      <w:r w:rsidR="00B276A2" w:rsidRPr="00131F89">
        <w:rPr>
          <w:rFonts w:ascii="Times New Roman" w:hAnsi="Times New Roman" w:cs="Times New Roman"/>
          <w:sz w:val="28"/>
          <w:szCs w:val="28"/>
        </w:rPr>
        <w:t xml:space="preserve"> – ИНД) </w:t>
      </w:r>
      <w:r w:rsidR="00AC5AAC" w:rsidRPr="00131F89">
        <w:rPr>
          <w:rFonts w:ascii="Times New Roman" w:hAnsi="Times New Roman" w:cs="Times New Roman"/>
          <w:sz w:val="28"/>
          <w:szCs w:val="28"/>
        </w:rPr>
        <w:t xml:space="preserve">и </w:t>
      </w:r>
      <w:r w:rsidR="00B276A2" w:rsidRPr="00131F89">
        <w:rPr>
          <w:rFonts w:ascii="Times New Roman" w:hAnsi="Times New Roman" w:cs="Times New Roman"/>
          <w:sz w:val="28"/>
          <w:szCs w:val="28"/>
        </w:rPr>
        <w:t xml:space="preserve">в </w:t>
      </w:r>
      <w:r w:rsidRPr="00131F89">
        <w:rPr>
          <w:rFonts w:ascii="Times New Roman" w:hAnsi="Times New Roman" w:cs="Times New Roman"/>
          <w:sz w:val="28"/>
          <w:szCs w:val="28"/>
        </w:rPr>
        <w:t>учебные заведения</w:t>
      </w:r>
      <w:r w:rsidR="00710A12" w:rsidRPr="00131F89">
        <w:rPr>
          <w:rFonts w:ascii="Times New Roman" w:hAnsi="Times New Roman" w:cs="Times New Roman"/>
          <w:sz w:val="28"/>
          <w:szCs w:val="28"/>
        </w:rPr>
        <w:t>.</w:t>
      </w:r>
      <w:r w:rsidR="00577902" w:rsidRPr="00131F89">
        <w:rPr>
          <w:rFonts w:ascii="Times New Roman" w:hAnsi="Times New Roman" w:cs="Times New Roman"/>
          <w:sz w:val="28"/>
          <w:szCs w:val="28"/>
        </w:rPr>
        <w:t>»</w:t>
      </w:r>
      <w:r w:rsidR="0062030E" w:rsidRPr="00131F89">
        <w:rPr>
          <w:rFonts w:ascii="Times New Roman" w:hAnsi="Times New Roman" w:cs="Times New Roman"/>
          <w:sz w:val="28"/>
          <w:szCs w:val="28"/>
        </w:rPr>
        <w:t xml:space="preserve">.  </w:t>
      </w:r>
    </w:p>
    <w:p w:rsidR="005B44C4" w:rsidRPr="00131F89" w:rsidRDefault="00C17C9C" w:rsidP="005B47F0">
      <w:pPr>
        <w:pStyle w:val="ConsPlusNormal"/>
        <w:numPr>
          <w:ilvl w:val="0"/>
          <w:numId w:val="4"/>
        </w:numPr>
        <w:spacing w:line="228" w:lineRule="auto"/>
        <w:ind w:left="0" w:firstLine="709"/>
        <w:jc w:val="both"/>
        <w:rPr>
          <w:rFonts w:ascii="Times New Roman" w:hAnsi="Times New Roman" w:cs="Times New Roman"/>
          <w:sz w:val="28"/>
          <w:szCs w:val="28"/>
        </w:rPr>
      </w:pPr>
      <w:r w:rsidRPr="00131F89">
        <w:rPr>
          <w:rFonts w:ascii="Times New Roman" w:hAnsi="Times New Roman" w:cs="Times New Roman"/>
          <w:sz w:val="28"/>
          <w:szCs w:val="28"/>
        </w:rPr>
        <w:t>Т</w:t>
      </w:r>
      <w:r w:rsidR="00716B5C" w:rsidRPr="00131F89">
        <w:rPr>
          <w:rFonts w:ascii="Times New Roman" w:hAnsi="Times New Roman" w:cs="Times New Roman"/>
          <w:sz w:val="28"/>
          <w:szCs w:val="28"/>
        </w:rPr>
        <w:t>аблиц</w:t>
      </w:r>
      <w:r w:rsidRPr="00131F89">
        <w:rPr>
          <w:rFonts w:ascii="Times New Roman" w:hAnsi="Times New Roman" w:cs="Times New Roman"/>
          <w:sz w:val="28"/>
          <w:szCs w:val="28"/>
        </w:rPr>
        <w:t>у</w:t>
      </w:r>
      <w:r w:rsidR="00716B5C" w:rsidRPr="00131F89">
        <w:rPr>
          <w:rFonts w:ascii="Times New Roman" w:hAnsi="Times New Roman" w:cs="Times New Roman"/>
          <w:sz w:val="28"/>
          <w:szCs w:val="28"/>
        </w:rPr>
        <w:t xml:space="preserve"> 6</w:t>
      </w:r>
      <w:r w:rsidR="005A3AF3" w:rsidRPr="00131F89">
        <w:rPr>
          <w:rFonts w:ascii="Times New Roman" w:hAnsi="Times New Roman" w:cs="Times New Roman"/>
          <w:sz w:val="28"/>
          <w:szCs w:val="28"/>
        </w:rPr>
        <w:t xml:space="preserve"> пункта 10</w:t>
      </w:r>
      <w:r w:rsidR="00716B5C" w:rsidRPr="00131F89">
        <w:rPr>
          <w:rFonts w:ascii="Times New Roman" w:hAnsi="Times New Roman" w:cs="Times New Roman"/>
          <w:sz w:val="28"/>
          <w:szCs w:val="28"/>
        </w:rPr>
        <w:t xml:space="preserve"> изложить в следующей редакции:</w:t>
      </w:r>
    </w:p>
    <w:p w:rsidR="00AE364C" w:rsidRPr="00131F89" w:rsidRDefault="0037340E" w:rsidP="005B47F0">
      <w:pPr>
        <w:pStyle w:val="ConsPlusNormal"/>
        <w:spacing w:line="228" w:lineRule="auto"/>
        <w:jc w:val="both"/>
        <w:rPr>
          <w:rFonts w:ascii="Times New Roman" w:hAnsi="Times New Roman" w:cs="Times New Roman"/>
          <w:sz w:val="28"/>
          <w:szCs w:val="28"/>
        </w:rPr>
      </w:pPr>
      <w:r w:rsidRPr="00131F89">
        <w:rPr>
          <w:rFonts w:ascii="Times New Roman" w:hAnsi="Times New Roman" w:cs="Times New Roman"/>
          <w:sz w:val="28"/>
          <w:szCs w:val="28"/>
        </w:rPr>
        <w:lastRenderedPageBreak/>
        <w:t>«</w:t>
      </w:r>
      <w:r w:rsidR="005A3AF3" w:rsidRPr="00131F89">
        <w:rPr>
          <w:rFonts w:ascii="Times New Roman" w:hAnsi="Times New Roman" w:cs="Times New Roman"/>
          <w:sz w:val="28"/>
          <w:szCs w:val="28"/>
        </w:rPr>
        <w:t xml:space="preserve">                                                                                                                 Таблица 6</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83"/>
        <w:gridCol w:w="5024"/>
        <w:gridCol w:w="1054"/>
        <w:gridCol w:w="1054"/>
        <w:gridCol w:w="1054"/>
      </w:tblGrid>
      <w:tr w:rsidR="00131F89" w:rsidRPr="00131F89" w:rsidTr="00C17C9C">
        <w:tc>
          <w:tcPr>
            <w:tcW w:w="1283" w:type="dxa"/>
            <w:vMerge w:val="restart"/>
            <w:tcBorders>
              <w:top w:val="single" w:sz="4" w:space="0" w:color="auto"/>
              <w:left w:val="single" w:sz="4" w:space="0" w:color="auto"/>
              <w:bottom w:val="single" w:sz="4" w:space="0" w:color="auto"/>
              <w:right w:val="single" w:sz="4" w:space="0" w:color="auto"/>
            </w:tcBorders>
            <w:hideMark/>
          </w:tcPr>
          <w:p w:rsidR="00C17C9C" w:rsidRPr="00131F89" w:rsidRDefault="00C17C9C" w:rsidP="005B47F0">
            <w:pPr>
              <w:pStyle w:val="ConsPlusNormal"/>
              <w:spacing w:line="228" w:lineRule="auto"/>
              <w:ind w:left="-67" w:right="-62"/>
              <w:jc w:val="center"/>
              <w:rPr>
                <w:rFonts w:ascii="Times New Roman" w:hAnsi="Times New Roman" w:cs="Times New Roman"/>
                <w:sz w:val="24"/>
                <w:szCs w:val="24"/>
              </w:rPr>
            </w:pPr>
            <w:r w:rsidRPr="00131F89">
              <w:rPr>
                <w:rFonts w:ascii="Times New Roman" w:hAnsi="Times New Roman" w:cs="Times New Roman"/>
                <w:sz w:val="24"/>
                <w:szCs w:val="24"/>
              </w:rPr>
              <w:t>Статья расписания болезней</w:t>
            </w:r>
          </w:p>
        </w:tc>
        <w:tc>
          <w:tcPr>
            <w:tcW w:w="5024" w:type="dxa"/>
            <w:vMerge w:val="restart"/>
            <w:tcBorders>
              <w:top w:val="single" w:sz="4" w:space="0" w:color="auto"/>
              <w:left w:val="single" w:sz="4" w:space="0" w:color="auto"/>
              <w:bottom w:val="single" w:sz="4" w:space="0" w:color="auto"/>
              <w:right w:val="single" w:sz="4" w:space="0" w:color="auto"/>
            </w:tcBorders>
            <w:hideMark/>
          </w:tcPr>
          <w:p w:rsidR="00C17C9C" w:rsidRPr="00131F89" w:rsidRDefault="00C17C9C"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Наименование болезней, степень нарушения функции</w:t>
            </w:r>
          </w:p>
        </w:tc>
        <w:tc>
          <w:tcPr>
            <w:tcW w:w="3162" w:type="dxa"/>
            <w:gridSpan w:val="3"/>
            <w:tcBorders>
              <w:top w:val="single" w:sz="4" w:space="0" w:color="auto"/>
              <w:left w:val="single" w:sz="4" w:space="0" w:color="auto"/>
              <w:bottom w:val="single" w:sz="4" w:space="0" w:color="auto"/>
              <w:right w:val="single" w:sz="4" w:space="0" w:color="auto"/>
            </w:tcBorders>
            <w:hideMark/>
          </w:tcPr>
          <w:p w:rsidR="00C17C9C" w:rsidRPr="00131F89" w:rsidRDefault="00C17C9C"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Категория годности к службе</w:t>
            </w:r>
          </w:p>
        </w:tc>
      </w:tr>
      <w:tr w:rsidR="00131F89" w:rsidRPr="00131F89" w:rsidTr="00C17C9C">
        <w:tc>
          <w:tcPr>
            <w:tcW w:w="1283" w:type="dxa"/>
            <w:vMerge/>
            <w:tcBorders>
              <w:top w:val="single" w:sz="4" w:space="0" w:color="auto"/>
              <w:left w:val="single" w:sz="4" w:space="0" w:color="auto"/>
              <w:bottom w:val="single" w:sz="4" w:space="0" w:color="auto"/>
              <w:right w:val="single" w:sz="4" w:space="0" w:color="auto"/>
            </w:tcBorders>
            <w:vAlign w:val="center"/>
            <w:hideMark/>
          </w:tcPr>
          <w:p w:rsidR="00C17C9C" w:rsidRPr="00131F89" w:rsidRDefault="00C17C9C" w:rsidP="005B47F0">
            <w:pPr>
              <w:spacing w:after="0" w:line="228" w:lineRule="auto"/>
              <w:rPr>
                <w:rFonts w:ascii="Times New Roman" w:eastAsia="Times New Roman" w:hAnsi="Times New Roman"/>
                <w:sz w:val="24"/>
                <w:szCs w:val="24"/>
                <w:lang w:eastAsia="ru-RU"/>
              </w:rPr>
            </w:pPr>
          </w:p>
        </w:tc>
        <w:tc>
          <w:tcPr>
            <w:tcW w:w="5024" w:type="dxa"/>
            <w:vMerge/>
            <w:tcBorders>
              <w:top w:val="single" w:sz="4" w:space="0" w:color="auto"/>
              <w:left w:val="single" w:sz="4" w:space="0" w:color="auto"/>
              <w:bottom w:val="single" w:sz="4" w:space="0" w:color="auto"/>
              <w:right w:val="single" w:sz="4" w:space="0" w:color="auto"/>
            </w:tcBorders>
            <w:vAlign w:val="center"/>
            <w:hideMark/>
          </w:tcPr>
          <w:p w:rsidR="00C17C9C" w:rsidRPr="00131F89" w:rsidRDefault="00C17C9C" w:rsidP="005B47F0">
            <w:pPr>
              <w:spacing w:after="0" w:line="228" w:lineRule="auto"/>
              <w:rPr>
                <w:rFonts w:ascii="Times New Roman" w:eastAsia="Times New Roman" w:hAnsi="Times New Roman"/>
                <w:sz w:val="24"/>
                <w:szCs w:val="24"/>
                <w:lang w:eastAsia="ru-RU"/>
              </w:rPr>
            </w:pPr>
          </w:p>
        </w:tc>
        <w:tc>
          <w:tcPr>
            <w:tcW w:w="3162" w:type="dxa"/>
            <w:gridSpan w:val="3"/>
            <w:tcBorders>
              <w:top w:val="single" w:sz="4" w:space="0" w:color="auto"/>
              <w:left w:val="single" w:sz="4" w:space="0" w:color="auto"/>
              <w:bottom w:val="single" w:sz="4" w:space="0" w:color="auto"/>
              <w:right w:val="single" w:sz="4" w:space="0" w:color="auto"/>
            </w:tcBorders>
            <w:hideMark/>
          </w:tcPr>
          <w:p w:rsidR="00C17C9C" w:rsidRPr="00131F89" w:rsidRDefault="00C17C9C"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графа</w:t>
            </w:r>
          </w:p>
        </w:tc>
      </w:tr>
      <w:tr w:rsidR="00131F89" w:rsidRPr="00131F89" w:rsidTr="00C17C9C">
        <w:tc>
          <w:tcPr>
            <w:tcW w:w="1283" w:type="dxa"/>
            <w:vMerge/>
            <w:tcBorders>
              <w:top w:val="single" w:sz="4" w:space="0" w:color="auto"/>
              <w:left w:val="single" w:sz="4" w:space="0" w:color="auto"/>
              <w:bottom w:val="single" w:sz="4" w:space="0" w:color="auto"/>
              <w:right w:val="single" w:sz="4" w:space="0" w:color="auto"/>
            </w:tcBorders>
            <w:vAlign w:val="center"/>
            <w:hideMark/>
          </w:tcPr>
          <w:p w:rsidR="00C17C9C" w:rsidRPr="00131F89" w:rsidRDefault="00C17C9C" w:rsidP="005B47F0">
            <w:pPr>
              <w:spacing w:after="0" w:line="228" w:lineRule="auto"/>
              <w:rPr>
                <w:rFonts w:ascii="Times New Roman" w:eastAsia="Times New Roman" w:hAnsi="Times New Roman"/>
                <w:sz w:val="24"/>
                <w:szCs w:val="24"/>
                <w:lang w:eastAsia="ru-RU"/>
              </w:rPr>
            </w:pPr>
          </w:p>
        </w:tc>
        <w:tc>
          <w:tcPr>
            <w:tcW w:w="5024" w:type="dxa"/>
            <w:vMerge/>
            <w:tcBorders>
              <w:top w:val="single" w:sz="4" w:space="0" w:color="auto"/>
              <w:left w:val="single" w:sz="4" w:space="0" w:color="auto"/>
              <w:bottom w:val="single" w:sz="4" w:space="0" w:color="auto"/>
              <w:right w:val="single" w:sz="4" w:space="0" w:color="auto"/>
            </w:tcBorders>
            <w:vAlign w:val="center"/>
            <w:hideMark/>
          </w:tcPr>
          <w:p w:rsidR="00C17C9C" w:rsidRPr="00131F89" w:rsidRDefault="00C17C9C" w:rsidP="005B47F0">
            <w:pPr>
              <w:spacing w:after="0" w:line="228" w:lineRule="auto"/>
              <w:rPr>
                <w:rFonts w:ascii="Times New Roman" w:eastAsia="Times New Roman" w:hAnsi="Times New Roman"/>
                <w:sz w:val="24"/>
                <w:szCs w:val="24"/>
                <w:lang w:eastAsia="ru-RU"/>
              </w:rPr>
            </w:pPr>
          </w:p>
        </w:tc>
        <w:tc>
          <w:tcPr>
            <w:tcW w:w="1054" w:type="dxa"/>
            <w:tcBorders>
              <w:top w:val="single" w:sz="4" w:space="0" w:color="auto"/>
              <w:left w:val="single" w:sz="4" w:space="0" w:color="auto"/>
              <w:bottom w:val="single" w:sz="4" w:space="0" w:color="auto"/>
              <w:right w:val="single" w:sz="4" w:space="0" w:color="auto"/>
            </w:tcBorders>
            <w:hideMark/>
          </w:tcPr>
          <w:p w:rsidR="00C17C9C" w:rsidRPr="00131F89" w:rsidRDefault="00C17C9C"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I</w:t>
            </w:r>
          </w:p>
        </w:tc>
        <w:tc>
          <w:tcPr>
            <w:tcW w:w="1054" w:type="dxa"/>
            <w:tcBorders>
              <w:top w:val="single" w:sz="4" w:space="0" w:color="auto"/>
              <w:left w:val="single" w:sz="4" w:space="0" w:color="auto"/>
              <w:bottom w:val="single" w:sz="4" w:space="0" w:color="auto"/>
              <w:right w:val="single" w:sz="4" w:space="0" w:color="auto"/>
            </w:tcBorders>
            <w:hideMark/>
          </w:tcPr>
          <w:p w:rsidR="00C17C9C" w:rsidRPr="00131F89" w:rsidRDefault="00C17C9C"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II</w:t>
            </w:r>
          </w:p>
        </w:tc>
        <w:tc>
          <w:tcPr>
            <w:tcW w:w="1054" w:type="dxa"/>
            <w:tcBorders>
              <w:top w:val="single" w:sz="4" w:space="0" w:color="auto"/>
              <w:left w:val="single" w:sz="4" w:space="0" w:color="auto"/>
              <w:bottom w:val="single" w:sz="4" w:space="0" w:color="auto"/>
              <w:right w:val="single" w:sz="4" w:space="0" w:color="auto"/>
            </w:tcBorders>
            <w:hideMark/>
          </w:tcPr>
          <w:p w:rsidR="00C17C9C" w:rsidRPr="00131F89" w:rsidRDefault="00C17C9C"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III</w:t>
            </w:r>
          </w:p>
        </w:tc>
      </w:tr>
      <w:tr w:rsidR="00131F89" w:rsidRPr="00131F89" w:rsidTr="00C17C9C">
        <w:tc>
          <w:tcPr>
            <w:tcW w:w="1283" w:type="dxa"/>
            <w:vMerge w:val="restart"/>
            <w:tcBorders>
              <w:top w:val="single" w:sz="4" w:space="0" w:color="auto"/>
              <w:left w:val="single" w:sz="4" w:space="0" w:color="auto"/>
              <w:bottom w:val="single" w:sz="4" w:space="0" w:color="auto"/>
              <w:right w:val="single" w:sz="4" w:space="0" w:color="auto"/>
            </w:tcBorders>
            <w:hideMark/>
          </w:tcPr>
          <w:p w:rsidR="00C17C9C" w:rsidRPr="00131F89" w:rsidRDefault="00C17C9C"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6.</w:t>
            </w:r>
          </w:p>
        </w:tc>
        <w:tc>
          <w:tcPr>
            <w:tcW w:w="5024" w:type="dxa"/>
            <w:tcBorders>
              <w:top w:val="single" w:sz="4" w:space="0" w:color="auto"/>
              <w:left w:val="single" w:sz="4" w:space="0" w:color="auto"/>
              <w:bottom w:val="nil"/>
              <w:right w:val="single" w:sz="4" w:space="0" w:color="auto"/>
            </w:tcBorders>
            <w:hideMark/>
          </w:tcPr>
          <w:p w:rsidR="00C17C9C" w:rsidRPr="00131F89" w:rsidRDefault="00C17C9C" w:rsidP="005B47F0">
            <w:pPr>
              <w:pStyle w:val="ConsPlusNormal"/>
              <w:spacing w:line="228" w:lineRule="auto"/>
              <w:jc w:val="both"/>
              <w:rPr>
                <w:rFonts w:ascii="Times New Roman" w:hAnsi="Times New Roman" w:cs="Times New Roman"/>
                <w:sz w:val="24"/>
                <w:szCs w:val="24"/>
              </w:rPr>
            </w:pPr>
            <w:r w:rsidRPr="00131F89">
              <w:rPr>
                <w:rFonts w:ascii="Times New Roman" w:hAnsi="Times New Roman" w:cs="Times New Roman"/>
                <w:sz w:val="24"/>
                <w:szCs w:val="24"/>
              </w:rPr>
              <w:t>Сифилис и другие инфекции, передающиеся преимущественно половым путем:</w:t>
            </w:r>
          </w:p>
        </w:tc>
        <w:tc>
          <w:tcPr>
            <w:tcW w:w="1054" w:type="dxa"/>
            <w:tcBorders>
              <w:top w:val="single" w:sz="4" w:space="0" w:color="auto"/>
              <w:left w:val="single" w:sz="4" w:space="0" w:color="auto"/>
              <w:bottom w:val="nil"/>
              <w:right w:val="single" w:sz="4" w:space="0" w:color="auto"/>
            </w:tcBorders>
          </w:tcPr>
          <w:p w:rsidR="00C17C9C" w:rsidRPr="00131F89" w:rsidRDefault="00C17C9C" w:rsidP="005B47F0">
            <w:pPr>
              <w:pStyle w:val="ConsPlusNormal"/>
              <w:spacing w:line="228" w:lineRule="auto"/>
              <w:rPr>
                <w:rFonts w:ascii="Times New Roman" w:hAnsi="Times New Roman" w:cs="Times New Roman"/>
                <w:sz w:val="24"/>
                <w:szCs w:val="24"/>
              </w:rPr>
            </w:pPr>
          </w:p>
        </w:tc>
        <w:tc>
          <w:tcPr>
            <w:tcW w:w="1054" w:type="dxa"/>
            <w:tcBorders>
              <w:top w:val="single" w:sz="4" w:space="0" w:color="auto"/>
              <w:left w:val="single" w:sz="4" w:space="0" w:color="auto"/>
              <w:bottom w:val="nil"/>
              <w:right w:val="single" w:sz="4" w:space="0" w:color="auto"/>
            </w:tcBorders>
          </w:tcPr>
          <w:p w:rsidR="00C17C9C" w:rsidRPr="00131F89" w:rsidRDefault="00C17C9C" w:rsidP="005B47F0">
            <w:pPr>
              <w:pStyle w:val="ConsPlusNormal"/>
              <w:spacing w:line="228" w:lineRule="auto"/>
              <w:rPr>
                <w:rFonts w:ascii="Times New Roman" w:hAnsi="Times New Roman" w:cs="Times New Roman"/>
                <w:sz w:val="24"/>
                <w:szCs w:val="24"/>
              </w:rPr>
            </w:pPr>
          </w:p>
        </w:tc>
        <w:tc>
          <w:tcPr>
            <w:tcW w:w="1054" w:type="dxa"/>
            <w:tcBorders>
              <w:top w:val="single" w:sz="4" w:space="0" w:color="auto"/>
              <w:left w:val="single" w:sz="4" w:space="0" w:color="auto"/>
              <w:bottom w:val="nil"/>
              <w:right w:val="single" w:sz="4" w:space="0" w:color="auto"/>
            </w:tcBorders>
          </w:tcPr>
          <w:p w:rsidR="00C17C9C" w:rsidRPr="00131F89" w:rsidRDefault="00C17C9C" w:rsidP="005B47F0">
            <w:pPr>
              <w:pStyle w:val="ConsPlusNormal"/>
              <w:spacing w:line="228" w:lineRule="auto"/>
              <w:rPr>
                <w:rFonts w:ascii="Times New Roman" w:hAnsi="Times New Roman" w:cs="Times New Roman"/>
                <w:sz w:val="24"/>
                <w:szCs w:val="24"/>
              </w:rPr>
            </w:pPr>
          </w:p>
        </w:tc>
      </w:tr>
      <w:tr w:rsidR="00131F89" w:rsidRPr="00131F89" w:rsidTr="00B75033">
        <w:tc>
          <w:tcPr>
            <w:tcW w:w="1283" w:type="dxa"/>
            <w:vMerge/>
            <w:tcBorders>
              <w:top w:val="single" w:sz="4" w:space="0" w:color="auto"/>
              <w:left w:val="single" w:sz="4" w:space="0" w:color="auto"/>
              <w:bottom w:val="single" w:sz="4" w:space="0" w:color="auto"/>
              <w:right w:val="single" w:sz="4" w:space="0" w:color="auto"/>
            </w:tcBorders>
            <w:vAlign w:val="center"/>
            <w:hideMark/>
          </w:tcPr>
          <w:p w:rsidR="00C17C9C" w:rsidRPr="00131F89" w:rsidRDefault="00C17C9C" w:rsidP="005B47F0">
            <w:pPr>
              <w:spacing w:after="0" w:line="228" w:lineRule="auto"/>
              <w:rPr>
                <w:rFonts w:ascii="Times New Roman" w:eastAsia="Times New Roman" w:hAnsi="Times New Roman"/>
                <w:sz w:val="24"/>
                <w:szCs w:val="24"/>
                <w:lang w:eastAsia="ru-RU"/>
              </w:rPr>
            </w:pPr>
          </w:p>
        </w:tc>
        <w:tc>
          <w:tcPr>
            <w:tcW w:w="5024" w:type="dxa"/>
            <w:tcBorders>
              <w:top w:val="nil"/>
              <w:left w:val="single" w:sz="4" w:space="0" w:color="auto"/>
              <w:bottom w:val="nil"/>
              <w:right w:val="single" w:sz="4" w:space="0" w:color="auto"/>
            </w:tcBorders>
            <w:hideMark/>
          </w:tcPr>
          <w:p w:rsidR="00C17C9C" w:rsidRPr="00131F89" w:rsidRDefault="00C17C9C" w:rsidP="005B47F0">
            <w:pPr>
              <w:pStyle w:val="ConsPlusNormal"/>
              <w:spacing w:line="228" w:lineRule="auto"/>
              <w:jc w:val="both"/>
              <w:rPr>
                <w:rFonts w:ascii="Times New Roman" w:hAnsi="Times New Roman" w:cs="Times New Roman"/>
                <w:sz w:val="24"/>
                <w:szCs w:val="24"/>
              </w:rPr>
            </w:pPr>
            <w:r w:rsidRPr="00131F89">
              <w:rPr>
                <w:rFonts w:ascii="Times New Roman" w:hAnsi="Times New Roman" w:cs="Times New Roman"/>
                <w:sz w:val="24"/>
                <w:szCs w:val="24"/>
              </w:rPr>
              <w:t xml:space="preserve">а) </w:t>
            </w:r>
            <w:r w:rsidRPr="00131F89">
              <w:rPr>
                <w:rFonts w:ascii="Times New Roman" w:eastAsia="Times New Roman" w:hAnsi="Times New Roman" w:cs="Times New Roman"/>
                <w:sz w:val="24"/>
                <w:szCs w:val="24"/>
              </w:rPr>
              <w:t xml:space="preserve">первичный, вторичный и скрытый сифилис при замедленной </w:t>
            </w:r>
            <w:proofErr w:type="spellStart"/>
            <w:r w:rsidRPr="00131F89">
              <w:rPr>
                <w:rFonts w:ascii="Times New Roman" w:eastAsia="Times New Roman" w:hAnsi="Times New Roman" w:cs="Times New Roman"/>
                <w:sz w:val="24"/>
                <w:szCs w:val="24"/>
              </w:rPr>
              <w:t>негативации</w:t>
            </w:r>
            <w:proofErr w:type="spellEnd"/>
            <w:r w:rsidRPr="00131F89">
              <w:rPr>
                <w:rFonts w:ascii="Times New Roman" w:eastAsia="Times New Roman" w:hAnsi="Times New Roman" w:cs="Times New Roman"/>
                <w:sz w:val="24"/>
                <w:szCs w:val="24"/>
              </w:rPr>
              <w:t xml:space="preserve"> </w:t>
            </w:r>
            <w:proofErr w:type="spellStart"/>
            <w:r w:rsidRPr="00131F89">
              <w:rPr>
                <w:rFonts w:ascii="Times New Roman" w:eastAsia="Times New Roman" w:hAnsi="Times New Roman" w:cs="Times New Roman"/>
                <w:sz w:val="24"/>
                <w:szCs w:val="24"/>
              </w:rPr>
              <w:t>микрореакции</w:t>
            </w:r>
            <w:proofErr w:type="spellEnd"/>
            <w:r w:rsidRPr="00131F89">
              <w:rPr>
                <w:rFonts w:ascii="Times New Roman" w:eastAsia="Times New Roman" w:hAnsi="Times New Roman" w:cs="Times New Roman"/>
                <w:sz w:val="24"/>
                <w:szCs w:val="24"/>
              </w:rPr>
              <w:t xml:space="preserve"> преципитации</w:t>
            </w:r>
          </w:p>
        </w:tc>
        <w:tc>
          <w:tcPr>
            <w:tcW w:w="1054" w:type="dxa"/>
            <w:tcBorders>
              <w:top w:val="nil"/>
              <w:left w:val="single" w:sz="4" w:space="0" w:color="auto"/>
              <w:bottom w:val="nil"/>
              <w:right w:val="single" w:sz="4" w:space="0" w:color="auto"/>
            </w:tcBorders>
            <w:hideMark/>
          </w:tcPr>
          <w:p w:rsidR="00C17C9C" w:rsidRPr="00131F89" w:rsidRDefault="00C17C9C" w:rsidP="005B47F0">
            <w:pPr>
              <w:widowControl w:val="0"/>
              <w:autoSpaceDE w:val="0"/>
              <w:autoSpaceDN w:val="0"/>
              <w:spacing w:after="0" w:line="228"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В</w:t>
            </w:r>
          </w:p>
        </w:tc>
        <w:tc>
          <w:tcPr>
            <w:tcW w:w="1054" w:type="dxa"/>
            <w:tcBorders>
              <w:top w:val="nil"/>
              <w:left w:val="single" w:sz="4" w:space="0" w:color="auto"/>
              <w:bottom w:val="nil"/>
              <w:right w:val="single" w:sz="4" w:space="0" w:color="auto"/>
            </w:tcBorders>
            <w:hideMark/>
          </w:tcPr>
          <w:p w:rsidR="00C17C9C" w:rsidRPr="00131F89" w:rsidRDefault="00C17C9C" w:rsidP="005B47F0">
            <w:pPr>
              <w:widowControl w:val="0"/>
              <w:autoSpaceDE w:val="0"/>
              <w:autoSpaceDN w:val="0"/>
              <w:spacing w:after="0" w:line="228"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НГ</w:t>
            </w:r>
          </w:p>
        </w:tc>
        <w:tc>
          <w:tcPr>
            <w:tcW w:w="1054" w:type="dxa"/>
            <w:tcBorders>
              <w:top w:val="nil"/>
              <w:left w:val="single" w:sz="4" w:space="0" w:color="auto"/>
              <w:bottom w:val="nil"/>
              <w:right w:val="single" w:sz="4" w:space="0" w:color="auto"/>
            </w:tcBorders>
            <w:hideMark/>
          </w:tcPr>
          <w:p w:rsidR="00C17C9C" w:rsidRPr="00131F89" w:rsidRDefault="00C17C9C" w:rsidP="005B47F0">
            <w:pPr>
              <w:widowControl w:val="0"/>
              <w:autoSpaceDE w:val="0"/>
              <w:autoSpaceDN w:val="0"/>
              <w:spacing w:after="0" w:line="228"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А</w:t>
            </w:r>
          </w:p>
        </w:tc>
      </w:tr>
      <w:tr w:rsidR="00131F89" w:rsidRPr="00131F89" w:rsidTr="00B75033">
        <w:tc>
          <w:tcPr>
            <w:tcW w:w="1283" w:type="dxa"/>
            <w:vMerge/>
            <w:tcBorders>
              <w:top w:val="single" w:sz="4" w:space="0" w:color="auto"/>
              <w:left w:val="single" w:sz="4" w:space="0" w:color="auto"/>
              <w:bottom w:val="single" w:sz="4" w:space="0" w:color="auto"/>
              <w:right w:val="single" w:sz="4" w:space="0" w:color="auto"/>
            </w:tcBorders>
            <w:vAlign w:val="center"/>
            <w:hideMark/>
          </w:tcPr>
          <w:p w:rsidR="00C17C9C" w:rsidRPr="00131F89" w:rsidRDefault="00C17C9C" w:rsidP="005B47F0">
            <w:pPr>
              <w:spacing w:after="0" w:line="228" w:lineRule="auto"/>
              <w:rPr>
                <w:rFonts w:ascii="Times New Roman" w:eastAsia="Times New Roman" w:hAnsi="Times New Roman"/>
                <w:sz w:val="24"/>
                <w:szCs w:val="24"/>
                <w:lang w:eastAsia="ru-RU"/>
              </w:rPr>
            </w:pPr>
          </w:p>
        </w:tc>
        <w:tc>
          <w:tcPr>
            <w:tcW w:w="5024" w:type="dxa"/>
            <w:tcBorders>
              <w:top w:val="nil"/>
              <w:left w:val="single" w:sz="4" w:space="0" w:color="auto"/>
              <w:bottom w:val="single" w:sz="4" w:space="0" w:color="auto"/>
              <w:right w:val="single" w:sz="4" w:space="0" w:color="auto"/>
            </w:tcBorders>
            <w:hideMark/>
          </w:tcPr>
          <w:p w:rsidR="00C17C9C" w:rsidRPr="00131F89" w:rsidRDefault="00C17C9C" w:rsidP="005B47F0">
            <w:pPr>
              <w:pStyle w:val="ConsPlusNormal"/>
              <w:spacing w:line="228" w:lineRule="auto"/>
              <w:jc w:val="both"/>
              <w:rPr>
                <w:rFonts w:ascii="Times New Roman" w:hAnsi="Times New Roman" w:cs="Times New Roman"/>
                <w:sz w:val="24"/>
                <w:szCs w:val="24"/>
              </w:rPr>
            </w:pPr>
            <w:bookmarkStart w:id="1" w:name="P297"/>
            <w:bookmarkEnd w:id="1"/>
            <w:r w:rsidRPr="00131F89">
              <w:rPr>
                <w:rFonts w:ascii="Times New Roman" w:hAnsi="Times New Roman" w:cs="Times New Roman"/>
                <w:sz w:val="24"/>
                <w:szCs w:val="24"/>
              </w:rPr>
              <w:t xml:space="preserve">б) </w:t>
            </w:r>
            <w:r w:rsidRPr="00131F89">
              <w:rPr>
                <w:rFonts w:ascii="Times New Roman" w:eastAsia="Times New Roman" w:hAnsi="Times New Roman" w:cs="Times New Roman"/>
                <w:sz w:val="24"/>
                <w:szCs w:val="24"/>
              </w:rPr>
              <w:t xml:space="preserve">первичный, вторичный, скрытый сифилис, гонококковая и другие инфекции, передающиеся преимущественно половым путем (мягкий шанкр, паховая </w:t>
            </w:r>
            <w:proofErr w:type="spellStart"/>
            <w:r w:rsidRPr="00131F89">
              <w:rPr>
                <w:rFonts w:ascii="Times New Roman" w:eastAsia="Times New Roman" w:hAnsi="Times New Roman" w:cs="Times New Roman"/>
                <w:sz w:val="24"/>
                <w:szCs w:val="24"/>
              </w:rPr>
              <w:t>лимфогранулема</w:t>
            </w:r>
            <w:proofErr w:type="spellEnd"/>
            <w:r w:rsidRPr="00131F89">
              <w:rPr>
                <w:rFonts w:ascii="Times New Roman" w:eastAsia="Times New Roman" w:hAnsi="Times New Roman" w:cs="Times New Roman"/>
                <w:sz w:val="24"/>
                <w:szCs w:val="24"/>
              </w:rPr>
              <w:t xml:space="preserve">, паховая гранулема, </w:t>
            </w:r>
            <w:proofErr w:type="spellStart"/>
            <w:r w:rsidRPr="00131F89">
              <w:rPr>
                <w:rFonts w:ascii="Times New Roman" w:eastAsia="Times New Roman" w:hAnsi="Times New Roman" w:cs="Times New Roman"/>
                <w:sz w:val="24"/>
                <w:szCs w:val="24"/>
              </w:rPr>
              <w:t>негонококковые</w:t>
            </w:r>
            <w:proofErr w:type="spellEnd"/>
            <w:r w:rsidRPr="00131F89">
              <w:rPr>
                <w:rFonts w:ascii="Times New Roman" w:eastAsia="Times New Roman" w:hAnsi="Times New Roman" w:cs="Times New Roman"/>
                <w:sz w:val="24"/>
                <w:szCs w:val="24"/>
              </w:rPr>
              <w:t xml:space="preserve"> уретриты)</w:t>
            </w:r>
          </w:p>
        </w:tc>
        <w:tc>
          <w:tcPr>
            <w:tcW w:w="1054" w:type="dxa"/>
            <w:tcBorders>
              <w:top w:val="nil"/>
              <w:left w:val="single" w:sz="4" w:space="0" w:color="auto"/>
              <w:bottom w:val="single" w:sz="4" w:space="0" w:color="auto"/>
              <w:right w:val="single" w:sz="4" w:space="0" w:color="auto"/>
            </w:tcBorders>
            <w:hideMark/>
          </w:tcPr>
          <w:p w:rsidR="00C17C9C" w:rsidRPr="00131F89" w:rsidRDefault="00C17C9C" w:rsidP="005B47F0">
            <w:pPr>
              <w:widowControl w:val="0"/>
              <w:autoSpaceDE w:val="0"/>
              <w:autoSpaceDN w:val="0"/>
              <w:spacing w:after="0" w:line="228"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Г</w:t>
            </w:r>
          </w:p>
        </w:tc>
        <w:tc>
          <w:tcPr>
            <w:tcW w:w="1054" w:type="dxa"/>
            <w:tcBorders>
              <w:top w:val="nil"/>
              <w:left w:val="single" w:sz="4" w:space="0" w:color="auto"/>
              <w:bottom w:val="single" w:sz="4" w:space="0" w:color="auto"/>
              <w:right w:val="single" w:sz="4" w:space="0" w:color="auto"/>
            </w:tcBorders>
            <w:hideMark/>
          </w:tcPr>
          <w:p w:rsidR="00C17C9C" w:rsidRPr="00131F89" w:rsidRDefault="00C17C9C" w:rsidP="005B47F0">
            <w:pPr>
              <w:widowControl w:val="0"/>
              <w:autoSpaceDE w:val="0"/>
              <w:autoSpaceDN w:val="0"/>
              <w:spacing w:after="0" w:line="228"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Г</w:t>
            </w:r>
          </w:p>
        </w:tc>
        <w:tc>
          <w:tcPr>
            <w:tcW w:w="1054" w:type="dxa"/>
            <w:tcBorders>
              <w:top w:val="nil"/>
              <w:left w:val="single" w:sz="4" w:space="0" w:color="auto"/>
              <w:bottom w:val="single" w:sz="4" w:space="0" w:color="auto"/>
              <w:right w:val="single" w:sz="4" w:space="0" w:color="auto"/>
            </w:tcBorders>
            <w:hideMark/>
          </w:tcPr>
          <w:p w:rsidR="00C17C9C" w:rsidRPr="00131F89" w:rsidRDefault="00C17C9C" w:rsidP="005B47F0">
            <w:pPr>
              <w:widowControl w:val="0"/>
              <w:autoSpaceDE w:val="0"/>
              <w:autoSpaceDN w:val="0"/>
              <w:spacing w:after="0" w:line="228"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А</w:t>
            </w:r>
          </w:p>
        </w:tc>
      </w:tr>
    </w:tbl>
    <w:p w:rsidR="001E7FE8" w:rsidRPr="00131F89" w:rsidRDefault="0037340E" w:rsidP="005B47F0">
      <w:pPr>
        <w:widowControl w:val="0"/>
        <w:autoSpaceDE w:val="0"/>
        <w:autoSpaceDN w:val="0"/>
        <w:spacing w:after="0" w:line="228" w:lineRule="auto"/>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                                                                                                                                 ».</w:t>
      </w:r>
    </w:p>
    <w:p w:rsidR="00242C49" w:rsidRPr="00131F89" w:rsidRDefault="001E7FE8" w:rsidP="005B47F0">
      <w:pPr>
        <w:pStyle w:val="af4"/>
        <w:numPr>
          <w:ilvl w:val="0"/>
          <w:numId w:val="4"/>
        </w:numPr>
        <w:autoSpaceDE w:val="0"/>
        <w:autoSpaceDN w:val="0"/>
        <w:adjustRightInd w:val="0"/>
        <w:spacing w:after="0" w:line="228" w:lineRule="auto"/>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В абзаце </w:t>
      </w:r>
      <w:r w:rsidR="003A7F67" w:rsidRPr="00131F89">
        <w:rPr>
          <w:rFonts w:ascii="Times New Roman" w:hAnsi="Times New Roman" w:cs="Times New Roman"/>
          <w:sz w:val="28"/>
          <w:szCs w:val="28"/>
        </w:rPr>
        <w:t>третьем</w:t>
      </w:r>
      <w:r w:rsidRPr="00131F89">
        <w:rPr>
          <w:rFonts w:ascii="Times New Roman" w:hAnsi="Times New Roman" w:cs="Times New Roman"/>
          <w:sz w:val="28"/>
          <w:szCs w:val="28"/>
        </w:rPr>
        <w:t xml:space="preserve"> </w:t>
      </w:r>
      <w:r w:rsidR="00520217" w:rsidRPr="00131F89">
        <w:rPr>
          <w:rFonts w:ascii="Times New Roman" w:hAnsi="Times New Roman" w:cs="Times New Roman"/>
          <w:sz w:val="28"/>
          <w:szCs w:val="28"/>
        </w:rPr>
        <w:t>под</w:t>
      </w:r>
      <w:r w:rsidRPr="00131F89">
        <w:rPr>
          <w:rFonts w:ascii="Times New Roman" w:hAnsi="Times New Roman" w:cs="Times New Roman"/>
          <w:sz w:val="28"/>
          <w:szCs w:val="28"/>
        </w:rPr>
        <w:t>п</w:t>
      </w:r>
      <w:r w:rsidR="00242C49" w:rsidRPr="00131F89">
        <w:rPr>
          <w:rFonts w:ascii="Times New Roman" w:hAnsi="Times New Roman" w:cs="Times New Roman"/>
          <w:sz w:val="28"/>
          <w:szCs w:val="28"/>
        </w:rPr>
        <w:t>ункт</w:t>
      </w:r>
      <w:r w:rsidRPr="00131F89">
        <w:rPr>
          <w:rFonts w:ascii="Times New Roman" w:hAnsi="Times New Roman" w:cs="Times New Roman"/>
          <w:sz w:val="28"/>
          <w:szCs w:val="28"/>
        </w:rPr>
        <w:t>а</w:t>
      </w:r>
      <w:r w:rsidR="00242C49" w:rsidRPr="00131F89">
        <w:rPr>
          <w:rFonts w:ascii="Times New Roman" w:hAnsi="Times New Roman" w:cs="Times New Roman"/>
          <w:sz w:val="28"/>
          <w:szCs w:val="28"/>
        </w:rPr>
        <w:t xml:space="preserve"> 10.18</w:t>
      </w:r>
      <w:r w:rsidR="00C5621A">
        <w:rPr>
          <w:rFonts w:ascii="Times New Roman" w:hAnsi="Times New Roman" w:cs="Times New Roman"/>
          <w:sz w:val="28"/>
          <w:szCs w:val="28"/>
        </w:rPr>
        <w:t xml:space="preserve"> пункта 10</w:t>
      </w:r>
      <w:r w:rsidR="00242C49" w:rsidRPr="00131F89">
        <w:rPr>
          <w:rFonts w:ascii="Times New Roman" w:hAnsi="Times New Roman" w:cs="Times New Roman"/>
          <w:sz w:val="28"/>
          <w:szCs w:val="28"/>
        </w:rPr>
        <w:t xml:space="preserve"> </w:t>
      </w:r>
      <w:r w:rsidR="00577902" w:rsidRPr="00131F89">
        <w:rPr>
          <w:rFonts w:ascii="Times New Roman" w:hAnsi="Times New Roman" w:cs="Times New Roman"/>
          <w:sz w:val="28"/>
          <w:szCs w:val="28"/>
        </w:rPr>
        <w:t>слова «пункту «</w:t>
      </w:r>
      <w:r w:rsidRPr="00131F89">
        <w:rPr>
          <w:rFonts w:ascii="Times New Roman" w:hAnsi="Times New Roman" w:cs="Times New Roman"/>
          <w:sz w:val="28"/>
          <w:szCs w:val="28"/>
        </w:rPr>
        <w:t>б</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 xml:space="preserve"> заменить словами </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 xml:space="preserve">пункту </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а</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w:t>
      </w:r>
    </w:p>
    <w:p w:rsidR="00A379DF" w:rsidRPr="00131F89" w:rsidRDefault="005B47F0" w:rsidP="005B47F0">
      <w:pPr>
        <w:pStyle w:val="ConsPlusNormal"/>
        <w:numPr>
          <w:ilvl w:val="0"/>
          <w:numId w:val="4"/>
        </w:numPr>
        <w:spacing w:line="228" w:lineRule="auto"/>
        <w:ind w:left="0" w:firstLine="709"/>
        <w:jc w:val="both"/>
        <w:rPr>
          <w:rFonts w:ascii="Times New Roman" w:hAnsi="Times New Roman" w:cs="Times New Roman"/>
          <w:sz w:val="28"/>
          <w:szCs w:val="28"/>
        </w:rPr>
      </w:pPr>
      <w:r w:rsidRPr="00131F89">
        <w:rPr>
          <w:rFonts w:ascii="Times New Roman" w:hAnsi="Times New Roman" w:cs="Times New Roman"/>
          <w:sz w:val="28"/>
          <w:szCs w:val="28"/>
        </w:rPr>
        <w:t>Таблицу</w:t>
      </w:r>
      <w:r w:rsidR="00A379DF" w:rsidRPr="00131F89">
        <w:rPr>
          <w:rFonts w:ascii="Times New Roman" w:hAnsi="Times New Roman" w:cs="Times New Roman"/>
          <w:sz w:val="28"/>
          <w:szCs w:val="28"/>
        </w:rPr>
        <w:t xml:space="preserve"> 8 </w:t>
      </w:r>
      <w:r w:rsidR="005A3AF3" w:rsidRPr="00131F89">
        <w:rPr>
          <w:rFonts w:ascii="Times New Roman" w:hAnsi="Times New Roman" w:cs="Times New Roman"/>
          <w:sz w:val="28"/>
          <w:szCs w:val="28"/>
        </w:rPr>
        <w:t xml:space="preserve">пункта 11 </w:t>
      </w:r>
      <w:r w:rsidR="00A379DF" w:rsidRPr="00131F89">
        <w:rPr>
          <w:rFonts w:ascii="Times New Roman" w:hAnsi="Times New Roman" w:cs="Times New Roman"/>
          <w:sz w:val="28"/>
          <w:szCs w:val="28"/>
        </w:rPr>
        <w:t>расписания болезней</w:t>
      </w:r>
      <w:r w:rsidR="00AE364C" w:rsidRPr="00131F89">
        <w:rPr>
          <w:rFonts w:ascii="Times New Roman" w:hAnsi="Times New Roman" w:cs="Times New Roman"/>
          <w:sz w:val="28"/>
          <w:szCs w:val="28"/>
        </w:rPr>
        <w:t xml:space="preserve"> </w:t>
      </w:r>
      <w:r w:rsidR="00A379DF" w:rsidRPr="00131F89">
        <w:rPr>
          <w:rFonts w:ascii="Times New Roman" w:hAnsi="Times New Roman" w:cs="Times New Roman"/>
          <w:sz w:val="28"/>
          <w:szCs w:val="28"/>
        </w:rPr>
        <w:t>изложить в следующей редакции:</w:t>
      </w:r>
    </w:p>
    <w:p w:rsidR="0037340E" w:rsidRPr="00131F89" w:rsidRDefault="0037340E" w:rsidP="005B47F0">
      <w:pPr>
        <w:pStyle w:val="ConsPlusNormal"/>
        <w:spacing w:line="228" w:lineRule="auto"/>
        <w:jc w:val="both"/>
        <w:rPr>
          <w:rFonts w:ascii="Times New Roman" w:hAnsi="Times New Roman" w:cs="Times New Roman"/>
          <w:sz w:val="28"/>
          <w:szCs w:val="28"/>
        </w:rPr>
      </w:pPr>
      <w:r w:rsidRPr="00131F89">
        <w:rPr>
          <w:rFonts w:ascii="Times New Roman" w:hAnsi="Times New Roman" w:cs="Times New Roman"/>
          <w:sz w:val="28"/>
          <w:szCs w:val="28"/>
        </w:rPr>
        <w:t>«</w:t>
      </w:r>
      <w:r w:rsidR="005B47F0" w:rsidRPr="00131F89">
        <w:rPr>
          <w:rFonts w:ascii="Times New Roman" w:hAnsi="Times New Roman" w:cs="Times New Roman"/>
          <w:sz w:val="28"/>
          <w:szCs w:val="28"/>
        </w:rPr>
        <w:t xml:space="preserve">                                                                                                                  Таблица 8</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4"/>
        <w:gridCol w:w="5217"/>
        <w:gridCol w:w="1016"/>
        <w:gridCol w:w="1016"/>
        <w:gridCol w:w="1016"/>
      </w:tblGrid>
      <w:tr w:rsidR="00131F89" w:rsidRPr="00131F89" w:rsidTr="005B47F0">
        <w:tc>
          <w:tcPr>
            <w:tcW w:w="1204" w:type="dxa"/>
            <w:vMerge w:val="restart"/>
            <w:tcBorders>
              <w:top w:val="single" w:sz="4" w:space="0" w:color="auto"/>
              <w:left w:val="single" w:sz="4" w:space="0" w:color="auto"/>
              <w:bottom w:val="single" w:sz="4" w:space="0" w:color="auto"/>
              <w:right w:val="single" w:sz="4" w:space="0" w:color="auto"/>
            </w:tcBorders>
            <w:hideMark/>
          </w:tcPr>
          <w:p w:rsidR="005B47F0" w:rsidRPr="00131F89" w:rsidRDefault="005B47F0" w:rsidP="005B47F0">
            <w:pPr>
              <w:pStyle w:val="ConsPlusNormal"/>
              <w:spacing w:line="228" w:lineRule="auto"/>
              <w:ind w:left="-67" w:right="-62"/>
              <w:jc w:val="center"/>
              <w:rPr>
                <w:rFonts w:ascii="Times New Roman" w:hAnsi="Times New Roman" w:cs="Times New Roman"/>
                <w:sz w:val="24"/>
                <w:szCs w:val="24"/>
              </w:rPr>
            </w:pPr>
            <w:r w:rsidRPr="00131F89">
              <w:rPr>
                <w:rFonts w:ascii="Times New Roman" w:hAnsi="Times New Roman" w:cs="Times New Roman"/>
                <w:sz w:val="24"/>
                <w:szCs w:val="24"/>
              </w:rPr>
              <w:t>Статья расписания болезней</w:t>
            </w:r>
          </w:p>
        </w:tc>
        <w:tc>
          <w:tcPr>
            <w:tcW w:w="5217" w:type="dxa"/>
            <w:vMerge w:val="restart"/>
            <w:tcBorders>
              <w:top w:val="single" w:sz="4" w:space="0" w:color="auto"/>
              <w:left w:val="single" w:sz="4" w:space="0" w:color="auto"/>
              <w:bottom w:val="single" w:sz="4" w:space="0" w:color="auto"/>
              <w:right w:val="single" w:sz="4" w:space="0" w:color="auto"/>
            </w:tcBorders>
            <w:hideMark/>
          </w:tcPr>
          <w:p w:rsidR="005B47F0" w:rsidRPr="00131F89" w:rsidRDefault="005B47F0"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Наименование болезней, степень нарушения функции</w:t>
            </w:r>
          </w:p>
        </w:tc>
        <w:tc>
          <w:tcPr>
            <w:tcW w:w="3048" w:type="dxa"/>
            <w:gridSpan w:val="3"/>
            <w:tcBorders>
              <w:top w:val="single" w:sz="4" w:space="0" w:color="auto"/>
              <w:left w:val="single" w:sz="4" w:space="0" w:color="auto"/>
              <w:bottom w:val="single" w:sz="4" w:space="0" w:color="auto"/>
              <w:right w:val="single" w:sz="4" w:space="0" w:color="auto"/>
            </w:tcBorders>
            <w:hideMark/>
          </w:tcPr>
          <w:p w:rsidR="005B47F0" w:rsidRPr="00131F89" w:rsidRDefault="005B47F0"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Категория годности к службе</w:t>
            </w:r>
          </w:p>
        </w:tc>
      </w:tr>
      <w:tr w:rsidR="00131F89" w:rsidRPr="00131F89" w:rsidTr="005B47F0">
        <w:tc>
          <w:tcPr>
            <w:tcW w:w="1204" w:type="dxa"/>
            <w:vMerge/>
            <w:tcBorders>
              <w:top w:val="single" w:sz="4" w:space="0" w:color="auto"/>
              <w:left w:val="single" w:sz="4" w:space="0" w:color="auto"/>
              <w:bottom w:val="single" w:sz="4" w:space="0" w:color="auto"/>
              <w:right w:val="single" w:sz="4" w:space="0" w:color="auto"/>
            </w:tcBorders>
            <w:vAlign w:val="center"/>
            <w:hideMark/>
          </w:tcPr>
          <w:p w:rsidR="005B47F0" w:rsidRPr="00131F89" w:rsidRDefault="005B47F0" w:rsidP="005B47F0">
            <w:pPr>
              <w:spacing w:after="0" w:line="228" w:lineRule="auto"/>
              <w:rPr>
                <w:rFonts w:ascii="Times New Roman" w:eastAsia="Times New Roman" w:hAnsi="Times New Roman"/>
                <w:sz w:val="24"/>
                <w:szCs w:val="24"/>
                <w:lang w:eastAsia="ru-RU"/>
              </w:rPr>
            </w:pPr>
          </w:p>
        </w:tc>
        <w:tc>
          <w:tcPr>
            <w:tcW w:w="5217" w:type="dxa"/>
            <w:vMerge/>
            <w:tcBorders>
              <w:top w:val="single" w:sz="4" w:space="0" w:color="auto"/>
              <w:left w:val="single" w:sz="4" w:space="0" w:color="auto"/>
              <w:bottom w:val="single" w:sz="4" w:space="0" w:color="auto"/>
              <w:right w:val="single" w:sz="4" w:space="0" w:color="auto"/>
            </w:tcBorders>
            <w:vAlign w:val="center"/>
            <w:hideMark/>
          </w:tcPr>
          <w:p w:rsidR="005B47F0" w:rsidRPr="00131F89" w:rsidRDefault="005B47F0" w:rsidP="005B47F0">
            <w:pPr>
              <w:spacing w:after="0" w:line="228" w:lineRule="auto"/>
              <w:rPr>
                <w:rFonts w:ascii="Times New Roman" w:eastAsia="Times New Roman" w:hAnsi="Times New Roman"/>
                <w:sz w:val="24"/>
                <w:szCs w:val="24"/>
                <w:lang w:eastAsia="ru-RU"/>
              </w:rPr>
            </w:pPr>
          </w:p>
        </w:tc>
        <w:tc>
          <w:tcPr>
            <w:tcW w:w="3048" w:type="dxa"/>
            <w:gridSpan w:val="3"/>
            <w:tcBorders>
              <w:top w:val="single" w:sz="4" w:space="0" w:color="auto"/>
              <w:left w:val="single" w:sz="4" w:space="0" w:color="auto"/>
              <w:bottom w:val="single" w:sz="4" w:space="0" w:color="auto"/>
              <w:right w:val="single" w:sz="4" w:space="0" w:color="auto"/>
            </w:tcBorders>
            <w:hideMark/>
          </w:tcPr>
          <w:p w:rsidR="005B47F0" w:rsidRPr="00131F89" w:rsidRDefault="005B47F0"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графа</w:t>
            </w:r>
          </w:p>
        </w:tc>
      </w:tr>
      <w:tr w:rsidR="00131F89" w:rsidRPr="00131F89" w:rsidTr="005B47F0">
        <w:tc>
          <w:tcPr>
            <w:tcW w:w="1204" w:type="dxa"/>
            <w:vMerge/>
            <w:tcBorders>
              <w:top w:val="single" w:sz="4" w:space="0" w:color="auto"/>
              <w:left w:val="single" w:sz="4" w:space="0" w:color="auto"/>
              <w:bottom w:val="single" w:sz="4" w:space="0" w:color="auto"/>
              <w:right w:val="single" w:sz="4" w:space="0" w:color="auto"/>
            </w:tcBorders>
            <w:vAlign w:val="center"/>
            <w:hideMark/>
          </w:tcPr>
          <w:p w:rsidR="005B47F0" w:rsidRPr="00131F89" w:rsidRDefault="005B47F0" w:rsidP="005B47F0">
            <w:pPr>
              <w:spacing w:after="0" w:line="228" w:lineRule="auto"/>
              <w:rPr>
                <w:rFonts w:ascii="Times New Roman" w:eastAsia="Times New Roman" w:hAnsi="Times New Roman"/>
                <w:sz w:val="24"/>
                <w:szCs w:val="24"/>
                <w:lang w:eastAsia="ru-RU"/>
              </w:rPr>
            </w:pPr>
          </w:p>
        </w:tc>
        <w:tc>
          <w:tcPr>
            <w:tcW w:w="5217" w:type="dxa"/>
            <w:vMerge/>
            <w:tcBorders>
              <w:top w:val="single" w:sz="4" w:space="0" w:color="auto"/>
              <w:left w:val="single" w:sz="4" w:space="0" w:color="auto"/>
              <w:bottom w:val="single" w:sz="4" w:space="0" w:color="auto"/>
              <w:right w:val="single" w:sz="4" w:space="0" w:color="auto"/>
            </w:tcBorders>
            <w:vAlign w:val="center"/>
            <w:hideMark/>
          </w:tcPr>
          <w:p w:rsidR="005B47F0" w:rsidRPr="00131F89" w:rsidRDefault="005B47F0" w:rsidP="005B47F0">
            <w:pPr>
              <w:spacing w:after="0" w:line="228" w:lineRule="auto"/>
              <w:rPr>
                <w:rFonts w:ascii="Times New Roman" w:eastAsia="Times New Roman" w:hAnsi="Times New Roman"/>
                <w:sz w:val="24"/>
                <w:szCs w:val="24"/>
                <w:lang w:eastAsia="ru-RU"/>
              </w:rPr>
            </w:pPr>
          </w:p>
        </w:tc>
        <w:tc>
          <w:tcPr>
            <w:tcW w:w="1016" w:type="dxa"/>
            <w:tcBorders>
              <w:top w:val="single" w:sz="4" w:space="0" w:color="auto"/>
              <w:left w:val="single" w:sz="4" w:space="0" w:color="auto"/>
              <w:bottom w:val="single" w:sz="4" w:space="0" w:color="auto"/>
              <w:right w:val="single" w:sz="4" w:space="0" w:color="auto"/>
            </w:tcBorders>
            <w:hideMark/>
          </w:tcPr>
          <w:p w:rsidR="005B47F0" w:rsidRPr="00131F89" w:rsidRDefault="005B47F0"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I</w:t>
            </w:r>
          </w:p>
        </w:tc>
        <w:tc>
          <w:tcPr>
            <w:tcW w:w="1016" w:type="dxa"/>
            <w:tcBorders>
              <w:top w:val="single" w:sz="4" w:space="0" w:color="auto"/>
              <w:left w:val="single" w:sz="4" w:space="0" w:color="auto"/>
              <w:bottom w:val="single" w:sz="4" w:space="0" w:color="auto"/>
              <w:right w:val="single" w:sz="4" w:space="0" w:color="auto"/>
            </w:tcBorders>
            <w:hideMark/>
          </w:tcPr>
          <w:p w:rsidR="005B47F0" w:rsidRPr="00131F89" w:rsidRDefault="005B47F0"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II</w:t>
            </w:r>
          </w:p>
        </w:tc>
        <w:tc>
          <w:tcPr>
            <w:tcW w:w="1016" w:type="dxa"/>
            <w:tcBorders>
              <w:top w:val="single" w:sz="4" w:space="0" w:color="auto"/>
              <w:left w:val="single" w:sz="4" w:space="0" w:color="auto"/>
              <w:bottom w:val="single" w:sz="4" w:space="0" w:color="auto"/>
              <w:right w:val="single" w:sz="4" w:space="0" w:color="auto"/>
            </w:tcBorders>
            <w:hideMark/>
          </w:tcPr>
          <w:p w:rsidR="005B47F0" w:rsidRPr="00131F89" w:rsidRDefault="005B47F0"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III</w:t>
            </w:r>
          </w:p>
        </w:tc>
      </w:tr>
      <w:tr w:rsidR="00131F89" w:rsidRPr="00131F89" w:rsidTr="005B47F0">
        <w:tc>
          <w:tcPr>
            <w:tcW w:w="1204" w:type="dxa"/>
            <w:vMerge w:val="restart"/>
            <w:tcBorders>
              <w:top w:val="single" w:sz="4" w:space="0" w:color="auto"/>
              <w:left w:val="single" w:sz="4" w:space="0" w:color="auto"/>
              <w:bottom w:val="single" w:sz="4" w:space="0" w:color="auto"/>
              <w:right w:val="single" w:sz="4" w:space="0" w:color="auto"/>
            </w:tcBorders>
            <w:hideMark/>
          </w:tcPr>
          <w:p w:rsidR="005B47F0" w:rsidRPr="00131F89" w:rsidRDefault="005B47F0" w:rsidP="005B47F0">
            <w:pPr>
              <w:pStyle w:val="ConsPlusNormal"/>
              <w:spacing w:line="228" w:lineRule="auto"/>
              <w:jc w:val="center"/>
              <w:rPr>
                <w:rFonts w:ascii="Times New Roman" w:hAnsi="Times New Roman" w:cs="Times New Roman"/>
                <w:sz w:val="24"/>
                <w:szCs w:val="24"/>
              </w:rPr>
            </w:pPr>
            <w:bookmarkStart w:id="2" w:name="P340"/>
            <w:bookmarkEnd w:id="2"/>
            <w:r w:rsidRPr="00131F89">
              <w:rPr>
                <w:rFonts w:ascii="Times New Roman" w:hAnsi="Times New Roman" w:cs="Times New Roman"/>
                <w:sz w:val="24"/>
                <w:szCs w:val="24"/>
              </w:rPr>
              <w:t>8.</w:t>
            </w:r>
          </w:p>
        </w:tc>
        <w:tc>
          <w:tcPr>
            <w:tcW w:w="5217" w:type="dxa"/>
            <w:tcBorders>
              <w:top w:val="single" w:sz="4" w:space="0" w:color="auto"/>
              <w:left w:val="single" w:sz="4" w:space="0" w:color="auto"/>
              <w:bottom w:val="nil"/>
              <w:right w:val="single" w:sz="4" w:space="0" w:color="auto"/>
            </w:tcBorders>
            <w:hideMark/>
          </w:tcPr>
          <w:p w:rsidR="005B47F0" w:rsidRPr="00131F89" w:rsidRDefault="005B47F0" w:rsidP="005B47F0">
            <w:pPr>
              <w:pStyle w:val="ConsPlusNormal"/>
              <w:spacing w:line="228" w:lineRule="auto"/>
              <w:jc w:val="both"/>
              <w:rPr>
                <w:rFonts w:ascii="Times New Roman" w:hAnsi="Times New Roman" w:cs="Times New Roman"/>
                <w:sz w:val="24"/>
                <w:szCs w:val="24"/>
              </w:rPr>
            </w:pPr>
            <w:r w:rsidRPr="00131F89">
              <w:rPr>
                <w:rFonts w:ascii="Times New Roman" w:hAnsi="Times New Roman" w:cs="Times New Roman"/>
                <w:sz w:val="24"/>
                <w:szCs w:val="24"/>
              </w:rPr>
              <w:t>Злокачественные новообразования (кроме опухолей лимфоидной, кроветворной                       и родственных им тканей):</w:t>
            </w:r>
          </w:p>
        </w:tc>
        <w:tc>
          <w:tcPr>
            <w:tcW w:w="1016" w:type="dxa"/>
            <w:tcBorders>
              <w:top w:val="single" w:sz="4" w:space="0" w:color="auto"/>
              <w:left w:val="single" w:sz="4" w:space="0" w:color="auto"/>
              <w:bottom w:val="nil"/>
              <w:right w:val="single" w:sz="4" w:space="0" w:color="auto"/>
            </w:tcBorders>
          </w:tcPr>
          <w:p w:rsidR="005B47F0" w:rsidRPr="00131F89" w:rsidRDefault="005B47F0" w:rsidP="005B47F0">
            <w:pPr>
              <w:pStyle w:val="ConsPlusNormal"/>
              <w:spacing w:line="228" w:lineRule="auto"/>
              <w:rPr>
                <w:rFonts w:ascii="Times New Roman" w:hAnsi="Times New Roman" w:cs="Times New Roman"/>
                <w:sz w:val="24"/>
                <w:szCs w:val="24"/>
              </w:rPr>
            </w:pPr>
          </w:p>
        </w:tc>
        <w:tc>
          <w:tcPr>
            <w:tcW w:w="1016" w:type="dxa"/>
            <w:tcBorders>
              <w:top w:val="single" w:sz="4" w:space="0" w:color="auto"/>
              <w:left w:val="single" w:sz="4" w:space="0" w:color="auto"/>
              <w:bottom w:val="nil"/>
              <w:right w:val="single" w:sz="4" w:space="0" w:color="auto"/>
            </w:tcBorders>
          </w:tcPr>
          <w:p w:rsidR="005B47F0" w:rsidRPr="00131F89" w:rsidRDefault="005B47F0" w:rsidP="005B47F0">
            <w:pPr>
              <w:pStyle w:val="ConsPlusNormal"/>
              <w:spacing w:line="228" w:lineRule="auto"/>
              <w:rPr>
                <w:rFonts w:ascii="Times New Roman" w:hAnsi="Times New Roman" w:cs="Times New Roman"/>
                <w:sz w:val="24"/>
                <w:szCs w:val="24"/>
              </w:rPr>
            </w:pPr>
          </w:p>
        </w:tc>
        <w:tc>
          <w:tcPr>
            <w:tcW w:w="1016" w:type="dxa"/>
            <w:tcBorders>
              <w:top w:val="single" w:sz="4" w:space="0" w:color="auto"/>
              <w:left w:val="single" w:sz="4" w:space="0" w:color="auto"/>
              <w:bottom w:val="nil"/>
              <w:right w:val="single" w:sz="4" w:space="0" w:color="auto"/>
            </w:tcBorders>
          </w:tcPr>
          <w:p w:rsidR="005B47F0" w:rsidRPr="00131F89" w:rsidRDefault="005B47F0" w:rsidP="005B47F0">
            <w:pPr>
              <w:pStyle w:val="ConsPlusNormal"/>
              <w:spacing w:line="228" w:lineRule="auto"/>
              <w:rPr>
                <w:rFonts w:ascii="Times New Roman" w:hAnsi="Times New Roman" w:cs="Times New Roman"/>
                <w:sz w:val="24"/>
                <w:szCs w:val="24"/>
              </w:rPr>
            </w:pPr>
          </w:p>
        </w:tc>
      </w:tr>
      <w:tr w:rsidR="00131F89" w:rsidRPr="00131F89" w:rsidTr="005B47F0">
        <w:tc>
          <w:tcPr>
            <w:tcW w:w="1204" w:type="dxa"/>
            <w:vMerge/>
            <w:tcBorders>
              <w:top w:val="single" w:sz="4" w:space="0" w:color="auto"/>
              <w:left w:val="single" w:sz="4" w:space="0" w:color="auto"/>
              <w:bottom w:val="single" w:sz="4" w:space="0" w:color="auto"/>
              <w:right w:val="single" w:sz="4" w:space="0" w:color="auto"/>
            </w:tcBorders>
            <w:vAlign w:val="center"/>
            <w:hideMark/>
          </w:tcPr>
          <w:p w:rsidR="005B47F0" w:rsidRPr="00131F89" w:rsidRDefault="005B47F0" w:rsidP="005B47F0">
            <w:pPr>
              <w:spacing w:after="0" w:line="228" w:lineRule="auto"/>
              <w:rPr>
                <w:rFonts w:ascii="Times New Roman" w:eastAsia="Times New Roman" w:hAnsi="Times New Roman"/>
                <w:sz w:val="24"/>
                <w:szCs w:val="24"/>
                <w:lang w:eastAsia="ru-RU"/>
              </w:rPr>
            </w:pPr>
          </w:p>
        </w:tc>
        <w:tc>
          <w:tcPr>
            <w:tcW w:w="5217" w:type="dxa"/>
            <w:tcBorders>
              <w:top w:val="nil"/>
              <w:left w:val="single" w:sz="4" w:space="0" w:color="auto"/>
              <w:bottom w:val="nil"/>
              <w:right w:val="single" w:sz="4" w:space="0" w:color="auto"/>
            </w:tcBorders>
            <w:hideMark/>
          </w:tcPr>
          <w:p w:rsidR="005B47F0" w:rsidRPr="00131F89" w:rsidRDefault="005B47F0" w:rsidP="005B47F0">
            <w:pPr>
              <w:pStyle w:val="ConsPlusNormal"/>
              <w:spacing w:line="228" w:lineRule="auto"/>
              <w:rPr>
                <w:rFonts w:ascii="Times New Roman" w:hAnsi="Times New Roman" w:cs="Times New Roman"/>
                <w:sz w:val="24"/>
                <w:szCs w:val="24"/>
              </w:rPr>
            </w:pPr>
            <w:bookmarkStart w:id="3" w:name="P345"/>
            <w:bookmarkEnd w:id="3"/>
            <w:r w:rsidRPr="00131F89">
              <w:rPr>
                <w:rFonts w:ascii="Times New Roman" w:hAnsi="Times New Roman" w:cs="Times New Roman"/>
                <w:sz w:val="24"/>
                <w:szCs w:val="24"/>
              </w:rPr>
              <w:t>а) при невозможности радикального лечения и (или) наличии отдаленных метастазов</w:t>
            </w:r>
          </w:p>
        </w:tc>
        <w:tc>
          <w:tcPr>
            <w:tcW w:w="1016" w:type="dxa"/>
            <w:tcBorders>
              <w:top w:val="nil"/>
              <w:left w:val="single" w:sz="4" w:space="0" w:color="auto"/>
              <w:bottom w:val="nil"/>
              <w:right w:val="single" w:sz="4" w:space="0" w:color="auto"/>
            </w:tcBorders>
            <w:hideMark/>
          </w:tcPr>
          <w:p w:rsidR="005B47F0" w:rsidRPr="00131F89" w:rsidRDefault="005B47F0"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016" w:type="dxa"/>
            <w:tcBorders>
              <w:top w:val="nil"/>
              <w:left w:val="single" w:sz="4" w:space="0" w:color="auto"/>
              <w:bottom w:val="nil"/>
              <w:right w:val="single" w:sz="4" w:space="0" w:color="auto"/>
            </w:tcBorders>
            <w:hideMark/>
          </w:tcPr>
          <w:p w:rsidR="005B47F0" w:rsidRPr="00131F89" w:rsidRDefault="005B47F0"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016" w:type="dxa"/>
            <w:tcBorders>
              <w:top w:val="nil"/>
              <w:left w:val="single" w:sz="4" w:space="0" w:color="auto"/>
              <w:bottom w:val="nil"/>
              <w:right w:val="single" w:sz="4" w:space="0" w:color="auto"/>
            </w:tcBorders>
            <w:hideMark/>
          </w:tcPr>
          <w:p w:rsidR="005B47F0" w:rsidRPr="00131F89" w:rsidRDefault="005B47F0"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Д</w:t>
            </w:r>
          </w:p>
        </w:tc>
      </w:tr>
      <w:tr w:rsidR="00131F89" w:rsidRPr="00131F89" w:rsidTr="005B47F0">
        <w:tc>
          <w:tcPr>
            <w:tcW w:w="1204" w:type="dxa"/>
            <w:vMerge/>
            <w:tcBorders>
              <w:top w:val="single" w:sz="4" w:space="0" w:color="auto"/>
              <w:left w:val="single" w:sz="4" w:space="0" w:color="auto"/>
              <w:bottom w:val="single" w:sz="4" w:space="0" w:color="auto"/>
              <w:right w:val="single" w:sz="4" w:space="0" w:color="auto"/>
            </w:tcBorders>
            <w:vAlign w:val="center"/>
            <w:hideMark/>
          </w:tcPr>
          <w:p w:rsidR="005B47F0" w:rsidRPr="00131F89" w:rsidRDefault="005B47F0" w:rsidP="005B47F0">
            <w:pPr>
              <w:spacing w:after="0" w:line="228" w:lineRule="auto"/>
              <w:rPr>
                <w:rFonts w:ascii="Times New Roman" w:eastAsia="Times New Roman" w:hAnsi="Times New Roman"/>
                <w:sz w:val="24"/>
                <w:szCs w:val="24"/>
                <w:lang w:eastAsia="ru-RU"/>
              </w:rPr>
            </w:pPr>
          </w:p>
        </w:tc>
        <w:tc>
          <w:tcPr>
            <w:tcW w:w="5217" w:type="dxa"/>
            <w:tcBorders>
              <w:top w:val="nil"/>
              <w:left w:val="single" w:sz="4" w:space="0" w:color="auto"/>
              <w:bottom w:val="nil"/>
              <w:right w:val="single" w:sz="4" w:space="0" w:color="auto"/>
            </w:tcBorders>
            <w:hideMark/>
          </w:tcPr>
          <w:p w:rsidR="005B47F0" w:rsidRPr="00131F89" w:rsidRDefault="005B47F0" w:rsidP="005B47F0">
            <w:pPr>
              <w:pStyle w:val="ConsPlusNormal"/>
              <w:spacing w:line="228" w:lineRule="auto"/>
              <w:rPr>
                <w:rFonts w:ascii="Times New Roman" w:hAnsi="Times New Roman" w:cs="Times New Roman"/>
                <w:sz w:val="24"/>
                <w:szCs w:val="24"/>
              </w:rPr>
            </w:pPr>
            <w:bookmarkStart w:id="4" w:name="P349"/>
            <w:bookmarkEnd w:id="4"/>
            <w:r w:rsidRPr="00131F89">
              <w:rPr>
                <w:rFonts w:ascii="Times New Roman" w:hAnsi="Times New Roman" w:cs="Times New Roman"/>
                <w:sz w:val="24"/>
                <w:szCs w:val="24"/>
              </w:rPr>
              <w:t>б) после радикального лечения первоначального злокачественного новообразования</w:t>
            </w:r>
          </w:p>
        </w:tc>
        <w:tc>
          <w:tcPr>
            <w:tcW w:w="1016" w:type="dxa"/>
            <w:tcBorders>
              <w:top w:val="nil"/>
              <w:left w:val="single" w:sz="4" w:space="0" w:color="auto"/>
              <w:bottom w:val="nil"/>
              <w:right w:val="single" w:sz="4" w:space="0" w:color="auto"/>
            </w:tcBorders>
            <w:hideMark/>
          </w:tcPr>
          <w:p w:rsidR="005B47F0" w:rsidRPr="00131F89" w:rsidRDefault="005B47F0"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016" w:type="dxa"/>
            <w:tcBorders>
              <w:top w:val="nil"/>
              <w:left w:val="single" w:sz="4" w:space="0" w:color="auto"/>
              <w:bottom w:val="nil"/>
              <w:right w:val="single" w:sz="4" w:space="0" w:color="auto"/>
            </w:tcBorders>
            <w:hideMark/>
          </w:tcPr>
          <w:p w:rsidR="005B47F0" w:rsidRPr="00131F89" w:rsidRDefault="005B47F0"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016" w:type="dxa"/>
            <w:tcBorders>
              <w:top w:val="nil"/>
              <w:left w:val="single" w:sz="4" w:space="0" w:color="auto"/>
              <w:bottom w:val="nil"/>
              <w:right w:val="single" w:sz="4" w:space="0" w:color="auto"/>
            </w:tcBorders>
            <w:hideMark/>
          </w:tcPr>
          <w:p w:rsidR="005B47F0" w:rsidRPr="00131F89" w:rsidRDefault="005B47F0"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В</w:t>
            </w:r>
          </w:p>
        </w:tc>
      </w:tr>
      <w:tr w:rsidR="00131F89" w:rsidRPr="00131F89" w:rsidTr="005B47F0">
        <w:tc>
          <w:tcPr>
            <w:tcW w:w="1204" w:type="dxa"/>
            <w:vMerge/>
            <w:tcBorders>
              <w:top w:val="single" w:sz="4" w:space="0" w:color="auto"/>
              <w:left w:val="single" w:sz="4" w:space="0" w:color="auto"/>
              <w:bottom w:val="single" w:sz="4" w:space="0" w:color="auto"/>
              <w:right w:val="single" w:sz="4" w:space="0" w:color="auto"/>
            </w:tcBorders>
            <w:vAlign w:val="center"/>
            <w:hideMark/>
          </w:tcPr>
          <w:p w:rsidR="005B47F0" w:rsidRPr="00131F89" w:rsidRDefault="005B47F0" w:rsidP="005B47F0">
            <w:pPr>
              <w:spacing w:after="0" w:line="228" w:lineRule="auto"/>
              <w:rPr>
                <w:rFonts w:ascii="Times New Roman" w:eastAsia="Times New Roman" w:hAnsi="Times New Roman"/>
                <w:sz w:val="24"/>
                <w:szCs w:val="24"/>
                <w:lang w:eastAsia="ru-RU"/>
              </w:rPr>
            </w:pPr>
          </w:p>
        </w:tc>
        <w:tc>
          <w:tcPr>
            <w:tcW w:w="5217" w:type="dxa"/>
            <w:tcBorders>
              <w:top w:val="nil"/>
              <w:left w:val="single" w:sz="4" w:space="0" w:color="auto"/>
              <w:bottom w:val="single" w:sz="4" w:space="0" w:color="auto"/>
              <w:right w:val="single" w:sz="4" w:space="0" w:color="auto"/>
            </w:tcBorders>
            <w:hideMark/>
          </w:tcPr>
          <w:p w:rsidR="005B47F0" w:rsidRPr="00131F89" w:rsidRDefault="005B47F0" w:rsidP="005B47F0">
            <w:pPr>
              <w:pStyle w:val="ConsPlusNormal"/>
              <w:spacing w:line="228" w:lineRule="auto"/>
              <w:jc w:val="both"/>
              <w:rPr>
                <w:rFonts w:ascii="Times New Roman" w:hAnsi="Times New Roman" w:cs="Times New Roman"/>
                <w:sz w:val="24"/>
                <w:szCs w:val="24"/>
              </w:rPr>
            </w:pPr>
            <w:r w:rsidRPr="00131F89">
              <w:rPr>
                <w:rFonts w:ascii="Times New Roman" w:hAnsi="Times New Roman" w:cs="Times New Roman"/>
                <w:sz w:val="24"/>
                <w:szCs w:val="24"/>
              </w:rPr>
              <w:t>в) временные функциональные расстройства после хирургического лечения, цитостатической или лучевой терапии</w:t>
            </w:r>
          </w:p>
        </w:tc>
        <w:tc>
          <w:tcPr>
            <w:tcW w:w="1016" w:type="dxa"/>
            <w:tcBorders>
              <w:top w:val="nil"/>
              <w:left w:val="single" w:sz="4" w:space="0" w:color="auto"/>
              <w:bottom w:val="single" w:sz="4" w:space="0" w:color="auto"/>
              <w:right w:val="single" w:sz="4" w:space="0" w:color="auto"/>
            </w:tcBorders>
            <w:hideMark/>
          </w:tcPr>
          <w:p w:rsidR="005B47F0" w:rsidRPr="00131F89" w:rsidRDefault="005B47F0"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w:t>
            </w:r>
          </w:p>
        </w:tc>
        <w:tc>
          <w:tcPr>
            <w:tcW w:w="1016" w:type="dxa"/>
            <w:tcBorders>
              <w:top w:val="nil"/>
              <w:left w:val="single" w:sz="4" w:space="0" w:color="auto"/>
              <w:bottom w:val="single" w:sz="4" w:space="0" w:color="auto"/>
              <w:right w:val="single" w:sz="4" w:space="0" w:color="auto"/>
            </w:tcBorders>
            <w:hideMark/>
          </w:tcPr>
          <w:p w:rsidR="005B47F0" w:rsidRPr="00131F89" w:rsidRDefault="005B47F0"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w:t>
            </w:r>
          </w:p>
        </w:tc>
        <w:tc>
          <w:tcPr>
            <w:tcW w:w="1016" w:type="dxa"/>
            <w:tcBorders>
              <w:top w:val="nil"/>
              <w:left w:val="single" w:sz="4" w:space="0" w:color="auto"/>
              <w:bottom w:val="single" w:sz="4" w:space="0" w:color="auto"/>
              <w:right w:val="single" w:sz="4" w:space="0" w:color="auto"/>
            </w:tcBorders>
            <w:hideMark/>
          </w:tcPr>
          <w:p w:rsidR="005B47F0" w:rsidRPr="00131F89" w:rsidRDefault="005B47F0" w:rsidP="005B47F0">
            <w:pPr>
              <w:pStyle w:val="ConsPlusNormal"/>
              <w:spacing w:line="228" w:lineRule="auto"/>
              <w:jc w:val="center"/>
              <w:rPr>
                <w:rFonts w:ascii="Times New Roman" w:hAnsi="Times New Roman" w:cs="Times New Roman"/>
                <w:sz w:val="24"/>
                <w:szCs w:val="24"/>
              </w:rPr>
            </w:pPr>
            <w:r w:rsidRPr="00131F89">
              <w:rPr>
                <w:rFonts w:ascii="Times New Roman" w:hAnsi="Times New Roman" w:cs="Times New Roman"/>
                <w:sz w:val="24"/>
                <w:szCs w:val="24"/>
              </w:rPr>
              <w:t>Г</w:t>
            </w:r>
          </w:p>
        </w:tc>
      </w:tr>
    </w:tbl>
    <w:p w:rsidR="00AE364C" w:rsidRPr="00131F89" w:rsidRDefault="0037340E" w:rsidP="0037340E">
      <w:pPr>
        <w:pStyle w:val="ConsPlusNormal"/>
        <w:jc w:val="both"/>
        <w:rPr>
          <w:rFonts w:ascii="Times New Roman" w:hAnsi="Times New Roman" w:cs="Times New Roman"/>
          <w:sz w:val="28"/>
          <w:szCs w:val="28"/>
        </w:rPr>
      </w:pPr>
      <w:r w:rsidRPr="00131F89">
        <w:rPr>
          <w:rFonts w:ascii="Times New Roman" w:hAnsi="Times New Roman" w:cs="Times New Roman"/>
          <w:sz w:val="28"/>
          <w:szCs w:val="28"/>
        </w:rPr>
        <w:t xml:space="preserve">                                                                                                                                  ».</w:t>
      </w:r>
    </w:p>
    <w:p w:rsidR="00DC7087" w:rsidRPr="00131F89" w:rsidRDefault="00DC7087" w:rsidP="00AE364C">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В подпункте 11.1</w:t>
      </w:r>
      <w:r w:rsidR="00C5621A">
        <w:rPr>
          <w:rFonts w:ascii="Times New Roman" w:hAnsi="Times New Roman" w:cs="Times New Roman"/>
          <w:sz w:val="28"/>
          <w:szCs w:val="28"/>
        </w:rPr>
        <w:t xml:space="preserve"> пункта 11</w:t>
      </w:r>
      <w:r w:rsidRPr="00131F89">
        <w:rPr>
          <w:rFonts w:ascii="Times New Roman" w:hAnsi="Times New Roman" w:cs="Times New Roman"/>
          <w:sz w:val="28"/>
          <w:szCs w:val="28"/>
        </w:rPr>
        <w:t>:</w:t>
      </w:r>
    </w:p>
    <w:p w:rsidR="00DC7087" w:rsidRPr="00131F89" w:rsidRDefault="00DC7087" w:rsidP="00DC7087">
      <w:pPr>
        <w:pStyle w:val="ConsPlusNormal"/>
        <w:ind w:firstLine="708"/>
        <w:jc w:val="both"/>
        <w:rPr>
          <w:rFonts w:ascii="Times New Roman" w:hAnsi="Times New Roman" w:cs="Times New Roman"/>
          <w:sz w:val="28"/>
          <w:szCs w:val="28"/>
        </w:rPr>
      </w:pPr>
      <w:r w:rsidRPr="00131F89">
        <w:rPr>
          <w:rFonts w:ascii="Times New Roman" w:hAnsi="Times New Roman" w:cs="Times New Roman"/>
          <w:sz w:val="28"/>
          <w:szCs w:val="28"/>
        </w:rPr>
        <w:t xml:space="preserve">а) </w:t>
      </w:r>
      <w:r w:rsidR="00331E66" w:rsidRPr="00131F89">
        <w:rPr>
          <w:rFonts w:ascii="Times New Roman" w:hAnsi="Times New Roman" w:cs="Times New Roman"/>
          <w:sz w:val="28"/>
          <w:szCs w:val="28"/>
        </w:rPr>
        <w:t xml:space="preserve">абзац </w:t>
      </w:r>
      <w:r w:rsidR="00AE364C" w:rsidRPr="00131F89">
        <w:rPr>
          <w:rFonts w:ascii="Times New Roman" w:hAnsi="Times New Roman" w:cs="Times New Roman"/>
          <w:sz w:val="28"/>
          <w:szCs w:val="28"/>
        </w:rPr>
        <w:t>трет</w:t>
      </w:r>
      <w:r w:rsidRPr="00131F89">
        <w:rPr>
          <w:rFonts w:ascii="Times New Roman" w:hAnsi="Times New Roman" w:cs="Times New Roman"/>
          <w:sz w:val="28"/>
          <w:szCs w:val="28"/>
        </w:rPr>
        <w:t>ий</w:t>
      </w:r>
      <w:r w:rsidR="00331E66" w:rsidRPr="00131F89">
        <w:rPr>
          <w:rFonts w:ascii="Times New Roman" w:hAnsi="Times New Roman" w:cs="Times New Roman"/>
          <w:sz w:val="28"/>
          <w:szCs w:val="28"/>
        </w:rPr>
        <w:t xml:space="preserve"> </w:t>
      </w:r>
      <w:r w:rsidRPr="00131F89">
        <w:rPr>
          <w:rFonts w:ascii="Times New Roman" w:hAnsi="Times New Roman" w:cs="Times New Roman"/>
          <w:sz w:val="28"/>
          <w:szCs w:val="28"/>
        </w:rPr>
        <w:t>изложить в следующей редакции:</w:t>
      </w:r>
    </w:p>
    <w:p w:rsidR="00AE364C" w:rsidRPr="00131F89" w:rsidRDefault="00DC7087" w:rsidP="00DC7087">
      <w:pPr>
        <w:pStyle w:val="ConsPlusNormal"/>
        <w:ind w:firstLine="708"/>
        <w:jc w:val="both"/>
        <w:rPr>
          <w:rFonts w:ascii="Times New Roman" w:hAnsi="Times New Roman" w:cs="Times New Roman"/>
          <w:sz w:val="28"/>
          <w:szCs w:val="28"/>
        </w:rPr>
      </w:pPr>
      <w:r w:rsidRPr="00131F89">
        <w:rPr>
          <w:rFonts w:ascii="Times New Roman" w:hAnsi="Times New Roman" w:cs="Times New Roman"/>
          <w:sz w:val="28"/>
          <w:szCs w:val="28"/>
        </w:rPr>
        <w:t>«</w:t>
      </w:r>
      <w:proofErr w:type="gramStart"/>
      <w:r w:rsidRPr="00131F89">
        <w:rPr>
          <w:rFonts w:ascii="Times New Roman" w:hAnsi="Times New Roman" w:cs="Times New Roman"/>
          <w:sz w:val="28"/>
          <w:szCs w:val="28"/>
        </w:rPr>
        <w:t>злокачественные</w:t>
      </w:r>
      <w:proofErr w:type="gramEnd"/>
      <w:r w:rsidRPr="00131F89">
        <w:rPr>
          <w:rFonts w:ascii="Times New Roman" w:hAnsi="Times New Roman" w:cs="Times New Roman"/>
          <w:sz w:val="28"/>
          <w:szCs w:val="28"/>
        </w:rPr>
        <w:t xml:space="preserve"> новообразования других органов и мягких тканей с отдаленными метастазами, а также </w:t>
      </w:r>
      <w:proofErr w:type="spellStart"/>
      <w:r w:rsidRPr="00131F89">
        <w:rPr>
          <w:rFonts w:ascii="Times New Roman" w:hAnsi="Times New Roman" w:cs="Times New Roman"/>
          <w:sz w:val="28"/>
          <w:szCs w:val="28"/>
        </w:rPr>
        <w:t>местнораспространенные</w:t>
      </w:r>
      <w:proofErr w:type="spellEnd"/>
      <w:r w:rsidRPr="00131F89">
        <w:rPr>
          <w:rFonts w:ascii="Times New Roman" w:hAnsi="Times New Roman" w:cs="Times New Roman"/>
          <w:sz w:val="28"/>
          <w:szCs w:val="28"/>
        </w:rPr>
        <w:t xml:space="preserve"> формы при невозможности радикального лечения, рецидив или прогрессирование заболевания после ранее проведенного лечения при невозможности </w:t>
      </w:r>
      <w:r w:rsidRPr="00131F89">
        <w:rPr>
          <w:rFonts w:ascii="Times New Roman" w:hAnsi="Times New Roman" w:cs="Times New Roman"/>
          <w:sz w:val="28"/>
          <w:szCs w:val="28"/>
        </w:rPr>
        <w:lastRenderedPageBreak/>
        <w:t>радикального лечения;»;</w:t>
      </w:r>
      <w:r w:rsidR="00331E66" w:rsidRPr="00131F89">
        <w:rPr>
          <w:rFonts w:ascii="Times New Roman" w:hAnsi="Times New Roman" w:cs="Times New Roman"/>
          <w:sz w:val="28"/>
          <w:szCs w:val="28"/>
        </w:rPr>
        <w:t xml:space="preserve"> </w:t>
      </w:r>
    </w:p>
    <w:p w:rsidR="00AE364C" w:rsidRPr="00131F89" w:rsidRDefault="00DC7087" w:rsidP="00DC7087">
      <w:pPr>
        <w:pStyle w:val="ConsPlusNormal"/>
        <w:ind w:firstLine="708"/>
        <w:jc w:val="both"/>
        <w:rPr>
          <w:rFonts w:ascii="Times New Roman" w:hAnsi="Times New Roman" w:cs="Times New Roman"/>
          <w:sz w:val="28"/>
          <w:szCs w:val="28"/>
        </w:rPr>
      </w:pPr>
      <w:r w:rsidRPr="00131F89">
        <w:rPr>
          <w:rFonts w:ascii="Times New Roman" w:hAnsi="Times New Roman" w:cs="Times New Roman"/>
          <w:sz w:val="28"/>
          <w:szCs w:val="28"/>
        </w:rPr>
        <w:t>б) а</w:t>
      </w:r>
      <w:r w:rsidR="00331E66" w:rsidRPr="00131F89">
        <w:rPr>
          <w:rFonts w:ascii="Times New Roman" w:hAnsi="Times New Roman" w:cs="Times New Roman"/>
          <w:sz w:val="28"/>
          <w:szCs w:val="28"/>
        </w:rPr>
        <w:t xml:space="preserve">бзац </w:t>
      </w:r>
      <w:r w:rsidR="00AE364C" w:rsidRPr="00131F89">
        <w:rPr>
          <w:rFonts w:ascii="Times New Roman" w:hAnsi="Times New Roman" w:cs="Times New Roman"/>
          <w:sz w:val="28"/>
          <w:szCs w:val="28"/>
        </w:rPr>
        <w:t>четвертый</w:t>
      </w:r>
      <w:r w:rsidR="00331E66" w:rsidRPr="00131F89">
        <w:rPr>
          <w:rFonts w:ascii="Times New Roman" w:hAnsi="Times New Roman" w:cs="Times New Roman"/>
          <w:sz w:val="28"/>
          <w:szCs w:val="28"/>
        </w:rPr>
        <w:t xml:space="preserve"> признать утратившим силу. </w:t>
      </w:r>
    </w:p>
    <w:p w:rsidR="00B75033" w:rsidRPr="00131F89" w:rsidRDefault="00331E66" w:rsidP="00AE364C">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Абзац </w:t>
      </w:r>
      <w:r w:rsidR="00AE364C" w:rsidRPr="00131F89">
        <w:rPr>
          <w:rFonts w:ascii="Times New Roman" w:hAnsi="Times New Roman" w:cs="Times New Roman"/>
          <w:sz w:val="28"/>
          <w:szCs w:val="28"/>
        </w:rPr>
        <w:t>второй</w:t>
      </w:r>
      <w:r w:rsidRPr="00131F89">
        <w:rPr>
          <w:rFonts w:ascii="Times New Roman" w:hAnsi="Times New Roman" w:cs="Times New Roman"/>
          <w:sz w:val="28"/>
          <w:szCs w:val="28"/>
        </w:rPr>
        <w:t xml:space="preserve"> </w:t>
      </w:r>
      <w:r w:rsidR="00DC7087" w:rsidRPr="00131F89">
        <w:rPr>
          <w:rFonts w:ascii="Times New Roman" w:hAnsi="Times New Roman" w:cs="Times New Roman"/>
          <w:sz w:val="28"/>
          <w:szCs w:val="28"/>
        </w:rPr>
        <w:t>под</w:t>
      </w:r>
      <w:r w:rsidRPr="00131F89">
        <w:rPr>
          <w:rFonts w:ascii="Times New Roman" w:hAnsi="Times New Roman" w:cs="Times New Roman"/>
          <w:sz w:val="28"/>
          <w:szCs w:val="28"/>
        </w:rPr>
        <w:t>пункта 11.2</w:t>
      </w:r>
      <w:r w:rsidR="00C5621A">
        <w:rPr>
          <w:rFonts w:ascii="Times New Roman" w:hAnsi="Times New Roman" w:cs="Times New Roman"/>
          <w:sz w:val="28"/>
          <w:szCs w:val="28"/>
        </w:rPr>
        <w:t xml:space="preserve"> пункта 11</w:t>
      </w:r>
      <w:r w:rsidRPr="00131F89">
        <w:rPr>
          <w:rFonts w:ascii="Times New Roman" w:hAnsi="Times New Roman" w:cs="Times New Roman"/>
          <w:sz w:val="28"/>
          <w:szCs w:val="28"/>
        </w:rPr>
        <w:t xml:space="preserve"> изложить в следующей редакции: </w:t>
      </w:r>
    </w:p>
    <w:p w:rsidR="00331E66" w:rsidRPr="00131F89" w:rsidRDefault="00577902" w:rsidP="00B75033">
      <w:pPr>
        <w:pStyle w:val="ConsPlusNormal"/>
        <w:ind w:firstLine="708"/>
        <w:jc w:val="both"/>
        <w:rPr>
          <w:rFonts w:ascii="Times New Roman" w:hAnsi="Times New Roman" w:cs="Times New Roman"/>
          <w:sz w:val="28"/>
          <w:szCs w:val="28"/>
        </w:rPr>
      </w:pPr>
      <w:r w:rsidRPr="00131F89">
        <w:rPr>
          <w:rFonts w:ascii="Times New Roman" w:hAnsi="Times New Roman" w:cs="Times New Roman"/>
          <w:sz w:val="28"/>
          <w:szCs w:val="28"/>
        </w:rPr>
        <w:t>«</w:t>
      </w:r>
      <w:proofErr w:type="gramStart"/>
      <w:r w:rsidR="00331E66" w:rsidRPr="00131F89">
        <w:rPr>
          <w:rFonts w:ascii="Times New Roman" w:hAnsi="Times New Roman" w:cs="Times New Roman"/>
          <w:sz w:val="28"/>
          <w:szCs w:val="28"/>
        </w:rPr>
        <w:t>злокачественные</w:t>
      </w:r>
      <w:proofErr w:type="gramEnd"/>
      <w:r w:rsidR="00331E66" w:rsidRPr="00131F89">
        <w:rPr>
          <w:rFonts w:ascii="Times New Roman" w:hAnsi="Times New Roman" w:cs="Times New Roman"/>
          <w:sz w:val="28"/>
          <w:szCs w:val="28"/>
        </w:rPr>
        <w:t xml:space="preserve"> новообразования, не указанные в пункте </w:t>
      </w:r>
      <w:r w:rsidRPr="00131F89">
        <w:rPr>
          <w:rFonts w:ascii="Times New Roman" w:hAnsi="Times New Roman" w:cs="Times New Roman"/>
          <w:sz w:val="28"/>
          <w:szCs w:val="28"/>
        </w:rPr>
        <w:t>«</w:t>
      </w:r>
      <w:r w:rsidR="00331E66" w:rsidRPr="00131F89">
        <w:rPr>
          <w:rFonts w:ascii="Times New Roman" w:hAnsi="Times New Roman" w:cs="Times New Roman"/>
          <w:sz w:val="28"/>
          <w:szCs w:val="28"/>
        </w:rPr>
        <w:t>а</w:t>
      </w:r>
      <w:r w:rsidRPr="00131F89">
        <w:rPr>
          <w:rFonts w:ascii="Times New Roman" w:hAnsi="Times New Roman" w:cs="Times New Roman"/>
          <w:sz w:val="28"/>
          <w:szCs w:val="28"/>
        </w:rPr>
        <w:t>»</w:t>
      </w:r>
      <w:r w:rsidR="00331E66" w:rsidRPr="00131F89">
        <w:rPr>
          <w:rFonts w:ascii="Times New Roman" w:hAnsi="Times New Roman" w:cs="Times New Roman"/>
          <w:sz w:val="28"/>
          <w:szCs w:val="28"/>
        </w:rPr>
        <w:t xml:space="preserve"> настоящей статьи, а также случаи отказа пациента от лечения злокачественного новообразования при возможности радикального лечения</w:t>
      </w:r>
      <w:r w:rsidR="00710A12" w:rsidRPr="00131F89">
        <w:rPr>
          <w:rFonts w:ascii="Times New Roman" w:hAnsi="Times New Roman" w:cs="Times New Roman"/>
          <w:sz w:val="28"/>
          <w:szCs w:val="28"/>
        </w:rPr>
        <w:t>.</w:t>
      </w:r>
      <w:r w:rsidRPr="00131F89">
        <w:rPr>
          <w:rFonts w:ascii="Times New Roman" w:hAnsi="Times New Roman" w:cs="Times New Roman"/>
          <w:sz w:val="28"/>
          <w:szCs w:val="28"/>
        </w:rPr>
        <w:t>»</w:t>
      </w:r>
      <w:r w:rsidR="00331E66" w:rsidRPr="00131F89">
        <w:rPr>
          <w:rFonts w:ascii="Times New Roman" w:hAnsi="Times New Roman" w:cs="Times New Roman"/>
          <w:sz w:val="28"/>
          <w:szCs w:val="28"/>
        </w:rPr>
        <w:t>.</w:t>
      </w:r>
      <w:r w:rsidR="00331E66" w:rsidRPr="00131F89">
        <w:t xml:space="preserve"> </w:t>
      </w:r>
    </w:p>
    <w:p w:rsidR="00B75033" w:rsidRPr="00131F89" w:rsidRDefault="00DC7087" w:rsidP="00AE364C">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Подп</w:t>
      </w:r>
      <w:r w:rsidR="00331E66" w:rsidRPr="00131F89">
        <w:rPr>
          <w:rFonts w:ascii="Times New Roman" w:hAnsi="Times New Roman" w:cs="Times New Roman"/>
          <w:sz w:val="28"/>
          <w:szCs w:val="28"/>
        </w:rPr>
        <w:t>ункт 11.3</w:t>
      </w:r>
      <w:r w:rsidR="00C5621A">
        <w:rPr>
          <w:rFonts w:ascii="Times New Roman" w:hAnsi="Times New Roman" w:cs="Times New Roman"/>
          <w:sz w:val="28"/>
          <w:szCs w:val="28"/>
        </w:rPr>
        <w:t xml:space="preserve"> пункта 11</w:t>
      </w:r>
      <w:r w:rsidR="00331E66" w:rsidRPr="00131F89">
        <w:rPr>
          <w:rFonts w:ascii="Times New Roman" w:hAnsi="Times New Roman" w:cs="Times New Roman"/>
          <w:sz w:val="28"/>
          <w:szCs w:val="28"/>
        </w:rPr>
        <w:t xml:space="preserve"> изложить в следующей редакции: </w:t>
      </w:r>
    </w:p>
    <w:p w:rsidR="00331E66" w:rsidRPr="00131F89" w:rsidRDefault="00577902" w:rsidP="00B75033">
      <w:pPr>
        <w:pStyle w:val="ConsPlusNormal"/>
        <w:ind w:firstLine="708"/>
        <w:jc w:val="both"/>
        <w:rPr>
          <w:rFonts w:ascii="Times New Roman" w:hAnsi="Times New Roman" w:cs="Times New Roman"/>
          <w:sz w:val="28"/>
          <w:szCs w:val="28"/>
        </w:rPr>
      </w:pPr>
      <w:r w:rsidRPr="00131F89">
        <w:rPr>
          <w:rFonts w:ascii="Times New Roman" w:hAnsi="Times New Roman" w:cs="Times New Roman"/>
          <w:sz w:val="28"/>
          <w:szCs w:val="28"/>
        </w:rPr>
        <w:t>«</w:t>
      </w:r>
      <w:r w:rsidR="00B75033" w:rsidRPr="00131F89">
        <w:rPr>
          <w:rFonts w:ascii="Times New Roman" w:hAnsi="Times New Roman" w:cs="Times New Roman"/>
          <w:sz w:val="28"/>
          <w:szCs w:val="28"/>
        </w:rPr>
        <w:t>11.3</w:t>
      </w:r>
      <w:r w:rsidR="00EB3E74">
        <w:rPr>
          <w:rFonts w:ascii="Times New Roman" w:hAnsi="Times New Roman" w:cs="Times New Roman"/>
          <w:sz w:val="28"/>
          <w:szCs w:val="28"/>
        </w:rPr>
        <w:t>.</w:t>
      </w:r>
      <w:r w:rsidR="00B75033" w:rsidRPr="00131F89">
        <w:rPr>
          <w:rFonts w:ascii="Times New Roman" w:hAnsi="Times New Roman" w:cs="Times New Roman"/>
          <w:sz w:val="28"/>
          <w:szCs w:val="28"/>
        </w:rPr>
        <w:t xml:space="preserve"> </w:t>
      </w:r>
      <w:r w:rsidR="00331E66" w:rsidRPr="00131F89">
        <w:rPr>
          <w:rFonts w:ascii="Times New Roman" w:hAnsi="Times New Roman" w:cs="Times New Roman"/>
          <w:sz w:val="28"/>
          <w:szCs w:val="28"/>
        </w:rPr>
        <w:t>Радикальное излечение базальноклеточного рака кожи не является основанием для применения настоящей статьи</w:t>
      </w:r>
      <w:r w:rsidR="00710A12" w:rsidRPr="00131F89">
        <w:rPr>
          <w:rFonts w:ascii="Times New Roman" w:hAnsi="Times New Roman" w:cs="Times New Roman"/>
          <w:sz w:val="28"/>
          <w:szCs w:val="28"/>
        </w:rPr>
        <w:t>.</w:t>
      </w:r>
      <w:r w:rsidRPr="00131F89">
        <w:rPr>
          <w:rFonts w:ascii="Times New Roman" w:hAnsi="Times New Roman" w:cs="Times New Roman"/>
          <w:sz w:val="28"/>
          <w:szCs w:val="28"/>
        </w:rPr>
        <w:t>»</w:t>
      </w:r>
      <w:r w:rsidR="00331E66" w:rsidRPr="00131F89">
        <w:rPr>
          <w:rFonts w:ascii="Times New Roman" w:hAnsi="Times New Roman" w:cs="Times New Roman"/>
          <w:sz w:val="28"/>
          <w:szCs w:val="28"/>
        </w:rPr>
        <w:t>.</w:t>
      </w:r>
    </w:p>
    <w:p w:rsidR="00A379DF" w:rsidRPr="00131F89" w:rsidRDefault="006341A1" w:rsidP="006341A1">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В </w:t>
      </w:r>
      <w:r w:rsidR="00DC7087" w:rsidRPr="00131F89">
        <w:rPr>
          <w:rFonts w:ascii="Times New Roman" w:hAnsi="Times New Roman" w:cs="Times New Roman"/>
          <w:sz w:val="28"/>
          <w:szCs w:val="28"/>
        </w:rPr>
        <w:t>под</w:t>
      </w:r>
      <w:r w:rsidRPr="00131F89">
        <w:rPr>
          <w:rFonts w:ascii="Times New Roman" w:hAnsi="Times New Roman" w:cs="Times New Roman"/>
          <w:sz w:val="28"/>
          <w:szCs w:val="28"/>
        </w:rPr>
        <w:t>п</w:t>
      </w:r>
      <w:r w:rsidR="00813E63" w:rsidRPr="00131F89">
        <w:rPr>
          <w:rFonts w:ascii="Times New Roman" w:hAnsi="Times New Roman" w:cs="Times New Roman"/>
          <w:sz w:val="28"/>
          <w:szCs w:val="28"/>
        </w:rPr>
        <w:t>ункт</w:t>
      </w:r>
      <w:r w:rsidRPr="00131F89">
        <w:rPr>
          <w:rFonts w:ascii="Times New Roman" w:hAnsi="Times New Roman" w:cs="Times New Roman"/>
          <w:sz w:val="28"/>
          <w:szCs w:val="28"/>
        </w:rPr>
        <w:t>е</w:t>
      </w:r>
      <w:r w:rsidR="00813E63" w:rsidRPr="00131F89">
        <w:rPr>
          <w:rFonts w:ascii="Times New Roman" w:hAnsi="Times New Roman" w:cs="Times New Roman"/>
          <w:sz w:val="28"/>
          <w:szCs w:val="28"/>
        </w:rPr>
        <w:t xml:space="preserve"> 11.4</w:t>
      </w:r>
      <w:r w:rsidR="00C5621A">
        <w:rPr>
          <w:rFonts w:ascii="Times New Roman" w:hAnsi="Times New Roman" w:cs="Times New Roman"/>
          <w:sz w:val="28"/>
          <w:szCs w:val="28"/>
        </w:rPr>
        <w:t xml:space="preserve"> пункта 11</w:t>
      </w:r>
      <w:r w:rsidR="00813E63" w:rsidRPr="00131F89">
        <w:rPr>
          <w:rFonts w:ascii="Times New Roman" w:hAnsi="Times New Roman" w:cs="Times New Roman"/>
          <w:sz w:val="28"/>
          <w:szCs w:val="28"/>
        </w:rPr>
        <w:t xml:space="preserve"> </w:t>
      </w:r>
      <w:r w:rsidRPr="00131F89">
        <w:rPr>
          <w:rFonts w:ascii="Times New Roman" w:hAnsi="Times New Roman" w:cs="Times New Roman"/>
          <w:sz w:val="28"/>
          <w:szCs w:val="28"/>
        </w:rPr>
        <w:t xml:space="preserve">слово </w:t>
      </w:r>
      <w:r w:rsidR="00577902" w:rsidRPr="00131F89">
        <w:rPr>
          <w:rFonts w:ascii="Times New Roman" w:hAnsi="Times New Roman" w:cs="Times New Roman"/>
          <w:sz w:val="28"/>
          <w:szCs w:val="28"/>
        </w:rPr>
        <w:t>«</w:t>
      </w:r>
      <w:proofErr w:type="spellStart"/>
      <w:r w:rsidRPr="00131F89">
        <w:rPr>
          <w:rFonts w:ascii="Times New Roman" w:hAnsi="Times New Roman" w:cs="Times New Roman"/>
          <w:sz w:val="28"/>
          <w:szCs w:val="28"/>
        </w:rPr>
        <w:t>экстр</w:t>
      </w:r>
      <w:r w:rsidR="00577902" w:rsidRPr="00131F89">
        <w:rPr>
          <w:rFonts w:ascii="Times New Roman" w:hAnsi="Times New Roman" w:cs="Times New Roman"/>
          <w:sz w:val="28"/>
          <w:szCs w:val="28"/>
        </w:rPr>
        <w:t>а</w:t>
      </w:r>
      <w:r w:rsidRPr="00131F89">
        <w:rPr>
          <w:rFonts w:ascii="Times New Roman" w:hAnsi="Times New Roman" w:cs="Times New Roman"/>
          <w:sz w:val="28"/>
          <w:szCs w:val="28"/>
        </w:rPr>
        <w:t>нодальные</w:t>
      </w:r>
      <w:proofErr w:type="spellEnd"/>
      <w:r w:rsidR="00577902" w:rsidRPr="00131F89">
        <w:rPr>
          <w:rFonts w:ascii="Times New Roman" w:hAnsi="Times New Roman" w:cs="Times New Roman"/>
          <w:sz w:val="28"/>
          <w:szCs w:val="28"/>
        </w:rPr>
        <w:t>»</w:t>
      </w:r>
      <w:r w:rsidRPr="00131F89">
        <w:rPr>
          <w:rFonts w:ascii="Times New Roman" w:hAnsi="Times New Roman" w:cs="Times New Roman"/>
          <w:sz w:val="28"/>
          <w:szCs w:val="28"/>
        </w:rPr>
        <w:t xml:space="preserve"> исключить</w:t>
      </w:r>
      <w:r w:rsidR="00AE364C" w:rsidRPr="00131F89">
        <w:rPr>
          <w:rFonts w:ascii="Times New Roman" w:hAnsi="Times New Roman" w:cs="Times New Roman"/>
          <w:b/>
          <w:sz w:val="28"/>
          <w:szCs w:val="28"/>
        </w:rPr>
        <w:t>.</w:t>
      </w:r>
    </w:p>
    <w:p w:rsidR="00B75033" w:rsidRPr="00131F89" w:rsidRDefault="00DC7087" w:rsidP="006341A1">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Подп</w:t>
      </w:r>
      <w:r w:rsidR="00AD154A" w:rsidRPr="00131F89">
        <w:rPr>
          <w:rFonts w:ascii="Times New Roman" w:hAnsi="Times New Roman" w:cs="Times New Roman"/>
          <w:sz w:val="28"/>
          <w:szCs w:val="28"/>
        </w:rPr>
        <w:t>ункт</w:t>
      </w:r>
      <w:r w:rsidRPr="00131F89">
        <w:rPr>
          <w:rFonts w:ascii="Times New Roman" w:hAnsi="Times New Roman" w:cs="Times New Roman"/>
          <w:sz w:val="28"/>
          <w:szCs w:val="28"/>
        </w:rPr>
        <w:t>ы</w:t>
      </w:r>
      <w:r w:rsidR="00AD154A" w:rsidRPr="00131F89">
        <w:rPr>
          <w:rFonts w:ascii="Times New Roman" w:hAnsi="Times New Roman" w:cs="Times New Roman"/>
          <w:sz w:val="28"/>
          <w:szCs w:val="28"/>
        </w:rPr>
        <w:t xml:space="preserve"> 11.5</w:t>
      </w:r>
      <w:r w:rsidRPr="00131F89">
        <w:rPr>
          <w:rFonts w:ascii="Times New Roman" w:hAnsi="Times New Roman" w:cs="Times New Roman"/>
          <w:sz w:val="28"/>
          <w:szCs w:val="28"/>
        </w:rPr>
        <w:t xml:space="preserve"> – 11.8</w:t>
      </w:r>
      <w:r w:rsidR="00C5621A">
        <w:rPr>
          <w:rFonts w:ascii="Times New Roman" w:hAnsi="Times New Roman" w:cs="Times New Roman"/>
          <w:sz w:val="28"/>
          <w:szCs w:val="28"/>
        </w:rPr>
        <w:t xml:space="preserve"> пункта 11</w:t>
      </w:r>
      <w:r w:rsidR="00AD154A" w:rsidRPr="00131F89">
        <w:rPr>
          <w:rFonts w:ascii="Times New Roman" w:hAnsi="Times New Roman" w:cs="Times New Roman"/>
          <w:sz w:val="28"/>
          <w:szCs w:val="28"/>
        </w:rPr>
        <w:t xml:space="preserve"> изложить в следующей редакции: </w:t>
      </w:r>
    </w:p>
    <w:p w:rsidR="00813E63" w:rsidRPr="00131F89" w:rsidRDefault="00577902" w:rsidP="00B75033">
      <w:pPr>
        <w:pStyle w:val="ConsPlusNormal"/>
        <w:ind w:firstLine="708"/>
        <w:jc w:val="both"/>
        <w:rPr>
          <w:rFonts w:ascii="Times New Roman" w:hAnsi="Times New Roman" w:cs="Times New Roman"/>
          <w:sz w:val="28"/>
          <w:szCs w:val="28"/>
        </w:rPr>
      </w:pPr>
      <w:r w:rsidRPr="00131F89">
        <w:rPr>
          <w:rFonts w:ascii="Times New Roman" w:hAnsi="Times New Roman" w:cs="Times New Roman"/>
          <w:sz w:val="28"/>
          <w:szCs w:val="28"/>
        </w:rPr>
        <w:t>«</w:t>
      </w:r>
      <w:r w:rsidR="00B75033" w:rsidRPr="00131F89">
        <w:rPr>
          <w:rFonts w:ascii="Times New Roman" w:hAnsi="Times New Roman" w:cs="Times New Roman"/>
          <w:sz w:val="28"/>
          <w:szCs w:val="28"/>
        </w:rPr>
        <w:t>11.5</w:t>
      </w:r>
      <w:r w:rsidR="00DC7087" w:rsidRPr="00131F89">
        <w:rPr>
          <w:rFonts w:ascii="Times New Roman" w:hAnsi="Times New Roman" w:cs="Times New Roman"/>
          <w:sz w:val="28"/>
          <w:szCs w:val="28"/>
        </w:rPr>
        <w:t>.</w:t>
      </w:r>
      <w:r w:rsidR="00B75033" w:rsidRPr="00131F89">
        <w:rPr>
          <w:rFonts w:ascii="Times New Roman" w:hAnsi="Times New Roman" w:cs="Times New Roman"/>
          <w:sz w:val="28"/>
          <w:szCs w:val="28"/>
        </w:rPr>
        <w:t xml:space="preserve"> </w:t>
      </w:r>
      <w:r w:rsidR="00813E63" w:rsidRPr="00131F89">
        <w:rPr>
          <w:rFonts w:ascii="Times New Roman" w:hAnsi="Times New Roman" w:cs="Times New Roman"/>
          <w:sz w:val="28"/>
          <w:szCs w:val="28"/>
        </w:rPr>
        <w:t xml:space="preserve">К пункту </w:t>
      </w:r>
      <w:r w:rsidRPr="00131F89">
        <w:rPr>
          <w:rFonts w:ascii="Times New Roman" w:hAnsi="Times New Roman" w:cs="Times New Roman"/>
          <w:sz w:val="28"/>
          <w:szCs w:val="28"/>
        </w:rPr>
        <w:t>«</w:t>
      </w:r>
      <w:r w:rsidR="00813E63" w:rsidRPr="00131F89">
        <w:rPr>
          <w:rFonts w:ascii="Times New Roman" w:hAnsi="Times New Roman" w:cs="Times New Roman"/>
          <w:sz w:val="28"/>
          <w:szCs w:val="28"/>
        </w:rPr>
        <w:t>а</w:t>
      </w:r>
      <w:r w:rsidRPr="00131F89">
        <w:rPr>
          <w:rFonts w:ascii="Times New Roman" w:hAnsi="Times New Roman" w:cs="Times New Roman"/>
          <w:sz w:val="28"/>
          <w:szCs w:val="28"/>
        </w:rPr>
        <w:t>»</w:t>
      </w:r>
      <w:r w:rsidR="00813E63" w:rsidRPr="00131F89">
        <w:rPr>
          <w:rFonts w:ascii="Times New Roman" w:hAnsi="Times New Roman" w:cs="Times New Roman"/>
          <w:sz w:val="28"/>
          <w:szCs w:val="28"/>
        </w:rPr>
        <w:t xml:space="preserve"> относятся случаи первично выявленных заболеваний и поздние рецидивы этих заболеваний (через 1 год и более после констатации ремиссии), когда противоопухолевое лечение первой линии не приводит к полной ремиссии заболевания, ранние рецидивы этих заболеваний (менее 1 года после констатации ремиссии), а также случаи заболеваний, когда после завершения противоопухолевого лечения выраженное нарушение функций (</w:t>
      </w:r>
      <w:proofErr w:type="spellStart"/>
      <w:r w:rsidR="00813E63" w:rsidRPr="00131F89">
        <w:rPr>
          <w:rFonts w:ascii="Times New Roman" w:hAnsi="Times New Roman" w:cs="Times New Roman"/>
          <w:sz w:val="28"/>
          <w:szCs w:val="28"/>
        </w:rPr>
        <w:t>цитопения</w:t>
      </w:r>
      <w:proofErr w:type="spellEnd"/>
      <w:r w:rsidR="00813E63" w:rsidRPr="00131F89">
        <w:rPr>
          <w:rFonts w:ascii="Times New Roman" w:hAnsi="Times New Roman" w:cs="Times New Roman"/>
          <w:sz w:val="28"/>
          <w:szCs w:val="28"/>
        </w:rPr>
        <w:t xml:space="preserve"> III - IV степени одного или нескольких ростков кроветворения) сохраняется в течение более 2 месяцев.</w:t>
      </w:r>
    </w:p>
    <w:p w:rsidR="00813E63" w:rsidRPr="00131F89" w:rsidRDefault="00AD154A" w:rsidP="00AD154A">
      <w:pPr>
        <w:pStyle w:val="ConsPlusNormal"/>
        <w:ind w:firstLine="709"/>
        <w:jc w:val="both"/>
        <w:rPr>
          <w:rFonts w:ascii="Times New Roman" w:hAnsi="Times New Roman" w:cs="Times New Roman"/>
          <w:sz w:val="28"/>
          <w:szCs w:val="28"/>
        </w:rPr>
      </w:pPr>
      <w:r w:rsidRPr="00131F89">
        <w:rPr>
          <w:rFonts w:ascii="Times New Roman" w:hAnsi="Times New Roman" w:cs="Times New Roman"/>
          <w:sz w:val="28"/>
          <w:szCs w:val="28"/>
        </w:rPr>
        <w:t>Сотрудники</w:t>
      </w:r>
      <w:r w:rsidR="00813E63" w:rsidRPr="00131F89">
        <w:rPr>
          <w:rFonts w:ascii="Times New Roman" w:hAnsi="Times New Roman" w:cs="Times New Roman"/>
          <w:sz w:val="28"/>
          <w:szCs w:val="28"/>
        </w:rPr>
        <w:t xml:space="preserve"> с острым лейкозом, </w:t>
      </w:r>
      <w:proofErr w:type="spellStart"/>
      <w:r w:rsidR="00813E63" w:rsidRPr="00131F89">
        <w:rPr>
          <w:rFonts w:ascii="Times New Roman" w:hAnsi="Times New Roman" w:cs="Times New Roman"/>
          <w:sz w:val="28"/>
          <w:szCs w:val="28"/>
        </w:rPr>
        <w:t>миелодиспластическим</w:t>
      </w:r>
      <w:proofErr w:type="spellEnd"/>
      <w:r w:rsidR="00813E63" w:rsidRPr="00131F89">
        <w:rPr>
          <w:rFonts w:ascii="Times New Roman" w:hAnsi="Times New Roman" w:cs="Times New Roman"/>
          <w:sz w:val="28"/>
          <w:szCs w:val="28"/>
        </w:rPr>
        <w:t xml:space="preserve"> синдромом, множественной миеломой, </w:t>
      </w:r>
      <w:proofErr w:type="spellStart"/>
      <w:r w:rsidR="00813E63" w:rsidRPr="00131F89">
        <w:rPr>
          <w:rFonts w:ascii="Times New Roman" w:hAnsi="Times New Roman" w:cs="Times New Roman"/>
          <w:sz w:val="28"/>
          <w:szCs w:val="28"/>
        </w:rPr>
        <w:t>лимфомой</w:t>
      </w:r>
      <w:proofErr w:type="spellEnd"/>
      <w:r w:rsidR="00813E63" w:rsidRPr="00131F89">
        <w:rPr>
          <w:rFonts w:ascii="Times New Roman" w:hAnsi="Times New Roman" w:cs="Times New Roman"/>
          <w:sz w:val="28"/>
          <w:szCs w:val="28"/>
        </w:rPr>
        <w:t xml:space="preserve"> </w:t>
      </w:r>
      <w:proofErr w:type="spellStart"/>
      <w:r w:rsidR="00813E63" w:rsidRPr="00131F89">
        <w:rPr>
          <w:rFonts w:ascii="Times New Roman" w:hAnsi="Times New Roman" w:cs="Times New Roman"/>
          <w:sz w:val="28"/>
          <w:szCs w:val="28"/>
        </w:rPr>
        <w:t>Беркитта</w:t>
      </w:r>
      <w:proofErr w:type="spellEnd"/>
      <w:r w:rsidR="00813E63" w:rsidRPr="00131F89">
        <w:rPr>
          <w:rFonts w:ascii="Times New Roman" w:hAnsi="Times New Roman" w:cs="Times New Roman"/>
          <w:sz w:val="28"/>
          <w:szCs w:val="28"/>
        </w:rPr>
        <w:t xml:space="preserve">, </w:t>
      </w:r>
      <w:proofErr w:type="spellStart"/>
      <w:r w:rsidR="00813E63" w:rsidRPr="00131F89">
        <w:rPr>
          <w:rFonts w:ascii="Times New Roman" w:hAnsi="Times New Roman" w:cs="Times New Roman"/>
          <w:sz w:val="28"/>
          <w:szCs w:val="28"/>
        </w:rPr>
        <w:t>лимфобластной</w:t>
      </w:r>
      <w:proofErr w:type="spellEnd"/>
      <w:r w:rsidR="00813E63" w:rsidRPr="00131F89">
        <w:rPr>
          <w:rFonts w:ascii="Times New Roman" w:hAnsi="Times New Roman" w:cs="Times New Roman"/>
          <w:sz w:val="28"/>
          <w:szCs w:val="28"/>
        </w:rPr>
        <w:t xml:space="preserve"> </w:t>
      </w:r>
      <w:proofErr w:type="spellStart"/>
      <w:r w:rsidR="00813E63" w:rsidRPr="00131F89">
        <w:rPr>
          <w:rFonts w:ascii="Times New Roman" w:hAnsi="Times New Roman" w:cs="Times New Roman"/>
          <w:sz w:val="28"/>
          <w:szCs w:val="28"/>
        </w:rPr>
        <w:t>лимфомой</w:t>
      </w:r>
      <w:proofErr w:type="spellEnd"/>
      <w:r w:rsidR="00813E63" w:rsidRPr="00131F89">
        <w:rPr>
          <w:rFonts w:ascii="Times New Roman" w:hAnsi="Times New Roman" w:cs="Times New Roman"/>
          <w:sz w:val="28"/>
          <w:szCs w:val="28"/>
        </w:rPr>
        <w:t xml:space="preserve">, диффузной B-крупноклеточной </w:t>
      </w:r>
      <w:proofErr w:type="spellStart"/>
      <w:r w:rsidR="00813E63" w:rsidRPr="00131F89">
        <w:rPr>
          <w:rFonts w:ascii="Times New Roman" w:hAnsi="Times New Roman" w:cs="Times New Roman"/>
          <w:sz w:val="28"/>
          <w:szCs w:val="28"/>
        </w:rPr>
        <w:t>лимфомой</w:t>
      </w:r>
      <w:proofErr w:type="spellEnd"/>
      <w:r w:rsidR="00813E63" w:rsidRPr="00131F89">
        <w:rPr>
          <w:rFonts w:ascii="Times New Roman" w:hAnsi="Times New Roman" w:cs="Times New Roman"/>
          <w:sz w:val="28"/>
          <w:szCs w:val="28"/>
        </w:rPr>
        <w:t xml:space="preserve">, T-клеточной </w:t>
      </w:r>
      <w:proofErr w:type="spellStart"/>
      <w:r w:rsidR="00813E63" w:rsidRPr="00131F89">
        <w:rPr>
          <w:rFonts w:ascii="Times New Roman" w:hAnsi="Times New Roman" w:cs="Times New Roman"/>
          <w:sz w:val="28"/>
          <w:szCs w:val="28"/>
        </w:rPr>
        <w:t>лимфомой</w:t>
      </w:r>
      <w:proofErr w:type="spellEnd"/>
      <w:r w:rsidR="00813E63" w:rsidRPr="00131F89">
        <w:rPr>
          <w:rFonts w:ascii="Times New Roman" w:hAnsi="Times New Roman" w:cs="Times New Roman"/>
          <w:sz w:val="28"/>
          <w:szCs w:val="28"/>
        </w:rPr>
        <w:t xml:space="preserve"> (за исключением изолированного поражения кожи), </w:t>
      </w:r>
      <w:proofErr w:type="spellStart"/>
      <w:r w:rsidR="00813E63" w:rsidRPr="00131F89">
        <w:rPr>
          <w:rFonts w:ascii="Times New Roman" w:hAnsi="Times New Roman" w:cs="Times New Roman"/>
          <w:sz w:val="28"/>
          <w:szCs w:val="28"/>
        </w:rPr>
        <w:t>лимфомой</w:t>
      </w:r>
      <w:proofErr w:type="spellEnd"/>
      <w:r w:rsidR="00813E63" w:rsidRPr="00131F89">
        <w:rPr>
          <w:rFonts w:ascii="Times New Roman" w:hAnsi="Times New Roman" w:cs="Times New Roman"/>
          <w:sz w:val="28"/>
          <w:szCs w:val="28"/>
        </w:rPr>
        <w:t xml:space="preserve"> с поражением центральной нервной системы, </w:t>
      </w:r>
      <w:proofErr w:type="spellStart"/>
      <w:r w:rsidR="00813E63" w:rsidRPr="00131F89">
        <w:rPr>
          <w:rFonts w:ascii="Times New Roman" w:hAnsi="Times New Roman" w:cs="Times New Roman"/>
          <w:sz w:val="28"/>
          <w:szCs w:val="28"/>
        </w:rPr>
        <w:t>гемофагоцитарным</w:t>
      </w:r>
      <w:proofErr w:type="spellEnd"/>
      <w:r w:rsidR="00813E63" w:rsidRPr="00131F89">
        <w:rPr>
          <w:rFonts w:ascii="Times New Roman" w:hAnsi="Times New Roman" w:cs="Times New Roman"/>
          <w:sz w:val="28"/>
          <w:szCs w:val="28"/>
        </w:rPr>
        <w:t xml:space="preserve"> </w:t>
      </w:r>
      <w:proofErr w:type="spellStart"/>
      <w:r w:rsidR="00813E63" w:rsidRPr="00131F89">
        <w:rPr>
          <w:rFonts w:ascii="Times New Roman" w:hAnsi="Times New Roman" w:cs="Times New Roman"/>
          <w:sz w:val="28"/>
          <w:szCs w:val="28"/>
        </w:rPr>
        <w:t>лимфогистиоцитозом</w:t>
      </w:r>
      <w:proofErr w:type="spellEnd"/>
      <w:r w:rsidR="00813E63" w:rsidRPr="00131F89">
        <w:rPr>
          <w:rFonts w:ascii="Times New Roman" w:hAnsi="Times New Roman" w:cs="Times New Roman"/>
          <w:sz w:val="28"/>
          <w:szCs w:val="28"/>
        </w:rPr>
        <w:t xml:space="preserve"> вне зависимости от эффективности лечения освидетельствуются по пункту </w:t>
      </w:r>
      <w:r w:rsidR="00577902" w:rsidRPr="00131F89">
        <w:rPr>
          <w:rFonts w:ascii="Times New Roman" w:hAnsi="Times New Roman" w:cs="Times New Roman"/>
          <w:sz w:val="28"/>
          <w:szCs w:val="28"/>
        </w:rPr>
        <w:t>«</w:t>
      </w:r>
      <w:r w:rsidR="00813E63" w:rsidRPr="00131F89">
        <w:rPr>
          <w:rFonts w:ascii="Times New Roman" w:hAnsi="Times New Roman" w:cs="Times New Roman"/>
          <w:sz w:val="28"/>
          <w:szCs w:val="28"/>
        </w:rPr>
        <w:t>а</w:t>
      </w:r>
      <w:r w:rsidR="00577902" w:rsidRPr="00131F89">
        <w:rPr>
          <w:rFonts w:ascii="Times New Roman" w:hAnsi="Times New Roman" w:cs="Times New Roman"/>
          <w:sz w:val="28"/>
          <w:szCs w:val="28"/>
        </w:rPr>
        <w:t>»</w:t>
      </w:r>
      <w:r w:rsidR="00813E63" w:rsidRPr="00131F89">
        <w:rPr>
          <w:rFonts w:ascii="Times New Roman" w:hAnsi="Times New Roman" w:cs="Times New Roman"/>
          <w:sz w:val="28"/>
          <w:szCs w:val="28"/>
        </w:rPr>
        <w:t>.</w:t>
      </w:r>
    </w:p>
    <w:p w:rsidR="00813E63" w:rsidRPr="00131F89" w:rsidRDefault="00B75033" w:rsidP="00B75033">
      <w:pPr>
        <w:pStyle w:val="ConsPlusNormal"/>
        <w:ind w:left="709"/>
        <w:jc w:val="both"/>
        <w:rPr>
          <w:rFonts w:ascii="Times New Roman" w:hAnsi="Times New Roman" w:cs="Times New Roman"/>
          <w:sz w:val="28"/>
          <w:szCs w:val="28"/>
        </w:rPr>
      </w:pPr>
      <w:r w:rsidRPr="00131F89">
        <w:rPr>
          <w:rFonts w:ascii="Times New Roman" w:hAnsi="Times New Roman" w:cs="Times New Roman"/>
          <w:sz w:val="28"/>
          <w:szCs w:val="28"/>
        </w:rPr>
        <w:t>11.6</w:t>
      </w:r>
      <w:r w:rsidR="00DC7087" w:rsidRPr="00131F89">
        <w:rPr>
          <w:rFonts w:ascii="Times New Roman" w:hAnsi="Times New Roman" w:cs="Times New Roman"/>
          <w:sz w:val="28"/>
          <w:szCs w:val="28"/>
        </w:rPr>
        <w:t>.</w:t>
      </w:r>
      <w:r w:rsidRPr="00131F89">
        <w:rPr>
          <w:rFonts w:ascii="Times New Roman" w:hAnsi="Times New Roman" w:cs="Times New Roman"/>
          <w:sz w:val="28"/>
          <w:szCs w:val="28"/>
        </w:rPr>
        <w:t xml:space="preserve"> </w:t>
      </w:r>
      <w:r w:rsidR="00813E63" w:rsidRPr="00131F89">
        <w:rPr>
          <w:rFonts w:ascii="Times New Roman" w:hAnsi="Times New Roman" w:cs="Times New Roman"/>
          <w:sz w:val="28"/>
          <w:szCs w:val="28"/>
        </w:rPr>
        <w:t xml:space="preserve">К пункту </w:t>
      </w:r>
      <w:r w:rsidR="00577902" w:rsidRPr="00131F89">
        <w:rPr>
          <w:rFonts w:ascii="Times New Roman" w:hAnsi="Times New Roman" w:cs="Times New Roman"/>
          <w:sz w:val="28"/>
          <w:szCs w:val="28"/>
        </w:rPr>
        <w:t>«</w:t>
      </w:r>
      <w:r w:rsidR="00813E63" w:rsidRPr="00131F89">
        <w:rPr>
          <w:rFonts w:ascii="Times New Roman" w:hAnsi="Times New Roman" w:cs="Times New Roman"/>
          <w:sz w:val="28"/>
          <w:szCs w:val="28"/>
        </w:rPr>
        <w:t>б</w:t>
      </w:r>
      <w:r w:rsidR="00577902" w:rsidRPr="00131F89">
        <w:rPr>
          <w:rFonts w:ascii="Times New Roman" w:hAnsi="Times New Roman" w:cs="Times New Roman"/>
          <w:sz w:val="28"/>
          <w:szCs w:val="28"/>
        </w:rPr>
        <w:t>»</w:t>
      </w:r>
      <w:r w:rsidR="00813E63" w:rsidRPr="00131F89">
        <w:rPr>
          <w:rFonts w:ascii="Times New Roman" w:hAnsi="Times New Roman" w:cs="Times New Roman"/>
          <w:sz w:val="28"/>
          <w:szCs w:val="28"/>
        </w:rPr>
        <w:t xml:space="preserve"> относятся случаи:</w:t>
      </w:r>
      <w:r w:rsidR="00AD154A" w:rsidRPr="00131F89">
        <w:rPr>
          <w:rFonts w:ascii="Times New Roman" w:hAnsi="Times New Roman" w:cs="Times New Roman"/>
          <w:sz w:val="28"/>
          <w:szCs w:val="28"/>
        </w:rPr>
        <w:t xml:space="preserve"> </w:t>
      </w:r>
    </w:p>
    <w:p w:rsidR="00813E63" w:rsidRPr="00131F89" w:rsidRDefault="00813E63" w:rsidP="00AD154A">
      <w:pPr>
        <w:pStyle w:val="ConsPlusNormal"/>
        <w:ind w:firstLine="709"/>
        <w:jc w:val="both"/>
        <w:rPr>
          <w:rFonts w:ascii="Times New Roman" w:hAnsi="Times New Roman" w:cs="Times New Roman"/>
          <w:sz w:val="28"/>
          <w:szCs w:val="28"/>
        </w:rPr>
      </w:pPr>
      <w:r w:rsidRPr="00131F89">
        <w:rPr>
          <w:rFonts w:ascii="Times New Roman" w:hAnsi="Times New Roman" w:cs="Times New Roman"/>
          <w:sz w:val="28"/>
          <w:szCs w:val="28"/>
        </w:rPr>
        <w:t>первично выявленных заболеваний и рецидивов этих заболеваний с положительным эффектом от противоопухолевого лечения первой линии, с умеренным нарушением функций;</w:t>
      </w:r>
    </w:p>
    <w:p w:rsidR="00813E63" w:rsidRPr="00131F89" w:rsidRDefault="00813E63" w:rsidP="00AD154A">
      <w:pPr>
        <w:pStyle w:val="ConsPlusNormal"/>
        <w:ind w:firstLine="709"/>
        <w:jc w:val="both"/>
        <w:rPr>
          <w:rFonts w:ascii="Times New Roman" w:hAnsi="Times New Roman" w:cs="Times New Roman"/>
          <w:sz w:val="28"/>
          <w:szCs w:val="28"/>
        </w:rPr>
      </w:pPr>
      <w:r w:rsidRPr="00131F89">
        <w:rPr>
          <w:rFonts w:ascii="Times New Roman" w:hAnsi="Times New Roman" w:cs="Times New Roman"/>
          <w:sz w:val="28"/>
          <w:szCs w:val="28"/>
        </w:rPr>
        <w:t>отказа пациента от лечения при на</w:t>
      </w:r>
      <w:r w:rsidR="006341A1" w:rsidRPr="00131F89">
        <w:rPr>
          <w:rFonts w:ascii="Times New Roman" w:hAnsi="Times New Roman" w:cs="Times New Roman"/>
          <w:sz w:val="28"/>
          <w:szCs w:val="28"/>
        </w:rPr>
        <w:t>личии показаний</w:t>
      </w:r>
      <w:r w:rsidR="00710A12" w:rsidRPr="00131F89">
        <w:rPr>
          <w:rFonts w:ascii="Times New Roman" w:hAnsi="Times New Roman" w:cs="Times New Roman"/>
          <w:sz w:val="28"/>
          <w:szCs w:val="28"/>
        </w:rPr>
        <w:t>.</w:t>
      </w:r>
    </w:p>
    <w:p w:rsidR="00813E63" w:rsidRPr="00131F89" w:rsidRDefault="00B75033" w:rsidP="00B75033">
      <w:pPr>
        <w:pStyle w:val="ConsPlusNormal"/>
        <w:ind w:firstLine="708"/>
        <w:jc w:val="both"/>
        <w:rPr>
          <w:rFonts w:ascii="Times New Roman" w:hAnsi="Times New Roman" w:cs="Times New Roman"/>
          <w:sz w:val="28"/>
          <w:szCs w:val="28"/>
        </w:rPr>
      </w:pPr>
      <w:r w:rsidRPr="00131F89">
        <w:rPr>
          <w:rFonts w:ascii="Times New Roman" w:hAnsi="Times New Roman" w:cs="Times New Roman"/>
          <w:sz w:val="28"/>
          <w:szCs w:val="28"/>
        </w:rPr>
        <w:t>11.7</w:t>
      </w:r>
      <w:r w:rsidR="006B74E1" w:rsidRPr="00131F89">
        <w:rPr>
          <w:rFonts w:ascii="Times New Roman" w:hAnsi="Times New Roman" w:cs="Times New Roman"/>
          <w:sz w:val="28"/>
          <w:szCs w:val="28"/>
        </w:rPr>
        <w:t>.</w:t>
      </w:r>
      <w:r w:rsidRPr="00131F89">
        <w:rPr>
          <w:rFonts w:ascii="Times New Roman" w:hAnsi="Times New Roman" w:cs="Times New Roman"/>
          <w:sz w:val="28"/>
          <w:szCs w:val="28"/>
        </w:rPr>
        <w:t xml:space="preserve"> </w:t>
      </w:r>
      <w:r w:rsidR="00813E63" w:rsidRPr="00131F89">
        <w:rPr>
          <w:rFonts w:ascii="Times New Roman" w:hAnsi="Times New Roman" w:cs="Times New Roman"/>
          <w:sz w:val="28"/>
          <w:szCs w:val="28"/>
        </w:rPr>
        <w:t xml:space="preserve">К пункту </w:t>
      </w:r>
      <w:r w:rsidR="00577902" w:rsidRPr="00131F89">
        <w:rPr>
          <w:rFonts w:ascii="Times New Roman" w:hAnsi="Times New Roman" w:cs="Times New Roman"/>
          <w:sz w:val="28"/>
          <w:szCs w:val="28"/>
        </w:rPr>
        <w:t>«</w:t>
      </w:r>
      <w:r w:rsidR="00813E63" w:rsidRPr="00131F89">
        <w:rPr>
          <w:rFonts w:ascii="Times New Roman" w:hAnsi="Times New Roman" w:cs="Times New Roman"/>
          <w:sz w:val="28"/>
          <w:szCs w:val="28"/>
        </w:rPr>
        <w:t>в</w:t>
      </w:r>
      <w:r w:rsidR="00577902" w:rsidRPr="00131F89">
        <w:rPr>
          <w:rFonts w:ascii="Times New Roman" w:hAnsi="Times New Roman" w:cs="Times New Roman"/>
          <w:sz w:val="28"/>
          <w:szCs w:val="28"/>
        </w:rPr>
        <w:t>»</w:t>
      </w:r>
      <w:r w:rsidR="00813E63" w:rsidRPr="00131F89">
        <w:rPr>
          <w:rFonts w:ascii="Times New Roman" w:hAnsi="Times New Roman" w:cs="Times New Roman"/>
          <w:sz w:val="28"/>
          <w:szCs w:val="28"/>
        </w:rPr>
        <w:t xml:space="preserve"> относятся случаи заболеваний, когда после полного завершения противоопухолевого лечения с достижением ремиссии сохраняется </w:t>
      </w:r>
      <w:proofErr w:type="spellStart"/>
      <w:r w:rsidR="00813E63" w:rsidRPr="00131F89">
        <w:rPr>
          <w:rFonts w:ascii="Times New Roman" w:hAnsi="Times New Roman" w:cs="Times New Roman"/>
          <w:sz w:val="28"/>
          <w:szCs w:val="28"/>
        </w:rPr>
        <w:t>цитопения</w:t>
      </w:r>
      <w:proofErr w:type="spellEnd"/>
      <w:r w:rsidR="00813E63" w:rsidRPr="00131F89">
        <w:rPr>
          <w:rFonts w:ascii="Times New Roman" w:hAnsi="Times New Roman" w:cs="Times New Roman"/>
          <w:sz w:val="28"/>
          <w:szCs w:val="28"/>
        </w:rPr>
        <w:t xml:space="preserve"> одного или нескольких ростков кроветворения</w:t>
      </w:r>
      <w:r w:rsidR="00710A12" w:rsidRPr="00131F89">
        <w:rPr>
          <w:rFonts w:ascii="Times New Roman" w:hAnsi="Times New Roman" w:cs="Times New Roman"/>
          <w:sz w:val="28"/>
          <w:szCs w:val="28"/>
        </w:rPr>
        <w:t>.</w:t>
      </w:r>
    </w:p>
    <w:p w:rsidR="00813E63" w:rsidRPr="00131F89" w:rsidRDefault="00B75033" w:rsidP="00B75033">
      <w:pPr>
        <w:pStyle w:val="ConsPlusNormal"/>
        <w:ind w:firstLine="708"/>
        <w:jc w:val="both"/>
        <w:rPr>
          <w:rFonts w:ascii="Times New Roman" w:hAnsi="Times New Roman" w:cs="Times New Roman"/>
          <w:sz w:val="28"/>
          <w:szCs w:val="28"/>
        </w:rPr>
      </w:pPr>
      <w:r w:rsidRPr="00131F89">
        <w:rPr>
          <w:rFonts w:ascii="Times New Roman" w:hAnsi="Times New Roman" w:cs="Times New Roman"/>
          <w:sz w:val="28"/>
          <w:szCs w:val="28"/>
        </w:rPr>
        <w:t>11.8</w:t>
      </w:r>
      <w:r w:rsidR="006B74E1" w:rsidRPr="00131F89">
        <w:rPr>
          <w:rFonts w:ascii="Times New Roman" w:hAnsi="Times New Roman" w:cs="Times New Roman"/>
          <w:sz w:val="28"/>
          <w:szCs w:val="28"/>
        </w:rPr>
        <w:t>.</w:t>
      </w:r>
      <w:r w:rsidRPr="00131F89">
        <w:rPr>
          <w:rFonts w:ascii="Times New Roman" w:hAnsi="Times New Roman" w:cs="Times New Roman"/>
          <w:sz w:val="28"/>
          <w:szCs w:val="28"/>
        </w:rPr>
        <w:t xml:space="preserve"> </w:t>
      </w:r>
      <w:r w:rsidR="00813E63" w:rsidRPr="00131F89">
        <w:rPr>
          <w:rFonts w:ascii="Times New Roman" w:hAnsi="Times New Roman" w:cs="Times New Roman"/>
          <w:sz w:val="28"/>
          <w:szCs w:val="28"/>
        </w:rPr>
        <w:t xml:space="preserve">Повторное освидетельствование </w:t>
      </w:r>
      <w:r w:rsidR="00AA7203" w:rsidRPr="00131F89">
        <w:rPr>
          <w:rFonts w:ascii="Times New Roman" w:hAnsi="Times New Roman" w:cs="Times New Roman"/>
          <w:sz w:val="28"/>
          <w:szCs w:val="28"/>
        </w:rPr>
        <w:t>сотрудников</w:t>
      </w:r>
      <w:r w:rsidR="00813E63" w:rsidRPr="00131F89">
        <w:rPr>
          <w:rFonts w:ascii="Times New Roman" w:hAnsi="Times New Roman" w:cs="Times New Roman"/>
          <w:sz w:val="28"/>
          <w:szCs w:val="28"/>
        </w:rPr>
        <w:t xml:space="preserve">, у которых после полного завершения противоопухолевого лечения с достижением ремиссии сохраняется </w:t>
      </w:r>
      <w:proofErr w:type="spellStart"/>
      <w:r w:rsidR="00813E63" w:rsidRPr="00131F89">
        <w:rPr>
          <w:rFonts w:ascii="Times New Roman" w:hAnsi="Times New Roman" w:cs="Times New Roman"/>
          <w:sz w:val="28"/>
          <w:szCs w:val="28"/>
        </w:rPr>
        <w:t>цитопения</w:t>
      </w:r>
      <w:proofErr w:type="spellEnd"/>
      <w:r w:rsidR="00813E63" w:rsidRPr="00131F89">
        <w:rPr>
          <w:rFonts w:ascii="Times New Roman" w:hAnsi="Times New Roman" w:cs="Times New Roman"/>
          <w:sz w:val="28"/>
          <w:szCs w:val="28"/>
        </w:rPr>
        <w:t xml:space="preserve"> одного или нескольких ростков кроветворения, проводится не ранее чем через 2 месяца после завершения </w:t>
      </w:r>
      <w:r w:rsidR="00CA76CE" w:rsidRPr="00131F89">
        <w:rPr>
          <w:rFonts w:ascii="Times New Roman" w:hAnsi="Times New Roman" w:cs="Times New Roman"/>
          <w:sz w:val="28"/>
          <w:szCs w:val="28"/>
        </w:rPr>
        <w:t>противоопухолевого</w:t>
      </w:r>
      <w:r w:rsidR="00813E63" w:rsidRPr="00131F89">
        <w:rPr>
          <w:rFonts w:ascii="Times New Roman" w:hAnsi="Times New Roman" w:cs="Times New Roman"/>
          <w:sz w:val="28"/>
          <w:szCs w:val="28"/>
        </w:rPr>
        <w:t xml:space="preserve"> лечения.</w:t>
      </w:r>
    </w:p>
    <w:p w:rsidR="00813E63" w:rsidRPr="00131F89" w:rsidRDefault="00AA7203" w:rsidP="00AD154A">
      <w:pPr>
        <w:pStyle w:val="ConsPlusNormal"/>
        <w:ind w:firstLine="709"/>
        <w:jc w:val="both"/>
        <w:rPr>
          <w:rFonts w:ascii="Times New Roman" w:hAnsi="Times New Roman" w:cs="Times New Roman"/>
          <w:sz w:val="28"/>
          <w:szCs w:val="28"/>
        </w:rPr>
      </w:pPr>
      <w:r w:rsidRPr="00131F89">
        <w:rPr>
          <w:rFonts w:ascii="Times New Roman" w:hAnsi="Times New Roman" w:cs="Times New Roman"/>
          <w:sz w:val="28"/>
          <w:szCs w:val="28"/>
        </w:rPr>
        <w:t>Сотрудникам,</w:t>
      </w:r>
      <w:r w:rsidR="00813E63" w:rsidRPr="00131F89">
        <w:rPr>
          <w:rFonts w:ascii="Times New Roman" w:hAnsi="Times New Roman" w:cs="Times New Roman"/>
          <w:sz w:val="28"/>
          <w:szCs w:val="28"/>
        </w:rPr>
        <w:t xml:space="preserve"> </w:t>
      </w:r>
      <w:proofErr w:type="spellStart"/>
      <w:r w:rsidR="00813E63" w:rsidRPr="00131F89">
        <w:rPr>
          <w:rFonts w:ascii="Times New Roman" w:hAnsi="Times New Roman" w:cs="Times New Roman"/>
          <w:sz w:val="28"/>
          <w:szCs w:val="28"/>
        </w:rPr>
        <w:t>освидетельствуемым</w:t>
      </w:r>
      <w:proofErr w:type="spellEnd"/>
      <w:r w:rsidR="00813E63" w:rsidRPr="00131F89">
        <w:rPr>
          <w:rFonts w:ascii="Times New Roman" w:hAnsi="Times New Roman" w:cs="Times New Roman"/>
          <w:sz w:val="28"/>
          <w:szCs w:val="28"/>
        </w:rPr>
        <w:t xml:space="preserve"> в связи с предстоящим увол</w:t>
      </w:r>
      <w:r w:rsidRPr="00131F89">
        <w:rPr>
          <w:rFonts w:ascii="Times New Roman" w:hAnsi="Times New Roman" w:cs="Times New Roman"/>
          <w:sz w:val="28"/>
          <w:szCs w:val="28"/>
        </w:rPr>
        <w:t xml:space="preserve">ьнением со </w:t>
      </w:r>
      <w:r w:rsidR="00813E63" w:rsidRPr="00131F89">
        <w:rPr>
          <w:rFonts w:ascii="Times New Roman" w:hAnsi="Times New Roman" w:cs="Times New Roman"/>
          <w:sz w:val="28"/>
          <w:szCs w:val="28"/>
        </w:rPr>
        <w:t xml:space="preserve">службы по достижении предельного возраста и в связи с организационно-штатными мероприятиями, заключение выносится по пункту </w:t>
      </w:r>
      <w:r w:rsidR="00577902" w:rsidRPr="00131F89">
        <w:rPr>
          <w:rFonts w:ascii="Times New Roman" w:hAnsi="Times New Roman" w:cs="Times New Roman"/>
          <w:sz w:val="28"/>
          <w:szCs w:val="28"/>
        </w:rPr>
        <w:t>«</w:t>
      </w:r>
      <w:r w:rsidR="00813E63" w:rsidRPr="00131F89">
        <w:rPr>
          <w:rFonts w:ascii="Times New Roman" w:hAnsi="Times New Roman" w:cs="Times New Roman"/>
          <w:sz w:val="28"/>
          <w:szCs w:val="28"/>
        </w:rPr>
        <w:t>а</w:t>
      </w:r>
      <w:r w:rsidR="00577902" w:rsidRPr="00131F89">
        <w:rPr>
          <w:rFonts w:ascii="Times New Roman" w:hAnsi="Times New Roman" w:cs="Times New Roman"/>
          <w:sz w:val="28"/>
          <w:szCs w:val="28"/>
        </w:rPr>
        <w:t>»</w:t>
      </w:r>
      <w:r w:rsidR="00813E63" w:rsidRPr="00131F89">
        <w:rPr>
          <w:rFonts w:ascii="Times New Roman" w:hAnsi="Times New Roman" w:cs="Times New Roman"/>
          <w:sz w:val="28"/>
          <w:szCs w:val="28"/>
        </w:rPr>
        <w:t xml:space="preserve"> независимо от эффективности противоопухолевого лечения и </w:t>
      </w:r>
      <w:r w:rsidR="00813E63" w:rsidRPr="00131F89">
        <w:rPr>
          <w:rFonts w:ascii="Times New Roman" w:hAnsi="Times New Roman" w:cs="Times New Roman"/>
          <w:sz w:val="28"/>
          <w:szCs w:val="28"/>
        </w:rPr>
        <w:lastRenderedPageBreak/>
        <w:t>выраженности нарушения функций</w:t>
      </w:r>
      <w:r w:rsidR="00710A12" w:rsidRPr="00131F89">
        <w:rPr>
          <w:rFonts w:ascii="Times New Roman" w:hAnsi="Times New Roman" w:cs="Times New Roman"/>
          <w:sz w:val="28"/>
          <w:szCs w:val="28"/>
        </w:rPr>
        <w:t>.</w:t>
      </w:r>
      <w:r w:rsidR="00577902" w:rsidRPr="00131F89">
        <w:rPr>
          <w:rFonts w:ascii="Times New Roman" w:hAnsi="Times New Roman" w:cs="Times New Roman"/>
          <w:sz w:val="28"/>
          <w:szCs w:val="28"/>
        </w:rPr>
        <w:t>»</w:t>
      </w:r>
      <w:r w:rsidR="00AD154A" w:rsidRPr="00131F89">
        <w:rPr>
          <w:rFonts w:ascii="Times New Roman" w:hAnsi="Times New Roman" w:cs="Times New Roman"/>
          <w:sz w:val="28"/>
          <w:szCs w:val="28"/>
        </w:rPr>
        <w:t>.</w:t>
      </w:r>
    </w:p>
    <w:p w:rsidR="00B75033" w:rsidRPr="00131F89" w:rsidRDefault="006B74E1" w:rsidP="006341A1">
      <w:pPr>
        <w:pStyle w:val="ConsPlusNormal"/>
        <w:numPr>
          <w:ilvl w:val="0"/>
          <w:numId w:val="4"/>
        </w:numPr>
        <w:ind w:left="0" w:firstLine="709"/>
        <w:jc w:val="both"/>
        <w:rPr>
          <w:rFonts w:ascii="Times New Roman" w:eastAsiaTheme="minorHAnsi" w:hAnsi="Times New Roman" w:cs="Times New Roman"/>
          <w:sz w:val="28"/>
          <w:szCs w:val="28"/>
          <w:lang w:eastAsia="en-US"/>
        </w:rPr>
      </w:pPr>
      <w:r w:rsidRPr="00131F89">
        <w:rPr>
          <w:rFonts w:ascii="Times New Roman" w:hAnsi="Times New Roman" w:cs="Times New Roman"/>
          <w:sz w:val="28"/>
          <w:szCs w:val="28"/>
        </w:rPr>
        <w:t>Подп</w:t>
      </w:r>
      <w:r w:rsidR="0037340E" w:rsidRPr="00131F89">
        <w:rPr>
          <w:rFonts w:ascii="Times New Roman" w:hAnsi="Times New Roman" w:cs="Times New Roman"/>
          <w:sz w:val="28"/>
          <w:szCs w:val="28"/>
        </w:rPr>
        <w:t>ункт</w:t>
      </w:r>
      <w:r w:rsidRPr="00131F89">
        <w:rPr>
          <w:rFonts w:ascii="Times New Roman" w:hAnsi="Times New Roman" w:cs="Times New Roman"/>
          <w:sz w:val="28"/>
          <w:szCs w:val="28"/>
        </w:rPr>
        <w:t>ы</w:t>
      </w:r>
      <w:r w:rsidR="0037340E" w:rsidRPr="00131F89">
        <w:rPr>
          <w:rFonts w:ascii="Times New Roman" w:hAnsi="Times New Roman" w:cs="Times New Roman"/>
          <w:sz w:val="28"/>
          <w:szCs w:val="28"/>
        </w:rPr>
        <w:t xml:space="preserve"> 13.3</w:t>
      </w:r>
      <w:r w:rsidRPr="00131F89">
        <w:rPr>
          <w:rFonts w:ascii="Times New Roman" w:hAnsi="Times New Roman" w:cs="Times New Roman"/>
          <w:sz w:val="28"/>
          <w:szCs w:val="28"/>
        </w:rPr>
        <w:t xml:space="preserve"> – 13.8</w:t>
      </w:r>
      <w:r w:rsidR="00C5621A">
        <w:rPr>
          <w:rFonts w:ascii="Times New Roman" w:hAnsi="Times New Roman" w:cs="Times New Roman"/>
          <w:sz w:val="28"/>
          <w:szCs w:val="28"/>
        </w:rPr>
        <w:t xml:space="preserve"> пункта 13</w:t>
      </w:r>
      <w:r w:rsidR="0037340E" w:rsidRPr="00131F89">
        <w:rPr>
          <w:rFonts w:ascii="Times New Roman" w:hAnsi="Times New Roman" w:cs="Times New Roman"/>
          <w:sz w:val="28"/>
          <w:szCs w:val="28"/>
        </w:rPr>
        <w:t xml:space="preserve"> изложить в следующей редакции: </w:t>
      </w:r>
    </w:p>
    <w:p w:rsidR="00DE6477" w:rsidRPr="00131F89" w:rsidRDefault="00577902" w:rsidP="00B75033">
      <w:pPr>
        <w:pStyle w:val="ConsPlusNormal"/>
        <w:ind w:firstLine="708"/>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w:t>
      </w:r>
      <w:r w:rsidR="00B75033" w:rsidRPr="00131F89">
        <w:rPr>
          <w:rFonts w:ascii="Times New Roman" w:eastAsiaTheme="minorHAnsi" w:hAnsi="Times New Roman" w:cs="Times New Roman"/>
          <w:sz w:val="28"/>
          <w:szCs w:val="28"/>
          <w:lang w:eastAsia="en-US"/>
        </w:rPr>
        <w:t>13.3</w:t>
      </w:r>
      <w:r w:rsidR="006B74E1" w:rsidRPr="00131F89">
        <w:rPr>
          <w:rFonts w:ascii="Times New Roman" w:eastAsiaTheme="minorHAnsi" w:hAnsi="Times New Roman" w:cs="Times New Roman"/>
          <w:sz w:val="28"/>
          <w:szCs w:val="28"/>
          <w:lang w:eastAsia="en-US"/>
        </w:rPr>
        <w:t>.</w:t>
      </w:r>
      <w:r w:rsidR="00B75033" w:rsidRPr="00131F89">
        <w:rPr>
          <w:rFonts w:ascii="Times New Roman" w:eastAsiaTheme="minorHAnsi" w:hAnsi="Times New Roman" w:cs="Times New Roman"/>
          <w:sz w:val="28"/>
          <w:szCs w:val="28"/>
          <w:lang w:eastAsia="en-US"/>
        </w:rPr>
        <w:t xml:space="preserve"> </w:t>
      </w:r>
      <w:r w:rsidR="00DE6477" w:rsidRPr="00131F89">
        <w:rPr>
          <w:rFonts w:ascii="Times New Roman" w:eastAsiaTheme="minorHAnsi" w:hAnsi="Times New Roman" w:cs="Times New Roman"/>
          <w:sz w:val="28"/>
          <w:szCs w:val="28"/>
          <w:lang w:eastAsia="en-US"/>
        </w:rPr>
        <w:t xml:space="preserve">В целях военно-врачебной экспертизы применяются клинические рекомендации </w:t>
      </w:r>
      <w:r w:rsidRPr="00131F89">
        <w:rPr>
          <w:rFonts w:ascii="Times New Roman" w:eastAsiaTheme="minorHAnsi" w:hAnsi="Times New Roman" w:cs="Times New Roman"/>
          <w:sz w:val="28"/>
          <w:szCs w:val="28"/>
          <w:lang w:eastAsia="en-US"/>
        </w:rPr>
        <w:t>«</w:t>
      </w:r>
      <w:r w:rsidR="00DE6477" w:rsidRPr="00131F89">
        <w:rPr>
          <w:rFonts w:ascii="Times New Roman" w:eastAsiaTheme="minorHAnsi" w:hAnsi="Times New Roman" w:cs="Times New Roman"/>
          <w:sz w:val="28"/>
          <w:szCs w:val="28"/>
          <w:lang w:eastAsia="en-US"/>
        </w:rPr>
        <w:t>Ожирение</w:t>
      </w:r>
      <w:r w:rsidRPr="00131F89">
        <w:rPr>
          <w:rFonts w:ascii="Times New Roman" w:eastAsiaTheme="minorHAnsi" w:hAnsi="Times New Roman" w:cs="Times New Roman"/>
          <w:sz w:val="28"/>
          <w:szCs w:val="28"/>
          <w:lang w:eastAsia="en-US"/>
        </w:rPr>
        <w:t>»</w:t>
      </w:r>
      <w:r w:rsidR="00DE6477" w:rsidRPr="00131F89">
        <w:rPr>
          <w:rFonts w:ascii="Times New Roman" w:eastAsiaTheme="minorHAnsi" w:hAnsi="Times New Roman" w:cs="Times New Roman"/>
          <w:sz w:val="28"/>
          <w:szCs w:val="28"/>
          <w:lang w:eastAsia="en-US"/>
        </w:rPr>
        <w:t>.</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 xml:space="preserve">К пункту </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а</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 xml:space="preserve"> относятся:</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заболевания гипофиза, надпочечников, паращитовидных и половых желез со значительным нарушением их функции и неудовлетворительными результатами лечения;</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proofErr w:type="gramStart"/>
      <w:r w:rsidRPr="00131F89">
        <w:rPr>
          <w:rFonts w:ascii="Times New Roman" w:eastAsiaTheme="minorHAnsi" w:hAnsi="Times New Roman" w:cs="Times New Roman"/>
          <w:sz w:val="28"/>
          <w:szCs w:val="28"/>
          <w:lang w:eastAsia="en-US"/>
        </w:rPr>
        <w:t>ожирение</w:t>
      </w:r>
      <w:proofErr w:type="gramEnd"/>
      <w:r w:rsidRPr="00131F89">
        <w:rPr>
          <w:rFonts w:ascii="Times New Roman" w:eastAsiaTheme="minorHAnsi" w:hAnsi="Times New Roman" w:cs="Times New Roman"/>
          <w:sz w:val="28"/>
          <w:szCs w:val="28"/>
          <w:lang w:eastAsia="en-US"/>
        </w:rPr>
        <w:t xml:space="preserve"> III степени при наличии сопутствующих заболеваний, течение которых напрямую ассоциировано с ожирением (сахарный диабет 2 типа, неалкогольная жировая болезнь печени, синдром </w:t>
      </w:r>
      <w:proofErr w:type="spellStart"/>
      <w:r w:rsidRPr="00131F89">
        <w:rPr>
          <w:rFonts w:ascii="Times New Roman" w:eastAsiaTheme="minorHAnsi" w:hAnsi="Times New Roman" w:cs="Times New Roman"/>
          <w:sz w:val="28"/>
          <w:szCs w:val="28"/>
          <w:lang w:eastAsia="en-US"/>
        </w:rPr>
        <w:t>обструктивного</w:t>
      </w:r>
      <w:proofErr w:type="spellEnd"/>
      <w:r w:rsidRPr="00131F89">
        <w:rPr>
          <w:rFonts w:ascii="Times New Roman" w:eastAsiaTheme="minorHAnsi" w:hAnsi="Times New Roman" w:cs="Times New Roman"/>
          <w:sz w:val="28"/>
          <w:szCs w:val="28"/>
          <w:lang w:eastAsia="en-US"/>
        </w:rPr>
        <w:t xml:space="preserve"> апноэ сна, сердечно-сосудистые заболевания), сопровождающихся умеренным или значительным нарушением функций;</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отсутствие щитовидной железы (другого непарного эндокринного органа) после операции по поводу заболеваний, ранений или других повреждений при невозможности компенсации функции органа заместительной терапией;</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 xml:space="preserve">стойкие значительно выраженные расстройства, обусловленные осложненным гипотиреозом (с сердечной недостаточностью, полисерозитами и </w:t>
      </w:r>
      <w:r w:rsidR="00CA76CE" w:rsidRPr="00131F89">
        <w:rPr>
          <w:rFonts w:ascii="Times New Roman" w:eastAsiaTheme="minorHAnsi" w:hAnsi="Times New Roman" w:cs="Times New Roman"/>
          <w:sz w:val="28"/>
          <w:szCs w:val="28"/>
          <w:lang w:eastAsia="en-US"/>
        </w:rPr>
        <w:t>другие</w:t>
      </w:r>
      <w:r w:rsidRPr="00131F89">
        <w:rPr>
          <w:rFonts w:ascii="Times New Roman" w:eastAsiaTheme="minorHAnsi" w:hAnsi="Times New Roman" w:cs="Times New Roman"/>
          <w:sz w:val="28"/>
          <w:szCs w:val="28"/>
          <w:lang w:eastAsia="en-US"/>
        </w:rPr>
        <w:t xml:space="preserve">), тяжелыми формами узлового и диффузного токсического зоба (понижение массы тела от 25 до 50 процентов за период от начала заболевания, адинамия, выраженный экзофтальм, одышка в покое, частота пульса 120 ударов в минуту и чаще, различные висцеральные осложнения, развитие тиреотоксической </w:t>
      </w:r>
      <w:proofErr w:type="spellStart"/>
      <w:r w:rsidRPr="00131F89">
        <w:rPr>
          <w:rFonts w:ascii="Times New Roman" w:eastAsiaTheme="minorHAnsi" w:hAnsi="Times New Roman" w:cs="Times New Roman"/>
          <w:sz w:val="28"/>
          <w:szCs w:val="28"/>
          <w:lang w:eastAsia="en-US"/>
        </w:rPr>
        <w:t>кардиомиопатии</w:t>
      </w:r>
      <w:proofErr w:type="spellEnd"/>
      <w:r w:rsidRPr="00131F89">
        <w:rPr>
          <w:rFonts w:ascii="Times New Roman" w:eastAsiaTheme="minorHAnsi" w:hAnsi="Times New Roman" w:cs="Times New Roman"/>
          <w:sz w:val="28"/>
          <w:szCs w:val="28"/>
          <w:lang w:eastAsia="en-US"/>
        </w:rPr>
        <w:t xml:space="preserve"> с явлениями хронической сердечной недостаточности III - IV функционального класса), а также тяжелой формой сахарного диабета.</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 xml:space="preserve">К тяжелой форме относится сахарный диабет (независимо от уровня гипергликемии и характера лечения) при наличии одного из следующих осложнений: пролиферативная </w:t>
      </w:r>
      <w:proofErr w:type="spellStart"/>
      <w:r w:rsidRPr="00131F89">
        <w:rPr>
          <w:rFonts w:ascii="Times New Roman" w:eastAsiaTheme="minorHAnsi" w:hAnsi="Times New Roman" w:cs="Times New Roman"/>
          <w:sz w:val="28"/>
          <w:szCs w:val="28"/>
          <w:lang w:eastAsia="en-US"/>
        </w:rPr>
        <w:t>ретинопатия</w:t>
      </w:r>
      <w:proofErr w:type="spellEnd"/>
      <w:r w:rsidRPr="00131F89">
        <w:rPr>
          <w:rFonts w:ascii="Times New Roman" w:eastAsiaTheme="minorHAnsi" w:hAnsi="Times New Roman" w:cs="Times New Roman"/>
          <w:sz w:val="28"/>
          <w:szCs w:val="28"/>
          <w:lang w:eastAsia="en-US"/>
        </w:rPr>
        <w:t xml:space="preserve">, резко выраженная </w:t>
      </w:r>
      <w:proofErr w:type="spellStart"/>
      <w:r w:rsidRPr="00131F89">
        <w:rPr>
          <w:rFonts w:ascii="Times New Roman" w:eastAsiaTheme="minorHAnsi" w:hAnsi="Times New Roman" w:cs="Times New Roman"/>
          <w:sz w:val="28"/>
          <w:szCs w:val="28"/>
          <w:lang w:eastAsia="en-US"/>
        </w:rPr>
        <w:t>ангиопатия</w:t>
      </w:r>
      <w:proofErr w:type="spellEnd"/>
      <w:r w:rsidRPr="00131F89">
        <w:rPr>
          <w:rFonts w:ascii="Times New Roman" w:eastAsiaTheme="minorHAnsi" w:hAnsi="Times New Roman" w:cs="Times New Roman"/>
          <w:sz w:val="28"/>
          <w:szCs w:val="28"/>
          <w:lang w:eastAsia="en-US"/>
        </w:rPr>
        <w:t xml:space="preserve"> и невропатия нижних конечностей, проявляющиеся трофическими язвами, гангреной стоп, невропатическими отеками, </w:t>
      </w:r>
      <w:proofErr w:type="spellStart"/>
      <w:r w:rsidRPr="00131F89">
        <w:rPr>
          <w:rFonts w:ascii="Times New Roman" w:eastAsiaTheme="minorHAnsi" w:hAnsi="Times New Roman" w:cs="Times New Roman"/>
          <w:sz w:val="28"/>
          <w:szCs w:val="28"/>
          <w:lang w:eastAsia="en-US"/>
        </w:rPr>
        <w:t>остеоартропатиями</w:t>
      </w:r>
      <w:proofErr w:type="spellEnd"/>
      <w:r w:rsidRPr="00131F89">
        <w:rPr>
          <w:rFonts w:ascii="Times New Roman" w:eastAsiaTheme="minorHAnsi" w:hAnsi="Times New Roman" w:cs="Times New Roman"/>
          <w:sz w:val="28"/>
          <w:szCs w:val="28"/>
          <w:lang w:eastAsia="en-US"/>
        </w:rPr>
        <w:t xml:space="preserve">, диабетическая нефропатия с </w:t>
      </w:r>
      <w:proofErr w:type="spellStart"/>
      <w:r w:rsidRPr="00131F89">
        <w:rPr>
          <w:rFonts w:ascii="Times New Roman" w:eastAsiaTheme="minorHAnsi" w:hAnsi="Times New Roman" w:cs="Times New Roman"/>
          <w:sz w:val="28"/>
          <w:szCs w:val="28"/>
          <w:lang w:eastAsia="en-US"/>
        </w:rPr>
        <w:t>макропротеинурией</w:t>
      </w:r>
      <w:proofErr w:type="spellEnd"/>
      <w:r w:rsidRPr="00131F89">
        <w:rPr>
          <w:rFonts w:ascii="Times New Roman" w:eastAsiaTheme="minorHAnsi" w:hAnsi="Times New Roman" w:cs="Times New Roman"/>
          <w:sz w:val="28"/>
          <w:szCs w:val="28"/>
          <w:lang w:eastAsia="en-US"/>
        </w:rPr>
        <w:t xml:space="preserve"> в течение 3 и более месяцев с нарушением </w:t>
      </w:r>
      <w:proofErr w:type="spellStart"/>
      <w:r w:rsidRPr="00131F89">
        <w:rPr>
          <w:rFonts w:ascii="Times New Roman" w:eastAsiaTheme="minorHAnsi" w:hAnsi="Times New Roman" w:cs="Times New Roman"/>
          <w:sz w:val="28"/>
          <w:szCs w:val="28"/>
          <w:lang w:eastAsia="en-US"/>
        </w:rPr>
        <w:t>азотвыделительной</w:t>
      </w:r>
      <w:proofErr w:type="spellEnd"/>
      <w:r w:rsidRPr="00131F89">
        <w:rPr>
          <w:rFonts w:ascii="Times New Roman" w:eastAsiaTheme="minorHAnsi" w:hAnsi="Times New Roman" w:cs="Times New Roman"/>
          <w:sz w:val="28"/>
          <w:szCs w:val="28"/>
          <w:lang w:eastAsia="en-US"/>
        </w:rPr>
        <w:t xml:space="preserve"> функции почек, а также при рецидивирующих </w:t>
      </w:r>
      <w:proofErr w:type="spellStart"/>
      <w:r w:rsidRPr="00131F89">
        <w:rPr>
          <w:rFonts w:ascii="Times New Roman" w:eastAsiaTheme="minorHAnsi" w:hAnsi="Times New Roman" w:cs="Times New Roman"/>
          <w:sz w:val="28"/>
          <w:szCs w:val="28"/>
          <w:lang w:eastAsia="en-US"/>
        </w:rPr>
        <w:t>кетоацидотических</w:t>
      </w:r>
      <w:proofErr w:type="spellEnd"/>
      <w:r w:rsidRPr="00131F89">
        <w:rPr>
          <w:rFonts w:ascii="Times New Roman" w:eastAsiaTheme="minorHAnsi" w:hAnsi="Times New Roman" w:cs="Times New Roman"/>
          <w:sz w:val="28"/>
          <w:szCs w:val="28"/>
          <w:lang w:eastAsia="en-US"/>
        </w:rPr>
        <w:t xml:space="preserve"> </w:t>
      </w:r>
      <w:proofErr w:type="spellStart"/>
      <w:r w:rsidRPr="00131F89">
        <w:rPr>
          <w:rFonts w:ascii="Times New Roman" w:eastAsiaTheme="minorHAnsi" w:hAnsi="Times New Roman" w:cs="Times New Roman"/>
          <w:sz w:val="28"/>
          <w:szCs w:val="28"/>
          <w:lang w:eastAsia="en-US"/>
        </w:rPr>
        <w:t>прекомах</w:t>
      </w:r>
      <w:proofErr w:type="spellEnd"/>
      <w:r w:rsidRPr="00131F89">
        <w:rPr>
          <w:rFonts w:ascii="Times New Roman" w:eastAsiaTheme="minorHAnsi" w:hAnsi="Times New Roman" w:cs="Times New Roman"/>
          <w:sz w:val="28"/>
          <w:szCs w:val="28"/>
          <w:lang w:eastAsia="en-US"/>
        </w:rPr>
        <w:t xml:space="preserve"> и комах, подтвержденных медицинскими документами.</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 xml:space="preserve">Стойкие значительно выраженные расстройства, обусловленные тяжелыми формами климактерического синдрома при неудовлетворительных результатах лечения (выраженные нейровегетативные расстройства </w:t>
      </w:r>
      <w:r w:rsidR="00B75033"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 xml:space="preserve"> приливы жара более 20 раз в сутки, потливость, приступы сердцебиения, лабильность артериального давления, экстрасистолии, не обусловленные другими заболеваниями). Прогрессирующие атрофические изменения слизистых половых органов и мочевых путей.</w:t>
      </w:r>
    </w:p>
    <w:p w:rsidR="00DE6477" w:rsidRPr="00131F89" w:rsidRDefault="00B75033"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hAnsi="Times New Roman" w:cs="Times New Roman"/>
          <w:sz w:val="28"/>
          <w:szCs w:val="28"/>
        </w:rPr>
        <w:t>13.4</w:t>
      </w:r>
      <w:r w:rsidR="006B74E1" w:rsidRPr="00131F89">
        <w:rPr>
          <w:rFonts w:ascii="Times New Roman" w:hAnsi="Times New Roman" w:cs="Times New Roman"/>
          <w:sz w:val="28"/>
          <w:szCs w:val="28"/>
        </w:rPr>
        <w:t>.</w:t>
      </w:r>
      <w:r w:rsidRPr="00131F89">
        <w:rPr>
          <w:rFonts w:ascii="Times New Roman" w:hAnsi="Times New Roman" w:cs="Times New Roman"/>
          <w:sz w:val="28"/>
          <w:szCs w:val="28"/>
        </w:rPr>
        <w:t xml:space="preserve"> </w:t>
      </w:r>
      <w:r w:rsidR="00DE6477" w:rsidRPr="00131F89">
        <w:rPr>
          <w:rFonts w:ascii="Times New Roman" w:eastAsiaTheme="minorHAnsi" w:hAnsi="Times New Roman" w:cs="Times New Roman"/>
          <w:sz w:val="28"/>
          <w:szCs w:val="28"/>
          <w:lang w:eastAsia="en-US"/>
        </w:rPr>
        <w:t xml:space="preserve">К пункту </w:t>
      </w:r>
      <w:r w:rsidR="00577902" w:rsidRPr="00131F89">
        <w:rPr>
          <w:rFonts w:ascii="Times New Roman" w:eastAsiaTheme="minorHAnsi" w:hAnsi="Times New Roman" w:cs="Times New Roman"/>
          <w:sz w:val="28"/>
          <w:szCs w:val="28"/>
          <w:lang w:eastAsia="en-US"/>
        </w:rPr>
        <w:t>«</w:t>
      </w:r>
      <w:r w:rsidR="00DE6477" w:rsidRPr="00131F89">
        <w:rPr>
          <w:rFonts w:ascii="Times New Roman" w:eastAsiaTheme="minorHAnsi" w:hAnsi="Times New Roman" w:cs="Times New Roman"/>
          <w:sz w:val="28"/>
          <w:szCs w:val="28"/>
          <w:lang w:eastAsia="en-US"/>
        </w:rPr>
        <w:t>б</w:t>
      </w:r>
      <w:r w:rsidR="00577902" w:rsidRPr="00131F89">
        <w:rPr>
          <w:rFonts w:ascii="Times New Roman" w:eastAsiaTheme="minorHAnsi" w:hAnsi="Times New Roman" w:cs="Times New Roman"/>
          <w:sz w:val="28"/>
          <w:szCs w:val="28"/>
          <w:lang w:eastAsia="en-US"/>
        </w:rPr>
        <w:t>»</w:t>
      </w:r>
      <w:r w:rsidR="00DE6477" w:rsidRPr="00131F89">
        <w:rPr>
          <w:rFonts w:ascii="Times New Roman" w:eastAsiaTheme="minorHAnsi" w:hAnsi="Times New Roman" w:cs="Times New Roman"/>
          <w:sz w:val="28"/>
          <w:szCs w:val="28"/>
          <w:lang w:eastAsia="en-US"/>
        </w:rPr>
        <w:t xml:space="preserve"> относятся:</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 xml:space="preserve">заболевания гипофиза, надпочечников, паращитовидных и половых </w:t>
      </w:r>
      <w:r w:rsidRPr="00131F89">
        <w:rPr>
          <w:rFonts w:ascii="Times New Roman" w:eastAsiaTheme="minorHAnsi" w:hAnsi="Times New Roman" w:cs="Times New Roman"/>
          <w:sz w:val="28"/>
          <w:szCs w:val="28"/>
          <w:lang w:eastAsia="en-US"/>
        </w:rPr>
        <w:lastRenderedPageBreak/>
        <w:t>желез при компенсации функции органа заместительной терапией;</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 xml:space="preserve">гипотиреоз </w:t>
      </w:r>
      <w:proofErr w:type="spellStart"/>
      <w:r w:rsidRPr="00131F89">
        <w:rPr>
          <w:rFonts w:ascii="Times New Roman" w:eastAsiaTheme="minorHAnsi" w:hAnsi="Times New Roman" w:cs="Times New Roman"/>
          <w:sz w:val="28"/>
          <w:szCs w:val="28"/>
          <w:lang w:eastAsia="en-US"/>
        </w:rPr>
        <w:t>манифестный</w:t>
      </w:r>
      <w:proofErr w:type="spellEnd"/>
      <w:r w:rsidRPr="00131F89">
        <w:rPr>
          <w:rFonts w:ascii="Times New Roman" w:eastAsiaTheme="minorHAnsi" w:hAnsi="Times New Roman" w:cs="Times New Roman"/>
          <w:sz w:val="28"/>
          <w:szCs w:val="28"/>
          <w:lang w:eastAsia="en-US"/>
        </w:rPr>
        <w:t>, в том числе медикаментозно компенсированный;</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proofErr w:type="gramStart"/>
      <w:r w:rsidRPr="00131F89">
        <w:rPr>
          <w:rFonts w:ascii="Times New Roman" w:eastAsiaTheme="minorHAnsi" w:hAnsi="Times New Roman" w:cs="Times New Roman"/>
          <w:sz w:val="28"/>
          <w:szCs w:val="28"/>
          <w:lang w:eastAsia="en-US"/>
        </w:rPr>
        <w:t>сахарный</w:t>
      </w:r>
      <w:proofErr w:type="gramEnd"/>
      <w:r w:rsidRPr="00131F89">
        <w:rPr>
          <w:rFonts w:ascii="Times New Roman" w:eastAsiaTheme="minorHAnsi" w:hAnsi="Times New Roman" w:cs="Times New Roman"/>
          <w:sz w:val="28"/>
          <w:szCs w:val="28"/>
          <w:lang w:eastAsia="en-US"/>
        </w:rPr>
        <w:t xml:space="preserve"> диабет при наличии нефропатии на стадии </w:t>
      </w:r>
      <w:proofErr w:type="spellStart"/>
      <w:r w:rsidRPr="00131F89">
        <w:rPr>
          <w:rFonts w:ascii="Times New Roman" w:eastAsiaTheme="minorHAnsi" w:hAnsi="Times New Roman" w:cs="Times New Roman"/>
          <w:sz w:val="28"/>
          <w:szCs w:val="28"/>
          <w:lang w:eastAsia="en-US"/>
        </w:rPr>
        <w:t>микроальбуминурии</w:t>
      </w:r>
      <w:proofErr w:type="spellEnd"/>
      <w:r w:rsidRPr="00131F89">
        <w:rPr>
          <w:rFonts w:ascii="Times New Roman" w:eastAsiaTheme="minorHAnsi" w:hAnsi="Times New Roman" w:cs="Times New Roman"/>
          <w:sz w:val="28"/>
          <w:szCs w:val="28"/>
          <w:lang w:eastAsia="en-US"/>
        </w:rPr>
        <w:t xml:space="preserve">, умеренно выраженных </w:t>
      </w:r>
      <w:proofErr w:type="spellStart"/>
      <w:r w:rsidRPr="00131F89">
        <w:rPr>
          <w:rFonts w:ascii="Times New Roman" w:eastAsiaTheme="minorHAnsi" w:hAnsi="Times New Roman" w:cs="Times New Roman"/>
          <w:sz w:val="28"/>
          <w:szCs w:val="28"/>
          <w:lang w:eastAsia="en-US"/>
        </w:rPr>
        <w:t>непролиферативной</w:t>
      </w:r>
      <w:proofErr w:type="spellEnd"/>
      <w:r w:rsidRPr="00131F89">
        <w:rPr>
          <w:rFonts w:ascii="Times New Roman" w:eastAsiaTheme="minorHAnsi" w:hAnsi="Times New Roman" w:cs="Times New Roman"/>
          <w:sz w:val="28"/>
          <w:szCs w:val="28"/>
          <w:lang w:eastAsia="en-US"/>
        </w:rPr>
        <w:t xml:space="preserve"> </w:t>
      </w:r>
      <w:proofErr w:type="spellStart"/>
      <w:r w:rsidRPr="00131F89">
        <w:rPr>
          <w:rFonts w:ascii="Times New Roman" w:eastAsiaTheme="minorHAnsi" w:hAnsi="Times New Roman" w:cs="Times New Roman"/>
          <w:sz w:val="28"/>
          <w:szCs w:val="28"/>
          <w:lang w:eastAsia="en-US"/>
        </w:rPr>
        <w:t>ретинопатии</w:t>
      </w:r>
      <w:proofErr w:type="spellEnd"/>
      <w:r w:rsidRPr="00131F89">
        <w:rPr>
          <w:rFonts w:ascii="Times New Roman" w:eastAsiaTheme="minorHAnsi" w:hAnsi="Times New Roman" w:cs="Times New Roman"/>
          <w:sz w:val="28"/>
          <w:szCs w:val="28"/>
          <w:lang w:eastAsia="en-US"/>
        </w:rPr>
        <w:t xml:space="preserve">, периферической невропатии и </w:t>
      </w:r>
      <w:proofErr w:type="spellStart"/>
      <w:r w:rsidRPr="00131F89">
        <w:rPr>
          <w:rFonts w:ascii="Times New Roman" w:eastAsiaTheme="minorHAnsi" w:hAnsi="Times New Roman" w:cs="Times New Roman"/>
          <w:sz w:val="28"/>
          <w:szCs w:val="28"/>
          <w:lang w:eastAsia="en-US"/>
        </w:rPr>
        <w:t>ангиопатии</w:t>
      </w:r>
      <w:proofErr w:type="spellEnd"/>
      <w:r w:rsidRPr="00131F89">
        <w:rPr>
          <w:rFonts w:ascii="Times New Roman" w:eastAsiaTheme="minorHAnsi" w:hAnsi="Times New Roman" w:cs="Times New Roman"/>
          <w:sz w:val="28"/>
          <w:szCs w:val="28"/>
          <w:lang w:eastAsia="en-US"/>
        </w:rPr>
        <w:t>;</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 xml:space="preserve">тиреотоксикоз средней степени тяжести (снижение величины массы тела до 25 процентов от начала заболевания, выраженные вегетативные нарушения, частота пульса 110 - 120 ударов в минуту, умеренно выраженные вегетативно-сосудистые и эмоциональные нарушения, развитие тиреотоксической </w:t>
      </w:r>
      <w:proofErr w:type="spellStart"/>
      <w:r w:rsidRPr="00131F89">
        <w:rPr>
          <w:rFonts w:ascii="Times New Roman" w:eastAsiaTheme="minorHAnsi" w:hAnsi="Times New Roman" w:cs="Times New Roman"/>
          <w:sz w:val="28"/>
          <w:szCs w:val="28"/>
          <w:lang w:eastAsia="en-US"/>
        </w:rPr>
        <w:t>кардиомиопатии</w:t>
      </w:r>
      <w:proofErr w:type="spellEnd"/>
      <w:r w:rsidRPr="00131F89">
        <w:rPr>
          <w:rFonts w:ascii="Times New Roman" w:eastAsiaTheme="minorHAnsi" w:hAnsi="Times New Roman" w:cs="Times New Roman"/>
          <w:sz w:val="28"/>
          <w:szCs w:val="28"/>
          <w:lang w:eastAsia="en-US"/>
        </w:rPr>
        <w:t xml:space="preserve"> с явлениями хронической сердечной недостаточности I - II функционального класса);</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proofErr w:type="gramStart"/>
      <w:r w:rsidRPr="00131F89">
        <w:rPr>
          <w:rFonts w:ascii="Times New Roman" w:eastAsiaTheme="minorHAnsi" w:hAnsi="Times New Roman" w:cs="Times New Roman"/>
          <w:sz w:val="28"/>
          <w:szCs w:val="28"/>
          <w:lang w:eastAsia="en-US"/>
        </w:rPr>
        <w:t>стойкие</w:t>
      </w:r>
      <w:proofErr w:type="gramEnd"/>
      <w:r w:rsidRPr="00131F89">
        <w:rPr>
          <w:rFonts w:ascii="Times New Roman" w:eastAsiaTheme="minorHAnsi" w:hAnsi="Times New Roman" w:cs="Times New Roman"/>
          <w:sz w:val="28"/>
          <w:szCs w:val="28"/>
          <w:lang w:eastAsia="en-US"/>
        </w:rPr>
        <w:t xml:space="preserve"> умеренно выраженные расстройства, обусловленные климактерическим синдромом средней степени тяжести (умеренно выраженные нейровегетативные расстройства </w:t>
      </w:r>
      <w:r w:rsidR="00B75033"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 xml:space="preserve"> приливы жара до 20 раз в сутки, потливость, приступы сердцебиения, лабильность артериального давления, экстрасистолии</w:t>
      </w:r>
      <w:r w:rsidR="00B75033"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 xml:space="preserve"> не обусловленные другими заболеваниями</w:t>
      </w:r>
      <w:r w:rsidR="00B75033"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ожирение III степени при наличии сопутствующих заболеваний с незначительным нарушением функций или отсутствии сопутствующих заболеваний;</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отсутствие щитовидной железы (другого непарного эндокринного органа) после лечения по поводу заболеваний при компенсации функции органа заместительной терапией.</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 xml:space="preserve">При отсутствии доли щитовидной железы (части другого эндокринного органа) после операций по поводу заболеваний освидетельствование проводится по пункту </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б</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 xml:space="preserve"> или </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в</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 xml:space="preserve"> в зависимости от степени нарушения функции эндокринного органа.</w:t>
      </w:r>
    </w:p>
    <w:p w:rsidR="00DE6477" w:rsidRPr="00131F89" w:rsidRDefault="00B75033"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hAnsi="Times New Roman" w:cs="Times New Roman"/>
          <w:sz w:val="28"/>
          <w:szCs w:val="28"/>
        </w:rPr>
        <w:t>13.5</w:t>
      </w:r>
      <w:r w:rsidR="006B74E1" w:rsidRPr="00131F89">
        <w:rPr>
          <w:rFonts w:ascii="Times New Roman" w:hAnsi="Times New Roman" w:cs="Times New Roman"/>
          <w:sz w:val="28"/>
          <w:szCs w:val="28"/>
        </w:rPr>
        <w:t>.</w:t>
      </w:r>
      <w:r w:rsidRPr="00131F89">
        <w:rPr>
          <w:rFonts w:ascii="Times New Roman" w:hAnsi="Times New Roman" w:cs="Times New Roman"/>
          <w:sz w:val="28"/>
          <w:szCs w:val="28"/>
        </w:rPr>
        <w:t xml:space="preserve"> </w:t>
      </w:r>
      <w:r w:rsidR="00DE6477" w:rsidRPr="00131F89">
        <w:rPr>
          <w:rFonts w:ascii="Times New Roman" w:eastAsiaTheme="minorHAnsi" w:hAnsi="Times New Roman" w:cs="Times New Roman"/>
          <w:sz w:val="28"/>
          <w:szCs w:val="28"/>
          <w:lang w:eastAsia="en-US"/>
        </w:rPr>
        <w:t xml:space="preserve">К пункту </w:t>
      </w:r>
      <w:r w:rsidR="00577902" w:rsidRPr="00131F89">
        <w:rPr>
          <w:rFonts w:ascii="Times New Roman" w:eastAsiaTheme="minorHAnsi" w:hAnsi="Times New Roman" w:cs="Times New Roman"/>
          <w:sz w:val="28"/>
          <w:szCs w:val="28"/>
          <w:lang w:eastAsia="en-US"/>
        </w:rPr>
        <w:t>«</w:t>
      </w:r>
      <w:r w:rsidR="00DE6477" w:rsidRPr="00131F89">
        <w:rPr>
          <w:rFonts w:ascii="Times New Roman" w:eastAsiaTheme="minorHAnsi" w:hAnsi="Times New Roman" w:cs="Times New Roman"/>
          <w:sz w:val="28"/>
          <w:szCs w:val="28"/>
          <w:lang w:eastAsia="en-US"/>
        </w:rPr>
        <w:t>в</w:t>
      </w:r>
      <w:r w:rsidR="00577902" w:rsidRPr="00131F89">
        <w:rPr>
          <w:rFonts w:ascii="Times New Roman" w:eastAsiaTheme="minorHAnsi" w:hAnsi="Times New Roman" w:cs="Times New Roman"/>
          <w:sz w:val="28"/>
          <w:szCs w:val="28"/>
          <w:lang w:eastAsia="en-US"/>
        </w:rPr>
        <w:t>»</w:t>
      </w:r>
      <w:r w:rsidR="00DE6477" w:rsidRPr="00131F89">
        <w:rPr>
          <w:rFonts w:ascii="Times New Roman" w:eastAsiaTheme="minorHAnsi" w:hAnsi="Times New Roman" w:cs="Times New Roman"/>
          <w:sz w:val="28"/>
          <w:szCs w:val="28"/>
          <w:lang w:eastAsia="en-US"/>
        </w:rPr>
        <w:t xml:space="preserve"> относятся:</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 xml:space="preserve">легкие обратимые формы диффузного токсического зоба (легкая </w:t>
      </w:r>
      <w:proofErr w:type="spellStart"/>
      <w:r w:rsidRPr="00131F89">
        <w:rPr>
          <w:rFonts w:ascii="Times New Roman" w:eastAsiaTheme="minorHAnsi" w:hAnsi="Times New Roman" w:cs="Times New Roman"/>
          <w:sz w:val="28"/>
          <w:szCs w:val="28"/>
          <w:lang w:eastAsia="en-US"/>
        </w:rPr>
        <w:t>неврозоподобная</w:t>
      </w:r>
      <w:proofErr w:type="spellEnd"/>
      <w:r w:rsidRPr="00131F89">
        <w:rPr>
          <w:rFonts w:ascii="Times New Roman" w:eastAsiaTheme="minorHAnsi" w:hAnsi="Times New Roman" w:cs="Times New Roman"/>
          <w:sz w:val="28"/>
          <w:szCs w:val="28"/>
          <w:lang w:eastAsia="en-US"/>
        </w:rPr>
        <w:t xml:space="preserve"> симптоматика, снижение толерантности к физической нагрузке, частота пульса до 100 ударов в минуту при увеличении щитовидной железы I - II степени), гипотиреоз субклинический;</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незначительные изменения функции половых желез при климаксе;</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 xml:space="preserve">подострый </w:t>
      </w:r>
      <w:proofErr w:type="spellStart"/>
      <w:r w:rsidRPr="00131F89">
        <w:rPr>
          <w:rFonts w:ascii="Times New Roman" w:eastAsiaTheme="minorHAnsi" w:hAnsi="Times New Roman" w:cs="Times New Roman"/>
          <w:sz w:val="28"/>
          <w:szCs w:val="28"/>
          <w:lang w:eastAsia="en-US"/>
        </w:rPr>
        <w:t>тиреоидит</w:t>
      </w:r>
      <w:proofErr w:type="spellEnd"/>
      <w:r w:rsidRPr="00131F89">
        <w:rPr>
          <w:rFonts w:ascii="Times New Roman" w:eastAsiaTheme="minorHAnsi" w:hAnsi="Times New Roman" w:cs="Times New Roman"/>
          <w:sz w:val="28"/>
          <w:szCs w:val="28"/>
          <w:lang w:eastAsia="en-US"/>
        </w:rPr>
        <w:t xml:space="preserve"> с рецидивирующим течением;</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 xml:space="preserve">сахарный диабет при компенсации углеводного обмена пероральным приемом </w:t>
      </w:r>
      <w:proofErr w:type="spellStart"/>
      <w:r w:rsidRPr="00131F89">
        <w:rPr>
          <w:rFonts w:ascii="Times New Roman" w:eastAsiaTheme="minorHAnsi" w:hAnsi="Times New Roman" w:cs="Times New Roman"/>
          <w:sz w:val="28"/>
          <w:szCs w:val="28"/>
          <w:lang w:eastAsia="en-US"/>
        </w:rPr>
        <w:t>сахаропонижающих</w:t>
      </w:r>
      <w:proofErr w:type="spellEnd"/>
      <w:r w:rsidRPr="00131F89">
        <w:rPr>
          <w:rFonts w:ascii="Times New Roman" w:eastAsiaTheme="minorHAnsi" w:hAnsi="Times New Roman" w:cs="Times New Roman"/>
          <w:sz w:val="28"/>
          <w:szCs w:val="28"/>
          <w:lang w:eastAsia="en-US"/>
        </w:rPr>
        <w:t xml:space="preserve"> препаратов или введением инсулина на фоне постоянной диетотерапии при отсутствии осложнений, указанных в пунктах </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а</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 xml:space="preserve"> и </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б</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 xml:space="preserve"> настоящей статьи;</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proofErr w:type="spellStart"/>
      <w:r w:rsidRPr="00131F89">
        <w:rPr>
          <w:rFonts w:ascii="Times New Roman" w:eastAsiaTheme="minorHAnsi" w:hAnsi="Times New Roman" w:cs="Times New Roman"/>
          <w:sz w:val="28"/>
          <w:szCs w:val="28"/>
          <w:lang w:eastAsia="en-US"/>
        </w:rPr>
        <w:t>микропролактинома</w:t>
      </w:r>
      <w:proofErr w:type="spellEnd"/>
      <w:r w:rsidRPr="00131F89">
        <w:rPr>
          <w:rFonts w:ascii="Times New Roman" w:eastAsiaTheme="minorHAnsi" w:hAnsi="Times New Roman" w:cs="Times New Roman"/>
          <w:sz w:val="28"/>
          <w:szCs w:val="28"/>
          <w:lang w:eastAsia="en-US"/>
        </w:rPr>
        <w:t xml:space="preserve"> при наличии клинических проявлений.</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 xml:space="preserve">В отношении </w:t>
      </w:r>
      <w:proofErr w:type="spellStart"/>
      <w:r w:rsidRPr="00131F89">
        <w:rPr>
          <w:rFonts w:ascii="Times New Roman" w:eastAsiaTheme="minorHAnsi" w:hAnsi="Times New Roman" w:cs="Times New Roman"/>
          <w:sz w:val="28"/>
          <w:szCs w:val="28"/>
          <w:lang w:eastAsia="en-US"/>
        </w:rPr>
        <w:t>освидетельствуемых</w:t>
      </w:r>
      <w:proofErr w:type="spellEnd"/>
      <w:r w:rsidRPr="00131F89">
        <w:rPr>
          <w:rFonts w:ascii="Times New Roman" w:eastAsiaTheme="minorHAnsi" w:hAnsi="Times New Roman" w:cs="Times New Roman"/>
          <w:sz w:val="28"/>
          <w:szCs w:val="28"/>
          <w:lang w:eastAsia="en-US"/>
        </w:rPr>
        <w:t xml:space="preserve"> по графам III расписания болезней наличие стойкого субклинического гипотиреоза должно быть подтверждено лабораторным исследованием, выполненным не ранее чем через 2 месяца при исключении условий, влияющих на повышение лабораторных показателей.</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 xml:space="preserve">При хроническом фиброзном и аутоиммунном </w:t>
      </w:r>
      <w:proofErr w:type="spellStart"/>
      <w:r w:rsidRPr="00131F89">
        <w:rPr>
          <w:rFonts w:ascii="Times New Roman" w:eastAsiaTheme="minorHAnsi" w:hAnsi="Times New Roman" w:cs="Times New Roman"/>
          <w:sz w:val="28"/>
          <w:szCs w:val="28"/>
          <w:lang w:eastAsia="en-US"/>
        </w:rPr>
        <w:t>тиреоидите</w:t>
      </w:r>
      <w:proofErr w:type="spellEnd"/>
      <w:r w:rsidRPr="00131F89">
        <w:rPr>
          <w:rFonts w:ascii="Times New Roman" w:eastAsiaTheme="minorHAnsi" w:hAnsi="Times New Roman" w:cs="Times New Roman"/>
          <w:sz w:val="28"/>
          <w:szCs w:val="28"/>
          <w:lang w:eastAsia="en-US"/>
        </w:rPr>
        <w:t xml:space="preserve"> освидетельствование проводится по пунктам </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а</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 xml:space="preserve">, </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б</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 xml:space="preserve"> или </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в</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 xml:space="preserve"> в зависимости </w:t>
      </w:r>
      <w:r w:rsidRPr="00131F89">
        <w:rPr>
          <w:rFonts w:ascii="Times New Roman" w:eastAsiaTheme="minorHAnsi" w:hAnsi="Times New Roman" w:cs="Times New Roman"/>
          <w:sz w:val="28"/>
          <w:szCs w:val="28"/>
          <w:lang w:eastAsia="en-US"/>
        </w:rPr>
        <w:lastRenderedPageBreak/>
        <w:t xml:space="preserve">от степени нарушения функции щитовидной железы (без нарушения функции - по пункту </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в</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 xml:space="preserve"> статьи 12 расписания болезней).</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 xml:space="preserve">После двухсторонней </w:t>
      </w:r>
      <w:proofErr w:type="spellStart"/>
      <w:r w:rsidRPr="00131F89">
        <w:rPr>
          <w:rFonts w:ascii="Times New Roman" w:eastAsiaTheme="minorHAnsi" w:hAnsi="Times New Roman" w:cs="Times New Roman"/>
          <w:sz w:val="28"/>
          <w:szCs w:val="28"/>
          <w:lang w:eastAsia="en-US"/>
        </w:rPr>
        <w:t>овариоэктомии</w:t>
      </w:r>
      <w:proofErr w:type="spellEnd"/>
      <w:r w:rsidRPr="00131F89">
        <w:rPr>
          <w:rFonts w:ascii="Times New Roman" w:eastAsiaTheme="minorHAnsi" w:hAnsi="Times New Roman" w:cs="Times New Roman"/>
          <w:sz w:val="28"/>
          <w:szCs w:val="28"/>
          <w:lang w:eastAsia="en-US"/>
        </w:rPr>
        <w:t xml:space="preserve">, выполненной по поводу заболеваний, заключение о категории годности выносится по пунктам </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а</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 xml:space="preserve">, </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б</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 xml:space="preserve"> или </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в</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 xml:space="preserve"> в зависимости от выраженности климактерического синдрома и результатов лечения.</w:t>
      </w:r>
      <w:r w:rsidR="0037340E" w:rsidRPr="00131F89">
        <w:rPr>
          <w:rFonts w:ascii="Times New Roman" w:eastAsiaTheme="minorHAnsi" w:hAnsi="Times New Roman" w:cs="Times New Roman"/>
          <w:sz w:val="28"/>
          <w:szCs w:val="28"/>
          <w:lang w:eastAsia="en-US"/>
        </w:rPr>
        <w:t>».</w:t>
      </w:r>
    </w:p>
    <w:p w:rsidR="00CA76CE" w:rsidRPr="00131F89" w:rsidRDefault="00B75033"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hAnsi="Times New Roman" w:cs="Times New Roman"/>
          <w:sz w:val="28"/>
          <w:szCs w:val="28"/>
        </w:rPr>
        <w:t>13.6</w:t>
      </w:r>
      <w:r w:rsidR="006B74E1" w:rsidRPr="00131F89">
        <w:rPr>
          <w:rFonts w:ascii="Times New Roman" w:hAnsi="Times New Roman" w:cs="Times New Roman"/>
          <w:sz w:val="28"/>
          <w:szCs w:val="28"/>
        </w:rPr>
        <w:t>.</w:t>
      </w:r>
      <w:r w:rsidRPr="00131F89">
        <w:rPr>
          <w:rFonts w:ascii="Times New Roman" w:hAnsi="Times New Roman" w:cs="Times New Roman"/>
          <w:sz w:val="28"/>
          <w:szCs w:val="28"/>
        </w:rPr>
        <w:t xml:space="preserve"> </w:t>
      </w:r>
      <w:r w:rsidR="00DE6477" w:rsidRPr="00131F89">
        <w:rPr>
          <w:rFonts w:ascii="Times New Roman" w:eastAsiaTheme="minorHAnsi" w:hAnsi="Times New Roman" w:cs="Times New Roman"/>
          <w:sz w:val="28"/>
          <w:szCs w:val="28"/>
          <w:lang w:eastAsia="en-US"/>
        </w:rPr>
        <w:t xml:space="preserve">К пункту </w:t>
      </w:r>
      <w:r w:rsidR="00577902" w:rsidRPr="00131F89">
        <w:rPr>
          <w:rFonts w:ascii="Times New Roman" w:eastAsiaTheme="minorHAnsi" w:hAnsi="Times New Roman" w:cs="Times New Roman"/>
          <w:sz w:val="28"/>
          <w:szCs w:val="28"/>
          <w:lang w:eastAsia="en-US"/>
        </w:rPr>
        <w:t>«</w:t>
      </w:r>
      <w:r w:rsidR="00DE6477" w:rsidRPr="00131F89">
        <w:rPr>
          <w:rFonts w:ascii="Times New Roman" w:eastAsiaTheme="minorHAnsi" w:hAnsi="Times New Roman" w:cs="Times New Roman"/>
          <w:sz w:val="28"/>
          <w:szCs w:val="28"/>
          <w:lang w:eastAsia="en-US"/>
        </w:rPr>
        <w:t>г</w:t>
      </w:r>
      <w:r w:rsidR="00577902" w:rsidRPr="00131F89">
        <w:rPr>
          <w:rFonts w:ascii="Times New Roman" w:eastAsiaTheme="minorHAnsi" w:hAnsi="Times New Roman" w:cs="Times New Roman"/>
          <w:sz w:val="28"/>
          <w:szCs w:val="28"/>
          <w:lang w:eastAsia="en-US"/>
        </w:rPr>
        <w:t>»</w:t>
      </w:r>
      <w:r w:rsidR="00DE6477" w:rsidRPr="00131F89">
        <w:rPr>
          <w:rFonts w:ascii="Times New Roman" w:eastAsiaTheme="minorHAnsi" w:hAnsi="Times New Roman" w:cs="Times New Roman"/>
          <w:sz w:val="28"/>
          <w:szCs w:val="28"/>
          <w:lang w:eastAsia="en-US"/>
        </w:rPr>
        <w:t xml:space="preserve"> относятся временные функциональные расстройства после операций на щитовидной железе, других эндокринных железах, состояния после лечения острых и подострых </w:t>
      </w:r>
      <w:proofErr w:type="spellStart"/>
      <w:r w:rsidR="00DE6477" w:rsidRPr="00131F89">
        <w:rPr>
          <w:rFonts w:ascii="Times New Roman" w:eastAsiaTheme="minorHAnsi" w:hAnsi="Times New Roman" w:cs="Times New Roman"/>
          <w:sz w:val="28"/>
          <w:szCs w:val="28"/>
          <w:lang w:eastAsia="en-US"/>
        </w:rPr>
        <w:t>тиреоидитов</w:t>
      </w:r>
      <w:proofErr w:type="spellEnd"/>
      <w:r w:rsidR="00DE6477" w:rsidRPr="00131F89">
        <w:rPr>
          <w:rFonts w:ascii="Times New Roman" w:eastAsiaTheme="minorHAnsi" w:hAnsi="Times New Roman" w:cs="Times New Roman"/>
          <w:sz w:val="28"/>
          <w:szCs w:val="28"/>
          <w:lang w:eastAsia="en-US"/>
        </w:rPr>
        <w:t xml:space="preserve">. </w:t>
      </w:r>
    </w:p>
    <w:p w:rsidR="00DE6477" w:rsidRPr="00131F89" w:rsidRDefault="00DE6477"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При этом граждане при поступлении на службу в ФПС ГПС, в образовательные организации МЧС России признаются временно не годными к службе в ФПС ГПС сроком на 6 месяцев.</w:t>
      </w:r>
    </w:p>
    <w:p w:rsidR="00DE6477" w:rsidRPr="00131F89" w:rsidRDefault="009B606F" w:rsidP="006341A1">
      <w:pPr>
        <w:pStyle w:val="ConsPlusNormal"/>
        <w:ind w:firstLine="709"/>
        <w:jc w:val="both"/>
        <w:rPr>
          <w:rFonts w:ascii="Times New Roman" w:eastAsiaTheme="minorHAnsi" w:hAnsi="Times New Roman" w:cs="Times New Roman"/>
          <w:sz w:val="28"/>
          <w:szCs w:val="28"/>
          <w:lang w:eastAsia="en-US"/>
        </w:rPr>
      </w:pPr>
      <w:r w:rsidRPr="00131F89">
        <w:rPr>
          <w:rFonts w:ascii="Times New Roman" w:hAnsi="Times New Roman" w:cs="Times New Roman"/>
          <w:sz w:val="28"/>
          <w:szCs w:val="28"/>
        </w:rPr>
        <w:t>13.7</w:t>
      </w:r>
      <w:r w:rsidR="006B74E1" w:rsidRPr="00131F89">
        <w:rPr>
          <w:rFonts w:ascii="Times New Roman" w:hAnsi="Times New Roman" w:cs="Times New Roman"/>
          <w:sz w:val="28"/>
          <w:szCs w:val="28"/>
        </w:rPr>
        <w:t>.</w:t>
      </w:r>
      <w:r w:rsidRPr="00131F89">
        <w:rPr>
          <w:rFonts w:ascii="Times New Roman" w:hAnsi="Times New Roman" w:cs="Times New Roman"/>
          <w:sz w:val="28"/>
          <w:szCs w:val="28"/>
        </w:rPr>
        <w:t xml:space="preserve"> </w:t>
      </w:r>
      <w:r w:rsidR="00DE6477" w:rsidRPr="00131F89">
        <w:rPr>
          <w:rFonts w:ascii="Times New Roman" w:eastAsiaTheme="minorHAnsi" w:hAnsi="Times New Roman" w:cs="Times New Roman"/>
          <w:sz w:val="28"/>
          <w:szCs w:val="28"/>
          <w:lang w:eastAsia="en-US"/>
        </w:rPr>
        <w:t xml:space="preserve">При наличии недостаточности питания граждане подлежат обследованию в амбулаторных или в стационарных условиях. Если по результатам обследования у граждан не выявлено вызывающих снижение массы тела заболеваний, то они подлежат освидетельствованию по пункту </w:t>
      </w:r>
      <w:r w:rsidR="00577902" w:rsidRPr="00131F89">
        <w:rPr>
          <w:rFonts w:ascii="Times New Roman" w:eastAsiaTheme="minorHAnsi" w:hAnsi="Times New Roman" w:cs="Times New Roman"/>
          <w:sz w:val="28"/>
          <w:szCs w:val="28"/>
          <w:lang w:eastAsia="en-US"/>
        </w:rPr>
        <w:t>«</w:t>
      </w:r>
      <w:r w:rsidR="00DE6477" w:rsidRPr="00131F89">
        <w:rPr>
          <w:rFonts w:ascii="Times New Roman" w:eastAsiaTheme="minorHAnsi" w:hAnsi="Times New Roman" w:cs="Times New Roman"/>
          <w:sz w:val="28"/>
          <w:szCs w:val="28"/>
          <w:lang w:eastAsia="en-US"/>
        </w:rPr>
        <w:t>д</w:t>
      </w:r>
      <w:r w:rsidR="00577902" w:rsidRPr="00131F89">
        <w:rPr>
          <w:rFonts w:ascii="Times New Roman" w:eastAsiaTheme="minorHAnsi" w:hAnsi="Times New Roman" w:cs="Times New Roman"/>
          <w:sz w:val="28"/>
          <w:szCs w:val="28"/>
          <w:lang w:eastAsia="en-US"/>
        </w:rPr>
        <w:t>»</w:t>
      </w:r>
      <w:r w:rsidR="00DE6477" w:rsidRPr="00131F89">
        <w:rPr>
          <w:rFonts w:ascii="Times New Roman" w:eastAsiaTheme="minorHAnsi" w:hAnsi="Times New Roman" w:cs="Times New Roman"/>
          <w:sz w:val="28"/>
          <w:szCs w:val="28"/>
          <w:lang w:eastAsia="en-US"/>
        </w:rPr>
        <w:t>. При выявлении заболеваний, обуславливающих пониженное питание или недостаточность питания, граждане подлежат освидетельствованию по соответствующим статьям расписания болезней.</w:t>
      </w:r>
    </w:p>
    <w:p w:rsidR="006341A1" w:rsidRPr="00131F89" w:rsidRDefault="009B606F" w:rsidP="0037340E">
      <w:pPr>
        <w:pStyle w:val="ConsPlusNormal"/>
        <w:ind w:firstLine="709"/>
        <w:jc w:val="both"/>
        <w:rPr>
          <w:rFonts w:ascii="Times New Roman" w:hAnsi="Times New Roman" w:cs="Times New Roman"/>
          <w:sz w:val="28"/>
          <w:szCs w:val="28"/>
        </w:rPr>
      </w:pPr>
      <w:r w:rsidRPr="00131F89">
        <w:rPr>
          <w:rFonts w:ascii="Times New Roman" w:hAnsi="Times New Roman" w:cs="Times New Roman"/>
          <w:sz w:val="28"/>
          <w:szCs w:val="28"/>
        </w:rPr>
        <w:t>13.8</w:t>
      </w:r>
      <w:r w:rsidR="006B74E1" w:rsidRPr="00131F89">
        <w:rPr>
          <w:rFonts w:ascii="Times New Roman" w:hAnsi="Times New Roman" w:cs="Times New Roman"/>
          <w:sz w:val="28"/>
          <w:szCs w:val="28"/>
        </w:rPr>
        <w:t>.</w:t>
      </w:r>
      <w:r w:rsidRPr="00131F89">
        <w:rPr>
          <w:rFonts w:ascii="Times New Roman" w:hAnsi="Times New Roman" w:cs="Times New Roman"/>
          <w:sz w:val="28"/>
          <w:szCs w:val="28"/>
        </w:rPr>
        <w:t xml:space="preserve"> </w:t>
      </w:r>
      <w:r w:rsidR="006341A1" w:rsidRPr="00131F89">
        <w:rPr>
          <w:rFonts w:ascii="Times New Roman" w:hAnsi="Times New Roman" w:cs="Times New Roman"/>
          <w:sz w:val="28"/>
          <w:szCs w:val="28"/>
        </w:rPr>
        <w:t>Для оценки состояния питания используется индекс массы тела (ИМТ), который определяется по формуле:</w:t>
      </w:r>
    </w:p>
    <w:p w:rsidR="006341A1" w:rsidRPr="00131F89" w:rsidRDefault="006341A1" w:rsidP="006341A1">
      <w:pPr>
        <w:autoSpaceDE w:val="0"/>
        <w:autoSpaceDN w:val="0"/>
        <w:adjustRightInd w:val="0"/>
        <w:spacing w:after="0" w:line="233" w:lineRule="auto"/>
        <w:ind w:firstLine="540"/>
        <w:jc w:val="both"/>
        <w:outlineLvl w:val="0"/>
        <w:rPr>
          <w:rFonts w:ascii="Times New Roman" w:hAnsi="Times New Roman"/>
          <w:sz w:val="24"/>
          <w:szCs w:val="24"/>
        </w:rPr>
      </w:pPr>
    </w:p>
    <w:p w:rsidR="006341A1" w:rsidRPr="00131F89" w:rsidRDefault="006341A1" w:rsidP="006341A1">
      <w:pPr>
        <w:autoSpaceDE w:val="0"/>
        <w:autoSpaceDN w:val="0"/>
        <w:adjustRightInd w:val="0"/>
        <w:spacing w:after="0" w:line="233" w:lineRule="auto"/>
        <w:jc w:val="center"/>
        <w:rPr>
          <w:rFonts w:ascii="Times New Roman" w:hAnsi="Times New Roman" w:cs="Times New Roman"/>
          <w:sz w:val="28"/>
          <w:szCs w:val="28"/>
        </w:rPr>
      </w:pPr>
      <w:r w:rsidRPr="00131F89">
        <w:rPr>
          <w:rFonts w:ascii="Times New Roman" w:hAnsi="Times New Roman" w:cs="Times New Roman"/>
          <w:noProof/>
          <w:position w:val="-23"/>
          <w:sz w:val="28"/>
          <w:szCs w:val="28"/>
          <w:lang w:eastAsia="ru-RU"/>
        </w:rPr>
        <w:drawing>
          <wp:inline distT="0" distB="0" distL="0" distR="0" wp14:anchorId="6446CFDA" wp14:editId="0BA0BF4E">
            <wp:extent cx="2409190" cy="4216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190" cy="421640"/>
                    </a:xfrm>
                    <a:prstGeom prst="rect">
                      <a:avLst/>
                    </a:prstGeom>
                    <a:noFill/>
                    <a:ln>
                      <a:noFill/>
                    </a:ln>
                  </pic:spPr>
                </pic:pic>
              </a:graphicData>
            </a:graphic>
          </wp:inline>
        </w:drawing>
      </w:r>
    </w:p>
    <w:p w:rsidR="006341A1" w:rsidRPr="00131F89" w:rsidRDefault="006341A1" w:rsidP="006341A1">
      <w:pPr>
        <w:autoSpaceDE w:val="0"/>
        <w:autoSpaceDN w:val="0"/>
        <w:adjustRightInd w:val="0"/>
        <w:spacing w:after="0" w:line="233" w:lineRule="auto"/>
        <w:ind w:firstLine="540"/>
        <w:jc w:val="both"/>
        <w:rPr>
          <w:rFonts w:ascii="Times New Roman" w:hAnsi="Times New Roman" w:cs="Times New Roman"/>
          <w:sz w:val="28"/>
          <w:szCs w:val="28"/>
        </w:rPr>
      </w:pPr>
    </w:p>
    <w:p w:rsidR="00DE6477" w:rsidRPr="00131F89" w:rsidRDefault="00DE6477" w:rsidP="00165CCC">
      <w:pPr>
        <w:pStyle w:val="ConsPlusNormal"/>
        <w:spacing w:line="230" w:lineRule="auto"/>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 xml:space="preserve">ИМТ менее 18,5 расценивается как недостаточность питания, от 18,5 до 19,4 (включительно) </w:t>
      </w:r>
      <w:r w:rsidR="009B606F"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 xml:space="preserve"> как пониженное питание.</w:t>
      </w:r>
    </w:p>
    <w:p w:rsidR="00DE6477" w:rsidRPr="00131F89" w:rsidRDefault="00DE6477" w:rsidP="00165CCC">
      <w:pPr>
        <w:pStyle w:val="ConsPlusNormal"/>
        <w:spacing w:line="230" w:lineRule="auto"/>
        <w:ind w:firstLine="709"/>
        <w:jc w:val="both"/>
        <w:rPr>
          <w:rFonts w:ascii="Times New Roman" w:eastAsiaTheme="minorHAnsi" w:hAnsi="Times New Roman" w:cs="Times New Roman"/>
          <w:sz w:val="28"/>
          <w:szCs w:val="28"/>
          <w:lang w:eastAsia="en-US"/>
        </w:rPr>
      </w:pPr>
      <w:r w:rsidRPr="00131F89">
        <w:rPr>
          <w:rFonts w:ascii="Times New Roman" w:eastAsiaTheme="minorHAnsi" w:hAnsi="Times New Roman" w:cs="Times New Roman"/>
          <w:sz w:val="28"/>
          <w:szCs w:val="28"/>
          <w:lang w:eastAsia="en-US"/>
        </w:rPr>
        <w:t>Для оценки состояния питания при освидетельствовании лиц, не достигших 18 лет, используются стандарты физического развития детей и подростков, принятые в субъектах Российской Федерации.</w:t>
      </w:r>
      <w:r w:rsidR="00577902" w:rsidRPr="00131F89">
        <w:rPr>
          <w:rFonts w:ascii="Times New Roman" w:eastAsiaTheme="minorHAnsi" w:hAnsi="Times New Roman" w:cs="Times New Roman"/>
          <w:sz w:val="28"/>
          <w:szCs w:val="28"/>
          <w:lang w:eastAsia="en-US"/>
        </w:rPr>
        <w:t>»</w:t>
      </w:r>
      <w:r w:rsidRPr="00131F89">
        <w:rPr>
          <w:rFonts w:ascii="Times New Roman" w:eastAsiaTheme="minorHAnsi" w:hAnsi="Times New Roman" w:cs="Times New Roman"/>
          <w:sz w:val="28"/>
          <w:szCs w:val="28"/>
          <w:lang w:eastAsia="en-US"/>
        </w:rPr>
        <w:t>.</w:t>
      </w:r>
    </w:p>
    <w:p w:rsidR="009B606F" w:rsidRPr="00131F89" w:rsidRDefault="00CA76CE" w:rsidP="00165CCC">
      <w:pPr>
        <w:pStyle w:val="ConsPlusNormal"/>
        <w:numPr>
          <w:ilvl w:val="0"/>
          <w:numId w:val="4"/>
        </w:numPr>
        <w:spacing w:line="230" w:lineRule="auto"/>
        <w:ind w:left="0" w:firstLine="709"/>
        <w:jc w:val="both"/>
        <w:rPr>
          <w:rFonts w:ascii="Times New Roman" w:hAnsi="Times New Roman" w:cs="Times New Roman"/>
          <w:sz w:val="28"/>
          <w:szCs w:val="28"/>
        </w:rPr>
      </w:pPr>
      <w:r w:rsidRPr="00131F89">
        <w:rPr>
          <w:rFonts w:ascii="Times New Roman" w:hAnsi="Times New Roman" w:cs="Times New Roman"/>
          <w:sz w:val="28"/>
          <w:szCs w:val="28"/>
        </w:rPr>
        <w:t>Подп</w:t>
      </w:r>
      <w:r w:rsidR="00030C27" w:rsidRPr="00131F89">
        <w:rPr>
          <w:rFonts w:ascii="Times New Roman" w:hAnsi="Times New Roman" w:cs="Times New Roman"/>
          <w:sz w:val="28"/>
          <w:szCs w:val="28"/>
        </w:rPr>
        <w:t>ункт 14.2</w:t>
      </w:r>
      <w:r w:rsidR="00C5621A">
        <w:rPr>
          <w:rFonts w:ascii="Times New Roman" w:hAnsi="Times New Roman" w:cs="Times New Roman"/>
          <w:sz w:val="28"/>
          <w:szCs w:val="28"/>
        </w:rPr>
        <w:t xml:space="preserve"> пункта 14</w:t>
      </w:r>
      <w:r w:rsidR="00030C27" w:rsidRPr="00131F89">
        <w:rPr>
          <w:rFonts w:ascii="Times New Roman" w:hAnsi="Times New Roman" w:cs="Times New Roman"/>
          <w:sz w:val="28"/>
          <w:szCs w:val="28"/>
        </w:rPr>
        <w:t xml:space="preserve"> изложить в следующей редакции: </w:t>
      </w:r>
    </w:p>
    <w:p w:rsidR="00813E63" w:rsidRPr="00131F89" w:rsidRDefault="00577902" w:rsidP="00165CCC">
      <w:pPr>
        <w:pStyle w:val="ConsPlusNormal"/>
        <w:spacing w:line="230" w:lineRule="auto"/>
        <w:ind w:firstLine="708"/>
        <w:jc w:val="both"/>
        <w:rPr>
          <w:rFonts w:ascii="Times New Roman" w:hAnsi="Times New Roman" w:cs="Times New Roman"/>
          <w:sz w:val="28"/>
          <w:szCs w:val="28"/>
        </w:rPr>
      </w:pPr>
      <w:r w:rsidRPr="00131F89">
        <w:rPr>
          <w:rFonts w:ascii="Times New Roman" w:hAnsi="Times New Roman" w:cs="Times New Roman"/>
          <w:sz w:val="28"/>
          <w:szCs w:val="28"/>
        </w:rPr>
        <w:t>«</w:t>
      </w:r>
      <w:r w:rsidR="009B606F" w:rsidRPr="00131F89">
        <w:rPr>
          <w:rFonts w:ascii="Times New Roman" w:hAnsi="Times New Roman" w:cs="Times New Roman"/>
          <w:sz w:val="28"/>
          <w:szCs w:val="28"/>
        </w:rPr>
        <w:t>14.2</w:t>
      </w:r>
      <w:r w:rsidR="00CA76CE" w:rsidRPr="00131F89">
        <w:rPr>
          <w:rFonts w:ascii="Times New Roman" w:hAnsi="Times New Roman" w:cs="Times New Roman"/>
          <w:sz w:val="28"/>
          <w:szCs w:val="28"/>
        </w:rPr>
        <w:t>.</w:t>
      </w:r>
      <w:r w:rsidR="009B606F" w:rsidRPr="00131F89">
        <w:rPr>
          <w:rFonts w:ascii="Times New Roman" w:hAnsi="Times New Roman" w:cs="Times New Roman"/>
          <w:sz w:val="28"/>
          <w:szCs w:val="28"/>
        </w:rPr>
        <w:t xml:space="preserve"> </w:t>
      </w:r>
      <w:r w:rsidR="00030C27" w:rsidRPr="00131F89">
        <w:rPr>
          <w:rFonts w:ascii="Times New Roman" w:eastAsia="Times New Roman" w:hAnsi="Times New Roman" w:cs="Times New Roman"/>
          <w:sz w:val="28"/>
          <w:szCs w:val="28"/>
        </w:rPr>
        <w:t xml:space="preserve">Освидетельствование </w:t>
      </w:r>
      <w:r w:rsidR="004822A7">
        <w:rPr>
          <w:rFonts w:ascii="Times New Roman" w:eastAsia="Times New Roman" w:hAnsi="Times New Roman" w:cs="Times New Roman"/>
          <w:sz w:val="28"/>
          <w:szCs w:val="28"/>
        </w:rPr>
        <w:t>граждан</w:t>
      </w:r>
      <w:r w:rsidR="00030C27" w:rsidRPr="00131F89">
        <w:rPr>
          <w:rFonts w:ascii="Times New Roman" w:eastAsia="Times New Roman" w:hAnsi="Times New Roman" w:cs="Times New Roman"/>
          <w:sz w:val="28"/>
          <w:szCs w:val="28"/>
        </w:rPr>
        <w:t xml:space="preserve">, страдающих психическими расстройствами, проводится после обследования в амбулаторных или стационарных условиях в специализированной медицинской организации (специализированном отделении (кабинете) медицинской организации) и направления в специализированную медицинскую организацию по месту жительства (пребывания) указанных </w:t>
      </w:r>
      <w:r w:rsidR="004822A7">
        <w:rPr>
          <w:rFonts w:ascii="Times New Roman" w:eastAsia="Times New Roman" w:hAnsi="Times New Roman" w:cs="Times New Roman"/>
          <w:sz w:val="28"/>
          <w:szCs w:val="28"/>
        </w:rPr>
        <w:t>граждан</w:t>
      </w:r>
      <w:r w:rsidR="00030C27" w:rsidRPr="00131F89">
        <w:rPr>
          <w:rFonts w:ascii="Times New Roman" w:eastAsia="Times New Roman" w:hAnsi="Times New Roman" w:cs="Times New Roman"/>
          <w:sz w:val="28"/>
          <w:szCs w:val="28"/>
        </w:rPr>
        <w:t xml:space="preserve"> в установленном законодательством Российской Федерации порядке сведений о выявлении у них хронических и затяжных психических расстройств с тяжелыми стойкими или часто обостряющимися болезненными проявлениями (за исключением случаев, когда они уже состоят на диспансерном наблюдении </w:t>
      </w:r>
      <w:r w:rsidR="00554D9B" w:rsidRPr="00131F89">
        <w:rPr>
          <w:rFonts w:ascii="Times New Roman" w:eastAsia="Times New Roman" w:hAnsi="Times New Roman" w:cs="Times New Roman"/>
          <w:sz w:val="28"/>
          <w:szCs w:val="28"/>
        </w:rPr>
        <w:t>по поводу данных заболеваний)</w:t>
      </w:r>
      <w:r w:rsidR="00FB567F">
        <w:rPr>
          <w:rStyle w:val="af1"/>
          <w:rFonts w:ascii="Times New Roman" w:eastAsia="Times New Roman" w:hAnsi="Times New Roman" w:cs="Times New Roman"/>
          <w:sz w:val="28"/>
          <w:szCs w:val="28"/>
        </w:rPr>
        <w:footnoteReference w:id="1"/>
      </w:r>
      <w:r w:rsidR="00710A12" w:rsidRPr="00131F89">
        <w:rPr>
          <w:rFonts w:ascii="Times New Roman" w:eastAsia="Times New Roman" w:hAnsi="Times New Roman" w:cs="Times New Roman"/>
          <w:sz w:val="28"/>
          <w:szCs w:val="28"/>
        </w:rPr>
        <w:t>.</w:t>
      </w:r>
      <w:r w:rsidRPr="00131F89">
        <w:rPr>
          <w:rFonts w:ascii="Times New Roman" w:eastAsia="Times New Roman" w:hAnsi="Times New Roman" w:cs="Times New Roman"/>
          <w:sz w:val="28"/>
          <w:szCs w:val="28"/>
        </w:rPr>
        <w:t>»</w:t>
      </w:r>
      <w:r w:rsidR="00550DAE" w:rsidRPr="00131F89">
        <w:rPr>
          <w:rFonts w:ascii="Times New Roman" w:eastAsia="Times New Roman" w:hAnsi="Times New Roman" w:cs="Times New Roman"/>
          <w:sz w:val="28"/>
          <w:szCs w:val="28"/>
        </w:rPr>
        <w:t>.</w:t>
      </w:r>
    </w:p>
    <w:p w:rsidR="00E63E28" w:rsidRPr="0019665D" w:rsidRDefault="00E63E28" w:rsidP="00165CCC">
      <w:pPr>
        <w:pStyle w:val="ConsPlusNormal"/>
        <w:numPr>
          <w:ilvl w:val="0"/>
          <w:numId w:val="4"/>
        </w:numPr>
        <w:spacing w:line="230" w:lineRule="auto"/>
        <w:ind w:left="0" w:firstLine="709"/>
        <w:jc w:val="both"/>
        <w:rPr>
          <w:rFonts w:ascii="Times New Roman" w:hAnsi="Times New Roman" w:cs="Times New Roman"/>
          <w:sz w:val="28"/>
          <w:szCs w:val="28"/>
        </w:rPr>
      </w:pPr>
      <w:r w:rsidRPr="0019665D">
        <w:rPr>
          <w:rFonts w:ascii="Times New Roman" w:hAnsi="Times New Roman" w:cs="Times New Roman"/>
          <w:sz w:val="28"/>
          <w:szCs w:val="28"/>
        </w:rPr>
        <w:t xml:space="preserve"> </w:t>
      </w:r>
      <w:r w:rsidR="0050287A" w:rsidRPr="0019665D">
        <w:rPr>
          <w:rFonts w:ascii="Times New Roman" w:hAnsi="Times New Roman" w:cs="Times New Roman"/>
          <w:sz w:val="28"/>
          <w:szCs w:val="28"/>
        </w:rPr>
        <w:t>Подп</w:t>
      </w:r>
      <w:r w:rsidR="006341A1" w:rsidRPr="0019665D">
        <w:rPr>
          <w:rFonts w:ascii="Times New Roman" w:hAnsi="Times New Roman" w:cs="Times New Roman"/>
          <w:sz w:val="28"/>
          <w:szCs w:val="28"/>
        </w:rPr>
        <w:t>ункт 14.4</w:t>
      </w:r>
      <w:r w:rsidR="0019665D">
        <w:rPr>
          <w:rFonts w:ascii="Times New Roman" w:hAnsi="Times New Roman" w:cs="Times New Roman"/>
          <w:sz w:val="28"/>
          <w:szCs w:val="28"/>
        </w:rPr>
        <w:t xml:space="preserve"> пункта 14</w:t>
      </w:r>
      <w:r w:rsidR="006341A1" w:rsidRPr="0019665D">
        <w:rPr>
          <w:rFonts w:ascii="Times New Roman" w:hAnsi="Times New Roman" w:cs="Times New Roman"/>
          <w:sz w:val="28"/>
          <w:szCs w:val="28"/>
        </w:rPr>
        <w:t xml:space="preserve"> </w:t>
      </w:r>
      <w:r w:rsidR="0050287A" w:rsidRPr="0019665D">
        <w:rPr>
          <w:rFonts w:ascii="Times New Roman" w:hAnsi="Times New Roman" w:cs="Times New Roman"/>
          <w:sz w:val="28"/>
          <w:szCs w:val="28"/>
        </w:rPr>
        <w:t>изложить в следующей редакции</w:t>
      </w:r>
      <w:r w:rsidRPr="0019665D">
        <w:rPr>
          <w:rFonts w:ascii="Times New Roman" w:hAnsi="Times New Roman" w:cs="Times New Roman"/>
          <w:sz w:val="28"/>
          <w:szCs w:val="28"/>
        </w:rPr>
        <w:t>:</w:t>
      </w:r>
    </w:p>
    <w:p w:rsidR="0050287A" w:rsidRPr="00131F89" w:rsidRDefault="00577902" w:rsidP="00165CCC">
      <w:pPr>
        <w:pStyle w:val="ConsPlusNormal"/>
        <w:spacing w:line="230" w:lineRule="auto"/>
        <w:ind w:firstLine="709"/>
        <w:jc w:val="both"/>
        <w:rPr>
          <w:rFonts w:ascii="Times New Roman" w:hAnsi="Times New Roman" w:cs="Times New Roman"/>
          <w:sz w:val="28"/>
          <w:szCs w:val="28"/>
        </w:rPr>
      </w:pPr>
      <w:r w:rsidRPr="00131F89">
        <w:rPr>
          <w:rFonts w:ascii="Times New Roman" w:hAnsi="Times New Roman" w:cs="Times New Roman"/>
          <w:sz w:val="28"/>
          <w:szCs w:val="28"/>
        </w:rPr>
        <w:t>«</w:t>
      </w:r>
      <w:r w:rsidR="0050287A" w:rsidRPr="00131F89">
        <w:rPr>
          <w:rFonts w:ascii="Times New Roman" w:hAnsi="Times New Roman" w:cs="Times New Roman"/>
          <w:sz w:val="28"/>
          <w:szCs w:val="28"/>
        </w:rPr>
        <w:t xml:space="preserve">14.4. </w:t>
      </w:r>
      <w:r w:rsidR="0050287A" w:rsidRPr="00131F89">
        <w:rPr>
          <w:rFonts w:ascii="Times New Roman" w:hAnsi="Times New Roman"/>
          <w:sz w:val="28"/>
          <w:szCs w:val="28"/>
        </w:rPr>
        <w:t xml:space="preserve">Данная статья предусматривает психозы, другие психические </w:t>
      </w:r>
      <w:r w:rsidR="0050287A" w:rsidRPr="00131F89">
        <w:rPr>
          <w:rFonts w:ascii="Times New Roman" w:hAnsi="Times New Roman"/>
          <w:sz w:val="28"/>
          <w:szCs w:val="28"/>
        </w:rPr>
        <w:lastRenderedPageBreak/>
        <w:t>расстройства, изменения личности и поведения, обусловленные повреждением и дисфункцией головного мозга</w:t>
      </w:r>
      <w:r w:rsidR="00C5621A">
        <w:rPr>
          <w:rFonts w:ascii="Times New Roman" w:hAnsi="Times New Roman"/>
          <w:sz w:val="28"/>
          <w:szCs w:val="28"/>
        </w:rPr>
        <w:t xml:space="preserve"> из-за его повреждения</w:t>
      </w:r>
      <w:r w:rsidR="0050287A" w:rsidRPr="00131F89">
        <w:rPr>
          <w:rFonts w:ascii="Times New Roman" w:hAnsi="Times New Roman"/>
          <w:sz w:val="28"/>
          <w:szCs w:val="28"/>
        </w:rPr>
        <w:t xml:space="preserve"> (травмы, опухоли головного мозга, энцефалит, менингит, </w:t>
      </w:r>
      <w:proofErr w:type="spellStart"/>
      <w:r w:rsidR="0050287A" w:rsidRPr="00131F89">
        <w:rPr>
          <w:rFonts w:ascii="Times New Roman" w:hAnsi="Times New Roman"/>
          <w:sz w:val="28"/>
          <w:szCs w:val="28"/>
        </w:rPr>
        <w:t>нейросифилис</w:t>
      </w:r>
      <w:proofErr w:type="spellEnd"/>
      <w:r w:rsidR="0050287A" w:rsidRPr="00131F89">
        <w:rPr>
          <w:rFonts w:ascii="Times New Roman" w:hAnsi="Times New Roman"/>
          <w:sz w:val="28"/>
          <w:szCs w:val="28"/>
        </w:rPr>
        <w:t>, а также сенильные и пресенильные психозы, сосудистые, дегенеративные, и поражения головного мозга).</w:t>
      </w:r>
    </w:p>
    <w:p w:rsidR="00E63E28" w:rsidRPr="00131F89" w:rsidRDefault="00E63E28" w:rsidP="00165CCC">
      <w:pPr>
        <w:pStyle w:val="ConsPlusNormal"/>
        <w:spacing w:line="230" w:lineRule="auto"/>
        <w:ind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Освидетельствование при органических изменениях головного мозга вследствие употребления </w:t>
      </w:r>
      <w:proofErr w:type="spellStart"/>
      <w:r w:rsidRPr="00131F89">
        <w:rPr>
          <w:rFonts w:ascii="Times New Roman" w:hAnsi="Times New Roman" w:cs="Times New Roman"/>
          <w:sz w:val="28"/>
          <w:szCs w:val="28"/>
        </w:rPr>
        <w:t>психоактивных</w:t>
      </w:r>
      <w:proofErr w:type="spellEnd"/>
      <w:r w:rsidRPr="00131F89">
        <w:rPr>
          <w:rFonts w:ascii="Times New Roman" w:hAnsi="Times New Roman" w:cs="Times New Roman"/>
          <w:sz w:val="28"/>
          <w:szCs w:val="28"/>
        </w:rPr>
        <w:t xml:space="preserve"> веществ проводится по </w:t>
      </w:r>
      <w:r w:rsidR="00550DAE" w:rsidRPr="00131F89">
        <w:rPr>
          <w:rFonts w:ascii="Times New Roman" w:hAnsi="Times New Roman" w:cs="Times New Roman"/>
          <w:sz w:val="28"/>
          <w:szCs w:val="28"/>
        </w:rPr>
        <w:t>статье 19 расписания болезней</w:t>
      </w:r>
      <w:r w:rsidR="00710A12" w:rsidRPr="00131F89">
        <w:rPr>
          <w:rFonts w:ascii="Times New Roman" w:hAnsi="Times New Roman" w:cs="Times New Roman"/>
          <w:sz w:val="28"/>
          <w:szCs w:val="28"/>
        </w:rPr>
        <w:t>.</w:t>
      </w:r>
      <w:r w:rsidR="00577902" w:rsidRPr="00131F89">
        <w:rPr>
          <w:rFonts w:ascii="Times New Roman" w:hAnsi="Times New Roman" w:cs="Times New Roman"/>
          <w:sz w:val="28"/>
          <w:szCs w:val="28"/>
        </w:rPr>
        <w:t>»</w:t>
      </w:r>
      <w:r w:rsidR="00550DAE" w:rsidRPr="00131F89">
        <w:rPr>
          <w:rFonts w:ascii="Times New Roman" w:hAnsi="Times New Roman" w:cs="Times New Roman"/>
          <w:sz w:val="28"/>
          <w:szCs w:val="28"/>
        </w:rPr>
        <w:t>.</w:t>
      </w:r>
    </w:p>
    <w:p w:rsidR="00E63E28" w:rsidRPr="00131F89" w:rsidRDefault="00E63E28" w:rsidP="00165CCC">
      <w:pPr>
        <w:pStyle w:val="ConsPlusNormal"/>
        <w:numPr>
          <w:ilvl w:val="0"/>
          <w:numId w:val="4"/>
        </w:numPr>
        <w:spacing w:line="230" w:lineRule="auto"/>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В </w:t>
      </w:r>
      <w:hyperlink r:id="rId9">
        <w:r w:rsidRPr="00131F89">
          <w:rPr>
            <w:rFonts w:ascii="Times New Roman" w:hAnsi="Times New Roman" w:cs="Times New Roman"/>
            <w:sz w:val="28"/>
            <w:szCs w:val="28"/>
          </w:rPr>
          <w:t>абзаце перв</w:t>
        </w:r>
      </w:hyperlink>
      <w:r w:rsidRPr="00131F89">
        <w:rPr>
          <w:rFonts w:ascii="Times New Roman" w:hAnsi="Times New Roman" w:cs="Times New Roman"/>
          <w:sz w:val="28"/>
          <w:szCs w:val="28"/>
        </w:rPr>
        <w:t xml:space="preserve">ом </w:t>
      </w:r>
      <w:r w:rsidR="0050287A" w:rsidRPr="00131F89">
        <w:rPr>
          <w:rFonts w:ascii="Times New Roman" w:hAnsi="Times New Roman" w:cs="Times New Roman"/>
          <w:sz w:val="28"/>
          <w:szCs w:val="28"/>
        </w:rPr>
        <w:t>под</w:t>
      </w:r>
      <w:r w:rsidRPr="00131F89">
        <w:rPr>
          <w:rFonts w:ascii="Times New Roman" w:hAnsi="Times New Roman" w:cs="Times New Roman"/>
          <w:sz w:val="28"/>
          <w:szCs w:val="28"/>
        </w:rPr>
        <w:t>пункта 14.5</w:t>
      </w:r>
      <w:r w:rsidR="0019665D">
        <w:rPr>
          <w:rFonts w:ascii="Times New Roman" w:hAnsi="Times New Roman" w:cs="Times New Roman"/>
          <w:sz w:val="28"/>
          <w:szCs w:val="28"/>
        </w:rPr>
        <w:t xml:space="preserve"> пункта 14</w:t>
      </w:r>
      <w:r w:rsidRPr="00131F89">
        <w:rPr>
          <w:rFonts w:ascii="Times New Roman" w:hAnsi="Times New Roman" w:cs="Times New Roman"/>
          <w:sz w:val="28"/>
          <w:szCs w:val="28"/>
        </w:rPr>
        <w:t xml:space="preserve"> после слов </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головного мозга</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 xml:space="preserve"> дополнить словами </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 обуславлива</w:t>
      </w:r>
      <w:r w:rsidR="006341A1" w:rsidRPr="00131F89">
        <w:rPr>
          <w:rFonts w:ascii="Times New Roman" w:hAnsi="Times New Roman" w:cs="Times New Roman"/>
          <w:sz w:val="28"/>
          <w:szCs w:val="28"/>
        </w:rPr>
        <w:t>ющих психическое расстройство,</w:t>
      </w:r>
      <w:r w:rsidR="00577902" w:rsidRPr="00131F89">
        <w:rPr>
          <w:rFonts w:ascii="Times New Roman" w:hAnsi="Times New Roman" w:cs="Times New Roman"/>
          <w:sz w:val="28"/>
          <w:szCs w:val="28"/>
        </w:rPr>
        <w:t>»</w:t>
      </w:r>
      <w:r w:rsidR="006341A1" w:rsidRPr="00131F89">
        <w:rPr>
          <w:rFonts w:ascii="Times New Roman" w:hAnsi="Times New Roman" w:cs="Times New Roman"/>
          <w:sz w:val="28"/>
          <w:szCs w:val="28"/>
        </w:rPr>
        <w:t>.</w:t>
      </w:r>
    </w:p>
    <w:p w:rsidR="00E63E28" w:rsidRPr="00131F89" w:rsidRDefault="00E63E28" w:rsidP="00165CCC">
      <w:pPr>
        <w:pStyle w:val="ConsPlusNormal"/>
        <w:numPr>
          <w:ilvl w:val="0"/>
          <w:numId w:val="4"/>
        </w:numPr>
        <w:spacing w:line="230" w:lineRule="auto"/>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В </w:t>
      </w:r>
      <w:r w:rsidR="0050287A" w:rsidRPr="00131F89">
        <w:rPr>
          <w:rFonts w:ascii="Times New Roman" w:hAnsi="Times New Roman" w:cs="Times New Roman"/>
          <w:sz w:val="28"/>
          <w:szCs w:val="28"/>
        </w:rPr>
        <w:t>под</w:t>
      </w:r>
      <w:r w:rsidRPr="00131F89">
        <w:rPr>
          <w:rFonts w:ascii="Times New Roman" w:hAnsi="Times New Roman" w:cs="Times New Roman"/>
          <w:sz w:val="28"/>
          <w:szCs w:val="28"/>
        </w:rPr>
        <w:t>пункте 14.8</w:t>
      </w:r>
      <w:r w:rsidR="0019665D">
        <w:rPr>
          <w:rFonts w:ascii="Times New Roman" w:hAnsi="Times New Roman" w:cs="Times New Roman"/>
          <w:sz w:val="28"/>
          <w:szCs w:val="28"/>
        </w:rPr>
        <w:t xml:space="preserve"> пункта 14</w:t>
      </w:r>
      <w:r w:rsidRPr="00131F89">
        <w:rPr>
          <w:rFonts w:ascii="Times New Roman" w:hAnsi="Times New Roman" w:cs="Times New Roman"/>
          <w:sz w:val="28"/>
          <w:szCs w:val="28"/>
        </w:rPr>
        <w:t xml:space="preserve"> слова </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и явлений органического поражения центральной нервной системы, когда имеются лишь отдельные рассеянные органические знаки, без нарушения функций</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 xml:space="preserve"> исключить.</w:t>
      </w:r>
    </w:p>
    <w:p w:rsidR="009B606F" w:rsidRPr="00131F89" w:rsidRDefault="0050287A" w:rsidP="00165CCC">
      <w:pPr>
        <w:pStyle w:val="ConsPlusNormal"/>
        <w:numPr>
          <w:ilvl w:val="0"/>
          <w:numId w:val="4"/>
        </w:numPr>
        <w:spacing w:line="230" w:lineRule="auto"/>
        <w:ind w:left="0" w:firstLine="709"/>
        <w:jc w:val="both"/>
        <w:rPr>
          <w:rFonts w:ascii="Times New Roman" w:eastAsia="Times New Roman" w:hAnsi="Times New Roman" w:cs="Times New Roman"/>
          <w:sz w:val="28"/>
          <w:szCs w:val="28"/>
        </w:rPr>
      </w:pPr>
      <w:r w:rsidRPr="00131F89">
        <w:rPr>
          <w:rFonts w:ascii="Times New Roman" w:hAnsi="Times New Roman" w:cs="Times New Roman"/>
          <w:sz w:val="28"/>
          <w:szCs w:val="28"/>
        </w:rPr>
        <w:t>Подп</w:t>
      </w:r>
      <w:r w:rsidR="00755995" w:rsidRPr="00131F89">
        <w:rPr>
          <w:rFonts w:ascii="Times New Roman" w:hAnsi="Times New Roman" w:cs="Times New Roman"/>
          <w:sz w:val="28"/>
          <w:szCs w:val="28"/>
        </w:rPr>
        <w:t>ункт 14.14</w:t>
      </w:r>
      <w:r w:rsidR="0019665D">
        <w:rPr>
          <w:rFonts w:ascii="Times New Roman" w:hAnsi="Times New Roman" w:cs="Times New Roman"/>
          <w:sz w:val="28"/>
          <w:szCs w:val="28"/>
        </w:rPr>
        <w:t xml:space="preserve"> пункта 14</w:t>
      </w:r>
      <w:r w:rsidR="00755995" w:rsidRPr="00131F89">
        <w:rPr>
          <w:rFonts w:ascii="Times New Roman" w:hAnsi="Times New Roman" w:cs="Times New Roman"/>
          <w:sz w:val="28"/>
          <w:szCs w:val="28"/>
        </w:rPr>
        <w:t xml:space="preserve"> дополнить абзацами следующего содержания: </w:t>
      </w:r>
    </w:p>
    <w:p w:rsidR="00755995" w:rsidRPr="00131F89" w:rsidRDefault="00577902" w:rsidP="00165CCC">
      <w:pPr>
        <w:pStyle w:val="ConsPlusNormal"/>
        <w:spacing w:line="230" w:lineRule="auto"/>
        <w:ind w:firstLine="708"/>
        <w:jc w:val="both"/>
        <w:rPr>
          <w:rFonts w:ascii="Times New Roman" w:eastAsia="Times New Roman" w:hAnsi="Times New Roman" w:cs="Times New Roman"/>
          <w:sz w:val="28"/>
          <w:szCs w:val="28"/>
        </w:rPr>
      </w:pPr>
      <w:r w:rsidRPr="00131F89">
        <w:rPr>
          <w:rFonts w:ascii="Times New Roman" w:eastAsia="Times New Roman" w:hAnsi="Times New Roman" w:cs="Times New Roman"/>
          <w:sz w:val="28"/>
          <w:szCs w:val="28"/>
        </w:rPr>
        <w:t>«</w:t>
      </w:r>
      <w:r w:rsidR="00755995" w:rsidRPr="00131F89">
        <w:rPr>
          <w:rFonts w:ascii="Times New Roman" w:eastAsia="Times New Roman" w:hAnsi="Times New Roman" w:cs="Times New Roman"/>
          <w:sz w:val="28"/>
          <w:szCs w:val="28"/>
        </w:rPr>
        <w:t xml:space="preserve">Степень выраженности невротических расстройств основывается на: анализе их длительности (реакция, состояние, невроз, невротическое </w:t>
      </w:r>
      <w:proofErr w:type="spellStart"/>
      <w:r w:rsidR="00755995" w:rsidRPr="00131F89">
        <w:rPr>
          <w:rFonts w:ascii="Times New Roman" w:eastAsia="Times New Roman" w:hAnsi="Times New Roman" w:cs="Times New Roman"/>
          <w:sz w:val="28"/>
          <w:szCs w:val="28"/>
        </w:rPr>
        <w:t>патохарактерологическое</w:t>
      </w:r>
      <w:proofErr w:type="spellEnd"/>
      <w:r w:rsidR="00755995" w:rsidRPr="00131F89">
        <w:rPr>
          <w:rFonts w:ascii="Times New Roman" w:eastAsia="Times New Roman" w:hAnsi="Times New Roman" w:cs="Times New Roman"/>
          <w:sz w:val="28"/>
          <w:szCs w:val="28"/>
        </w:rPr>
        <w:t xml:space="preserve"> развитие личности) и динамики, психопатологической структуре и выраженности расстройств, эффективности терапии, виде, характере, стойкости и степени выраженности нарушений психических функций, свойствах </w:t>
      </w:r>
      <w:proofErr w:type="spellStart"/>
      <w:r w:rsidR="00755995" w:rsidRPr="00131F89">
        <w:rPr>
          <w:rFonts w:ascii="Times New Roman" w:eastAsia="Times New Roman" w:hAnsi="Times New Roman" w:cs="Times New Roman"/>
          <w:sz w:val="28"/>
          <w:szCs w:val="28"/>
        </w:rPr>
        <w:t>преморбидной</w:t>
      </w:r>
      <w:proofErr w:type="spellEnd"/>
      <w:r w:rsidR="00755995" w:rsidRPr="00131F89">
        <w:rPr>
          <w:rFonts w:ascii="Times New Roman" w:eastAsia="Times New Roman" w:hAnsi="Times New Roman" w:cs="Times New Roman"/>
          <w:sz w:val="28"/>
          <w:szCs w:val="28"/>
        </w:rPr>
        <w:t xml:space="preserve"> личности и реакции личности на болезнь, критике к своему состоянию и ситуации, клинической и социальной компенсации болезненного состояния, уровне социальной адаптации в основных сферах жизнедеятельности (производственной, семейной, бытовой, социально-средовой).</w:t>
      </w:r>
    </w:p>
    <w:p w:rsidR="00755995" w:rsidRPr="00131F89" w:rsidRDefault="00755995" w:rsidP="00165CCC">
      <w:pPr>
        <w:widowControl w:val="0"/>
        <w:autoSpaceDE w:val="0"/>
        <w:autoSpaceDN w:val="0"/>
        <w:spacing w:after="0" w:line="230"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Средняя продолжительность лечения законченного случая устанавливается на основе клинических рекомендаций с учетом стандартов медицинской помощи</w:t>
      </w:r>
      <w:r w:rsidR="0050287A" w:rsidRPr="00131F89">
        <w:rPr>
          <w:rFonts w:ascii="Times New Roman" w:eastAsia="Times New Roman" w:hAnsi="Times New Roman" w:cs="Times New Roman"/>
          <w:sz w:val="28"/>
          <w:szCs w:val="28"/>
          <w:lang w:eastAsia="ru-RU"/>
        </w:rPr>
        <w:t>.</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w:t>
      </w:r>
    </w:p>
    <w:p w:rsidR="009B606F" w:rsidRPr="00131F89" w:rsidRDefault="0050287A" w:rsidP="00165CCC">
      <w:pPr>
        <w:pStyle w:val="ConsPlusNormal"/>
        <w:numPr>
          <w:ilvl w:val="0"/>
          <w:numId w:val="4"/>
        </w:numPr>
        <w:spacing w:line="230" w:lineRule="auto"/>
        <w:ind w:left="0" w:firstLine="709"/>
        <w:jc w:val="both"/>
        <w:rPr>
          <w:rFonts w:ascii="Times New Roman" w:eastAsia="Times New Roman" w:hAnsi="Times New Roman" w:cs="Times New Roman"/>
          <w:sz w:val="28"/>
          <w:szCs w:val="28"/>
        </w:rPr>
      </w:pPr>
      <w:r w:rsidRPr="00131F89">
        <w:rPr>
          <w:rFonts w:ascii="Times New Roman" w:eastAsia="Times New Roman" w:hAnsi="Times New Roman" w:cs="Times New Roman"/>
          <w:sz w:val="28"/>
          <w:szCs w:val="28"/>
        </w:rPr>
        <w:t>Подп</w:t>
      </w:r>
      <w:r w:rsidR="00755995" w:rsidRPr="00131F89">
        <w:rPr>
          <w:rFonts w:ascii="Times New Roman" w:eastAsia="Times New Roman" w:hAnsi="Times New Roman" w:cs="Times New Roman"/>
          <w:sz w:val="28"/>
          <w:szCs w:val="28"/>
        </w:rPr>
        <w:t>ункт</w:t>
      </w:r>
      <w:r w:rsidR="004822A7">
        <w:rPr>
          <w:rFonts w:ascii="Times New Roman" w:eastAsia="Times New Roman" w:hAnsi="Times New Roman" w:cs="Times New Roman"/>
          <w:sz w:val="28"/>
          <w:szCs w:val="28"/>
        </w:rPr>
        <w:t>ы</w:t>
      </w:r>
      <w:r w:rsidR="00755995" w:rsidRPr="00131F89">
        <w:rPr>
          <w:rFonts w:ascii="Times New Roman" w:eastAsia="Times New Roman" w:hAnsi="Times New Roman" w:cs="Times New Roman"/>
          <w:sz w:val="28"/>
          <w:szCs w:val="28"/>
        </w:rPr>
        <w:t xml:space="preserve"> 14.15</w:t>
      </w:r>
      <w:r w:rsidR="00941672">
        <w:rPr>
          <w:rFonts w:ascii="Times New Roman" w:eastAsia="Times New Roman" w:hAnsi="Times New Roman" w:cs="Times New Roman"/>
          <w:sz w:val="28"/>
          <w:szCs w:val="28"/>
        </w:rPr>
        <w:t xml:space="preserve"> и</w:t>
      </w:r>
      <w:r w:rsidR="004822A7">
        <w:rPr>
          <w:rFonts w:ascii="Times New Roman" w:eastAsia="Times New Roman" w:hAnsi="Times New Roman" w:cs="Times New Roman"/>
          <w:sz w:val="28"/>
          <w:szCs w:val="28"/>
        </w:rPr>
        <w:t xml:space="preserve"> 14.16</w:t>
      </w:r>
      <w:r w:rsidR="0019665D">
        <w:rPr>
          <w:rFonts w:ascii="Times New Roman" w:eastAsia="Times New Roman" w:hAnsi="Times New Roman" w:cs="Times New Roman"/>
          <w:sz w:val="28"/>
          <w:szCs w:val="28"/>
        </w:rPr>
        <w:t xml:space="preserve"> пункта 14</w:t>
      </w:r>
      <w:r w:rsidR="00755995" w:rsidRPr="00131F89">
        <w:rPr>
          <w:rFonts w:ascii="Times New Roman" w:eastAsia="Times New Roman" w:hAnsi="Times New Roman" w:cs="Times New Roman"/>
          <w:sz w:val="28"/>
          <w:szCs w:val="28"/>
        </w:rPr>
        <w:t xml:space="preserve"> </w:t>
      </w:r>
      <w:r w:rsidR="00B804ED" w:rsidRPr="00131F89">
        <w:rPr>
          <w:rFonts w:ascii="Times New Roman" w:eastAsia="Times New Roman" w:hAnsi="Times New Roman" w:cs="Times New Roman"/>
          <w:sz w:val="28"/>
          <w:szCs w:val="28"/>
        </w:rPr>
        <w:t>изложить в следующей редакции:</w:t>
      </w:r>
      <w:r w:rsidR="00755995" w:rsidRPr="00131F89">
        <w:rPr>
          <w:rFonts w:ascii="Times New Roman" w:eastAsia="Times New Roman" w:hAnsi="Times New Roman" w:cs="Times New Roman"/>
          <w:sz w:val="28"/>
          <w:szCs w:val="28"/>
        </w:rPr>
        <w:t xml:space="preserve"> </w:t>
      </w:r>
    </w:p>
    <w:p w:rsidR="00755995" w:rsidRPr="00131F89" w:rsidRDefault="00577902" w:rsidP="00165CCC">
      <w:pPr>
        <w:pStyle w:val="ConsPlusNormal"/>
        <w:spacing w:line="230" w:lineRule="auto"/>
        <w:ind w:left="709"/>
        <w:jc w:val="both"/>
        <w:rPr>
          <w:rFonts w:ascii="Times New Roman" w:eastAsia="Times New Roman" w:hAnsi="Times New Roman" w:cs="Times New Roman"/>
          <w:sz w:val="28"/>
          <w:szCs w:val="28"/>
        </w:rPr>
      </w:pPr>
      <w:r w:rsidRPr="00131F89">
        <w:rPr>
          <w:rFonts w:ascii="Times New Roman" w:eastAsia="Times New Roman" w:hAnsi="Times New Roman" w:cs="Times New Roman"/>
          <w:sz w:val="28"/>
          <w:szCs w:val="28"/>
        </w:rPr>
        <w:t>«</w:t>
      </w:r>
      <w:r w:rsidR="009B606F" w:rsidRPr="00131F89">
        <w:rPr>
          <w:rFonts w:ascii="Times New Roman" w:eastAsia="Times New Roman" w:hAnsi="Times New Roman" w:cs="Times New Roman"/>
          <w:sz w:val="28"/>
          <w:szCs w:val="28"/>
        </w:rPr>
        <w:t>14.15</w:t>
      </w:r>
      <w:r w:rsidR="0050287A" w:rsidRPr="00131F89">
        <w:rPr>
          <w:rFonts w:ascii="Times New Roman" w:eastAsia="Times New Roman" w:hAnsi="Times New Roman" w:cs="Times New Roman"/>
          <w:sz w:val="28"/>
          <w:szCs w:val="28"/>
        </w:rPr>
        <w:t>.</w:t>
      </w:r>
      <w:r w:rsidR="009B606F" w:rsidRPr="00131F89">
        <w:rPr>
          <w:rFonts w:ascii="Times New Roman" w:eastAsia="Times New Roman" w:hAnsi="Times New Roman" w:cs="Times New Roman"/>
          <w:sz w:val="28"/>
          <w:szCs w:val="28"/>
        </w:rPr>
        <w:t xml:space="preserve"> </w:t>
      </w:r>
      <w:r w:rsidR="00755995" w:rsidRPr="00131F89">
        <w:rPr>
          <w:rFonts w:ascii="Times New Roman" w:eastAsia="Times New Roman" w:hAnsi="Times New Roman" w:cs="Times New Roman"/>
          <w:sz w:val="28"/>
          <w:szCs w:val="28"/>
        </w:rPr>
        <w:t xml:space="preserve">К пункту </w:t>
      </w:r>
      <w:r w:rsidRPr="00131F89">
        <w:rPr>
          <w:rFonts w:ascii="Times New Roman" w:eastAsia="Times New Roman" w:hAnsi="Times New Roman" w:cs="Times New Roman"/>
          <w:sz w:val="28"/>
          <w:szCs w:val="28"/>
        </w:rPr>
        <w:t>«</w:t>
      </w:r>
      <w:r w:rsidR="00755995" w:rsidRPr="00131F89">
        <w:rPr>
          <w:rFonts w:ascii="Times New Roman" w:eastAsia="Times New Roman" w:hAnsi="Times New Roman" w:cs="Times New Roman"/>
          <w:sz w:val="28"/>
          <w:szCs w:val="28"/>
        </w:rPr>
        <w:t>а</w:t>
      </w:r>
      <w:r w:rsidRPr="00131F89">
        <w:rPr>
          <w:rFonts w:ascii="Times New Roman" w:eastAsia="Times New Roman" w:hAnsi="Times New Roman" w:cs="Times New Roman"/>
          <w:sz w:val="28"/>
          <w:szCs w:val="28"/>
        </w:rPr>
        <w:t>»</w:t>
      </w:r>
      <w:r w:rsidR="00755995" w:rsidRPr="00131F89">
        <w:rPr>
          <w:rFonts w:ascii="Times New Roman" w:eastAsia="Times New Roman" w:hAnsi="Times New Roman" w:cs="Times New Roman"/>
          <w:sz w:val="28"/>
          <w:szCs w:val="28"/>
        </w:rPr>
        <w:t xml:space="preserve"> относятся:</w:t>
      </w:r>
    </w:p>
    <w:p w:rsidR="00755995" w:rsidRPr="00131F89" w:rsidRDefault="00755995" w:rsidP="00165CCC">
      <w:pPr>
        <w:widowControl w:val="0"/>
        <w:autoSpaceDE w:val="0"/>
        <w:autoSpaceDN w:val="0"/>
        <w:spacing w:after="0" w:line="230"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реактивные состояния с затяжным течением, невротическое или </w:t>
      </w:r>
      <w:proofErr w:type="spellStart"/>
      <w:r w:rsidRPr="00131F89">
        <w:rPr>
          <w:rFonts w:ascii="Times New Roman" w:eastAsia="Times New Roman" w:hAnsi="Times New Roman" w:cs="Times New Roman"/>
          <w:sz w:val="28"/>
          <w:szCs w:val="28"/>
          <w:lang w:eastAsia="ru-RU"/>
        </w:rPr>
        <w:t>патохарактерологическое</w:t>
      </w:r>
      <w:proofErr w:type="spellEnd"/>
      <w:r w:rsidRPr="00131F89">
        <w:rPr>
          <w:rFonts w:ascii="Times New Roman" w:eastAsia="Times New Roman" w:hAnsi="Times New Roman" w:cs="Times New Roman"/>
          <w:sz w:val="28"/>
          <w:szCs w:val="28"/>
          <w:lang w:eastAsia="ru-RU"/>
        </w:rPr>
        <w:t xml:space="preserve"> развитие личности со значительно выраженной </w:t>
      </w:r>
      <w:proofErr w:type="spellStart"/>
      <w:r w:rsidRPr="00131F89">
        <w:rPr>
          <w:rFonts w:ascii="Times New Roman" w:eastAsia="Times New Roman" w:hAnsi="Times New Roman" w:cs="Times New Roman"/>
          <w:sz w:val="28"/>
          <w:szCs w:val="28"/>
          <w:lang w:eastAsia="ru-RU"/>
        </w:rPr>
        <w:t>истеро</w:t>
      </w:r>
      <w:proofErr w:type="spellEnd"/>
      <w:r w:rsidRPr="00131F89">
        <w:rPr>
          <w:rFonts w:ascii="Times New Roman" w:eastAsia="Times New Roman" w:hAnsi="Times New Roman" w:cs="Times New Roman"/>
          <w:sz w:val="28"/>
          <w:szCs w:val="28"/>
          <w:lang w:eastAsia="ru-RU"/>
        </w:rPr>
        <w:t>-конверсионной симптоматикой при необходимости постоянного ухода и надзора;</w:t>
      </w:r>
    </w:p>
    <w:p w:rsidR="00755995" w:rsidRPr="00131F89" w:rsidRDefault="00755995" w:rsidP="00165CCC">
      <w:pPr>
        <w:widowControl w:val="0"/>
        <w:autoSpaceDE w:val="0"/>
        <w:autoSpaceDN w:val="0"/>
        <w:spacing w:after="0" w:line="230" w:lineRule="auto"/>
        <w:ind w:firstLine="709"/>
        <w:jc w:val="both"/>
        <w:rPr>
          <w:rFonts w:ascii="Times New Roman" w:eastAsia="Times New Roman" w:hAnsi="Times New Roman" w:cs="Times New Roman"/>
          <w:sz w:val="28"/>
          <w:szCs w:val="28"/>
          <w:lang w:eastAsia="ru-RU"/>
        </w:rPr>
      </w:pPr>
      <w:proofErr w:type="gramStart"/>
      <w:r w:rsidRPr="00131F89">
        <w:rPr>
          <w:rFonts w:ascii="Times New Roman" w:eastAsia="Times New Roman" w:hAnsi="Times New Roman" w:cs="Times New Roman"/>
          <w:sz w:val="28"/>
          <w:szCs w:val="28"/>
          <w:lang w:eastAsia="ru-RU"/>
        </w:rPr>
        <w:t>резко</w:t>
      </w:r>
      <w:proofErr w:type="gramEnd"/>
      <w:r w:rsidRPr="00131F89">
        <w:rPr>
          <w:rFonts w:ascii="Times New Roman" w:eastAsia="Times New Roman" w:hAnsi="Times New Roman" w:cs="Times New Roman"/>
          <w:sz w:val="28"/>
          <w:szCs w:val="28"/>
          <w:lang w:eastAsia="ru-RU"/>
        </w:rPr>
        <w:t xml:space="preserve"> выраженные невротические, </w:t>
      </w:r>
      <w:proofErr w:type="spellStart"/>
      <w:r w:rsidRPr="00131F89">
        <w:rPr>
          <w:rFonts w:ascii="Times New Roman" w:eastAsia="Times New Roman" w:hAnsi="Times New Roman" w:cs="Times New Roman"/>
          <w:sz w:val="28"/>
          <w:szCs w:val="28"/>
          <w:lang w:eastAsia="ru-RU"/>
        </w:rPr>
        <w:t>диссоциативные</w:t>
      </w:r>
      <w:proofErr w:type="spellEnd"/>
      <w:r w:rsidRPr="00131F89">
        <w:rPr>
          <w:rFonts w:ascii="Times New Roman" w:eastAsia="Times New Roman" w:hAnsi="Times New Roman" w:cs="Times New Roman"/>
          <w:sz w:val="28"/>
          <w:szCs w:val="28"/>
          <w:lang w:eastAsia="ru-RU"/>
        </w:rPr>
        <w:t xml:space="preserve"> и </w:t>
      </w:r>
      <w:proofErr w:type="spellStart"/>
      <w:r w:rsidRPr="00131F89">
        <w:rPr>
          <w:rFonts w:ascii="Times New Roman" w:eastAsia="Times New Roman" w:hAnsi="Times New Roman" w:cs="Times New Roman"/>
          <w:sz w:val="28"/>
          <w:szCs w:val="28"/>
          <w:lang w:eastAsia="ru-RU"/>
        </w:rPr>
        <w:t>соматоформные</w:t>
      </w:r>
      <w:proofErr w:type="spellEnd"/>
      <w:r w:rsidRPr="00131F89">
        <w:rPr>
          <w:rFonts w:ascii="Times New Roman" w:eastAsia="Times New Roman" w:hAnsi="Times New Roman" w:cs="Times New Roman"/>
          <w:sz w:val="28"/>
          <w:szCs w:val="28"/>
          <w:lang w:eastAsia="ru-RU"/>
        </w:rPr>
        <w:t xml:space="preserve"> расстройства, когда болезненные проявления, несмотря на проводимое лечение в амбулаторных, стационарных условиях (в условиях дневного стационара), стойко удерживаются и превышают среднюю продолжительность непрерывного лечения более чем в 2 раза и (или) более 4 месяцев и выражены в степени, затрудняющей исполнение </w:t>
      </w:r>
      <w:proofErr w:type="spellStart"/>
      <w:r w:rsidRPr="00131F89">
        <w:rPr>
          <w:rFonts w:ascii="Times New Roman" w:eastAsia="Times New Roman" w:hAnsi="Times New Roman" w:cs="Times New Roman"/>
          <w:sz w:val="28"/>
          <w:szCs w:val="28"/>
          <w:lang w:eastAsia="ru-RU"/>
        </w:rPr>
        <w:t>освидетельствуемым</w:t>
      </w:r>
      <w:proofErr w:type="spellEnd"/>
      <w:r w:rsidRPr="00131F89">
        <w:rPr>
          <w:rFonts w:ascii="Times New Roman" w:eastAsia="Times New Roman" w:hAnsi="Times New Roman" w:cs="Times New Roman"/>
          <w:sz w:val="28"/>
          <w:szCs w:val="28"/>
          <w:lang w:eastAsia="ru-RU"/>
        </w:rPr>
        <w:t xml:space="preserve"> </w:t>
      </w:r>
      <w:r w:rsidR="009D52F8" w:rsidRPr="00131F89">
        <w:rPr>
          <w:rFonts w:ascii="Times New Roman" w:eastAsia="Times New Roman" w:hAnsi="Times New Roman" w:cs="Times New Roman"/>
          <w:sz w:val="28"/>
          <w:szCs w:val="28"/>
          <w:lang w:eastAsia="ru-RU"/>
        </w:rPr>
        <w:t xml:space="preserve">служебных </w:t>
      </w:r>
      <w:r w:rsidRPr="00131F89">
        <w:rPr>
          <w:rFonts w:ascii="Times New Roman" w:eastAsia="Times New Roman" w:hAnsi="Times New Roman" w:cs="Times New Roman"/>
          <w:sz w:val="28"/>
          <w:szCs w:val="28"/>
          <w:lang w:eastAsia="ru-RU"/>
        </w:rPr>
        <w:t xml:space="preserve">обязанностей, а также приводят к </w:t>
      </w:r>
      <w:proofErr w:type="spellStart"/>
      <w:r w:rsidRPr="00131F89">
        <w:rPr>
          <w:rFonts w:ascii="Times New Roman" w:eastAsia="Times New Roman" w:hAnsi="Times New Roman" w:cs="Times New Roman"/>
          <w:sz w:val="28"/>
          <w:szCs w:val="28"/>
          <w:lang w:eastAsia="ru-RU"/>
        </w:rPr>
        <w:t>дезадаптации</w:t>
      </w:r>
      <w:proofErr w:type="spellEnd"/>
      <w:r w:rsidRPr="00131F89">
        <w:rPr>
          <w:rFonts w:ascii="Times New Roman" w:eastAsia="Times New Roman" w:hAnsi="Times New Roman" w:cs="Times New Roman"/>
          <w:sz w:val="28"/>
          <w:szCs w:val="28"/>
          <w:lang w:eastAsia="ru-RU"/>
        </w:rPr>
        <w:t xml:space="preserve"> в основных сферах жизнедеятельности</w:t>
      </w:r>
      <w:r w:rsidR="00710A12" w:rsidRPr="00131F89">
        <w:rPr>
          <w:rFonts w:ascii="Times New Roman" w:eastAsia="Times New Roman" w:hAnsi="Times New Roman" w:cs="Times New Roman"/>
          <w:sz w:val="28"/>
          <w:szCs w:val="28"/>
          <w:lang w:eastAsia="ru-RU"/>
        </w:rPr>
        <w:t>.</w:t>
      </w:r>
    </w:p>
    <w:p w:rsidR="0050287A" w:rsidRPr="00131F89" w:rsidRDefault="0050287A" w:rsidP="00165CCC">
      <w:pPr>
        <w:autoSpaceDE w:val="0"/>
        <w:autoSpaceDN w:val="0"/>
        <w:adjustRightInd w:val="0"/>
        <w:spacing w:after="0" w:line="230" w:lineRule="auto"/>
        <w:ind w:firstLine="709"/>
        <w:jc w:val="both"/>
        <w:rPr>
          <w:rFonts w:ascii="Times New Roman" w:eastAsia="Calibri" w:hAnsi="Times New Roman" w:cs="Times New Roman"/>
          <w:sz w:val="28"/>
          <w:szCs w:val="28"/>
        </w:rPr>
      </w:pPr>
      <w:r w:rsidRPr="00131F89">
        <w:rPr>
          <w:rFonts w:ascii="Times New Roman" w:eastAsia="Calibri" w:hAnsi="Times New Roman" w:cs="Times New Roman"/>
          <w:sz w:val="28"/>
          <w:szCs w:val="28"/>
        </w:rPr>
        <w:t>14.16. К пункту «б» относятся психические расстройства:</w:t>
      </w:r>
    </w:p>
    <w:p w:rsidR="0050287A" w:rsidRPr="00131F89" w:rsidRDefault="0050287A" w:rsidP="00165CCC">
      <w:pPr>
        <w:autoSpaceDE w:val="0"/>
        <w:autoSpaceDN w:val="0"/>
        <w:adjustRightInd w:val="0"/>
        <w:spacing w:after="0" w:line="230" w:lineRule="auto"/>
        <w:ind w:firstLine="709"/>
        <w:jc w:val="both"/>
        <w:rPr>
          <w:rFonts w:ascii="Times New Roman" w:eastAsia="Calibri" w:hAnsi="Times New Roman" w:cs="Times New Roman"/>
          <w:sz w:val="28"/>
          <w:szCs w:val="28"/>
        </w:rPr>
      </w:pPr>
      <w:r w:rsidRPr="00131F89">
        <w:rPr>
          <w:rFonts w:ascii="Times New Roman" w:eastAsia="Times New Roman" w:hAnsi="Times New Roman" w:cs="Times New Roman"/>
          <w:sz w:val="28"/>
          <w:szCs w:val="28"/>
        </w:rPr>
        <w:t>психотические расстройства с кратковременным и благоприятным течением, в том числе суицидальными намерениями и действиями, а также депрессивные эпизоды умеренной и легкой тяжести;</w:t>
      </w:r>
    </w:p>
    <w:p w:rsidR="0050287A" w:rsidRPr="00131F89" w:rsidRDefault="0050287A" w:rsidP="00165CCC">
      <w:pPr>
        <w:pStyle w:val="ConsPlusNormal"/>
        <w:spacing w:line="230" w:lineRule="auto"/>
        <w:ind w:firstLine="709"/>
        <w:jc w:val="both"/>
        <w:rPr>
          <w:rFonts w:ascii="Times New Roman" w:eastAsia="Times New Roman" w:hAnsi="Times New Roman" w:cs="Times New Roman"/>
          <w:sz w:val="28"/>
          <w:szCs w:val="28"/>
        </w:rPr>
      </w:pPr>
      <w:proofErr w:type="gramStart"/>
      <w:r w:rsidRPr="00131F89">
        <w:rPr>
          <w:rFonts w:ascii="Times New Roman" w:eastAsia="Calibri" w:hAnsi="Times New Roman" w:cs="Times New Roman"/>
          <w:sz w:val="28"/>
          <w:szCs w:val="28"/>
          <w:lang w:eastAsia="en-US"/>
        </w:rPr>
        <w:lastRenderedPageBreak/>
        <w:t>умеренно</w:t>
      </w:r>
      <w:proofErr w:type="gramEnd"/>
      <w:r w:rsidRPr="00131F89">
        <w:rPr>
          <w:rFonts w:ascii="Times New Roman" w:eastAsia="Calibri" w:hAnsi="Times New Roman" w:cs="Times New Roman"/>
          <w:sz w:val="28"/>
          <w:szCs w:val="28"/>
          <w:lang w:eastAsia="en-US"/>
        </w:rPr>
        <w:t xml:space="preserve"> выраженные, длительные или повто</w:t>
      </w:r>
      <w:r w:rsidR="0026294A" w:rsidRPr="00131F89">
        <w:rPr>
          <w:rFonts w:ascii="Times New Roman" w:eastAsia="Calibri" w:hAnsi="Times New Roman" w:cs="Times New Roman"/>
          <w:sz w:val="28"/>
          <w:szCs w:val="28"/>
          <w:lang w:eastAsia="en-US"/>
        </w:rPr>
        <w:t>рные невротические расстройства</w:t>
      </w:r>
      <w:r w:rsidRPr="00131F89">
        <w:rPr>
          <w:rFonts w:ascii="Times New Roman" w:eastAsia="Calibri" w:hAnsi="Times New Roman" w:cs="Times New Roman"/>
          <w:sz w:val="28"/>
          <w:szCs w:val="28"/>
          <w:lang w:eastAsia="en-US"/>
        </w:rPr>
        <w:t>.</w:t>
      </w:r>
      <w:r w:rsidR="0026294A" w:rsidRPr="00131F89">
        <w:rPr>
          <w:rFonts w:ascii="Times New Roman" w:eastAsia="Calibri" w:hAnsi="Times New Roman" w:cs="Times New Roman"/>
          <w:sz w:val="28"/>
          <w:szCs w:val="28"/>
          <w:lang w:eastAsia="en-US"/>
        </w:rPr>
        <w:t>».</w:t>
      </w:r>
    </w:p>
    <w:p w:rsidR="00554D9B" w:rsidRPr="00131F89" w:rsidRDefault="008A0DD2" w:rsidP="00165CCC">
      <w:pPr>
        <w:pStyle w:val="af4"/>
        <w:widowControl w:val="0"/>
        <w:numPr>
          <w:ilvl w:val="0"/>
          <w:numId w:val="4"/>
        </w:numPr>
        <w:autoSpaceDE w:val="0"/>
        <w:autoSpaceDN w:val="0"/>
        <w:spacing w:after="0" w:line="230" w:lineRule="auto"/>
        <w:ind w:left="0"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В </w:t>
      </w:r>
      <w:r w:rsidR="0026294A" w:rsidRPr="00131F89">
        <w:rPr>
          <w:rFonts w:ascii="Times New Roman" w:eastAsia="Times New Roman" w:hAnsi="Times New Roman" w:cs="Times New Roman"/>
          <w:sz w:val="28"/>
          <w:szCs w:val="28"/>
          <w:lang w:eastAsia="ru-RU"/>
        </w:rPr>
        <w:t>под</w:t>
      </w:r>
      <w:r w:rsidRPr="00131F89">
        <w:rPr>
          <w:rFonts w:ascii="Times New Roman" w:eastAsia="Times New Roman" w:hAnsi="Times New Roman" w:cs="Times New Roman"/>
          <w:sz w:val="28"/>
          <w:szCs w:val="28"/>
          <w:lang w:eastAsia="ru-RU"/>
        </w:rPr>
        <w:t>пункте 14.1</w:t>
      </w:r>
      <w:r w:rsidR="009D52F8" w:rsidRPr="00131F89">
        <w:rPr>
          <w:rFonts w:ascii="Times New Roman" w:eastAsia="Times New Roman" w:hAnsi="Times New Roman" w:cs="Times New Roman"/>
          <w:sz w:val="28"/>
          <w:szCs w:val="28"/>
          <w:lang w:eastAsia="ru-RU"/>
        </w:rPr>
        <w:t>8</w:t>
      </w:r>
      <w:r w:rsidR="0019665D">
        <w:rPr>
          <w:rFonts w:ascii="Times New Roman" w:eastAsia="Times New Roman" w:hAnsi="Times New Roman" w:cs="Times New Roman"/>
          <w:sz w:val="28"/>
          <w:szCs w:val="28"/>
          <w:lang w:eastAsia="ru-RU"/>
        </w:rPr>
        <w:t xml:space="preserve"> пункта 14</w:t>
      </w:r>
      <w:r w:rsidRPr="00131F89">
        <w:rPr>
          <w:rFonts w:ascii="Times New Roman" w:eastAsia="Times New Roman" w:hAnsi="Times New Roman" w:cs="Times New Roman"/>
          <w:sz w:val="28"/>
          <w:szCs w:val="28"/>
          <w:lang w:eastAsia="ru-RU"/>
        </w:rPr>
        <w:t xml:space="preserve"> </w:t>
      </w:r>
      <w:r w:rsidR="00755995" w:rsidRPr="00131F89">
        <w:rPr>
          <w:rFonts w:ascii="Times New Roman" w:eastAsia="Times New Roman" w:hAnsi="Times New Roman" w:cs="Times New Roman"/>
          <w:sz w:val="28"/>
          <w:szCs w:val="28"/>
          <w:lang w:eastAsia="ru-RU"/>
        </w:rPr>
        <w:t xml:space="preserve">слово </w:t>
      </w:r>
      <w:r w:rsidR="00577902" w:rsidRPr="00131F89">
        <w:rPr>
          <w:rFonts w:ascii="Times New Roman" w:eastAsia="Times New Roman" w:hAnsi="Times New Roman" w:cs="Times New Roman"/>
          <w:sz w:val="28"/>
          <w:szCs w:val="28"/>
          <w:lang w:eastAsia="ru-RU"/>
        </w:rPr>
        <w:t>«</w:t>
      </w:r>
      <w:r w:rsidR="00755995" w:rsidRPr="00131F89">
        <w:rPr>
          <w:rFonts w:ascii="Times New Roman" w:eastAsia="Times New Roman" w:hAnsi="Times New Roman" w:cs="Times New Roman"/>
          <w:sz w:val="28"/>
          <w:szCs w:val="28"/>
          <w:lang w:eastAsia="ru-RU"/>
        </w:rPr>
        <w:t>выраженные</w:t>
      </w:r>
      <w:r w:rsidR="00577902" w:rsidRPr="00131F89">
        <w:rPr>
          <w:rFonts w:ascii="Times New Roman" w:eastAsia="Times New Roman" w:hAnsi="Times New Roman" w:cs="Times New Roman"/>
          <w:sz w:val="28"/>
          <w:szCs w:val="28"/>
          <w:lang w:eastAsia="ru-RU"/>
        </w:rPr>
        <w:t>»</w:t>
      </w:r>
      <w:r w:rsidR="00755995" w:rsidRPr="00131F89">
        <w:rPr>
          <w:rFonts w:ascii="Times New Roman" w:eastAsia="Times New Roman" w:hAnsi="Times New Roman" w:cs="Times New Roman"/>
          <w:sz w:val="28"/>
          <w:szCs w:val="28"/>
          <w:lang w:eastAsia="ru-RU"/>
        </w:rPr>
        <w:t xml:space="preserve"> за</w:t>
      </w:r>
      <w:r w:rsidRPr="00131F89">
        <w:rPr>
          <w:rFonts w:ascii="Times New Roman" w:eastAsia="Times New Roman" w:hAnsi="Times New Roman" w:cs="Times New Roman"/>
          <w:sz w:val="28"/>
          <w:szCs w:val="28"/>
          <w:lang w:eastAsia="ru-RU"/>
        </w:rPr>
        <w:t xml:space="preserve">менить словами </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выраженные или</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w:t>
      </w:r>
    </w:p>
    <w:p w:rsidR="009B606F" w:rsidRPr="00131F89" w:rsidRDefault="0026294A" w:rsidP="00165CCC">
      <w:pPr>
        <w:pStyle w:val="ConsPlusNormal"/>
        <w:numPr>
          <w:ilvl w:val="0"/>
          <w:numId w:val="4"/>
        </w:numPr>
        <w:spacing w:line="230" w:lineRule="auto"/>
        <w:ind w:left="0" w:firstLine="709"/>
        <w:jc w:val="both"/>
        <w:rPr>
          <w:rFonts w:ascii="Times New Roman" w:hAnsi="Times New Roman" w:cs="Times New Roman"/>
          <w:sz w:val="28"/>
          <w:szCs w:val="28"/>
        </w:rPr>
      </w:pPr>
      <w:r w:rsidRPr="00131F89">
        <w:rPr>
          <w:rFonts w:ascii="Times New Roman" w:eastAsia="Times New Roman" w:hAnsi="Times New Roman" w:cs="Times New Roman"/>
          <w:sz w:val="28"/>
          <w:szCs w:val="28"/>
        </w:rPr>
        <w:t>Подп</w:t>
      </w:r>
      <w:r w:rsidR="00697762" w:rsidRPr="00131F89">
        <w:rPr>
          <w:rFonts w:ascii="Times New Roman" w:eastAsia="Times New Roman" w:hAnsi="Times New Roman" w:cs="Times New Roman"/>
          <w:sz w:val="28"/>
          <w:szCs w:val="28"/>
        </w:rPr>
        <w:t>ункт</w:t>
      </w:r>
      <w:r w:rsidR="004822A7">
        <w:rPr>
          <w:rFonts w:ascii="Times New Roman" w:eastAsia="Times New Roman" w:hAnsi="Times New Roman" w:cs="Times New Roman"/>
          <w:sz w:val="28"/>
          <w:szCs w:val="28"/>
        </w:rPr>
        <w:t>ы</w:t>
      </w:r>
      <w:r w:rsidR="00697762" w:rsidRPr="00131F89">
        <w:rPr>
          <w:rFonts w:ascii="Times New Roman" w:eastAsia="Times New Roman" w:hAnsi="Times New Roman" w:cs="Times New Roman"/>
          <w:sz w:val="28"/>
          <w:szCs w:val="28"/>
        </w:rPr>
        <w:t xml:space="preserve"> 14.24</w:t>
      </w:r>
      <w:r w:rsidR="004822A7">
        <w:rPr>
          <w:rFonts w:ascii="Times New Roman" w:eastAsia="Times New Roman" w:hAnsi="Times New Roman" w:cs="Times New Roman"/>
          <w:sz w:val="28"/>
          <w:szCs w:val="28"/>
        </w:rPr>
        <w:t xml:space="preserve"> и 14.25</w:t>
      </w:r>
      <w:r w:rsidR="0019665D">
        <w:rPr>
          <w:rFonts w:ascii="Times New Roman" w:eastAsia="Times New Roman" w:hAnsi="Times New Roman" w:cs="Times New Roman"/>
          <w:sz w:val="28"/>
          <w:szCs w:val="28"/>
        </w:rPr>
        <w:t xml:space="preserve"> пункта 14</w:t>
      </w:r>
      <w:r w:rsidR="00697762" w:rsidRPr="00131F89">
        <w:rPr>
          <w:rFonts w:ascii="Times New Roman" w:eastAsia="Times New Roman" w:hAnsi="Times New Roman" w:cs="Times New Roman"/>
          <w:sz w:val="28"/>
          <w:szCs w:val="28"/>
        </w:rPr>
        <w:t xml:space="preserve"> изложить в следующей редакции</w:t>
      </w:r>
      <w:r w:rsidR="00EB3E74">
        <w:rPr>
          <w:rFonts w:ascii="Times New Roman" w:eastAsia="Times New Roman" w:hAnsi="Times New Roman" w:cs="Times New Roman"/>
          <w:sz w:val="28"/>
          <w:szCs w:val="28"/>
        </w:rPr>
        <w:t>:</w:t>
      </w:r>
      <w:r w:rsidR="00697762" w:rsidRPr="00131F89">
        <w:rPr>
          <w:rFonts w:ascii="Times New Roman" w:eastAsia="Times New Roman" w:hAnsi="Times New Roman" w:cs="Times New Roman"/>
          <w:sz w:val="28"/>
          <w:szCs w:val="28"/>
        </w:rPr>
        <w:t xml:space="preserve"> </w:t>
      </w:r>
    </w:p>
    <w:p w:rsidR="00697762" w:rsidRPr="00131F89" w:rsidRDefault="00577902" w:rsidP="00165CCC">
      <w:pPr>
        <w:pStyle w:val="ConsPlusNormal"/>
        <w:spacing w:line="230" w:lineRule="auto"/>
        <w:ind w:firstLine="708"/>
        <w:jc w:val="both"/>
        <w:rPr>
          <w:rFonts w:ascii="Times New Roman" w:hAnsi="Times New Roman" w:cs="Times New Roman"/>
          <w:sz w:val="28"/>
          <w:szCs w:val="28"/>
        </w:rPr>
      </w:pPr>
      <w:r w:rsidRPr="00131F89">
        <w:rPr>
          <w:rFonts w:ascii="Times New Roman" w:eastAsia="Times New Roman" w:hAnsi="Times New Roman" w:cs="Times New Roman"/>
          <w:sz w:val="28"/>
          <w:szCs w:val="28"/>
        </w:rPr>
        <w:t>«</w:t>
      </w:r>
      <w:r w:rsidR="009B606F" w:rsidRPr="00131F89">
        <w:rPr>
          <w:rFonts w:ascii="Times New Roman" w:eastAsia="Times New Roman" w:hAnsi="Times New Roman" w:cs="Times New Roman"/>
          <w:sz w:val="28"/>
          <w:szCs w:val="28"/>
        </w:rPr>
        <w:t>14.24</w:t>
      </w:r>
      <w:r w:rsidR="00EB3E74">
        <w:rPr>
          <w:rFonts w:ascii="Times New Roman" w:eastAsia="Times New Roman" w:hAnsi="Times New Roman" w:cs="Times New Roman"/>
          <w:sz w:val="28"/>
          <w:szCs w:val="28"/>
        </w:rPr>
        <w:t>.</w:t>
      </w:r>
      <w:r w:rsidR="009B606F" w:rsidRPr="00131F89">
        <w:rPr>
          <w:rFonts w:ascii="Times New Roman" w:eastAsia="Times New Roman" w:hAnsi="Times New Roman" w:cs="Times New Roman"/>
          <w:sz w:val="28"/>
          <w:szCs w:val="28"/>
        </w:rPr>
        <w:t xml:space="preserve"> </w:t>
      </w:r>
      <w:r w:rsidR="00697762" w:rsidRPr="00131F89">
        <w:rPr>
          <w:rFonts w:ascii="Times New Roman" w:eastAsia="Times New Roman" w:hAnsi="Times New Roman" w:cs="Times New Roman"/>
          <w:sz w:val="28"/>
          <w:szCs w:val="28"/>
        </w:rPr>
        <w:t xml:space="preserve">К пункту </w:t>
      </w:r>
      <w:r w:rsidRPr="00131F89">
        <w:rPr>
          <w:rFonts w:ascii="Times New Roman" w:eastAsia="Times New Roman" w:hAnsi="Times New Roman" w:cs="Times New Roman"/>
          <w:sz w:val="28"/>
          <w:szCs w:val="28"/>
        </w:rPr>
        <w:t>«</w:t>
      </w:r>
      <w:r w:rsidR="00697762" w:rsidRPr="00131F89">
        <w:rPr>
          <w:rFonts w:ascii="Times New Roman" w:eastAsia="Times New Roman" w:hAnsi="Times New Roman" w:cs="Times New Roman"/>
          <w:sz w:val="28"/>
          <w:szCs w:val="28"/>
        </w:rPr>
        <w:t>а</w:t>
      </w:r>
      <w:r w:rsidRPr="00131F89">
        <w:rPr>
          <w:rFonts w:ascii="Times New Roman" w:eastAsia="Times New Roman" w:hAnsi="Times New Roman" w:cs="Times New Roman"/>
          <w:sz w:val="28"/>
          <w:szCs w:val="28"/>
        </w:rPr>
        <w:t>»</w:t>
      </w:r>
      <w:r w:rsidR="00697762" w:rsidRPr="00131F89">
        <w:rPr>
          <w:rFonts w:ascii="Times New Roman" w:eastAsia="Times New Roman" w:hAnsi="Times New Roman" w:cs="Times New Roman"/>
          <w:sz w:val="28"/>
          <w:szCs w:val="28"/>
        </w:rPr>
        <w:t xml:space="preserve"> относятся: затяжные (более 4 месяцев) и хронические психотические расстройства (</w:t>
      </w:r>
      <w:proofErr w:type="spellStart"/>
      <w:r w:rsidR="00697762" w:rsidRPr="00131F89">
        <w:rPr>
          <w:rFonts w:ascii="Times New Roman" w:eastAsia="Times New Roman" w:hAnsi="Times New Roman" w:cs="Times New Roman"/>
          <w:sz w:val="28"/>
          <w:szCs w:val="28"/>
        </w:rPr>
        <w:t>галлюциноз</w:t>
      </w:r>
      <w:proofErr w:type="spellEnd"/>
      <w:r w:rsidR="00697762" w:rsidRPr="00131F89">
        <w:rPr>
          <w:rFonts w:ascii="Times New Roman" w:eastAsia="Times New Roman" w:hAnsi="Times New Roman" w:cs="Times New Roman"/>
          <w:sz w:val="28"/>
          <w:szCs w:val="28"/>
        </w:rPr>
        <w:t xml:space="preserve">, бред ревности, паранойя, психоз); </w:t>
      </w:r>
      <w:proofErr w:type="spellStart"/>
      <w:r w:rsidR="00697762" w:rsidRPr="00131F89">
        <w:rPr>
          <w:rFonts w:ascii="Times New Roman" w:eastAsia="Times New Roman" w:hAnsi="Times New Roman" w:cs="Times New Roman"/>
          <w:sz w:val="28"/>
          <w:szCs w:val="28"/>
        </w:rPr>
        <w:t>амнестический</w:t>
      </w:r>
      <w:proofErr w:type="spellEnd"/>
      <w:r w:rsidR="00697762" w:rsidRPr="00131F89">
        <w:rPr>
          <w:rFonts w:ascii="Times New Roman" w:eastAsia="Times New Roman" w:hAnsi="Times New Roman" w:cs="Times New Roman"/>
          <w:sz w:val="28"/>
          <w:szCs w:val="28"/>
        </w:rPr>
        <w:t xml:space="preserve"> синдром, характеризующийся выраженным хроническим снижением памяти на недавние и отдаленные события; выраженное нарушение когнитивных функций, вызванное употреблением </w:t>
      </w:r>
      <w:proofErr w:type="spellStart"/>
      <w:r w:rsidR="00697762" w:rsidRPr="00131F89">
        <w:rPr>
          <w:rFonts w:ascii="Times New Roman" w:eastAsia="Times New Roman" w:hAnsi="Times New Roman" w:cs="Times New Roman"/>
          <w:sz w:val="28"/>
          <w:szCs w:val="28"/>
        </w:rPr>
        <w:t>психоактивных</w:t>
      </w:r>
      <w:proofErr w:type="spellEnd"/>
      <w:r w:rsidR="00697762" w:rsidRPr="00131F89">
        <w:rPr>
          <w:rFonts w:ascii="Times New Roman" w:eastAsia="Times New Roman" w:hAnsi="Times New Roman" w:cs="Times New Roman"/>
          <w:sz w:val="28"/>
          <w:szCs w:val="28"/>
        </w:rPr>
        <w:t xml:space="preserve"> веществ, с существенными нарушениями адаптации в основных сферах жизнедеятельности</w:t>
      </w:r>
      <w:r w:rsidR="00710A12" w:rsidRPr="00131F89">
        <w:rPr>
          <w:rFonts w:ascii="Times New Roman" w:eastAsia="Times New Roman" w:hAnsi="Times New Roman" w:cs="Times New Roman"/>
          <w:sz w:val="28"/>
          <w:szCs w:val="28"/>
        </w:rPr>
        <w:t>.</w:t>
      </w:r>
    </w:p>
    <w:p w:rsidR="003E466C" w:rsidRDefault="009B606F" w:rsidP="00165CCC">
      <w:pPr>
        <w:pStyle w:val="ConsPlusNormal"/>
        <w:spacing w:line="230" w:lineRule="auto"/>
        <w:ind w:firstLine="708"/>
        <w:jc w:val="both"/>
        <w:rPr>
          <w:rFonts w:ascii="Times New Roman" w:hAnsi="Times New Roman" w:cs="Times New Roman"/>
          <w:sz w:val="28"/>
          <w:szCs w:val="28"/>
        </w:rPr>
      </w:pPr>
      <w:r w:rsidRPr="00131F89">
        <w:rPr>
          <w:rFonts w:ascii="Times New Roman" w:hAnsi="Times New Roman" w:cs="Times New Roman"/>
          <w:sz w:val="28"/>
          <w:szCs w:val="28"/>
        </w:rPr>
        <w:t>14.25</w:t>
      </w:r>
      <w:r w:rsidR="00EB3E74">
        <w:rPr>
          <w:rFonts w:ascii="Times New Roman" w:hAnsi="Times New Roman" w:cs="Times New Roman"/>
          <w:sz w:val="28"/>
          <w:szCs w:val="28"/>
        </w:rPr>
        <w:t>.</w:t>
      </w:r>
      <w:r w:rsidRPr="00131F89">
        <w:rPr>
          <w:rFonts w:ascii="Times New Roman" w:hAnsi="Times New Roman" w:cs="Times New Roman"/>
          <w:sz w:val="28"/>
          <w:szCs w:val="28"/>
        </w:rPr>
        <w:t xml:space="preserve"> </w:t>
      </w:r>
      <w:r w:rsidR="00697762" w:rsidRPr="00131F89">
        <w:rPr>
          <w:rFonts w:ascii="Times New Roman" w:hAnsi="Times New Roman" w:cs="Times New Roman"/>
          <w:sz w:val="28"/>
          <w:szCs w:val="28"/>
        </w:rPr>
        <w:t xml:space="preserve">К пункту </w:t>
      </w:r>
      <w:r w:rsidR="00577902" w:rsidRPr="00131F89">
        <w:rPr>
          <w:rFonts w:ascii="Times New Roman" w:hAnsi="Times New Roman" w:cs="Times New Roman"/>
          <w:sz w:val="28"/>
          <w:szCs w:val="28"/>
        </w:rPr>
        <w:t>«</w:t>
      </w:r>
      <w:r w:rsidR="00697762" w:rsidRPr="00131F89">
        <w:rPr>
          <w:rFonts w:ascii="Times New Roman" w:hAnsi="Times New Roman" w:cs="Times New Roman"/>
          <w:sz w:val="28"/>
          <w:szCs w:val="28"/>
        </w:rPr>
        <w:t>б</w:t>
      </w:r>
      <w:r w:rsidR="00577902" w:rsidRPr="00131F89">
        <w:rPr>
          <w:rFonts w:ascii="Times New Roman" w:hAnsi="Times New Roman" w:cs="Times New Roman"/>
          <w:sz w:val="28"/>
          <w:szCs w:val="28"/>
        </w:rPr>
        <w:t>»</w:t>
      </w:r>
      <w:r w:rsidR="00697762" w:rsidRPr="00131F89">
        <w:rPr>
          <w:rFonts w:ascii="Times New Roman" w:hAnsi="Times New Roman" w:cs="Times New Roman"/>
          <w:sz w:val="28"/>
          <w:szCs w:val="28"/>
        </w:rPr>
        <w:t xml:space="preserve"> относятся: </w:t>
      </w:r>
    </w:p>
    <w:p w:rsidR="00697762" w:rsidRPr="00131F89" w:rsidRDefault="00697762" w:rsidP="00165CCC">
      <w:pPr>
        <w:pStyle w:val="ConsPlusNormal"/>
        <w:spacing w:line="230" w:lineRule="auto"/>
        <w:ind w:firstLine="708"/>
        <w:jc w:val="both"/>
        <w:rPr>
          <w:rFonts w:ascii="Times New Roman" w:hAnsi="Times New Roman" w:cs="Times New Roman"/>
          <w:sz w:val="28"/>
          <w:szCs w:val="28"/>
        </w:rPr>
      </w:pPr>
      <w:r w:rsidRPr="00131F89">
        <w:rPr>
          <w:rFonts w:ascii="Times New Roman" w:hAnsi="Times New Roman" w:cs="Times New Roman"/>
          <w:sz w:val="28"/>
          <w:szCs w:val="28"/>
        </w:rPr>
        <w:t>острые алкогольные психозы, хронический алкоголизм, наркомания и токсикомания с умеренными и незначительными изменениями личности без существенных нарушений адаптации в основных сферах жизнедеятельности;</w:t>
      </w:r>
    </w:p>
    <w:p w:rsidR="00697762" w:rsidRPr="00131F89" w:rsidRDefault="00697762" w:rsidP="00165CCC">
      <w:pPr>
        <w:pStyle w:val="ConsPlusNormal"/>
        <w:spacing w:line="230" w:lineRule="auto"/>
        <w:ind w:firstLine="709"/>
        <w:jc w:val="both"/>
        <w:rPr>
          <w:rFonts w:ascii="Times New Roman" w:hAnsi="Times New Roman" w:cs="Times New Roman"/>
          <w:sz w:val="28"/>
          <w:szCs w:val="28"/>
        </w:rPr>
      </w:pPr>
      <w:proofErr w:type="gramStart"/>
      <w:r w:rsidRPr="00131F89">
        <w:rPr>
          <w:rFonts w:ascii="Times New Roman" w:hAnsi="Times New Roman" w:cs="Times New Roman"/>
          <w:sz w:val="28"/>
          <w:szCs w:val="28"/>
        </w:rPr>
        <w:t>злоупотребление</w:t>
      </w:r>
      <w:proofErr w:type="gramEnd"/>
      <w:r w:rsidRPr="00131F89">
        <w:rPr>
          <w:rFonts w:ascii="Times New Roman" w:hAnsi="Times New Roman" w:cs="Times New Roman"/>
          <w:sz w:val="28"/>
          <w:szCs w:val="28"/>
        </w:rPr>
        <w:t xml:space="preserve"> алкоголем (пагубное употребление алкоголя, сопровождающееся отчетливыми вредными последствиями при отсутствии синдрома зависимости), наркотическими и токсическими веществами (случаи повторного приема </w:t>
      </w:r>
      <w:proofErr w:type="spellStart"/>
      <w:r w:rsidRPr="00131F89">
        <w:rPr>
          <w:rFonts w:ascii="Times New Roman" w:hAnsi="Times New Roman" w:cs="Times New Roman"/>
          <w:sz w:val="28"/>
          <w:szCs w:val="28"/>
        </w:rPr>
        <w:t>психоактивных</w:t>
      </w:r>
      <w:proofErr w:type="spellEnd"/>
      <w:r w:rsidRPr="00131F89">
        <w:rPr>
          <w:rFonts w:ascii="Times New Roman" w:hAnsi="Times New Roman" w:cs="Times New Roman"/>
          <w:sz w:val="28"/>
          <w:szCs w:val="28"/>
        </w:rPr>
        <w:t xml:space="preserve"> веществ, сопровождающиеся отчетливыми вредными последствиями при о</w:t>
      </w:r>
      <w:r w:rsidR="00740A4E" w:rsidRPr="00131F89">
        <w:rPr>
          <w:rFonts w:ascii="Times New Roman" w:hAnsi="Times New Roman" w:cs="Times New Roman"/>
          <w:sz w:val="28"/>
          <w:szCs w:val="28"/>
        </w:rPr>
        <w:t>тсутствии синдрома зависимости)</w:t>
      </w:r>
      <w:r w:rsidR="0037340E" w:rsidRPr="00131F89">
        <w:rPr>
          <w:rFonts w:ascii="Times New Roman" w:hAnsi="Times New Roman" w:cs="Times New Roman"/>
          <w:sz w:val="28"/>
          <w:szCs w:val="28"/>
        </w:rPr>
        <w:t>.</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w:t>
      </w:r>
    </w:p>
    <w:p w:rsidR="009B606F" w:rsidRPr="00131F89" w:rsidRDefault="003075E5" w:rsidP="00165CCC">
      <w:pPr>
        <w:pStyle w:val="af4"/>
        <w:widowControl w:val="0"/>
        <w:numPr>
          <w:ilvl w:val="0"/>
          <w:numId w:val="4"/>
        </w:numPr>
        <w:autoSpaceDE w:val="0"/>
        <w:autoSpaceDN w:val="0"/>
        <w:spacing w:after="0" w:line="230" w:lineRule="auto"/>
        <w:ind w:left="0"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Подп</w:t>
      </w:r>
      <w:r w:rsidR="00712F66" w:rsidRPr="00131F89">
        <w:rPr>
          <w:rFonts w:ascii="Times New Roman" w:eastAsia="Times New Roman" w:hAnsi="Times New Roman" w:cs="Times New Roman"/>
          <w:sz w:val="28"/>
          <w:szCs w:val="28"/>
          <w:lang w:eastAsia="ru-RU"/>
        </w:rPr>
        <w:t>ункт 15.7</w:t>
      </w:r>
      <w:r w:rsidR="0019665D">
        <w:rPr>
          <w:rFonts w:ascii="Times New Roman" w:eastAsia="Times New Roman" w:hAnsi="Times New Roman" w:cs="Times New Roman"/>
          <w:sz w:val="28"/>
          <w:szCs w:val="28"/>
          <w:lang w:eastAsia="ru-RU"/>
        </w:rPr>
        <w:t xml:space="preserve"> пункта 15</w:t>
      </w:r>
      <w:r w:rsidR="00712F66" w:rsidRPr="00131F89">
        <w:rPr>
          <w:rFonts w:ascii="Times New Roman" w:eastAsia="Times New Roman" w:hAnsi="Times New Roman" w:cs="Times New Roman"/>
          <w:sz w:val="28"/>
          <w:szCs w:val="28"/>
          <w:lang w:eastAsia="ru-RU"/>
        </w:rPr>
        <w:t xml:space="preserve"> </w:t>
      </w:r>
      <w:r w:rsidR="00303EA9" w:rsidRPr="00131F89">
        <w:rPr>
          <w:rFonts w:ascii="Times New Roman" w:eastAsia="Times New Roman" w:hAnsi="Times New Roman" w:cs="Times New Roman"/>
          <w:sz w:val="28"/>
          <w:szCs w:val="28"/>
          <w:lang w:eastAsia="ru-RU"/>
        </w:rPr>
        <w:t>изложить в следующей редакции</w:t>
      </w:r>
      <w:r w:rsidR="00712F66" w:rsidRPr="00131F89">
        <w:rPr>
          <w:rFonts w:ascii="Times New Roman" w:eastAsia="Times New Roman" w:hAnsi="Times New Roman" w:cs="Times New Roman"/>
          <w:sz w:val="28"/>
          <w:szCs w:val="28"/>
          <w:lang w:eastAsia="ru-RU"/>
        </w:rPr>
        <w:t xml:space="preserve">: </w:t>
      </w:r>
    </w:p>
    <w:p w:rsidR="00697762" w:rsidRPr="00131F89" w:rsidRDefault="00577902" w:rsidP="00165CCC">
      <w:pPr>
        <w:widowControl w:val="0"/>
        <w:autoSpaceDE w:val="0"/>
        <w:autoSpaceDN w:val="0"/>
        <w:spacing w:after="0" w:line="230" w:lineRule="auto"/>
        <w:ind w:firstLine="708"/>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w:t>
      </w:r>
      <w:r w:rsidR="009B606F" w:rsidRPr="00131F89">
        <w:rPr>
          <w:rFonts w:ascii="Times New Roman" w:eastAsia="Times New Roman" w:hAnsi="Times New Roman" w:cs="Times New Roman"/>
          <w:sz w:val="28"/>
          <w:szCs w:val="28"/>
          <w:lang w:eastAsia="ru-RU"/>
        </w:rPr>
        <w:t>15.7</w:t>
      </w:r>
      <w:r w:rsidR="002D0517" w:rsidRPr="00131F89">
        <w:rPr>
          <w:rFonts w:ascii="Times New Roman" w:eastAsia="Times New Roman" w:hAnsi="Times New Roman" w:cs="Times New Roman"/>
          <w:sz w:val="28"/>
          <w:szCs w:val="28"/>
          <w:lang w:eastAsia="ru-RU"/>
        </w:rPr>
        <w:t>.</w:t>
      </w:r>
      <w:r w:rsidR="009B606F" w:rsidRPr="00131F89">
        <w:rPr>
          <w:rFonts w:ascii="Times New Roman" w:eastAsia="Times New Roman" w:hAnsi="Times New Roman" w:cs="Times New Roman"/>
          <w:sz w:val="28"/>
          <w:szCs w:val="28"/>
          <w:lang w:eastAsia="ru-RU"/>
        </w:rPr>
        <w:t xml:space="preserve"> </w:t>
      </w:r>
      <w:r w:rsidR="00697762" w:rsidRPr="00131F89">
        <w:rPr>
          <w:rFonts w:ascii="Times New Roman" w:eastAsia="Times New Roman" w:hAnsi="Times New Roman" w:cs="Times New Roman"/>
          <w:sz w:val="28"/>
          <w:szCs w:val="28"/>
          <w:lang w:eastAsia="ru-RU"/>
        </w:rPr>
        <w:t>Наличие приступа должно быть подтверждено врачебным наблюдением, также могут быть приняты во внимание другие медицинские документы, подтверждающие эпилептический приступ. Для подтверждения наличия приступа эпилепсии могут приниматься во внимание письменные свидетельства очевидцев, если описание приступа дает основание считать его эпилептическим. При этом подлинность подписей очевидцев эпилептических приступов должна быть нотариально удостоверена или заверена подписью начальника</w:t>
      </w:r>
      <w:r w:rsidR="002D0517" w:rsidRPr="00131F89">
        <w:rPr>
          <w:rFonts w:ascii="Times New Roman" w:eastAsia="Times New Roman" w:hAnsi="Times New Roman" w:cs="Times New Roman"/>
          <w:sz w:val="28"/>
          <w:szCs w:val="28"/>
          <w:lang w:eastAsia="ru-RU"/>
        </w:rPr>
        <w:t xml:space="preserve"> территориального органа,</w:t>
      </w:r>
      <w:r w:rsidR="00697762" w:rsidRPr="00131F89">
        <w:rPr>
          <w:rFonts w:ascii="Times New Roman" w:eastAsia="Times New Roman" w:hAnsi="Times New Roman" w:cs="Times New Roman"/>
          <w:sz w:val="28"/>
          <w:szCs w:val="28"/>
          <w:lang w:eastAsia="ru-RU"/>
        </w:rPr>
        <w:t xml:space="preserve"> организации (учреждения) и </w:t>
      </w:r>
      <w:r w:rsidR="00303EA9" w:rsidRPr="00131F89">
        <w:rPr>
          <w:rFonts w:ascii="Times New Roman" w:hAnsi="Times New Roman"/>
          <w:sz w:val="28"/>
          <w:szCs w:val="28"/>
        </w:rPr>
        <w:t>печатью</w:t>
      </w:r>
      <w:r w:rsidR="002D0517" w:rsidRPr="00131F89">
        <w:rPr>
          <w:rFonts w:ascii="Times New Roman" w:hAnsi="Times New Roman"/>
          <w:sz w:val="28"/>
          <w:szCs w:val="28"/>
        </w:rPr>
        <w:t xml:space="preserve"> </w:t>
      </w:r>
      <w:r w:rsidR="002D0517" w:rsidRPr="00131F89">
        <w:rPr>
          <w:rFonts w:ascii="Times New Roman" w:eastAsia="Times New Roman" w:hAnsi="Times New Roman" w:cs="Times New Roman"/>
          <w:sz w:val="28"/>
          <w:szCs w:val="28"/>
          <w:lang w:eastAsia="ru-RU"/>
        </w:rPr>
        <w:t>территориального органа, организации (учреждения)</w:t>
      </w:r>
      <w:r w:rsidR="00766F6A">
        <w:rPr>
          <w:rStyle w:val="af1"/>
          <w:rFonts w:ascii="Times New Roman" w:eastAsia="Times New Roman" w:hAnsi="Times New Roman" w:cs="Times New Roman"/>
          <w:sz w:val="28"/>
          <w:szCs w:val="28"/>
          <w:lang w:eastAsia="ru-RU"/>
        </w:rPr>
        <w:footnoteReference w:id="2"/>
      </w:r>
      <w:r w:rsidR="00697762" w:rsidRPr="00131F89">
        <w:rPr>
          <w:rFonts w:ascii="Times New Roman" w:eastAsia="Times New Roman" w:hAnsi="Times New Roman" w:cs="Times New Roman"/>
          <w:sz w:val="28"/>
          <w:szCs w:val="28"/>
          <w:lang w:eastAsia="ru-RU"/>
        </w:rPr>
        <w:t>.</w:t>
      </w:r>
    </w:p>
    <w:p w:rsidR="00697762" w:rsidRPr="00131F89" w:rsidRDefault="00697762" w:rsidP="00165CCC">
      <w:pPr>
        <w:widowControl w:val="0"/>
        <w:autoSpaceDE w:val="0"/>
        <w:autoSpaceDN w:val="0"/>
        <w:spacing w:after="0" w:line="230"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Частота эпилептических приступов оценивается только на фоне проводимого лечения противоэпилептическими препаратами в терапевтической дозе.</w:t>
      </w:r>
    </w:p>
    <w:p w:rsidR="00697762" w:rsidRPr="00131F89" w:rsidRDefault="00697762" w:rsidP="00165CCC">
      <w:pPr>
        <w:widowControl w:val="0"/>
        <w:autoSpaceDE w:val="0"/>
        <w:autoSpaceDN w:val="0"/>
        <w:spacing w:after="0" w:line="230"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Лица с эпилепсией </w:t>
      </w:r>
      <w:r w:rsidR="00EB3E74">
        <w:rPr>
          <w:rFonts w:ascii="Times New Roman" w:eastAsia="Times New Roman" w:hAnsi="Times New Roman" w:cs="Times New Roman"/>
          <w:sz w:val="28"/>
          <w:szCs w:val="28"/>
          <w:lang w:eastAsia="ru-RU"/>
        </w:rPr>
        <w:t xml:space="preserve">освидетельствуются </w:t>
      </w:r>
      <w:r w:rsidRPr="00131F89">
        <w:rPr>
          <w:rFonts w:ascii="Times New Roman" w:eastAsia="Times New Roman" w:hAnsi="Times New Roman" w:cs="Times New Roman"/>
          <w:sz w:val="28"/>
          <w:szCs w:val="28"/>
          <w:lang w:eastAsia="ru-RU"/>
        </w:rPr>
        <w:t xml:space="preserve">по пункту </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а</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 xml:space="preserve"> только после оценки эффективности лечения противоэпилептическими препаратами в стационарных условиях.</w:t>
      </w:r>
    </w:p>
    <w:p w:rsidR="00303EA9" w:rsidRPr="00131F89" w:rsidRDefault="00697762" w:rsidP="00165CCC">
      <w:pPr>
        <w:widowControl w:val="0"/>
        <w:autoSpaceDE w:val="0"/>
        <w:autoSpaceDN w:val="0"/>
        <w:spacing w:after="0" w:line="230"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Лица, перенесшие эпилептический статус, сопровождающийся нарушением жизненно важных функций организма, что повлекло необходимость оказания медицинской помощи в отделении интенсивной терапии, в случае подтверждения диагноза эпилепсии по результатам обследования в стационарных условиях освидетельствуются по пункту </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а</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 xml:space="preserve"> независимо от частоты эпилептических приступов, за исключением случаев </w:t>
      </w:r>
      <w:r w:rsidRPr="00131F89">
        <w:rPr>
          <w:rFonts w:ascii="Times New Roman" w:eastAsia="Times New Roman" w:hAnsi="Times New Roman" w:cs="Times New Roman"/>
          <w:sz w:val="28"/>
          <w:szCs w:val="28"/>
          <w:lang w:eastAsia="ru-RU"/>
        </w:rPr>
        <w:lastRenderedPageBreak/>
        <w:t>отказа от лечения (прекращения приема, самостоятельного снижения дозы) противоэпилептическими препаратами</w:t>
      </w:r>
    </w:p>
    <w:p w:rsidR="00303EA9" w:rsidRPr="00131F89" w:rsidRDefault="00303EA9" w:rsidP="00165CCC">
      <w:pPr>
        <w:autoSpaceDE w:val="0"/>
        <w:autoSpaceDN w:val="0"/>
        <w:adjustRightInd w:val="0"/>
        <w:spacing w:after="0" w:line="230" w:lineRule="auto"/>
        <w:ind w:firstLine="540"/>
        <w:jc w:val="both"/>
        <w:rPr>
          <w:rFonts w:ascii="Times New Roman" w:hAnsi="Times New Roman"/>
          <w:sz w:val="28"/>
          <w:szCs w:val="28"/>
        </w:rPr>
      </w:pPr>
      <w:r w:rsidRPr="00131F89">
        <w:rPr>
          <w:rFonts w:ascii="Times New Roman" w:hAnsi="Times New Roman"/>
          <w:sz w:val="28"/>
          <w:szCs w:val="28"/>
        </w:rPr>
        <w:t>В случаях, когда документами медицинской организации подтверждается установленный диагноз эпилепсии в прошлом, но за последние 5 лет эпилептические приступы не наблюдались, освидетельствование проводится по пункту «б» независимо от результатов электроэнцефалографии при обследовании.</w:t>
      </w:r>
    </w:p>
    <w:p w:rsidR="00697762" w:rsidRPr="00131F89" w:rsidRDefault="00303EA9" w:rsidP="00165CCC">
      <w:pPr>
        <w:widowControl w:val="0"/>
        <w:autoSpaceDE w:val="0"/>
        <w:autoSpaceDN w:val="0"/>
        <w:spacing w:after="0" w:line="230" w:lineRule="auto"/>
        <w:ind w:firstLine="709"/>
        <w:jc w:val="both"/>
        <w:rPr>
          <w:rFonts w:ascii="Times New Roman" w:eastAsia="Times New Roman" w:hAnsi="Times New Roman" w:cs="Times New Roman"/>
          <w:sz w:val="28"/>
          <w:szCs w:val="28"/>
          <w:lang w:eastAsia="ru-RU"/>
        </w:rPr>
      </w:pPr>
      <w:r w:rsidRPr="00131F89">
        <w:rPr>
          <w:rFonts w:ascii="Times New Roman" w:hAnsi="Times New Roman"/>
          <w:sz w:val="28"/>
          <w:szCs w:val="28"/>
        </w:rPr>
        <w:t>При эпилепсии, проявляющейся только фокальными приступами без нарушения сознания или эпилептическими приступами, развивающимися только во сне, освидетельствование проводится по пункту «б» вне зависимости от частоты приступов</w:t>
      </w:r>
      <w:r w:rsidR="004274B0" w:rsidRPr="00131F89">
        <w:rPr>
          <w:rFonts w:ascii="Times New Roman" w:hAnsi="Times New Roman"/>
          <w:sz w:val="28"/>
          <w:szCs w:val="28"/>
        </w:rPr>
        <w:t>.</w:t>
      </w:r>
      <w:r w:rsidR="00577902" w:rsidRPr="00131F89">
        <w:rPr>
          <w:rFonts w:ascii="Times New Roman" w:eastAsia="Times New Roman" w:hAnsi="Times New Roman" w:cs="Times New Roman"/>
          <w:sz w:val="28"/>
          <w:szCs w:val="28"/>
          <w:lang w:eastAsia="ru-RU"/>
        </w:rPr>
        <w:t>»</w:t>
      </w:r>
      <w:r w:rsidR="00697762" w:rsidRPr="00131F89">
        <w:rPr>
          <w:rFonts w:ascii="Times New Roman" w:eastAsia="Times New Roman" w:hAnsi="Times New Roman" w:cs="Times New Roman"/>
          <w:sz w:val="28"/>
          <w:szCs w:val="28"/>
          <w:lang w:eastAsia="ru-RU"/>
        </w:rPr>
        <w:t>.</w:t>
      </w:r>
    </w:p>
    <w:p w:rsidR="00712F66" w:rsidRPr="00131F89" w:rsidRDefault="003075E5" w:rsidP="00165CCC">
      <w:pPr>
        <w:pStyle w:val="af4"/>
        <w:widowControl w:val="0"/>
        <w:numPr>
          <w:ilvl w:val="0"/>
          <w:numId w:val="4"/>
        </w:numPr>
        <w:autoSpaceDE w:val="0"/>
        <w:autoSpaceDN w:val="0"/>
        <w:spacing w:after="0" w:line="230" w:lineRule="auto"/>
        <w:ind w:left="0"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Подп</w:t>
      </w:r>
      <w:r w:rsidR="00712F66" w:rsidRPr="00131F89">
        <w:rPr>
          <w:rFonts w:ascii="Times New Roman" w:eastAsia="Times New Roman" w:hAnsi="Times New Roman" w:cs="Times New Roman"/>
          <w:sz w:val="28"/>
          <w:szCs w:val="28"/>
          <w:lang w:eastAsia="ru-RU"/>
        </w:rPr>
        <w:t>ункт 15.10</w:t>
      </w:r>
      <w:r w:rsidR="0019665D">
        <w:rPr>
          <w:rFonts w:ascii="Times New Roman" w:eastAsia="Times New Roman" w:hAnsi="Times New Roman" w:cs="Times New Roman"/>
          <w:sz w:val="28"/>
          <w:szCs w:val="28"/>
          <w:lang w:eastAsia="ru-RU"/>
        </w:rPr>
        <w:t xml:space="preserve"> пункта 15</w:t>
      </w:r>
      <w:r w:rsidR="00712F66" w:rsidRPr="00131F89">
        <w:rPr>
          <w:rFonts w:ascii="Times New Roman" w:eastAsia="Times New Roman" w:hAnsi="Times New Roman" w:cs="Times New Roman"/>
          <w:sz w:val="28"/>
          <w:szCs w:val="28"/>
          <w:lang w:eastAsia="ru-RU"/>
        </w:rPr>
        <w:t xml:space="preserve"> </w:t>
      </w:r>
      <w:r w:rsidR="002D0517" w:rsidRPr="00131F89">
        <w:rPr>
          <w:rFonts w:ascii="Times New Roman" w:eastAsia="Times New Roman" w:hAnsi="Times New Roman" w:cs="Times New Roman"/>
          <w:sz w:val="28"/>
          <w:szCs w:val="28"/>
          <w:lang w:eastAsia="ru-RU"/>
        </w:rPr>
        <w:t>признать утратившим силу</w:t>
      </w:r>
      <w:r w:rsidR="00712F66" w:rsidRPr="00131F89">
        <w:rPr>
          <w:rFonts w:ascii="Times New Roman" w:eastAsia="Times New Roman" w:hAnsi="Times New Roman" w:cs="Times New Roman"/>
          <w:sz w:val="28"/>
          <w:szCs w:val="28"/>
          <w:lang w:eastAsia="ru-RU"/>
        </w:rPr>
        <w:t>.</w:t>
      </w:r>
    </w:p>
    <w:p w:rsidR="003075E5" w:rsidRPr="00131F89" w:rsidRDefault="003075E5" w:rsidP="00165CCC">
      <w:pPr>
        <w:pStyle w:val="ConsPlusNormal"/>
        <w:numPr>
          <w:ilvl w:val="0"/>
          <w:numId w:val="4"/>
        </w:numPr>
        <w:spacing w:line="230" w:lineRule="auto"/>
        <w:ind w:left="0" w:firstLine="709"/>
        <w:jc w:val="both"/>
        <w:rPr>
          <w:rFonts w:ascii="Times New Roman" w:hAnsi="Times New Roman" w:cs="Times New Roman"/>
          <w:sz w:val="28"/>
          <w:szCs w:val="28"/>
        </w:rPr>
      </w:pPr>
      <w:r w:rsidRPr="00131F89">
        <w:rPr>
          <w:rFonts w:ascii="Times New Roman" w:hAnsi="Times New Roman" w:cs="Times New Roman"/>
          <w:sz w:val="28"/>
          <w:szCs w:val="28"/>
        </w:rPr>
        <w:t>Та</w:t>
      </w:r>
      <w:r w:rsidR="004065D4" w:rsidRPr="00131F89">
        <w:rPr>
          <w:rFonts w:ascii="Times New Roman" w:hAnsi="Times New Roman" w:cs="Times New Roman"/>
          <w:sz w:val="28"/>
          <w:szCs w:val="28"/>
        </w:rPr>
        <w:t>блиц</w:t>
      </w:r>
      <w:r w:rsidRPr="00131F89">
        <w:rPr>
          <w:rFonts w:ascii="Times New Roman" w:hAnsi="Times New Roman" w:cs="Times New Roman"/>
          <w:sz w:val="28"/>
          <w:szCs w:val="28"/>
        </w:rPr>
        <w:t>у</w:t>
      </w:r>
      <w:r w:rsidR="004065D4" w:rsidRPr="00131F89">
        <w:rPr>
          <w:rFonts w:ascii="Times New Roman" w:hAnsi="Times New Roman" w:cs="Times New Roman"/>
          <w:sz w:val="28"/>
          <w:szCs w:val="28"/>
        </w:rPr>
        <w:t xml:space="preserve"> 24 пункт</w:t>
      </w:r>
      <w:r w:rsidR="00712F66" w:rsidRPr="00131F89">
        <w:rPr>
          <w:rFonts w:ascii="Times New Roman" w:hAnsi="Times New Roman" w:cs="Times New Roman"/>
          <w:sz w:val="28"/>
          <w:szCs w:val="28"/>
        </w:rPr>
        <w:t>а</w:t>
      </w:r>
      <w:r w:rsidR="004065D4" w:rsidRPr="00131F89">
        <w:rPr>
          <w:rFonts w:ascii="Times New Roman" w:hAnsi="Times New Roman" w:cs="Times New Roman"/>
          <w:sz w:val="28"/>
          <w:szCs w:val="28"/>
        </w:rPr>
        <w:t xml:space="preserve"> </w:t>
      </w:r>
      <w:r w:rsidRPr="00131F89">
        <w:rPr>
          <w:rFonts w:ascii="Times New Roman" w:hAnsi="Times New Roman" w:cs="Times New Roman"/>
          <w:sz w:val="28"/>
          <w:szCs w:val="28"/>
        </w:rPr>
        <w:t>15</w:t>
      </w:r>
      <w:r w:rsidR="004065D4" w:rsidRPr="00131F89">
        <w:rPr>
          <w:rFonts w:ascii="Times New Roman" w:hAnsi="Times New Roman" w:cs="Times New Roman"/>
          <w:sz w:val="28"/>
          <w:szCs w:val="28"/>
        </w:rPr>
        <w:t xml:space="preserve"> изложить в следующей редакции</w:t>
      </w:r>
      <w:r w:rsidR="000E5D22" w:rsidRPr="00131F89">
        <w:rPr>
          <w:rFonts w:ascii="Times New Roman" w:hAnsi="Times New Roman" w:cs="Times New Roman"/>
          <w:sz w:val="28"/>
          <w:szCs w:val="28"/>
        </w:rPr>
        <w:t>:</w:t>
      </w:r>
      <w:r w:rsidR="004065D4" w:rsidRPr="00131F89">
        <w:rPr>
          <w:rFonts w:ascii="Times New Roman" w:hAnsi="Times New Roman" w:cs="Times New Roman"/>
          <w:sz w:val="28"/>
          <w:szCs w:val="28"/>
        </w:rPr>
        <w:t xml:space="preserve"> </w:t>
      </w:r>
    </w:p>
    <w:p w:rsidR="00AB4FAC" w:rsidRPr="00131F89" w:rsidRDefault="00577902" w:rsidP="003075E5">
      <w:pPr>
        <w:pStyle w:val="ConsPlusNormal"/>
        <w:ind w:left="709"/>
        <w:jc w:val="both"/>
        <w:rPr>
          <w:rFonts w:ascii="Times New Roman" w:hAnsi="Times New Roman" w:cs="Times New Roman"/>
          <w:sz w:val="28"/>
          <w:szCs w:val="28"/>
        </w:rPr>
      </w:pPr>
      <w:r w:rsidRPr="00131F89">
        <w:rPr>
          <w:rFonts w:ascii="Times New Roman" w:hAnsi="Times New Roman" w:cs="Times New Roman"/>
          <w:sz w:val="28"/>
          <w:szCs w:val="28"/>
        </w:rPr>
        <w:t>«</w:t>
      </w:r>
      <w:r w:rsidR="003075E5" w:rsidRPr="00131F89">
        <w:rPr>
          <w:rFonts w:ascii="Times New Roman" w:hAnsi="Times New Roman" w:cs="Times New Roman"/>
          <w:sz w:val="28"/>
          <w:szCs w:val="28"/>
        </w:rPr>
        <w:t xml:space="preserve">                                                                                                      Таблица 24</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2"/>
        <w:gridCol w:w="5142"/>
        <w:gridCol w:w="1045"/>
        <w:gridCol w:w="1045"/>
        <w:gridCol w:w="1045"/>
      </w:tblGrid>
      <w:tr w:rsidR="00131F89" w:rsidRPr="00131F89" w:rsidTr="004120C8">
        <w:tc>
          <w:tcPr>
            <w:tcW w:w="1361" w:type="dxa"/>
            <w:vMerge w:val="restart"/>
            <w:tcBorders>
              <w:top w:val="single" w:sz="4" w:space="0" w:color="auto"/>
              <w:left w:val="single" w:sz="4" w:space="0" w:color="auto"/>
              <w:bottom w:val="single" w:sz="4" w:space="0" w:color="auto"/>
              <w:right w:val="single" w:sz="4" w:space="0" w:color="auto"/>
            </w:tcBorders>
            <w:hideMark/>
          </w:tcPr>
          <w:p w:rsidR="003075E5" w:rsidRPr="00131F89" w:rsidRDefault="003075E5" w:rsidP="004120C8">
            <w:pPr>
              <w:pStyle w:val="ConsPlusNormal"/>
              <w:ind w:left="-67" w:right="-62"/>
              <w:jc w:val="center"/>
              <w:rPr>
                <w:rFonts w:ascii="Times New Roman" w:hAnsi="Times New Roman" w:cs="Times New Roman"/>
                <w:sz w:val="24"/>
                <w:szCs w:val="24"/>
              </w:rPr>
            </w:pPr>
            <w:r w:rsidRPr="00131F89">
              <w:rPr>
                <w:rFonts w:ascii="Times New Roman" w:hAnsi="Times New Roman" w:cs="Times New Roman"/>
                <w:sz w:val="24"/>
                <w:szCs w:val="24"/>
              </w:rPr>
              <w:t>Статья расписания болезней</w:t>
            </w:r>
          </w:p>
        </w:tc>
        <w:tc>
          <w:tcPr>
            <w:tcW w:w="5950" w:type="dxa"/>
            <w:vMerge w:val="restart"/>
            <w:tcBorders>
              <w:top w:val="single" w:sz="4" w:space="0" w:color="auto"/>
              <w:left w:val="single" w:sz="4" w:space="0" w:color="auto"/>
              <w:bottom w:val="single" w:sz="4" w:space="0" w:color="auto"/>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Наименование болезней, степень нарушения функции</w:t>
            </w:r>
          </w:p>
        </w:tc>
        <w:tc>
          <w:tcPr>
            <w:tcW w:w="1191" w:type="dxa"/>
            <w:gridSpan w:val="3"/>
            <w:tcBorders>
              <w:top w:val="single" w:sz="4" w:space="0" w:color="auto"/>
              <w:left w:val="single" w:sz="4" w:space="0" w:color="auto"/>
              <w:bottom w:val="single" w:sz="4" w:space="0" w:color="auto"/>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Категория годности к службе</w:t>
            </w:r>
          </w:p>
        </w:tc>
      </w:tr>
      <w:tr w:rsidR="00131F89" w:rsidRPr="00131F89" w:rsidTr="004120C8">
        <w:tc>
          <w:tcPr>
            <w:tcW w:w="1361" w:type="dxa"/>
            <w:vMerge/>
            <w:tcBorders>
              <w:top w:val="single" w:sz="4" w:space="0" w:color="auto"/>
              <w:left w:val="single" w:sz="4" w:space="0" w:color="auto"/>
              <w:bottom w:val="single" w:sz="4" w:space="0" w:color="auto"/>
              <w:right w:val="single" w:sz="4" w:space="0" w:color="auto"/>
            </w:tcBorders>
            <w:vAlign w:val="center"/>
            <w:hideMark/>
          </w:tcPr>
          <w:p w:rsidR="003075E5" w:rsidRPr="00131F89" w:rsidRDefault="003075E5" w:rsidP="004120C8">
            <w:pPr>
              <w:spacing w:after="0" w:line="240" w:lineRule="auto"/>
              <w:rPr>
                <w:rFonts w:ascii="Times New Roman" w:eastAsia="Times New Roman" w:hAnsi="Times New Roman"/>
                <w:sz w:val="24"/>
                <w:szCs w:val="24"/>
                <w:lang w:eastAsia="ru-RU"/>
              </w:rPr>
            </w:pPr>
          </w:p>
        </w:tc>
        <w:tc>
          <w:tcPr>
            <w:tcW w:w="5950" w:type="dxa"/>
            <w:vMerge/>
            <w:tcBorders>
              <w:top w:val="single" w:sz="4" w:space="0" w:color="auto"/>
              <w:left w:val="single" w:sz="4" w:space="0" w:color="auto"/>
              <w:bottom w:val="single" w:sz="4" w:space="0" w:color="auto"/>
              <w:right w:val="single" w:sz="4" w:space="0" w:color="auto"/>
            </w:tcBorders>
            <w:vAlign w:val="center"/>
            <w:hideMark/>
          </w:tcPr>
          <w:p w:rsidR="003075E5" w:rsidRPr="00131F89" w:rsidRDefault="003075E5" w:rsidP="004120C8">
            <w:pPr>
              <w:spacing w:after="0" w:line="240" w:lineRule="auto"/>
              <w:rPr>
                <w:rFonts w:ascii="Times New Roman" w:eastAsia="Times New Roman" w:hAnsi="Times New Roman"/>
                <w:sz w:val="24"/>
                <w:szCs w:val="24"/>
                <w:lang w:eastAsia="ru-RU"/>
              </w:rPr>
            </w:pPr>
          </w:p>
        </w:tc>
        <w:tc>
          <w:tcPr>
            <w:tcW w:w="1191" w:type="dxa"/>
            <w:gridSpan w:val="3"/>
            <w:tcBorders>
              <w:top w:val="single" w:sz="4" w:space="0" w:color="auto"/>
              <w:left w:val="single" w:sz="4" w:space="0" w:color="auto"/>
              <w:bottom w:val="single" w:sz="4" w:space="0" w:color="auto"/>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графа</w:t>
            </w:r>
          </w:p>
        </w:tc>
      </w:tr>
      <w:tr w:rsidR="00131F89" w:rsidRPr="00131F89" w:rsidTr="004120C8">
        <w:tc>
          <w:tcPr>
            <w:tcW w:w="1361" w:type="dxa"/>
            <w:vMerge/>
            <w:tcBorders>
              <w:top w:val="single" w:sz="4" w:space="0" w:color="auto"/>
              <w:left w:val="single" w:sz="4" w:space="0" w:color="auto"/>
              <w:bottom w:val="single" w:sz="4" w:space="0" w:color="auto"/>
              <w:right w:val="single" w:sz="4" w:space="0" w:color="auto"/>
            </w:tcBorders>
            <w:vAlign w:val="center"/>
            <w:hideMark/>
          </w:tcPr>
          <w:p w:rsidR="003075E5" w:rsidRPr="00131F89" w:rsidRDefault="003075E5" w:rsidP="004120C8">
            <w:pPr>
              <w:spacing w:after="0" w:line="240" w:lineRule="auto"/>
              <w:rPr>
                <w:rFonts w:ascii="Times New Roman" w:eastAsia="Times New Roman" w:hAnsi="Times New Roman"/>
                <w:sz w:val="24"/>
                <w:szCs w:val="24"/>
                <w:lang w:eastAsia="ru-RU"/>
              </w:rPr>
            </w:pPr>
          </w:p>
        </w:tc>
        <w:tc>
          <w:tcPr>
            <w:tcW w:w="5950" w:type="dxa"/>
            <w:vMerge/>
            <w:tcBorders>
              <w:top w:val="single" w:sz="4" w:space="0" w:color="auto"/>
              <w:left w:val="single" w:sz="4" w:space="0" w:color="auto"/>
              <w:bottom w:val="single" w:sz="4" w:space="0" w:color="auto"/>
              <w:right w:val="single" w:sz="4" w:space="0" w:color="auto"/>
            </w:tcBorders>
            <w:vAlign w:val="center"/>
            <w:hideMark/>
          </w:tcPr>
          <w:p w:rsidR="003075E5" w:rsidRPr="00131F89" w:rsidRDefault="003075E5" w:rsidP="004120C8">
            <w:pPr>
              <w:spacing w:after="0" w:line="240" w:lineRule="auto"/>
              <w:rPr>
                <w:rFonts w:ascii="Times New Roman" w:eastAsia="Times New Roman" w:hAnsi="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bookmarkStart w:id="5" w:name="P912"/>
            <w:bookmarkEnd w:id="5"/>
            <w:r w:rsidRPr="00131F89">
              <w:rPr>
                <w:rFonts w:ascii="Times New Roman" w:hAnsi="Times New Roman" w:cs="Times New Roman"/>
                <w:sz w:val="24"/>
                <w:szCs w:val="24"/>
              </w:rPr>
              <w:t>I</w:t>
            </w:r>
          </w:p>
        </w:tc>
        <w:tc>
          <w:tcPr>
            <w:tcW w:w="1191" w:type="dxa"/>
            <w:tcBorders>
              <w:top w:val="single" w:sz="4" w:space="0" w:color="auto"/>
              <w:left w:val="single" w:sz="4" w:space="0" w:color="auto"/>
              <w:bottom w:val="single" w:sz="4" w:space="0" w:color="auto"/>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bookmarkStart w:id="6" w:name="P913"/>
            <w:bookmarkEnd w:id="6"/>
            <w:r w:rsidRPr="00131F89">
              <w:rPr>
                <w:rFonts w:ascii="Times New Roman" w:hAnsi="Times New Roman" w:cs="Times New Roman"/>
                <w:sz w:val="24"/>
                <w:szCs w:val="24"/>
              </w:rPr>
              <w:t>II</w:t>
            </w:r>
          </w:p>
        </w:tc>
        <w:tc>
          <w:tcPr>
            <w:tcW w:w="1191" w:type="dxa"/>
            <w:tcBorders>
              <w:top w:val="single" w:sz="4" w:space="0" w:color="auto"/>
              <w:left w:val="single" w:sz="4" w:space="0" w:color="auto"/>
              <w:bottom w:val="single" w:sz="4" w:space="0" w:color="auto"/>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III</w:t>
            </w:r>
          </w:p>
        </w:tc>
      </w:tr>
      <w:tr w:rsidR="00131F89" w:rsidRPr="00131F89" w:rsidTr="004120C8">
        <w:tc>
          <w:tcPr>
            <w:tcW w:w="1361" w:type="dxa"/>
            <w:vMerge w:val="restart"/>
            <w:tcBorders>
              <w:top w:val="single" w:sz="4" w:space="0" w:color="auto"/>
              <w:left w:val="single" w:sz="4" w:space="0" w:color="auto"/>
              <w:bottom w:val="nil"/>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bookmarkStart w:id="7" w:name="P915"/>
            <w:bookmarkEnd w:id="7"/>
            <w:r w:rsidRPr="00131F89">
              <w:rPr>
                <w:rFonts w:ascii="Times New Roman" w:hAnsi="Times New Roman" w:cs="Times New Roman"/>
                <w:sz w:val="24"/>
                <w:szCs w:val="24"/>
              </w:rPr>
              <w:t>24.</w:t>
            </w:r>
          </w:p>
        </w:tc>
        <w:tc>
          <w:tcPr>
            <w:tcW w:w="5950" w:type="dxa"/>
            <w:tcBorders>
              <w:top w:val="single" w:sz="4" w:space="0" w:color="auto"/>
              <w:left w:val="single" w:sz="4" w:space="0" w:color="auto"/>
              <w:bottom w:val="nil"/>
              <w:right w:val="single" w:sz="4" w:space="0" w:color="auto"/>
            </w:tcBorders>
            <w:hideMark/>
          </w:tcPr>
          <w:p w:rsidR="003075E5" w:rsidRPr="00131F89" w:rsidRDefault="003075E5" w:rsidP="004120C8">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Сосудистые заболевания головного, спинного мозга:</w:t>
            </w:r>
          </w:p>
        </w:tc>
        <w:tc>
          <w:tcPr>
            <w:tcW w:w="1191" w:type="dxa"/>
            <w:tcBorders>
              <w:top w:val="single" w:sz="4" w:space="0" w:color="auto"/>
              <w:left w:val="single" w:sz="4" w:space="0" w:color="auto"/>
              <w:bottom w:val="nil"/>
              <w:right w:val="single" w:sz="4" w:space="0" w:color="auto"/>
            </w:tcBorders>
          </w:tcPr>
          <w:p w:rsidR="003075E5" w:rsidRPr="00131F89" w:rsidRDefault="003075E5" w:rsidP="004120C8">
            <w:pPr>
              <w:pStyle w:val="ConsPlusNormal"/>
              <w:rPr>
                <w:rFonts w:ascii="Times New Roman" w:hAnsi="Times New Roman" w:cs="Times New Roman"/>
                <w:sz w:val="24"/>
                <w:szCs w:val="24"/>
              </w:rPr>
            </w:pPr>
          </w:p>
        </w:tc>
        <w:tc>
          <w:tcPr>
            <w:tcW w:w="1191" w:type="dxa"/>
            <w:tcBorders>
              <w:top w:val="single" w:sz="4" w:space="0" w:color="auto"/>
              <w:left w:val="single" w:sz="4" w:space="0" w:color="auto"/>
              <w:bottom w:val="nil"/>
              <w:right w:val="single" w:sz="4" w:space="0" w:color="auto"/>
            </w:tcBorders>
          </w:tcPr>
          <w:p w:rsidR="003075E5" w:rsidRPr="00131F89" w:rsidRDefault="003075E5" w:rsidP="004120C8">
            <w:pPr>
              <w:pStyle w:val="ConsPlusNormal"/>
              <w:rPr>
                <w:rFonts w:ascii="Times New Roman" w:hAnsi="Times New Roman" w:cs="Times New Roman"/>
                <w:sz w:val="24"/>
                <w:szCs w:val="24"/>
              </w:rPr>
            </w:pPr>
          </w:p>
        </w:tc>
        <w:tc>
          <w:tcPr>
            <w:tcW w:w="1191" w:type="dxa"/>
            <w:tcBorders>
              <w:top w:val="single" w:sz="4" w:space="0" w:color="auto"/>
              <w:left w:val="single" w:sz="4" w:space="0" w:color="auto"/>
              <w:bottom w:val="nil"/>
              <w:right w:val="single" w:sz="4" w:space="0" w:color="auto"/>
            </w:tcBorders>
          </w:tcPr>
          <w:p w:rsidR="003075E5" w:rsidRPr="00131F89" w:rsidRDefault="003075E5" w:rsidP="004120C8">
            <w:pPr>
              <w:pStyle w:val="ConsPlusNormal"/>
              <w:rPr>
                <w:rFonts w:ascii="Times New Roman" w:hAnsi="Times New Roman" w:cs="Times New Roman"/>
                <w:sz w:val="24"/>
                <w:szCs w:val="24"/>
              </w:rPr>
            </w:pPr>
          </w:p>
        </w:tc>
      </w:tr>
      <w:tr w:rsidR="00131F89" w:rsidRPr="00131F89" w:rsidTr="004120C8">
        <w:tc>
          <w:tcPr>
            <w:tcW w:w="1361" w:type="dxa"/>
            <w:vMerge/>
            <w:tcBorders>
              <w:top w:val="single" w:sz="4" w:space="0" w:color="auto"/>
              <w:left w:val="single" w:sz="4" w:space="0" w:color="auto"/>
              <w:bottom w:val="nil"/>
              <w:right w:val="single" w:sz="4" w:space="0" w:color="auto"/>
            </w:tcBorders>
            <w:vAlign w:val="center"/>
            <w:hideMark/>
          </w:tcPr>
          <w:p w:rsidR="003075E5" w:rsidRPr="00131F89" w:rsidRDefault="003075E5" w:rsidP="004120C8">
            <w:pPr>
              <w:spacing w:after="0" w:line="240" w:lineRule="auto"/>
              <w:rPr>
                <w:rFonts w:ascii="Times New Roman" w:eastAsia="Times New Roman" w:hAnsi="Times New Roman"/>
                <w:sz w:val="24"/>
                <w:szCs w:val="24"/>
                <w:lang w:eastAsia="ru-RU"/>
              </w:rPr>
            </w:pPr>
          </w:p>
        </w:tc>
        <w:tc>
          <w:tcPr>
            <w:tcW w:w="5950" w:type="dxa"/>
            <w:tcBorders>
              <w:top w:val="nil"/>
              <w:left w:val="single" w:sz="4" w:space="0" w:color="auto"/>
              <w:bottom w:val="nil"/>
              <w:right w:val="single" w:sz="4" w:space="0" w:color="auto"/>
            </w:tcBorders>
            <w:hideMark/>
          </w:tcPr>
          <w:p w:rsidR="003075E5" w:rsidRPr="00131F89" w:rsidRDefault="003075E5" w:rsidP="004120C8">
            <w:pPr>
              <w:autoSpaceDE w:val="0"/>
              <w:autoSpaceDN w:val="0"/>
              <w:adjustRightInd w:val="0"/>
              <w:spacing w:after="0" w:line="240" w:lineRule="auto"/>
              <w:rPr>
                <w:rFonts w:ascii="Times New Roman" w:hAnsi="Times New Roman"/>
                <w:sz w:val="24"/>
                <w:szCs w:val="24"/>
              </w:rPr>
            </w:pPr>
            <w:bookmarkStart w:id="8" w:name="P920"/>
            <w:bookmarkEnd w:id="8"/>
            <w:r w:rsidRPr="00131F89">
              <w:rPr>
                <w:rFonts w:ascii="Times New Roman" w:hAnsi="Times New Roman"/>
                <w:sz w:val="24"/>
                <w:szCs w:val="24"/>
              </w:rPr>
              <w:t xml:space="preserve">а) инсульты (последствия инсультов) с умеренным или значительным нарушением функций, </w:t>
            </w:r>
            <w:proofErr w:type="spellStart"/>
            <w:r w:rsidRPr="00131F89">
              <w:rPr>
                <w:rFonts w:ascii="Times New Roman" w:hAnsi="Times New Roman"/>
                <w:sz w:val="24"/>
                <w:szCs w:val="24"/>
              </w:rPr>
              <w:t>дисциркуляторная</w:t>
            </w:r>
            <w:proofErr w:type="spellEnd"/>
            <w:r w:rsidRPr="00131F89">
              <w:rPr>
                <w:rFonts w:ascii="Times New Roman" w:hAnsi="Times New Roman"/>
                <w:sz w:val="24"/>
                <w:szCs w:val="24"/>
              </w:rPr>
              <w:t xml:space="preserve"> энцефалопатия             III стадии</w:t>
            </w:r>
          </w:p>
        </w:tc>
        <w:tc>
          <w:tcPr>
            <w:tcW w:w="1191" w:type="dxa"/>
            <w:tcBorders>
              <w:top w:val="nil"/>
              <w:left w:val="single" w:sz="4" w:space="0" w:color="auto"/>
              <w:bottom w:val="nil"/>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191" w:type="dxa"/>
            <w:tcBorders>
              <w:top w:val="nil"/>
              <w:left w:val="single" w:sz="4" w:space="0" w:color="auto"/>
              <w:bottom w:val="nil"/>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191" w:type="dxa"/>
            <w:tcBorders>
              <w:top w:val="nil"/>
              <w:left w:val="single" w:sz="4" w:space="0" w:color="auto"/>
              <w:bottom w:val="nil"/>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r>
      <w:tr w:rsidR="00131F89" w:rsidRPr="00131F89" w:rsidTr="004120C8">
        <w:tc>
          <w:tcPr>
            <w:tcW w:w="1361" w:type="dxa"/>
            <w:vMerge/>
            <w:tcBorders>
              <w:top w:val="single" w:sz="4" w:space="0" w:color="auto"/>
              <w:left w:val="single" w:sz="4" w:space="0" w:color="auto"/>
              <w:bottom w:val="nil"/>
              <w:right w:val="single" w:sz="4" w:space="0" w:color="auto"/>
            </w:tcBorders>
            <w:vAlign w:val="center"/>
            <w:hideMark/>
          </w:tcPr>
          <w:p w:rsidR="003075E5" w:rsidRPr="00131F89" w:rsidRDefault="003075E5" w:rsidP="004120C8">
            <w:pPr>
              <w:spacing w:after="0" w:line="240" w:lineRule="auto"/>
              <w:rPr>
                <w:rFonts w:ascii="Times New Roman" w:eastAsia="Times New Roman" w:hAnsi="Times New Roman"/>
                <w:sz w:val="24"/>
                <w:szCs w:val="24"/>
                <w:lang w:eastAsia="ru-RU"/>
              </w:rPr>
            </w:pPr>
          </w:p>
        </w:tc>
        <w:tc>
          <w:tcPr>
            <w:tcW w:w="5950" w:type="dxa"/>
            <w:tcBorders>
              <w:top w:val="nil"/>
              <w:left w:val="single" w:sz="4" w:space="0" w:color="auto"/>
              <w:bottom w:val="nil"/>
              <w:right w:val="single" w:sz="4" w:space="0" w:color="auto"/>
            </w:tcBorders>
            <w:hideMark/>
          </w:tcPr>
          <w:p w:rsidR="003075E5" w:rsidRPr="00131F89" w:rsidRDefault="003075E5" w:rsidP="004120C8">
            <w:pPr>
              <w:autoSpaceDE w:val="0"/>
              <w:autoSpaceDN w:val="0"/>
              <w:adjustRightInd w:val="0"/>
              <w:spacing w:after="0" w:line="240" w:lineRule="auto"/>
              <w:rPr>
                <w:rFonts w:ascii="Times New Roman" w:hAnsi="Times New Roman"/>
                <w:sz w:val="24"/>
                <w:szCs w:val="24"/>
              </w:rPr>
            </w:pPr>
            <w:bookmarkStart w:id="9" w:name="P924"/>
            <w:bookmarkEnd w:id="9"/>
            <w:r w:rsidRPr="00131F89">
              <w:rPr>
                <w:rFonts w:ascii="Times New Roman" w:hAnsi="Times New Roman"/>
                <w:sz w:val="24"/>
                <w:szCs w:val="24"/>
              </w:rPr>
              <w:t xml:space="preserve">б) инсульты (последствия инсультов) с незначительным нарушением функций, частые преходящие нарушения мозгового кровообращения, </w:t>
            </w:r>
            <w:proofErr w:type="spellStart"/>
            <w:r w:rsidRPr="00131F89">
              <w:rPr>
                <w:rFonts w:ascii="Times New Roman" w:hAnsi="Times New Roman"/>
                <w:sz w:val="24"/>
                <w:szCs w:val="24"/>
              </w:rPr>
              <w:t>дисциркуляторная</w:t>
            </w:r>
            <w:proofErr w:type="spellEnd"/>
            <w:r w:rsidRPr="00131F89">
              <w:rPr>
                <w:rFonts w:ascii="Times New Roman" w:hAnsi="Times New Roman"/>
                <w:sz w:val="24"/>
                <w:szCs w:val="24"/>
              </w:rPr>
              <w:t xml:space="preserve"> энцефалопатия II стадии</w:t>
            </w:r>
          </w:p>
        </w:tc>
        <w:tc>
          <w:tcPr>
            <w:tcW w:w="1191" w:type="dxa"/>
            <w:tcBorders>
              <w:top w:val="nil"/>
              <w:left w:val="single" w:sz="4" w:space="0" w:color="auto"/>
              <w:bottom w:val="nil"/>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nil"/>
              <w:left w:val="single" w:sz="4" w:space="0" w:color="auto"/>
              <w:bottom w:val="nil"/>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nil"/>
              <w:left w:val="single" w:sz="4" w:space="0" w:color="auto"/>
              <w:bottom w:val="nil"/>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r>
      <w:tr w:rsidR="00131F89" w:rsidRPr="00131F89" w:rsidTr="004120C8">
        <w:tc>
          <w:tcPr>
            <w:tcW w:w="1361" w:type="dxa"/>
            <w:vMerge/>
            <w:tcBorders>
              <w:top w:val="single" w:sz="4" w:space="0" w:color="auto"/>
              <w:left w:val="single" w:sz="4" w:space="0" w:color="auto"/>
              <w:bottom w:val="nil"/>
              <w:right w:val="single" w:sz="4" w:space="0" w:color="auto"/>
            </w:tcBorders>
            <w:vAlign w:val="center"/>
            <w:hideMark/>
          </w:tcPr>
          <w:p w:rsidR="003075E5" w:rsidRPr="00131F89" w:rsidRDefault="003075E5" w:rsidP="004120C8">
            <w:pPr>
              <w:spacing w:after="0" w:line="240" w:lineRule="auto"/>
              <w:rPr>
                <w:rFonts w:ascii="Times New Roman" w:eastAsia="Times New Roman" w:hAnsi="Times New Roman"/>
                <w:sz w:val="24"/>
                <w:szCs w:val="24"/>
                <w:lang w:eastAsia="ru-RU"/>
              </w:rPr>
            </w:pPr>
          </w:p>
        </w:tc>
        <w:tc>
          <w:tcPr>
            <w:tcW w:w="5950" w:type="dxa"/>
            <w:tcBorders>
              <w:top w:val="nil"/>
              <w:left w:val="single" w:sz="4" w:space="0" w:color="auto"/>
              <w:bottom w:val="nil"/>
              <w:right w:val="single" w:sz="4" w:space="0" w:color="auto"/>
            </w:tcBorders>
            <w:hideMark/>
          </w:tcPr>
          <w:p w:rsidR="003075E5" w:rsidRPr="00131F89" w:rsidRDefault="003075E5" w:rsidP="004120C8">
            <w:pPr>
              <w:autoSpaceDE w:val="0"/>
              <w:autoSpaceDN w:val="0"/>
              <w:adjustRightInd w:val="0"/>
              <w:spacing w:after="0" w:line="240" w:lineRule="auto"/>
              <w:rPr>
                <w:rFonts w:ascii="Times New Roman" w:hAnsi="Times New Roman"/>
                <w:sz w:val="24"/>
                <w:szCs w:val="24"/>
              </w:rPr>
            </w:pPr>
            <w:bookmarkStart w:id="10" w:name="P928"/>
            <w:bookmarkEnd w:id="10"/>
            <w:r w:rsidRPr="00131F89">
              <w:rPr>
                <w:rFonts w:ascii="Times New Roman" w:hAnsi="Times New Roman"/>
                <w:sz w:val="24"/>
                <w:szCs w:val="24"/>
              </w:rPr>
              <w:t>в) инсульты (последствия инсультов)                          при наличии объективных данных                               без нарушения функций и инсульт                          с восстановившимся неврологическим дефицитом, редкие преходящие нарушения мозгового кровообращения, частые обмороки, мигрень с частыми и длительными приступами</w:t>
            </w:r>
          </w:p>
        </w:tc>
        <w:tc>
          <w:tcPr>
            <w:tcW w:w="1191" w:type="dxa"/>
            <w:tcBorders>
              <w:top w:val="nil"/>
              <w:left w:val="single" w:sz="4" w:space="0" w:color="auto"/>
              <w:bottom w:val="nil"/>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nil"/>
              <w:left w:val="single" w:sz="4" w:space="0" w:color="auto"/>
              <w:bottom w:val="nil"/>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nil"/>
              <w:left w:val="single" w:sz="4" w:space="0" w:color="auto"/>
              <w:bottom w:val="nil"/>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r>
      <w:tr w:rsidR="00131F89" w:rsidRPr="00131F89" w:rsidTr="004120C8">
        <w:tc>
          <w:tcPr>
            <w:tcW w:w="1361" w:type="dxa"/>
            <w:vMerge/>
            <w:tcBorders>
              <w:top w:val="single" w:sz="4" w:space="0" w:color="auto"/>
              <w:left w:val="single" w:sz="4" w:space="0" w:color="auto"/>
              <w:bottom w:val="single" w:sz="4" w:space="0" w:color="auto"/>
              <w:right w:val="single" w:sz="4" w:space="0" w:color="auto"/>
            </w:tcBorders>
            <w:vAlign w:val="center"/>
            <w:hideMark/>
          </w:tcPr>
          <w:p w:rsidR="003075E5" w:rsidRPr="00131F89" w:rsidRDefault="003075E5" w:rsidP="004120C8">
            <w:pPr>
              <w:spacing w:after="0" w:line="240" w:lineRule="auto"/>
              <w:rPr>
                <w:rFonts w:ascii="Times New Roman" w:eastAsia="Times New Roman" w:hAnsi="Times New Roman"/>
                <w:sz w:val="24"/>
                <w:szCs w:val="24"/>
                <w:lang w:eastAsia="ru-RU"/>
              </w:rPr>
            </w:pPr>
          </w:p>
        </w:tc>
        <w:tc>
          <w:tcPr>
            <w:tcW w:w="5950" w:type="dxa"/>
            <w:tcBorders>
              <w:top w:val="nil"/>
              <w:left w:val="single" w:sz="4" w:space="0" w:color="auto"/>
              <w:bottom w:val="single" w:sz="4" w:space="0" w:color="auto"/>
              <w:right w:val="single" w:sz="4" w:space="0" w:color="auto"/>
            </w:tcBorders>
            <w:hideMark/>
          </w:tcPr>
          <w:p w:rsidR="003075E5" w:rsidRPr="00131F89" w:rsidRDefault="003075E5" w:rsidP="004120C8">
            <w:pPr>
              <w:autoSpaceDE w:val="0"/>
              <w:autoSpaceDN w:val="0"/>
              <w:adjustRightInd w:val="0"/>
              <w:spacing w:after="0" w:line="240" w:lineRule="auto"/>
              <w:rPr>
                <w:rFonts w:ascii="Times New Roman" w:hAnsi="Times New Roman"/>
                <w:sz w:val="24"/>
                <w:szCs w:val="24"/>
              </w:rPr>
            </w:pPr>
            <w:bookmarkStart w:id="11" w:name="P932"/>
            <w:bookmarkEnd w:id="11"/>
            <w:r w:rsidRPr="00131F89">
              <w:rPr>
                <w:rFonts w:ascii="Times New Roman" w:hAnsi="Times New Roman"/>
                <w:sz w:val="24"/>
                <w:szCs w:val="24"/>
              </w:rPr>
              <w:t xml:space="preserve">г) </w:t>
            </w:r>
            <w:proofErr w:type="spellStart"/>
            <w:r w:rsidRPr="00131F89">
              <w:rPr>
                <w:rFonts w:ascii="Times New Roman" w:hAnsi="Times New Roman"/>
                <w:sz w:val="24"/>
                <w:szCs w:val="24"/>
              </w:rPr>
              <w:t>дисциркуляторная</w:t>
            </w:r>
            <w:proofErr w:type="spellEnd"/>
            <w:r w:rsidRPr="00131F89">
              <w:rPr>
                <w:rFonts w:ascii="Times New Roman" w:hAnsi="Times New Roman"/>
                <w:sz w:val="24"/>
                <w:szCs w:val="24"/>
              </w:rPr>
              <w:t xml:space="preserve"> энцефалопатия I стадии, начальные проявления недостаточности мозгового кровообращения</w:t>
            </w:r>
          </w:p>
        </w:tc>
        <w:tc>
          <w:tcPr>
            <w:tcW w:w="1191" w:type="dxa"/>
            <w:tcBorders>
              <w:top w:val="nil"/>
              <w:left w:val="single" w:sz="4" w:space="0" w:color="auto"/>
              <w:bottom w:val="single" w:sz="4" w:space="0" w:color="auto"/>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Б-4</w:t>
            </w:r>
          </w:p>
        </w:tc>
        <w:tc>
          <w:tcPr>
            <w:tcW w:w="1191" w:type="dxa"/>
            <w:tcBorders>
              <w:top w:val="nil"/>
              <w:left w:val="single" w:sz="4" w:space="0" w:color="auto"/>
              <w:bottom w:val="single" w:sz="4" w:space="0" w:color="auto"/>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w:t>
            </w:r>
          </w:p>
        </w:tc>
        <w:tc>
          <w:tcPr>
            <w:tcW w:w="1191" w:type="dxa"/>
            <w:tcBorders>
              <w:top w:val="nil"/>
              <w:left w:val="single" w:sz="4" w:space="0" w:color="auto"/>
              <w:bottom w:val="single" w:sz="4" w:space="0" w:color="auto"/>
              <w:right w:val="single" w:sz="4" w:space="0" w:color="auto"/>
            </w:tcBorders>
            <w:hideMark/>
          </w:tcPr>
          <w:p w:rsidR="003075E5" w:rsidRPr="00131F89" w:rsidRDefault="003075E5" w:rsidP="003075E5">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 (Б-2 ИНД)</w:t>
            </w:r>
          </w:p>
        </w:tc>
      </w:tr>
    </w:tbl>
    <w:p w:rsidR="003075E5" w:rsidRDefault="003075E5" w:rsidP="003075E5">
      <w:pPr>
        <w:pStyle w:val="ConsPlusNormal"/>
        <w:ind w:left="709"/>
        <w:jc w:val="both"/>
        <w:rPr>
          <w:rFonts w:ascii="Times New Roman" w:hAnsi="Times New Roman" w:cs="Times New Roman"/>
          <w:sz w:val="28"/>
          <w:szCs w:val="28"/>
        </w:rPr>
      </w:pPr>
      <w:r w:rsidRPr="00131F89">
        <w:rPr>
          <w:rFonts w:ascii="Times New Roman" w:hAnsi="Times New Roman" w:cs="Times New Roman"/>
          <w:sz w:val="28"/>
          <w:szCs w:val="28"/>
        </w:rPr>
        <w:t xml:space="preserve">                                                                                                                       ».</w:t>
      </w:r>
    </w:p>
    <w:p w:rsidR="00065D43" w:rsidRPr="00FB567F" w:rsidRDefault="00697762" w:rsidP="004822A7">
      <w:pPr>
        <w:pStyle w:val="ConsPlusTitle"/>
        <w:numPr>
          <w:ilvl w:val="0"/>
          <w:numId w:val="4"/>
        </w:numPr>
        <w:spacing w:line="233" w:lineRule="auto"/>
        <w:ind w:left="0" w:firstLine="709"/>
        <w:jc w:val="both"/>
        <w:outlineLvl w:val="2"/>
        <w:rPr>
          <w:rFonts w:ascii="Times New Roman" w:eastAsia="Times New Roman" w:hAnsi="Times New Roman" w:cs="Times New Roman"/>
          <w:b w:val="0"/>
          <w:sz w:val="28"/>
          <w:szCs w:val="28"/>
        </w:rPr>
      </w:pPr>
      <w:r w:rsidRPr="00FB567F">
        <w:rPr>
          <w:rFonts w:ascii="Times New Roman" w:hAnsi="Times New Roman" w:cs="Times New Roman"/>
          <w:b w:val="0"/>
          <w:sz w:val="28"/>
          <w:szCs w:val="28"/>
        </w:rPr>
        <w:t xml:space="preserve"> </w:t>
      </w:r>
      <w:r w:rsidR="003075E5" w:rsidRPr="00FB567F">
        <w:rPr>
          <w:rFonts w:ascii="Times New Roman" w:hAnsi="Times New Roman" w:cs="Times New Roman"/>
          <w:b w:val="0"/>
          <w:sz w:val="28"/>
          <w:szCs w:val="28"/>
        </w:rPr>
        <w:t>Подпу</w:t>
      </w:r>
      <w:r w:rsidR="001B5023" w:rsidRPr="00FB567F">
        <w:rPr>
          <w:rFonts w:ascii="Times New Roman" w:hAnsi="Times New Roman" w:cs="Times New Roman"/>
          <w:b w:val="0"/>
          <w:sz w:val="28"/>
          <w:szCs w:val="28"/>
        </w:rPr>
        <w:t>нкт 15.34</w:t>
      </w:r>
      <w:r w:rsidR="0019665D" w:rsidRPr="00FB567F">
        <w:rPr>
          <w:rFonts w:ascii="Times New Roman" w:hAnsi="Times New Roman" w:cs="Times New Roman"/>
          <w:b w:val="0"/>
          <w:sz w:val="28"/>
          <w:szCs w:val="28"/>
        </w:rPr>
        <w:t xml:space="preserve"> пункта 15</w:t>
      </w:r>
      <w:r w:rsidR="001B5023" w:rsidRPr="00FB567F">
        <w:rPr>
          <w:rFonts w:ascii="Times New Roman" w:hAnsi="Times New Roman" w:cs="Times New Roman"/>
          <w:b w:val="0"/>
          <w:sz w:val="28"/>
          <w:szCs w:val="28"/>
        </w:rPr>
        <w:t xml:space="preserve"> </w:t>
      </w:r>
      <w:r w:rsidR="003075E5" w:rsidRPr="00FB567F">
        <w:rPr>
          <w:rFonts w:ascii="Times New Roman" w:hAnsi="Times New Roman" w:cs="Times New Roman"/>
          <w:b w:val="0"/>
          <w:sz w:val="28"/>
          <w:szCs w:val="28"/>
        </w:rPr>
        <w:t>изложить в следующей редакции</w:t>
      </w:r>
      <w:r w:rsidR="00A90F63" w:rsidRPr="00FB567F">
        <w:rPr>
          <w:rFonts w:ascii="Times New Roman" w:hAnsi="Times New Roman" w:cs="Times New Roman"/>
          <w:b w:val="0"/>
          <w:sz w:val="28"/>
          <w:szCs w:val="28"/>
        </w:rPr>
        <w:t xml:space="preserve">: </w:t>
      </w:r>
    </w:p>
    <w:p w:rsidR="003075E5" w:rsidRPr="00131F89" w:rsidRDefault="00577902" w:rsidP="004822A7">
      <w:pPr>
        <w:pStyle w:val="ConsPlusTitle"/>
        <w:spacing w:line="233" w:lineRule="auto"/>
        <w:ind w:firstLine="708"/>
        <w:jc w:val="both"/>
        <w:outlineLvl w:val="2"/>
        <w:rPr>
          <w:rFonts w:ascii="Times New Roman" w:hAnsi="Times New Roman" w:cs="Times New Roman"/>
          <w:b w:val="0"/>
          <w:sz w:val="28"/>
          <w:szCs w:val="28"/>
        </w:rPr>
      </w:pPr>
      <w:r w:rsidRPr="00131F89">
        <w:rPr>
          <w:rFonts w:ascii="Times New Roman" w:hAnsi="Times New Roman" w:cs="Times New Roman"/>
          <w:b w:val="0"/>
          <w:sz w:val="28"/>
          <w:szCs w:val="28"/>
        </w:rPr>
        <w:t>«</w:t>
      </w:r>
      <w:r w:rsidR="003075E5" w:rsidRPr="00131F89">
        <w:rPr>
          <w:rFonts w:ascii="Times New Roman" w:hAnsi="Times New Roman" w:cs="Times New Roman"/>
          <w:b w:val="0"/>
          <w:sz w:val="28"/>
          <w:szCs w:val="28"/>
        </w:rPr>
        <w:t xml:space="preserve">При аневризмах и сосудистых </w:t>
      </w:r>
      <w:proofErr w:type="spellStart"/>
      <w:r w:rsidR="003075E5" w:rsidRPr="00131F89">
        <w:rPr>
          <w:rFonts w:ascii="Times New Roman" w:hAnsi="Times New Roman" w:cs="Times New Roman"/>
          <w:b w:val="0"/>
          <w:sz w:val="28"/>
          <w:szCs w:val="28"/>
        </w:rPr>
        <w:t>мальформациях</w:t>
      </w:r>
      <w:proofErr w:type="spellEnd"/>
      <w:r w:rsidR="003075E5" w:rsidRPr="00131F89">
        <w:rPr>
          <w:rFonts w:ascii="Times New Roman" w:hAnsi="Times New Roman" w:cs="Times New Roman"/>
          <w:b w:val="0"/>
          <w:sz w:val="28"/>
          <w:szCs w:val="28"/>
        </w:rPr>
        <w:t xml:space="preserve"> головного                         и спинного мозга (в том числе </w:t>
      </w:r>
      <w:proofErr w:type="spellStart"/>
      <w:r w:rsidR="003075E5" w:rsidRPr="00131F89">
        <w:rPr>
          <w:rFonts w:ascii="Times New Roman" w:hAnsi="Times New Roman" w:cs="Times New Roman"/>
          <w:b w:val="0"/>
          <w:sz w:val="28"/>
          <w:szCs w:val="28"/>
        </w:rPr>
        <w:t>резидуальных</w:t>
      </w:r>
      <w:proofErr w:type="spellEnd"/>
      <w:r w:rsidR="003075E5" w:rsidRPr="00131F89">
        <w:rPr>
          <w:rFonts w:ascii="Times New Roman" w:hAnsi="Times New Roman" w:cs="Times New Roman"/>
          <w:b w:val="0"/>
          <w:sz w:val="28"/>
          <w:szCs w:val="28"/>
        </w:rPr>
        <w:t xml:space="preserve">), явившихся причиной острого нарушения мозгового (спинального) кровообращения                                         </w:t>
      </w:r>
      <w:r w:rsidR="003075E5" w:rsidRPr="00131F89">
        <w:rPr>
          <w:rFonts w:ascii="Times New Roman" w:hAnsi="Times New Roman" w:cs="Times New Roman"/>
          <w:b w:val="0"/>
          <w:sz w:val="28"/>
          <w:szCs w:val="28"/>
        </w:rPr>
        <w:lastRenderedPageBreak/>
        <w:t>и (или) эпилептического синдрома, в случае невозможности хирургического (в том числе радиохирургического) лечения или отказа                                                от него освидетельствование проводится по пункту «а» независимо                          от степени выраженности остаточных явлений нарушений мозгового кровообращения и функций нервной системы.</w:t>
      </w:r>
    </w:p>
    <w:p w:rsidR="003075E5" w:rsidRPr="00131F89" w:rsidRDefault="003075E5" w:rsidP="004822A7">
      <w:pPr>
        <w:pStyle w:val="ConsPlusTitle"/>
        <w:spacing w:line="233" w:lineRule="auto"/>
        <w:ind w:firstLine="708"/>
        <w:jc w:val="both"/>
        <w:outlineLvl w:val="2"/>
        <w:rPr>
          <w:rFonts w:ascii="Times New Roman" w:hAnsi="Times New Roman" w:cs="Times New Roman"/>
          <w:b w:val="0"/>
          <w:sz w:val="28"/>
          <w:szCs w:val="28"/>
        </w:rPr>
      </w:pPr>
      <w:r w:rsidRPr="00131F89">
        <w:rPr>
          <w:rFonts w:ascii="Times New Roman" w:hAnsi="Times New Roman" w:cs="Times New Roman"/>
          <w:b w:val="0"/>
          <w:sz w:val="28"/>
          <w:szCs w:val="28"/>
        </w:rPr>
        <w:t xml:space="preserve">После хирургического, внутрисосудистого и радиохирургического лечения по поводу аневризм, сосудистых </w:t>
      </w:r>
      <w:proofErr w:type="spellStart"/>
      <w:r w:rsidRPr="00131F89">
        <w:rPr>
          <w:rFonts w:ascii="Times New Roman" w:hAnsi="Times New Roman" w:cs="Times New Roman"/>
          <w:b w:val="0"/>
          <w:sz w:val="28"/>
          <w:szCs w:val="28"/>
        </w:rPr>
        <w:t>мальформаций</w:t>
      </w:r>
      <w:proofErr w:type="spellEnd"/>
      <w:r w:rsidRPr="00131F89">
        <w:rPr>
          <w:rFonts w:ascii="Times New Roman" w:hAnsi="Times New Roman" w:cs="Times New Roman"/>
          <w:b w:val="0"/>
          <w:sz w:val="28"/>
          <w:szCs w:val="28"/>
        </w:rPr>
        <w:t xml:space="preserve"> и других поражений сосудов головного и спинного мозга или сосудистых поражений головного              и спинного мозга в отношении лиц, </w:t>
      </w:r>
      <w:proofErr w:type="spellStart"/>
      <w:r w:rsidRPr="00131F89">
        <w:rPr>
          <w:rFonts w:ascii="Times New Roman" w:hAnsi="Times New Roman" w:cs="Times New Roman"/>
          <w:b w:val="0"/>
          <w:sz w:val="28"/>
          <w:szCs w:val="28"/>
        </w:rPr>
        <w:t>освидетельствуемых</w:t>
      </w:r>
      <w:proofErr w:type="spellEnd"/>
      <w:r w:rsidRPr="00131F89">
        <w:rPr>
          <w:rFonts w:ascii="Times New Roman" w:hAnsi="Times New Roman" w:cs="Times New Roman"/>
          <w:b w:val="0"/>
          <w:sz w:val="28"/>
          <w:szCs w:val="28"/>
        </w:rPr>
        <w:t xml:space="preserve">                                         по графам I, II расписания болезней, заключение выносится по пункту                    «а», а в отношении лиц, </w:t>
      </w:r>
      <w:proofErr w:type="spellStart"/>
      <w:r w:rsidRPr="00131F89">
        <w:rPr>
          <w:rFonts w:ascii="Times New Roman" w:hAnsi="Times New Roman" w:cs="Times New Roman"/>
          <w:b w:val="0"/>
          <w:sz w:val="28"/>
          <w:szCs w:val="28"/>
        </w:rPr>
        <w:t>освидетельствуемых</w:t>
      </w:r>
      <w:proofErr w:type="spellEnd"/>
      <w:r w:rsidRPr="00131F89">
        <w:rPr>
          <w:rFonts w:ascii="Times New Roman" w:hAnsi="Times New Roman" w:cs="Times New Roman"/>
          <w:b w:val="0"/>
          <w:sz w:val="28"/>
          <w:szCs w:val="28"/>
        </w:rPr>
        <w:t xml:space="preserve"> по графе III расписания                      болезней, – по пунктам «а», «б» или «в» в зависимости от радикальности лечения, площади послеоперационного дефекта костей черепа и динамики восстановления нарушенных функций. При наличии дефекта костей черепа применяются пункты статьи 80 расписания болезней.</w:t>
      </w:r>
    </w:p>
    <w:p w:rsidR="00A90F63" w:rsidRPr="00131F89" w:rsidRDefault="00A90F63" w:rsidP="004822A7">
      <w:pPr>
        <w:pStyle w:val="ConsPlusTitle"/>
        <w:spacing w:line="233" w:lineRule="auto"/>
        <w:ind w:firstLine="708"/>
        <w:jc w:val="both"/>
        <w:outlineLvl w:val="2"/>
        <w:rPr>
          <w:rFonts w:ascii="Times New Roman" w:eastAsia="Times New Roman" w:hAnsi="Times New Roman" w:cs="Times New Roman"/>
          <w:b w:val="0"/>
          <w:sz w:val="28"/>
          <w:szCs w:val="28"/>
        </w:rPr>
      </w:pPr>
      <w:r w:rsidRPr="00131F89">
        <w:rPr>
          <w:rFonts w:ascii="Times New Roman" w:eastAsia="Times New Roman" w:hAnsi="Times New Roman" w:cs="Times New Roman"/>
          <w:b w:val="0"/>
          <w:sz w:val="28"/>
          <w:szCs w:val="28"/>
        </w:rPr>
        <w:t xml:space="preserve">При бессимптомных артериальных аневризмах и артериовенозных </w:t>
      </w:r>
      <w:proofErr w:type="spellStart"/>
      <w:r w:rsidRPr="00131F89">
        <w:rPr>
          <w:rFonts w:ascii="Times New Roman" w:eastAsia="Times New Roman" w:hAnsi="Times New Roman" w:cs="Times New Roman"/>
          <w:b w:val="0"/>
          <w:sz w:val="28"/>
          <w:szCs w:val="28"/>
        </w:rPr>
        <w:t>мальформациях</w:t>
      </w:r>
      <w:proofErr w:type="spellEnd"/>
      <w:r w:rsidRPr="00131F89">
        <w:rPr>
          <w:rFonts w:ascii="Times New Roman" w:eastAsia="Times New Roman" w:hAnsi="Times New Roman" w:cs="Times New Roman"/>
          <w:b w:val="0"/>
          <w:sz w:val="28"/>
          <w:szCs w:val="28"/>
        </w:rPr>
        <w:t xml:space="preserve"> головного или спинного мозга, требующих хирургического лечения, в случае отказа от него освидетельствование проводится по пункту </w:t>
      </w:r>
      <w:r w:rsidR="00577902" w:rsidRPr="00131F89">
        <w:rPr>
          <w:rFonts w:ascii="Times New Roman" w:eastAsia="Times New Roman" w:hAnsi="Times New Roman" w:cs="Times New Roman"/>
          <w:b w:val="0"/>
          <w:sz w:val="28"/>
          <w:szCs w:val="28"/>
        </w:rPr>
        <w:t>«</w:t>
      </w:r>
      <w:r w:rsidRPr="00131F89">
        <w:rPr>
          <w:rFonts w:ascii="Times New Roman" w:eastAsia="Times New Roman" w:hAnsi="Times New Roman" w:cs="Times New Roman"/>
          <w:b w:val="0"/>
          <w:sz w:val="28"/>
          <w:szCs w:val="28"/>
        </w:rPr>
        <w:t>б</w:t>
      </w:r>
      <w:r w:rsidR="00577902" w:rsidRPr="00131F89">
        <w:rPr>
          <w:rFonts w:ascii="Times New Roman" w:eastAsia="Times New Roman" w:hAnsi="Times New Roman" w:cs="Times New Roman"/>
          <w:b w:val="0"/>
          <w:sz w:val="28"/>
          <w:szCs w:val="28"/>
        </w:rPr>
        <w:t>»</w:t>
      </w:r>
      <w:r w:rsidRPr="00131F89">
        <w:rPr>
          <w:rFonts w:ascii="Times New Roman" w:eastAsia="Times New Roman" w:hAnsi="Times New Roman" w:cs="Times New Roman"/>
          <w:b w:val="0"/>
          <w:sz w:val="28"/>
          <w:szCs w:val="28"/>
        </w:rPr>
        <w:t xml:space="preserve">, а при отсутствии показаний к нему </w:t>
      </w:r>
      <w:r w:rsidR="000E5D22" w:rsidRPr="00131F89">
        <w:rPr>
          <w:rFonts w:ascii="Times New Roman" w:eastAsia="Times New Roman" w:hAnsi="Times New Roman" w:cs="Times New Roman"/>
          <w:b w:val="0"/>
          <w:sz w:val="28"/>
          <w:szCs w:val="28"/>
        </w:rPr>
        <w:t>–</w:t>
      </w:r>
      <w:r w:rsidRPr="00131F89">
        <w:rPr>
          <w:rFonts w:ascii="Times New Roman" w:eastAsia="Times New Roman" w:hAnsi="Times New Roman" w:cs="Times New Roman"/>
          <w:b w:val="0"/>
          <w:sz w:val="28"/>
          <w:szCs w:val="28"/>
        </w:rPr>
        <w:t xml:space="preserve"> по пункту </w:t>
      </w:r>
      <w:r w:rsidR="00577902" w:rsidRPr="00131F89">
        <w:rPr>
          <w:rFonts w:ascii="Times New Roman" w:eastAsia="Times New Roman" w:hAnsi="Times New Roman" w:cs="Times New Roman"/>
          <w:b w:val="0"/>
          <w:sz w:val="28"/>
          <w:szCs w:val="28"/>
        </w:rPr>
        <w:t>«</w:t>
      </w:r>
      <w:r w:rsidRPr="00131F89">
        <w:rPr>
          <w:rFonts w:ascii="Times New Roman" w:eastAsia="Times New Roman" w:hAnsi="Times New Roman" w:cs="Times New Roman"/>
          <w:b w:val="0"/>
          <w:sz w:val="28"/>
          <w:szCs w:val="28"/>
        </w:rPr>
        <w:t>в</w:t>
      </w:r>
      <w:r w:rsidR="00577902" w:rsidRPr="00131F89">
        <w:rPr>
          <w:rFonts w:ascii="Times New Roman" w:eastAsia="Times New Roman" w:hAnsi="Times New Roman" w:cs="Times New Roman"/>
          <w:b w:val="0"/>
          <w:sz w:val="28"/>
          <w:szCs w:val="28"/>
        </w:rPr>
        <w:t>»</w:t>
      </w:r>
      <w:r w:rsidRPr="00131F89">
        <w:rPr>
          <w:rFonts w:ascii="Times New Roman" w:eastAsia="Times New Roman" w:hAnsi="Times New Roman" w:cs="Times New Roman"/>
          <w:b w:val="0"/>
          <w:sz w:val="28"/>
          <w:szCs w:val="28"/>
        </w:rPr>
        <w:t>.</w:t>
      </w:r>
    </w:p>
    <w:p w:rsidR="00A90F63" w:rsidRPr="00131F89" w:rsidRDefault="00A90F63" w:rsidP="004822A7">
      <w:pPr>
        <w:widowControl w:val="0"/>
        <w:autoSpaceDE w:val="0"/>
        <w:autoSpaceDN w:val="0"/>
        <w:spacing w:after="0" w:line="233"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При кавернозных </w:t>
      </w:r>
      <w:proofErr w:type="spellStart"/>
      <w:r w:rsidRPr="00131F89">
        <w:rPr>
          <w:rFonts w:ascii="Times New Roman" w:eastAsia="Times New Roman" w:hAnsi="Times New Roman" w:cs="Times New Roman"/>
          <w:sz w:val="28"/>
          <w:szCs w:val="28"/>
          <w:lang w:eastAsia="ru-RU"/>
        </w:rPr>
        <w:t>мальформациях</w:t>
      </w:r>
      <w:proofErr w:type="spellEnd"/>
      <w:r w:rsidRPr="00131F89">
        <w:rPr>
          <w:rFonts w:ascii="Times New Roman" w:eastAsia="Times New Roman" w:hAnsi="Times New Roman" w:cs="Times New Roman"/>
          <w:sz w:val="28"/>
          <w:szCs w:val="28"/>
          <w:lang w:eastAsia="ru-RU"/>
        </w:rPr>
        <w:t xml:space="preserve"> головного мозга с клиническими проявлениями освидетельствование проводится по пунктам </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а</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 xml:space="preserve"> или </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б</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 xml:space="preserve"> в зависимости от степени нарушения функций нервной системы.</w:t>
      </w:r>
    </w:p>
    <w:p w:rsidR="00A90F63" w:rsidRPr="00131F89" w:rsidRDefault="00A90F63" w:rsidP="004822A7">
      <w:pPr>
        <w:widowControl w:val="0"/>
        <w:autoSpaceDE w:val="0"/>
        <w:autoSpaceDN w:val="0"/>
        <w:spacing w:after="0" w:line="233"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При бессимптомных телеангиоэктазиях, кавернозных </w:t>
      </w:r>
      <w:proofErr w:type="spellStart"/>
      <w:r w:rsidRPr="00131F89">
        <w:rPr>
          <w:rFonts w:ascii="Times New Roman" w:eastAsia="Times New Roman" w:hAnsi="Times New Roman" w:cs="Times New Roman"/>
          <w:sz w:val="28"/>
          <w:szCs w:val="28"/>
          <w:lang w:eastAsia="ru-RU"/>
        </w:rPr>
        <w:t>мальформациях</w:t>
      </w:r>
      <w:proofErr w:type="spellEnd"/>
      <w:r w:rsidRPr="00131F89">
        <w:rPr>
          <w:rFonts w:ascii="Times New Roman" w:eastAsia="Times New Roman" w:hAnsi="Times New Roman" w:cs="Times New Roman"/>
          <w:sz w:val="28"/>
          <w:szCs w:val="28"/>
          <w:lang w:eastAsia="ru-RU"/>
        </w:rPr>
        <w:t xml:space="preserve"> ствола головного мозга освидетельствование проводится по пункту </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в</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 xml:space="preserve">, а при бессимптомных телеангиоэктазиях, кавернозных </w:t>
      </w:r>
      <w:proofErr w:type="spellStart"/>
      <w:r w:rsidRPr="00131F89">
        <w:rPr>
          <w:rFonts w:ascii="Times New Roman" w:eastAsia="Times New Roman" w:hAnsi="Times New Roman" w:cs="Times New Roman"/>
          <w:sz w:val="28"/>
          <w:szCs w:val="28"/>
          <w:lang w:eastAsia="ru-RU"/>
        </w:rPr>
        <w:t>мальформациях</w:t>
      </w:r>
      <w:proofErr w:type="spellEnd"/>
      <w:r w:rsidRPr="00131F89">
        <w:rPr>
          <w:rFonts w:ascii="Times New Roman" w:eastAsia="Times New Roman" w:hAnsi="Times New Roman" w:cs="Times New Roman"/>
          <w:sz w:val="28"/>
          <w:szCs w:val="28"/>
          <w:lang w:eastAsia="ru-RU"/>
        </w:rPr>
        <w:t xml:space="preserve"> иной локализации, а также бессимптомных ангиомах </w:t>
      </w:r>
      <w:r w:rsidR="000E5D2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 xml:space="preserve"> по пункту </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г</w:t>
      </w:r>
      <w:r w:rsidR="004274B0" w:rsidRPr="00131F89">
        <w:rPr>
          <w:rFonts w:ascii="Times New Roman" w:eastAsia="Times New Roman" w:hAnsi="Times New Roman" w:cs="Times New Roman"/>
          <w:sz w:val="28"/>
          <w:szCs w:val="28"/>
          <w:lang w:eastAsia="ru-RU"/>
        </w:rPr>
        <w:t>»</w:t>
      </w:r>
      <w:r w:rsidR="00710A12" w:rsidRPr="00131F89">
        <w:rPr>
          <w:rFonts w:ascii="Times New Roman" w:eastAsia="Times New Roman" w:hAnsi="Times New Roman" w:cs="Times New Roman"/>
          <w:sz w:val="28"/>
          <w:szCs w:val="28"/>
          <w:lang w:eastAsia="ru-RU"/>
        </w:rPr>
        <w:t>.</w:t>
      </w:r>
      <w:r w:rsidR="004274B0" w:rsidRPr="00131F89">
        <w:rPr>
          <w:rFonts w:ascii="Times New Roman" w:eastAsia="Times New Roman" w:hAnsi="Times New Roman" w:cs="Times New Roman"/>
          <w:sz w:val="28"/>
          <w:szCs w:val="28"/>
          <w:lang w:eastAsia="ru-RU"/>
        </w:rPr>
        <w:t>»</w:t>
      </w:r>
      <w:r w:rsidR="00550DAE" w:rsidRPr="00131F89">
        <w:rPr>
          <w:rFonts w:ascii="Times New Roman" w:eastAsia="Times New Roman" w:hAnsi="Times New Roman" w:cs="Times New Roman"/>
          <w:sz w:val="28"/>
          <w:szCs w:val="28"/>
          <w:lang w:eastAsia="ru-RU"/>
        </w:rPr>
        <w:t>.</w:t>
      </w:r>
    </w:p>
    <w:p w:rsidR="003075E5" w:rsidRPr="00131F89" w:rsidRDefault="00697762" w:rsidP="004822A7">
      <w:pPr>
        <w:pStyle w:val="ConsPlusTitle"/>
        <w:numPr>
          <w:ilvl w:val="0"/>
          <w:numId w:val="4"/>
        </w:numPr>
        <w:spacing w:line="233" w:lineRule="auto"/>
        <w:ind w:left="0" w:firstLine="709"/>
        <w:jc w:val="both"/>
        <w:outlineLvl w:val="2"/>
        <w:rPr>
          <w:rFonts w:ascii="Times New Roman" w:hAnsi="Times New Roman" w:cs="Times New Roman"/>
          <w:sz w:val="28"/>
          <w:szCs w:val="28"/>
        </w:rPr>
      </w:pPr>
      <w:r w:rsidRPr="00131F89">
        <w:rPr>
          <w:rFonts w:ascii="Times New Roman" w:hAnsi="Times New Roman" w:cs="Times New Roman"/>
          <w:b w:val="0"/>
          <w:sz w:val="28"/>
          <w:szCs w:val="28"/>
        </w:rPr>
        <w:t xml:space="preserve"> </w:t>
      </w:r>
      <w:r w:rsidR="003075E5" w:rsidRPr="00131F89">
        <w:rPr>
          <w:rFonts w:ascii="Times New Roman" w:hAnsi="Times New Roman" w:cs="Times New Roman"/>
          <w:b w:val="0"/>
          <w:sz w:val="28"/>
          <w:szCs w:val="28"/>
        </w:rPr>
        <w:t>Т</w:t>
      </w:r>
      <w:r w:rsidR="002B3C65" w:rsidRPr="00131F89">
        <w:rPr>
          <w:rFonts w:ascii="Times New Roman" w:hAnsi="Times New Roman" w:cs="Times New Roman"/>
          <w:b w:val="0"/>
          <w:sz w:val="28"/>
          <w:szCs w:val="28"/>
        </w:rPr>
        <w:t>аблиц</w:t>
      </w:r>
      <w:r w:rsidR="003075E5" w:rsidRPr="00131F89">
        <w:rPr>
          <w:rFonts w:ascii="Times New Roman" w:hAnsi="Times New Roman" w:cs="Times New Roman"/>
          <w:b w:val="0"/>
          <w:sz w:val="28"/>
          <w:szCs w:val="28"/>
        </w:rPr>
        <w:t>у</w:t>
      </w:r>
      <w:r w:rsidR="002B3C65" w:rsidRPr="00131F89">
        <w:rPr>
          <w:rFonts w:ascii="Times New Roman" w:hAnsi="Times New Roman" w:cs="Times New Roman"/>
          <w:b w:val="0"/>
          <w:sz w:val="28"/>
          <w:szCs w:val="28"/>
        </w:rPr>
        <w:t xml:space="preserve"> 25 пункт</w:t>
      </w:r>
      <w:r w:rsidR="002A6F11" w:rsidRPr="00131F89">
        <w:rPr>
          <w:rFonts w:ascii="Times New Roman" w:hAnsi="Times New Roman" w:cs="Times New Roman"/>
          <w:b w:val="0"/>
          <w:sz w:val="28"/>
          <w:szCs w:val="28"/>
        </w:rPr>
        <w:t>а</w:t>
      </w:r>
      <w:r w:rsidR="002B3C65" w:rsidRPr="00131F89">
        <w:rPr>
          <w:rFonts w:ascii="Times New Roman" w:hAnsi="Times New Roman" w:cs="Times New Roman"/>
          <w:b w:val="0"/>
          <w:sz w:val="28"/>
          <w:szCs w:val="28"/>
        </w:rPr>
        <w:t xml:space="preserve"> </w:t>
      </w:r>
      <w:r w:rsidR="003075E5" w:rsidRPr="00131F89">
        <w:rPr>
          <w:rFonts w:ascii="Times New Roman" w:hAnsi="Times New Roman" w:cs="Times New Roman"/>
          <w:b w:val="0"/>
          <w:sz w:val="28"/>
          <w:szCs w:val="28"/>
        </w:rPr>
        <w:t>15</w:t>
      </w:r>
      <w:r w:rsidR="002B3C65" w:rsidRPr="00131F89">
        <w:rPr>
          <w:rFonts w:ascii="Times New Roman" w:hAnsi="Times New Roman" w:cs="Times New Roman"/>
          <w:b w:val="0"/>
          <w:sz w:val="28"/>
          <w:szCs w:val="28"/>
        </w:rPr>
        <w:t xml:space="preserve"> изложить в следующей редакции</w:t>
      </w:r>
      <w:r w:rsidR="003D747D" w:rsidRPr="00131F89">
        <w:rPr>
          <w:rFonts w:ascii="Times New Roman" w:hAnsi="Times New Roman" w:cs="Times New Roman"/>
          <w:b w:val="0"/>
          <w:sz w:val="28"/>
          <w:szCs w:val="28"/>
        </w:rPr>
        <w:t>:</w:t>
      </w:r>
      <w:r w:rsidR="002B3C65" w:rsidRPr="00131F89">
        <w:rPr>
          <w:rFonts w:ascii="Times New Roman" w:hAnsi="Times New Roman" w:cs="Times New Roman"/>
          <w:b w:val="0"/>
          <w:sz w:val="28"/>
          <w:szCs w:val="28"/>
        </w:rPr>
        <w:t xml:space="preserve"> </w:t>
      </w:r>
    </w:p>
    <w:p w:rsidR="002B3C65" w:rsidRPr="00131F89" w:rsidRDefault="00577902" w:rsidP="003075E5">
      <w:pPr>
        <w:pStyle w:val="ConsPlusTitle"/>
        <w:ind w:left="709"/>
        <w:jc w:val="both"/>
        <w:outlineLvl w:val="2"/>
        <w:rPr>
          <w:rFonts w:ascii="Times New Roman" w:hAnsi="Times New Roman" w:cs="Times New Roman"/>
          <w:sz w:val="28"/>
          <w:szCs w:val="28"/>
        </w:rPr>
      </w:pPr>
      <w:r w:rsidRPr="00131F89">
        <w:rPr>
          <w:rFonts w:ascii="Times New Roman" w:hAnsi="Times New Roman" w:cs="Times New Roman"/>
          <w:b w:val="0"/>
          <w:sz w:val="28"/>
          <w:szCs w:val="28"/>
        </w:rPr>
        <w:t>«</w:t>
      </w:r>
      <w:r w:rsidR="003075E5" w:rsidRPr="00131F89">
        <w:rPr>
          <w:rFonts w:ascii="Times New Roman" w:hAnsi="Times New Roman" w:cs="Times New Roman"/>
          <w:b w:val="0"/>
          <w:sz w:val="28"/>
          <w:szCs w:val="28"/>
        </w:rPr>
        <w:t xml:space="preserve">                                                                                                     Таблица 25</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67"/>
        <w:gridCol w:w="5098"/>
        <w:gridCol w:w="1068"/>
        <w:gridCol w:w="1068"/>
        <w:gridCol w:w="1068"/>
      </w:tblGrid>
      <w:tr w:rsidR="00131F89" w:rsidRPr="00131F89" w:rsidTr="004120C8">
        <w:tc>
          <w:tcPr>
            <w:tcW w:w="1304" w:type="dxa"/>
            <w:vMerge w:val="restart"/>
            <w:tcBorders>
              <w:top w:val="single" w:sz="4" w:space="0" w:color="auto"/>
              <w:left w:val="single" w:sz="4" w:space="0" w:color="auto"/>
              <w:bottom w:val="single" w:sz="4" w:space="0" w:color="auto"/>
              <w:right w:val="single" w:sz="4" w:space="0" w:color="auto"/>
            </w:tcBorders>
            <w:hideMark/>
          </w:tcPr>
          <w:p w:rsidR="003075E5" w:rsidRPr="00131F89" w:rsidRDefault="003075E5" w:rsidP="004120C8">
            <w:pPr>
              <w:pStyle w:val="ConsPlusNormal"/>
              <w:ind w:left="-67" w:right="-62"/>
              <w:jc w:val="center"/>
              <w:rPr>
                <w:rFonts w:ascii="Times New Roman" w:hAnsi="Times New Roman" w:cs="Times New Roman"/>
                <w:sz w:val="24"/>
                <w:szCs w:val="24"/>
              </w:rPr>
            </w:pPr>
            <w:r w:rsidRPr="00131F89">
              <w:rPr>
                <w:rFonts w:ascii="Times New Roman" w:hAnsi="Times New Roman" w:cs="Times New Roman"/>
                <w:sz w:val="24"/>
                <w:szCs w:val="24"/>
              </w:rPr>
              <w:t>Статья расписания болезней</w:t>
            </w:r>
          </w:p>
        </w:tc>
        <w:tc>
          <w:tcPr>
            <w:tcW w:w="5759" w:type="dxa"/>
            <w:vMerge w:val="restart"/>
            <w:tcBorders>
              <w:top w:val="single" w:sz="4" w:space="0" w:color="auto"/>
              <w:left w:val="single" w:sz="4" w:space="0" w:color="auto"/>
              <w:bottom w:val="single" w:sz="4" w:space="0" w:color="auto"/>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Наименование болезней, степень нарушения функции</w:t>
            </w:r>
          </w:p>
        </w:tc>
        <w:tc>
          <w:tcPr>
            <w:tcW w:w="1191" w:type="dxa"/>
            <w:gridSpan w:val="3"/>
            <w:tcBorders>
              <w:top w:val="single" w:sz="4" w:space="0" w:color="auto"/>
              <w:left w:val="single" w:sz="4" w:space="0" w:color="auto"/>
              <w:bottom w:val="single" w:sz="4" w:space="0" w:color="auto"/>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Категория годности к службе</w:t>
            </w:r>
          </w:p>
        </w:tc>
      </w:tr>
      <w:tr w:rsidR="00131F89" w:rsidRPr="00131F89" w:rsidTr="004120C8">
        <w:tc>
          <w:tcPr>
            <w:tcW w:w="1304" w:type="dxa"/>
            <w:vMerge/>
            <w:tcBorders>
              <w:top w:val="single" w:sz="4" w:space="0" w:color="auto"/>
              <w:left w:val="single" w:sz="4" w:space="0" w:color="auto"/>
              <w:bottom w:val="single" w:sz="4" w:space="0" w:color="auto"/>
              <w:right w:val="single" w:sz="4" w:space="0" w:color="auto"/>
            </w:tcBorders>
            <w:vAlign w:val="center"/>
            <w:hideMark/>
          </w:tcPr>
          <w:p w:rsidR="003075E5" w:rsidRPr="00131F89" w:rsidRDefault="003075E5" w:rsidP="004120C8">
            <w:pPr>
              <w:spacing w:after="0" w:line="240" w:lineRule="auto"/>
              <w:rPr>
                <w:rFonts w:ascii="Times New Roman" w:eastAsia="Times New Roman" w:hAnsi="Times New Roman"/>
                <w:sz w:val="24"/>
                <w:szCs w:val="24"/>
                <w:lang w:eastAsia="ru-RU"/>
              </w:rPr>
            </w:pPr>
          </w:p>
        </w:tc>
        <w:tc>
          <w:tcPr>
            <w:tcW w:w="5759" w:type="dxa"/>
            <w:vMerge/>
            <w:tcBorders>
              <w:top w:val="single" w:sz="4" w:space="0" w:color="auto"/>
              <w:left w:val="single" w:sz="4" w:space="0" w:color="auto"/>
              <w:bottom w:val="single" w:sz="4" w:space="0" w:color="auto"/>
              <w:right w:val="single" w:sz="4" w:space="0" w:color="auto"/>
            </w:tcBorders>
            <w:vAlign w:val="center"/>
            <w:hideMark/>
          </w:tcPr>
          <w:p w:rsidR="003075E5" w:rsidRPr="00131F89" w:rsidRDefault="003075E5" w:rsidP="004120C8">
            <w:pPr>
              <w:spacing w:after="0" w:line="240" w:lineRule="auto"/>
              <w:rPr>
                <w:rFonts w:ascii="Times New Roman" w:eastAsia="Times New Roman" w:hAnsi="Times New Roman"/>
                <w:sz w:val="24"/>
                <w:szCs w:val="24"/>
                <w:lang w:eastAsia="ru-RU"/>
              </w:rPr>
            </w:pPr>
          </w:p>
        </w:tc>
        <w:tc>
          <w:tcPr>
            <w:tcW w:w="1191" w:type="dxa"/>
            <w:gridSpan w:val="3"/>
            <w:tcBorders>
              <w:top w:val="single" w:sz="4" w:space="0" w:color="auto"/>
              <w:left w:val="single" w:sz="4" w:space="0" w:color="auto"/>
              <w:bottom w:val="single" w:sz="4" w:space="0" w:color="auto"/>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графа</w:t>
            </w:r>
          </w:p>
        </w:tc>
      </w:tr>
      <w:tr w:rsidR="00131F89" w:rsidRPr="00131F89" w:rsidTr="004120C8">
        <w:tc>
          <w:tcPr>
            <w:tcW w:w="1304" w:type="dxa"/>
            <w:vMerge/>
            <w:tcBorders>
              <w:top w:val="single" w:sz="4" w:space="0" w:color="auto"/>
              <w:left w:val="single" w:sz="4" w:space="0" w:color="auto"/>
              <w:bottom w:val="single" w:sz="4" w:space="0" w:color="auto"/>
              <w:right w:val="single" w:sz="4" w:space="0" w:color="auto"/>
            </w:tcBorders>
            <w:vAlign w:val="center"/>
            <w:hideMark/>
          </w:tcPr>
          <w:p w:rsidR="003075E5" w:rsidRPr="00131F89" w:rsidRDefault="003075E5" w:rsidP="004120C8">
            <w:pPr>
              <w:spacing w:after="0" w:line="240" w:lineRule="auto"/>
              <w:rPr>
                <w:rFonts w:ascii="Times New Roman" w:eastAsia="Times New Roman" w:hAnsi="Times New Roman"/>
                <w:sz w:val="24"/>
                <w:szCs w:val="24"/>
                <w:lang w:eastAsia="ru-RU"/>
              </w:rPr>
            </w:pPr>
          </w:p>
        </w:tc>
        <w:tc>
          <w:tcPr>
            <w:tcW w:w="5759" w:type="dxa"/>
            <w:vMerge/>
            <w:tcBorders>
              <w:top w:val="single" w:sz="4" w:space="0" w:color="auto"/>
              <w:left w:val="single" w:sz="4" w:space="0" w:color="auto"/>
              <w:bottom w:val="single" w:sz="4" w:space="0" w:color="auto"/>
              <w:right w:val="single" w:sz="4" w:space="0" w:color="auto"/>
            </w:tcBorders>
            <w:vAlign w:val="center"/>
            <w:hideMark/>
          </w:tcPr>
          <w:p w:rsidR="003075E5" w:rsidRPr="00131F89" w:rsidRDefault="003075E5" w:rsidP="004120C8">
            <w:pPr>
              <w:spacing w:after="0" w:line="240" w:lineRule="auto"/>
              <w:rPr>
                <w:rFonts w:ascii="Times New Roman" w:eastAsia="Times New Roman" w:hAnsi="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w:t>
            </w:r>
          </w:p>
        </w:tc>
        <w:tc>
          <w:tcPr>
            <w:tcW w:w="1191" w:type="dxa"/>
            <w:tcBorders>
              <w:top w:val="single" w:sz="4" w:space="0" w:color="auto"/>
              <w:left w:val="single" w:sz="4" w:space="0" w:color="auto"/>
              <w:bottom w:val="single" w:sz="4" w:space="0" w:color="auto"/>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II</w:t>
            </w:r>
          </w:p>
        </w:tc>
        <w:tc>
          <w:tcPr>
            <w:tcW w:w="1191" w:type="dxa"/>
            <w:tcBorders>
              <w:top w:val="single" w:sz="4" w:space="0" w:color="auto"/>
              <w:left w:val="single" w:sz="4" w:space="0" w:color="auto"/>
              <w:bottom w:val="single" w:sz="4" w:space="0" w:color="auto"/>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III</w:t>
            </w:r>
          </w:p>
        </w:tc>
      </w:tr>
      <w:tr w:rsidR="00131F89" w:rsidRPr="00131F89" w:rsidTr="004120C8">
        <w:tc>
          <w:tcPr>
            <w:tcW w:w="1304" w:type="dxa"/>
            <w:vMerge w:val="restart"/>
            <w:tcBorders>
              <w:top w:val="single" w:sz="4" w:space="0" w:color="auto"/>
              <w:left w:val="single" w:sz="4" w:space="0" w:color="auto"/>
              <w:bottom w:val="single" w:sz="4" w:space="0" w:color="auto"/>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bookmarkStart w:id="12" w:name="P974"/>
            <w:bookmarkEnd w:id="12"/>
            <w:r w:rsidRPr="00131F89">
              <w:rPr>
                <w:rFonts w:ascii="Times New Roman" w:hAnsi="Times New Roman" w:cs="Times New Roman"/>
                <w:sz w:val="24"/>
                <w:szCs w:val="24"/>
              </w:rPr>
              <w:t>25.</w:t>
            </w:r>
          </w:p>
        </w:tc>
        <w:tc>
          <w:tcPr>
            <w:tcW w:w="5759" w:type="dxa"/>
            <w:tcBorders>
              <w:top w:val="single" w:sz="4" w:space="0" w:color="auto"/>
              <w:left w:val="single" w:sz="4" w:space="0" w:color="auto"/>
              <w:bottom w:val="nil"/>
              <w:right w:val="single" w:sz="4" w:space="0" w:color="auto"/>
            </w:tcBorders>
            <w:hideMark/>
          </w:tcPr>
          <w:p w:rsidR="003075E5" w:rsidRPr="00131F89" w:rsidRDefault="003075E5" w:rsidP="004120C8">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Травмы головного, спинного мозга                                   и их последствия. Последствия поражений центральной нервной системы от воздействия внешних факторов:</w:t>
            </w:r>
          </w:p>
        </w:tc>
        <w:tc>
          <w:tcPr>
            <w:tcW w:w="1191" w:type="dxa"/>
            <w:tcBorders>
              <w:top w:val="single" w:sz="4" w:space="0" w:color="auto"/>
              <w:left w:val="single" w:sz="4" w:space="0" w:color="auto"/>
              <w:bottom w:val="nil"/>
              <w:right w:val="single" w:sz="4" w:space="0" w:color="auto"/>
            </w:tcBorders>
          </w:tcPr>
          <w:p w:rsidR="003075E5" w:rsidRPr="00131F89" w:rsidRDefault="003075E5" w:rsidP="004120C8">
            <w:pPr>
              <w:pStyle w:val="ConsPlusNormal"/>
              <w:rPr>
                <w:rFonts w:ascii="Times New Roman" w:hAnsi="Times New Roman" w:cs="Times New Roman"/>
                <w:sz w:val="24"/>
                <w:szCs w:val="24"/>
              </w:rPr>
            </w:pPr>
          </w:p>
        </w:tc>
        <w:tc>
          <w:tcPr>
            <w:tcW w:w="1191" w:type="dxa"/>
            <w:tcBorders>
              <w:top w:val="single" w:sz="4" w:space="0" w:color="auto"/>
              <w:left w:val="single" w:sz="4" w:space="0" w:color="auto"/>
              <w:bottom w:val="nil"/>
              <w:right w:val="single" w:sz="4" w:space="0" w:color="auto"/>
            </w:tcBorders>
          </w:tcPr>
          <w:p w:rsidR="003075E5" w:rsidRPr="00131F89" w:rsidRDefault="003075E5" w:rsidP="004120C8">
            <w:pPr>
              <w:pStyle w:val="ConsPlusNormal"/>
              <w:rPr>
                <w:rFonts w:ascii="Times New Roman" w:hAnsi="Times New Roman" w:cs="Times New Roman"/>
                <w:sz w:val="24"/>
                <w:szCs w:val="24"/>
              </w:rPr>
            </w:pPr>
          </w:p>
        </w:tc>
        <w:tc>
          <w:tcPr>
            <w:tcW w:w="1191" w:type="dxa"/>
            <w:tcBorders>
              <w:top w:val="single" w:sz="4" w:space="0" w:color="auto"/>
              <w:left w:val="single" w:sz="4" w:space="0" w:color="auto"/>
              <w:bottom w:val="nil"/>
              <w:right w:val="single" w:sz="4" w:space="0" w:color="auto"/>
            </w:tcBorders>
          </w:tcPr>
          <w:p w:rsidR="003075E5" w:rsidRPr="00131F89" w:rsidRDefault="003075E5" w:rsidP="004120C8">
            <w:pPr>
              <w:pStyle w:val="ConsPlusNormal"/>
              <w:rPr>
                <w:rFonts w:ascii="Times New Roman" w:hAnsi="Times New Roman" w:cs="Times New Roman"/>
                <w:sz w:val="24"/>
                <w:szCs w:val="24"/>
              </w:rPr>
            </w:pPr>
          </w:p>
        </w:tc>
      </w:tr>
      <w:tr w:rsidR="00131F89" w:rsidRPr="00131F89" w:rsidTr="004822A7">
        <w:tc>
          <w:tcPr>
            <w:tcW w:w="1304" w:type="dxa"/>
            <w:vMerge/>
            <w:tcBorders>
              <w:top w:val="single" w:sz="4" w:space="0" w:color="auto"/>
              <w:left w:val="single" w:sz="4" w:space="0" w:color="auto"/>
              <w:bottom w:val="single" w:sz="4" w:space="0" w:color="auto"/>
              <w:right w:val="single" w:sz="4" w:space="0" w:color="auto"/>
            </w:tcBorders>
            <w:vAlign w:val="center"/>
            <w:hideMark/>
          </w:tcPr>
          <w:p w:rsidR="003075E5" w:rsidRPr="00131F89" w:rsidRDefault="003075E5" w:rsidP="004120C8">
            <w:pPr>
              <w:spacing w:after="0" w:line="240" w:lineRule="auto"/>
              <w:rPr>
                <w:rFonts w:ascii="Times New Roman" w:eastAsia="Times New Roman" w:hAnsi="Times New Roman"/>
                <w:sz w:val="24"/>
                <w:szCs w:val="24"/>
                <w:lang w:eastAsia="ru-RU"/>
              </w:rPr>
            </w:pPr>
          </w:p>
        </w:tc>
        <w:tc>
          <w:tcPr>
            <w:tcW w:w="5759" w:type="dxa"/>
            <w:tcBorders>
              <w:top w:val="nil"/>
              <w:left w:val="single" w:sz="4" w:space="0" w:color="auto"/>
              <w:bottom w:val="nil"/>
              <w:right w:val="single" w:sz="4" w:space="0" w:color="auto"/>
            </w:tcBorders>
            <w:hideMark/>
          </w:tcPr>
          <w:p w:rsidR="003075E5" w:rsidRPr="00131F89" w:rsidRDefault="003075E5" w:rsidP="004120C8">
            <w:pPr>
              <w:pStyle w:val="ConsPlusNormal"/>
              <w:jc w:val="both"/>
              <w:rPr>
                <w:rFonts w:ascii="Times New Roman" w:hAnsi="Times New Roman" w:cs="Times New Roman"/>
                <w:sz w:val="24"/>
                <w:szCs w:val="24"/>
              </w:rPr>
            </w:pPr>
            <w:bookmarkStart w:id="13" w:name="P979"/>
            <w:bookmarkEnd w:id="13"/>
            <w:r w:rsidRPr="00131F89">
              <w:rPr>
                <w:rFonts w:ascii="Times New Roman" w:hAnsi="Times New Roman" w:cs="Times New Roman"/>
                <w:sz w:val="24"/>
                <w:szCs w:val="24"/>
              </w:rPr>
              <w:t>а) со значительным нарушением функций</w:t>
            </w:r>
          </w:p>
        </w:tc>
        <w:tc>
          <w:tcPr>
            <w:tcW w:w="1191" w:type="dxa"/>
            <w:tcBorders>
              <w:top w:val="nil"/>
              <w:left w:val="single" w:sz="4" w:space="0" w:color="auto"/>
              <w:bottom w:val="nil"/>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191" w:type="dxa"/>
            <w:tcBorders>
              <w:top w:val="nil"/>
              <w:left w:val="single" w:sz="4" w:space="0" w:color="auto"/>
              <w:bottom w:val="nil"/>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191" w:type="dxa"/>
            <w:tcBorders>
              <w:top w:val="nil"/>
              <w:left w:val="single" w:sz="4" w:space="0" w:color="auto"/>
              <w:bottom w:val="nil"/>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r>
      <w:tr w:rsidR="00131F89" w:rsidRPr="00131F89" w:rsidTr="004822A7">
        <w:tc>
          <w:tcPr>
            <w:tcW w:w="1304" w:type="dxa"/>
            <w:vMerge/>
            <w:tcBorders>
              <w:top w:val="single" w:sz="4" w:space="0" w:color="auto"/>
              <w:left w:val="single" w:sz="4" w:space="0" w:color="auto"/>
              <w:bottom w:val="single" w:sz="4" w:space="0" w:color="auto"/>
              <w:right w:val="single" w:sz="4" w:space="0" w:color="auto"/>
            </w:tcBorders>
            <w:vAlign w:val="center"/>
            <w:hideMark/>
          </w:tcPr>
          <w:p w:rsidR="003075E5" w:rsidRPr="00131F89" w:rsidRDefault="003075E5" w:rsidP="004120C8">
            <w:pPr>
              <w:spacing w:after="0" w:line="240" w:lineRule="auto"/>
              <w:rPr>
                <w:rFonts w:ascii="Times New Roman" w:eastAsia="Times New Roman" w:hAnsi="Times New Roman"/>
                <w:sz w:val="24"/>
                <w:szCs w:val="24"/>
                <w:lang w:eastAsia="ru-RU"/>
              </w:rPr>
            </w:pPr>
          </w:p>
        </w:tc>
        <w:tc>
          <w:tcPr>
            <w:tcW w:w="5759" w:type="dxa"/>
            <w:tcBorders>
              <w:top w:val="nil"/>
              <w:left w:val="single" w:sz="4" w:space="0" w:color="auto"/>
              <w:bottom w:val="nil"/>
              <w:right w:val="single" w:sz="4" w:space="0" w:color="auto"/>
            </w:tcBorders>
            <w:hideMark/>
          </w:tcPr>
          <w:p w:rsidR="003075E5" w:rsidRPr="00131F89" w:rsidRDefault="003075E5" w:rsidP="004120C8">
            <w:pPr>
              <w:pStyle w:val="ConsPlusNormal"/>
              <w:jc w:val="both"/>
              <w:rPr>
                <w:rFonts w:ascii="Times New Roman" w:hAnsi="Times New Roman" w:cs="Times New Roman"/>
                <w:sz w:val="24"/>
                <w:szCs w:val="24"/>
              </w:rPr>
            </w:pPr>
            <w:bookmarkStart w:id="14" w:name="P983"/>
            <w:bookmarkEnd w:id="14"/>
            <w:r w:rsidRPr="00131F89">
              <w:rPr>
                <w:rFonts w:ascii="Times New Roman" w:hAnsi="Times New Roman" w:cs="Times New Roman"/>
                <w:sz w:val="24"/>
                <w:szCs w:val="24"/>
              </w:rPr>
              <w:t>б) с умеренным нарушением функций</w:t>
            </w:r>
          </w:p>
        </w:tc>
        <w:tc>
          <w:tcPr>
            <w:tcW w:w="1191" w:type="dxa"/>
            <w:tcBorders>
              <w:top w:val="nil"/>
              <w:left w:val="single" w:sz="4" w:space="0" w:color="auto"/>
              <w:bottom w:val="nil"/>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nil"/>
              <w:left w:val="single" w:sz="4" w:space="0" w:color="auto"/>
              <w:bottom w:val="nil"/>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nil"/>
              <w:left w:val="single" w:sz="4" w:space="0" w:color="auto"/>
              <w:bottom w:val="nil"/>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r w:rsidRPr="00131F89">
              <w:rPr>
                <w:rFonts w:ascii="Times New Roman" w:hAnsi="Times New Roman" w:cs="Times New Roman"/>
                <w:sz w:val="24"/>
                <w:szCs w:val="24"/>
                <w:lang w:val="en-US"/>
              </w:rPr>
              <w:t xml:space="preserve"> </w:t>
            </w:r>
          </w:p>
          <w:p w:rsidR="003075E5" w:rsidRPr="00131F89" w:rsidRDefault="003075E5" w:rsidP="003075E5">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(Б-ИНД)</w:t>
            </w:r>
          </w:p>
        </w:tc>
      </w:tr>
      <w:tr w:rsidR="00131F89" w:rsidRPr="00131F89" w:rsidTr="004822A7">
        <w:tc>
          <w:tcPr>
            <w:tcW w:w="1304" w:type="dxa"/>
            <w:vMerge/>
            <w:tcBorders>
              <w:top w:val="single" w:sz="4" w:space="0" w:color="auto"/>
              <w:left w:val="single" w:sz="4" w:space="0" w:color="auto"/>
              <w:bottom w:val="single" w:sz="4" w:space="0" w:color="auto"/>
              <w:right w:val="single" w:sz="4" w:space="0" w:color="auto"/>
            </w:tcBorders>
            <w:vAlign w:val="center"/>
            <w:hideMark/>
          </w:tcPr>
          <w:p w:rsidR="003075E5" w:rsidRPr="00131F89" w:rsidRDefault="003075E5" w:rsidP="004120C8">
            <w:pPr>
              <w:spacing w:after="0" w:line="240" w:lineRule="auto"/>
              <w:rPr>
                <w:rFonts w:ascii="Times New Roman" w:eastAsia="Times New Roman" w:hAnsi="Times New Roman"/>
                <w:sz w:val="24"/>
                <w:szCs w:val="24"/>
                <w:lang w:eastAsia="ru-RU"/>
              </w:rPr>
            </w:pPr>
          </w:p>
        </w:tc>
        <w:tc>
          <w:tcPr>
            <w:tcW w:w="5759" w:type="dxa"/>
            <w:tcBorders>
              <w:top w:val="nil"/>
              <w:left w:val="single" w:sz="4" w:space="0" w:color="auto"/>
              <w:bottom w:val="nil"/>
              <w:right w:val="single" w:sz="4" w:space="0" w:color="auto"/>
            </w:tcBorders>
            <w:hideMark/>
          </w:tcPr>
          <w:p w:rsidR="003075E5" w:rsidRPr="00131F89" w:rsidRDefault="003075E5" w:rsidP="004120C8">
            <w:pPr>
              <w:pStyle w:val="ConsPlusNormal"/>
              <w:jc w:val="both"/>
              <w:rPr>
                <w:rFonts w:ascii="Times New Roman" w:hAnsi="Times New Roman" w:cs="Times New Roman"/>
                <w:sz w:val="24"/>
                <w:szCs w:val="24"/>
              </w:rPr>
            </w:pPr>
            <w:bookmarkStart w:id="15" w:name="P987"/>
            <w:bookmarkEnd w:id="15"/>
            <w:r w:rsidRPr="00131F89">
              <w:rPr>
                <w:rFonts w:ascii="Times New Roman" w:hAnsi="Times New Roman" w:cs="Times New Roman"/>
                <w:sz w:val="24"/>
                <w:szCs w:val="24"/>
              </w:rPr>
              <w:t>в) с незначительным нарушением функций</w:t>
            </w:r>
          </w:p>
        </w:tc>
        <w:tc>
          <w:tcPr>
            <w:tcW w:w="1191" w:type="dxa"/>
            <w:tcBorders>
              <w:top w:val="nil"/>
              <w:left w:val="single" w:sz="4" w:space="0" w:color="auto"/>
              <w:bottom w:val="nil"/>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nil"/>
              <w:left w:val="single" w:sz="4" w:space="0" w:color="auto"/>
              <w:bottom w:val="nil"/>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nil"/>
              <w:left w:val="single" w:sz="4" w:space="0" w:color="auto"/>
              <w:bottom w:val="nil"/>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w:t>
            </w:r>
          </w:p>
        </w:tc>
      </w:tr>
      <w:tr w:rsidR="00131F89" w:rsidRPr="00131F89" w:rsidTr="004120C8">
        <w:tc>
          <w:tcPr>
            <w:tcW w:w="1304" w:type="dxa"/>
            <w:vMerge/>
            <w:tcBorders>
              <w:top w:val="single" w:sz="4" w:space="0" w:color="auto"/>
              <w:left w:val="single" w:sz="4" w:space="0" w:color="auto"/>
              <w:bottom w:val="single" w:sz="4" w:space="0" w:color="auto"/>
              <w:right w:val="single" w:sz="4" w:space="0" w:color="auto"/>
            </w:tcBorders>
            <w:vAlign w:val="center"/>
            <w:hideMark/>
          </w:tcPr>
          <w:p w:rsidR="003075E5" w:rsidRPr="00131F89" w:rsidRDefault="003075E5" w:rsidP="004120C8">
            <w:pPr>
              <w:spacing w:after="0" w:line="240" w:lineRule="auto"/>
              <w:rPr>
                <w:rFonts w:ascii="Times New Roman" w:eastAsia="Times New Roman" w:hAnsi="Times New Roman"/>
                <w:sz w:val="24"/>
                <w:szCs w:val="24"/>
                <w:lang w:eastAsia="ru-RU"/>
              </w:rPr>
            </w:pPr>
          </w:p>
        </w:tc>
        <w:tc>
          <w:tcPr>
            <w:tcW w:w="5759" w:type="dxa"/>
            <w:tcBorders>
              <w:top w:val="nil"/>
              <w:left w:val="single" w:sz="4" w:space="0" w:color="auto"/>
              <w:bottom w:val="single" w:sz="4" w:space="0" w:color="auto"/>
              <w:right w:val="single" w:sz="4" w:space="0" w:color="auto"/>
            </w:tcBorders>
            <w:hideMark/>
          </w:tcPr>
          <w:p w:rsidR="003075E5" w:rsidRPr="00131F89" w:rsidRDefault="003075E5" w:rsidP="004120C8">
            <w:pPr>
              <w:pStyle w:val="ConsPlusNormal"/>
              <w:jc w:val="both"/>
              <w:rPr>
                <w:rFonts w:ascii="Times New Roman" w:hAnsi="Times New Roman" w:cs="Times New Roman"/>
                <w:sz w:val="24"/>
                <w:szCs w:val="24"/>
              </w:rPr>
            </w:pPr>
            <w:bookmarkStart w:id="16" w:name="P991"/>
            <w:bookmarkEnd w:id="16"/>
            <w:r w:rsidRPr="00131F89">
              <w:rPr>
                <w:rFonts w:ascii="Times New Roman" w:hAnsi="Times New Roman" w:cs="Times New Roman"/>
                <w:sz w:val="24"/>
                <w:szCs w:val="24"/>
              </w:rPr>
              <w:t>г) при наличии объективных данных                           без нарушения функций</w:t>
            </w:r>
          </w:p>
        </w:tc>
        <w:tc>
          <w:tcPr>
            <w:tcW w:w="1191" w:type="dxa"/>
            <w:tcBorders>
              <w:top w:val="nil"/>
              <w:left w:val="single" w:sz="4" w:space="0" w:color="auto"/>
              <w:bottom w:val="single" w:sz="4" w:space="0" w:color="auto"/>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Б-4</w:t>
            </w:r>
          </w:p>
        </w:tc>
        <w:tc>
          <w:tcPr>
            <w:tcW w:w="1191" w:type="dxa"/>
            <w:tcBorders>
              <w:top w:val="nil"/>
              <w:left w:val="single" w:sz="4" w:space="0" w:color="auto"/>
              <w:bottom w:val="single" w:sz="4" w:space="0" w:color="auto"/>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w:t>
            </w:r>
          </w:p>
        </w:tc>
        <w:tc>
          <w:tcPr>
            <w:tcW w:w="1191" w:type="dxa"/>
            <w:tcBorders>
              <w:top w:val="nil"/>
              <w:left w:val="single" w:sz="4" w:space="0" w:color="auto"/>
              <w:bottom w:val="single" w:sz="4" w:space="0" w:color="auto"/>
              <w:right w:val="single" w:sz="4" w:space="0" w:color="auto"/>
            </w:tcBorders>
            <w:hideMark/>
          </w:tcPr>
          <w:p w:rsidR="003075E5" w:rsidRPr="00131F89" w:rsidRDefault="003075E5"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w:t>
            </w:r>
          </w:p>
        </w:tc>
      </w:tr>
    </w:tbl>
    <w:p w:rsidR="003075E5" w:rsidRPr="00131F89" w:rsidRDefault="003075E5" w:rsidP="003075E5">
      <w:pPr>
        <w:pStyle w:val="ConsPlusTitle"/>
        <w:ind w:left="709"/>
        <w:jc w:val="both"/>
        <w:outlineLvl w:val="2"/>
        <w:rPr>
          <w:rFonts w:ascii="Times New Roman" w:hAnsi="Times New Roman" w:cs="Times New Roman"/>
          <w:b w:val="0"/>
          <w:sz w:val="28"/>
          <w:szCs w:val="28"/>
        </w:rPr>
      </w:pPr>
      <w:r w:rsidRPr="00131F89">
        <w:rPr>
          <w:rFonts w:ascii="Times New Roman" w:hAnsi="Times New Roman" w:cs="Times New Roman"/>
          <w:b w:val="0"/>
          <w:sz w:val="28"/>
          <w:szCs w:val="28"/>
        </w:rPr>
        <w:t xml:space="preserve">                                                                                                                       ».</w:t>
      </w:r>
    </w:p>
    <w:p w:rsidR="007E68C9" w:rsidRPr="00131F89" w:rsidRDefault="003075E5" w:rsidP="003075E5">
      <w:pPr>
        <w:pStyle w:val="ConsPlusTitle"/>
        <w:numPr>
          <w:ilvl w:val="0"/>
          <w:numId w:val="4"/>
        </w:numPr>
        <w:ind w:left="0" w:firstLine="709"/>
        <w:jc w:val="both"/>
        <w:outlineLvl w:val="2"/>
        <w:rPr>
          <w:rFonts w:ascii="Times New Roman" w:hAnsi="Times New Roman" w:cs="Times New Roman"/>
          <w:b w:val="0"/>
          <w:sz w:val="28"/>
          <w:szCs w:val="28"/>
        </w:rPr>
      </w:pPr>
      <w:r w:rsidRPr="00131F89">
        <w:rPr>
          <w:rFonts w:ascii="Times New Roman" w:hAnsi="Times New Roman" w:cs="Times New Roman"/>
          <w:b w:val="0"/>
          <w:sz w:val="28"/>
          <w:szCs w:val="28"/>
        </w:rPr>
        <w:lastRenderedPageBreak/>
        <w:t>Подп</w:t>
      </w:r>
      <w:r w:rsidR="00913C04" w:rsidRPr="00131F89">
        <w:rPr>
          <w:rFonts w:ascii="Times New Roman" w:hAnsi="Times New Roman" w:cs="Times New Roman"/>
          <w:b w:val="0"/>
          <w:sz w:val="28"/>
          <w:szCs w:val="28"/>
        </w:rPr>
        <w:t>ункт</w:t>
      </w:r>
      <w:r w:rsidR="004822A7">
        <w:rPr>
          <w:rFonts w:ascii="Times New Roman" w:hAnsi="Times New Roman" w:cs="Times New Roman"/>
          <w:b w:val="0"/>
          <w:sz w:val="28"/>
          <w:szCs w:val="28"/>
        </w:rPr>
        <w:t>ы</w:t>
      </w:r>
      <w:r w:rsidR="00913C04" w:rsidRPr="00131F89">
        <w:rPr>
          <w:rFonts w:ascii="Times New Roman" w:hAnsi="Times New Roman" w:cs="Times New Roman"/>
          <w:b w:val="0"/>
          <w:sz w:val="28"/>
          <w:szCs w:val="28"/>
        </w:rPr>
        <w:t xml:space="preserve"> 15.48</w:t>
      </w:r>
      <w:r w:rsidR="004822A7">
        <w:rPr>
          <w:rFonts w:ascii="Times New Roman" w:hAnsi="Times New Roman" w:cs="Times New Roman"/>
          <w:b w:val="0"/>
          <w:sz w:val="28"/>
          <w:szCs w:val="28"/>
        </w:rPr>
        <w:t xml:space="preserve"> – 15.50</w:t>
      </w:r>
      <w:r w:rsidR="0019665D">
        <w:rPr>
          <w:rFonts w:ascii="Times New Roman" w:hAnsi="Times New Roman" w:cs="Times New Roman"/>
          <w:b w:val="0"/>
          <w:sz w:val="28"/>
          <w:szCs w:val="28"/>
        </w:rPr>
        <w:t xml:space="preserve"> пункта 15</w:t>
      </w:r>
      <w:r w:rsidR="00913C04" w:rsidRPr="00131F89">
        <w:rPr>
          <w:rFonts w:ascii="Times New Roman" w:hAnsi="Times New Roman" w:cs="Times New Roman"/>
          <w:b w:val="0"/>
          <w:sz w:val="28"/>
          <w:szCs w:val="28"/>
        </w:rPr>
        <w:t xml:space="preserve"> изложить в следующей редакции: </w:t>
      </w:r>
    </w:p>
    <w:p w:rsidR="008F5990" w:rsidRPr="00131F89" w:rsidRDefault="00577902" w:rsidP="007E68C9">
      <w:pPr>
        <w:pStyle w:val="ConsPlusTitle"/>
        <w:ind w:firstLine="708"/>
        <w:jc w:val="both"/>
        <w:outlineLvl w:val="2"/>
        <w:rPr>
          <w:rFonts w:ascii="Times New Roman" w:hAnsi="Times New Roman" w:cs="Times New Roman"/>
          <w:b w:val="0"/>
          <w:sz w:val="28"/>
          <w:szCs w:val="28"/>
        </w:rPr>
      </w:pPr>
      <w:r w:rsidRPr="00131F89">
        <w:rPr>
          <w:rFonts w:ascii="Times New Roman" w:hAnsi="Times New Roman" w:cs="Times New Roman"/>
          <w:b w:val="0"/>
          <w:sz w:val="28"/>
          <w:szCs w:val="28"/>
        </w:rPr>
        <w:t>«</w:t>
      </w:r>
      <w:r w:rsidR="007E68C9" w:rsidRPr="00131F89">
        <w:rPr>
          <w:rFonts w:ascii="Times New Roman" w:hAnsi="Times New Roman" w:cs="Times New Roman"/>
          <w:b w:val="0"/>
          <w:sz w:val="28"/>
          <w:szCs w:val="28"/>
        </w:rPr>
        <w:t>15.48</w:t>
      </w:r>
      <w:r w:rsidR="003075E5" w:rsidRPr="00131F89">
        <w:rPr>
          <w:rFonts w:ascii="Times New Roman" w:hAnsi="Times New Roman" w:cs="Times New Roman"/>
          <w:b w:val="0"/>
          <w:sz w:val="28"/>
          <w:szCs w:val="28"/>
        </w:rPr>
        <w:t>.</w:t>
      </w:r>
      <w:r w:rsidR="007E68C9" w:rsidRPr="00131F89">
        <w:rPr>
          <w:rFonts w:ascii="Times New Roman" w:hAnsi="Times New Roman" w:cs="Times New Roman"/>
          <w:b w:val="0"/>
          <w:sz w:val="28"/>
          <w:szCs w:val="28"/>
        </w:rPr>
        <w:t xml:space="preserve"> </w:t>
      </w:r>
      <w:r w:rsidR="00FB567F">
        <w:rPr>
          <w:rFonts w:ascii="Times New Roman" w:hAnsi="Times New Roman" w:cs="Times New Roman"/>
          <w:b w:val="0"/>
          <w:sz w:val="28"/>
          <w:szCs w:val="28"/>
        </w:rPr>
        <w:t>Данная с</w:t>
      </w:r>
      <w:r w:rsidR="00913C04" w:rsidRPr="00131F89">
        <w:rPr>
          <w:rFonts w:ascii="Times New Roman" w:hAnsi="Times New Roman" w:cs="Times New Roman"/>
          <w:b w:val="0"/>
          <w:sz w:val="28"/>
          <w:szCs w:val="28"/>
        </w:rPr>
        <w:t>татья предусматривает заболевания, первичные и вторичные поражения краниальных нервов внечерепной локализации, спинальных нервов, корешков и ганглиев</w:t>
      </w:r>
      <w:r w:rsidR="004274B0" w:rsidRPr="00131F89">
        <w:rPr>
          <w:rFonts w:ascii="Times New Roman" w:hAnsi="Times New Roman" w:cs="Times New Roman"/>
          <w:b w:val="0"/>
          <w:sz w:val="28"/>
          <w:szCs w:val="28"/>
        </w:rPr>
        <w:t>.</w:t>
      </w:r>
    </w:p>
    <w:p w:rsidR="00431FE6" w:rsidRPr="00131F89" w:rsidRDefault="007E68C9" w:rsidP="00431FE6">
      <w:pPr>
        <w:pStyle w:val="ConsPlusTitle"/>
        <w:jc w:val="both"/>
        <w:outlineLvl w:val="2"/>
        <w:rPr>
          <w:rFonts w:ascii="Times New Roman" w:hAnsi="Times New Roman" w:cs="Times New Roman"/>
          <w:b w:val="0"/>
          <w:sz w:val="28"/>
          <w:szCs w:val="28"/>
        </w:rPr>
      </w:pPr>
      <w:r w:rsidRPr="00131F89">
        <w:rPr>
          <w:rFonts w:ascii="Times New Roman" w:hAnsi="Times New Roman" w:cs="Times New Roman"/>
          <w:b w:val="0"/>
          <w:sz w:val="28"/>
          <w:szCs w:val="28"/>
        </w:rPr>
        <w:tab/>
      </w:r>
      <w:r w:rsidR="00431FE6" w:rsidRPr="00131F89">
        <w:rPr>
          <w:rFonts w:ascii="Times New Roman" w:hAnsi="Times New Roman" w:cs="Times New Roman"/>
          <w:b w:val="0"/>
          <w:sz w:val="28"/>
          <w:szCs w:val="28"/>
        </w:rPr>
        <w:t>15.49. К пункту «а» относятся:</w:t>
      </w:r>
    </w:p>
    <w:p w:rsidR="00431FE6" w:rsidRPr="00131F89" w:rsidRDefault="00431FE6" w:rsidP="00431FE6">
      <w:pPr>
        <w:pStyle w:val="ConsPlusTitle"/>
        <w:ind w:firstLine="709"/>
        <w:jc w:val="both"/>
        <w:outlineLvl w:val="2"/>
        <w:rPr>
          <w:rFonts w:ascii="Times New Roman" w:hAnsi="Times New Roman" w:cs="Times New Roman"/>
          <w:b w:val="0"/>
          <w:sz w:val="28"/>
          <w:szCs w:val="28"/>
        </w:rPr>
      </w:pPr>
      <w:r w:rsidRPr="00131F89">
        <w:rPr>
          <w:rFonts w:ascii="Times New Roman" w:hAnsi="Times New Roman" w:cs="Times New Roman"/>
          <w:b w:val="0"/>
          <w:sz w:val="28"/>
          <w:szCs w:val="28"/>
        </w:rPr>
        <w:t xml:space="preserve">последствия (неврологические симптомы, сохраняющиеся в течение                6 месяцев и более от начала заболевания нервной системы) </w:t>
      </w:r>
      <w:proofErr w:type="spellStart"/>
      <w:r w:rsidRPr="00131F89">
        <w:rPr>
          <w:rFonts w:ascii="Times New Roman" w:hAnsi="Times New Roman" w:cs="Times New Roman"/>
          <w:b w:val="0"/>
          <w:sz w:val="28"/>
          <w:szCs w:val="28"/>
        </w:rPr>
        <w:t>полиневропатий</w:t>
      </w:r>
      <w:proofErr w:type="spellEnd"/>
      <w:r w:rsidRPr="00131F89">
        <w:rPr>
          <w:rFonts w:ascii="Times New Roman" w:hAnsi="Times New Roman" w:cs="Times New Roman"/>
          <w:b w:val="0"/>
          <w:sz w:val="28"/>
          <w:szCs w:val="28"/>
        </w:rPr>
        <w:t xml:space="preserve">, </w:t>
      </w:r>
      <w:proofErr w:type="spellStart"/>
      <w:r w:rsidRPr="00131F89">
        <w:rPr>
          <w:rFonts w:ascii="Times New Roman" w:hAnsi="Times New Roman" w:cs="Times New Roman"/>
          <w:b w:val="0"/>
          <w:sz w:val="28"/>
          <w:szCs w:val="28"/>
        </w:rPr>
        <w:t>плексопатий</w:t>
      </w:r>
      <w:proofErr w:type="spellEnd"/>
      <w:r w:rsidRPr="00131F89">
        <w:rPr>
          <w:rFonts w:ascii="Times New Roman" w:hAnsi="Times New Roman" w:cs="Times New Roman"/>
          <w:b w:val="0"/>
          <w:sz w:val="28"/>
          <w:szCs w:val="28"/>
        </w:rPr>
        <w:t xml:space="preserve"> воспалительного и интоксикационного происхождения, опухоли периферических нервов</w:t>
      </w:r>
      <w:r w:rsidR="0019665D">
        <w:rPr>
          <w:rFonts w:ascii="Times New Roman" w:hAnsi="Times New Roman" w:cs="Times New Roman"/>
          <w:b w:val="0"/>
          <w:sz w:val="28"/>
          <w:szCs w:val="28"/>
        </w:rPr>
        <w:t xml:space="preserve"> (кроме опухолей краниальных нервов внутричерепной локализации)</w:t>
      </w:r>
      <w:r w:rsidRPr="00131F89">
        <w:rPr>
          <w:rFonts w:ascii="Times New Roman" w:hAnsi="Times New Roman" w:cs="Times New Roman"/>
          <w:b w:val="0"/>
          <w:sz w:val="28"/>
          <w:szCs w:val="28"/>
        </w:rPr>
        <w:t>, сопровождающиеся выраженными расстройствами движений, чувствительности и трофики (приведены в пояснениях к пункту «а» статьи 27 расписания болезней);</w:t>
      </w:r>
    </w:p>
    <w:p w:rsidR="00431FE6" w:rsidRPr="00131F89" w:rsidRDefault="00431FE6" w:rsidP="00431FE6">
      <w:pPr>
        <w:pStyle w:val="ConsPlusTitle"/>
        <w:ind w:firstLine="709"/>
        <w:jc w:val="both"/>
        <w:outlineLvl w:val="2"/>
        <w:rPr>
          <w:rFonts w:ascii="Times New Roman" w:hAnsi="Times New Roman" w:cs="Times New Roman"/>
          <w:b w:val="0"/>
          <w:sz w:val="28"/>
          <w:szCs w:val="28"/>
        </w:rPr>
      </w:pPr>
      <w:r w:rsidRPr="00131F89">
        <w:rPr>
          <w:rFonts w:ascii="Times New Roman" w:hAnsi="Times New Roman" w:cs="Times New Roman"/>
          <w:b w:val="0"/>
          <w:sz w:val="28"/>
          <w:szCs w:val="28"/>
        </w:rPr>
        <w:t xml:space="preserve">частые (2 и более раза в год) и длительно протекающие обострения </w:t>
      </w:r>
      <w:proofErr w:type="spellStart"/>
      <w:r w:rsidRPr="00131F89">
        <w:rPr>
          <w:rFonts w:ascii="Times New Roman" w:hAnsi="Times New Roman" w:cs="Times New Roman"/>
          <w:b w:val="0"/>
          <w:sz w:val="28"/>
          <w:szCs w:val="28"/>
        </w:rPr>
        <w:t>радикулопатии</w:t>
      </w:r>
      <w:proofErr w:type="spellEnd"/>
      <w:r w:rsidRPr="00131F89">
        <w:rPr>
          <w:rFonts w:ascii="Times New Roman" w:hAnsi="Times New Roman" w:cs="Times New Roman"/>
          <w:b w:val="0"/>
          <w:sz w:val="28"/>
          <w:szCs w:val="28"/>
        </w:rPr>
        <w:t>, сопровождающиеся стойким болевым синдромом со значительными и стойкими двигательными, чувствительными и трофическими нарушениями, требующими непрерывного продолжительного (4 месяца и более) лечения в стационарных и амбулаторных условиях, подтвержденные медицинскими документами;</w:t>
      </w:r>
    </w:p>
    <w:p w:rsidR="00431FE6" w:rsidRPr="00131F89" w:rsidRDefault="00431FE6" w:rsidP="00431FE6">
      <w:pPr>
        <w:pStyle w:val="ConsPlusTitle"/>
        <w:ind w:firstLine="709"/>
        <w:jc w:val="both"/>
        <w:outlineLvl w:val="2"/>
        <w:rPr>
          <w:rFonts w:ascii="Times New Roman" w:hAnsi="Times New Roman" w:cs="Times New Roman"/>
          <w:b w:val="0"/>
          <w:sz w:val="28"/>
          <w:szCs w:val="28"/>
        </w:rPr>
      </w:pPr>
      <w:r w:rsidRPr="00131F89">
        <w:rPr>
          <w:rFonts w:ascii="Times New Roman" w:hAnsi="Times New Roman" w:cs="Times New Roman"/>
          <w:b w:val="0"/>
          <w:sz w:val="28"/>
          <w:szCs w:val="28"/>
        </w:rPr>
        <w:t>тяжелые формы невралгии тройничного нерва при безуспешном лечении, выраженные нарушения после перенесенной невропатии лицевого нерва, проявляющиеся параличом (парезом) мимической мускулатуры со стойким расстройством жевательной функции.</w:t>
      </w:r>
    </w:p>
    <w:p w:rsidR="00913C04" w:rsidRPr="00131F89" w:rsidRDefault="00431FE6" w:rsidP="00431FE6">
      <w:pPr>
        <w:pStyle w:val="ConsPlusTitle"/>
        <w:ind w:firstLine="708"/>
        <w:jc w:val="both"/>
        <w:outlineLvl w:val="2"/>
        <w:rPr>
          <w:rFonts w:ascii="Times New Roman" w:hAnsi="Times New Roman" w:cs="Times New Roman"/>
          <w:b w:val="0"/>
          <w:sz w:val="28"/>
          <w:szCs w:val="28"/>
        </w:rPr>
      </w:pPr>
      <w:r w:rsidRPr="00131F89">
        <w:rPr>
          <w:rFonts w:ascii="Times New Roman" w:hAnsi="Times New Roman" w:cs="Times New Roman"/>
          <w:b w:val="0"/>
          <w:sz w:val="28"/>
          <w:szCs w:val="28"/>
        </w:rPr>
        <w:t xml:space="preserve">При наличии стойкого </w:t>
      </w:r>
      <w:proofErr w:type="spellStart"/>
      <w:r w:rsidRPr="00131F89">
        <w:rPr>
          <w:rFonts w:ascii="Times New Roman" w:hAnsi="Times New Roman" w:cs="Times New Roman"/>
          <w:b w:val="0"/>
          <w:sz w:val="28"/>
          <w:szCs w:val="28"/>
        </w:rPr>
        <w:t>лагофтальма</w:t>
      </w:r>
      <w:proofErr w:type="spellEnd"/>
      <w:r w:rsidRPr="00131F89">
        <w:rPr>
          <w:rFonts w:ascii="Times New Roman" w:hAnsi="Times New Roman" w:cs="Times New Roman"/>
          <w:b w:val="0"/>
          <w:sz w:val="28"/>
          <w:szCs w:val="28"/>
        </w:rPr>
        <w:t xml:space="preserve"> освидетельствование проводится по статье 29 расписания болезней.</w:t>
      </w:r>
    </w:p>
    <w:p w:rsidR="00412720" w:rsidRPr="00131F89" w:rsidRDefault="007E68C9" w:rsidP="004127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31F89">
        <w:rPr>
          <w:rFonts w:ascii="Times New Roman" w:hAnsi="Times New Roman" w:cs="Times New Roman"/>
          <w:sz w:val="28"/>
          <w:szCs w:val="28"/>
        </w:rPr>
        <w:t>15.50</w:t>
      </w:r>
      <w:r w:rsidR="00431FE6" w:rsidRPr="00131F89">
        <w:rPr>
          <w:rFonts w:ascii="Times New Roman" w:hAnsi="Times New Roman" w:cs="Times New Roman"/>
          <w:sz w:val="28"/>
          <w:szCs w:val="28"/>
        </w:rPr>
        <w:t>.</w:t>
      </w:r>
      <w:r w:rsidRPr="00131F89">
        <w:rPr>
          <w:rFonts w:ascii="Times New Roman" w:hAnsi="Times New Roman" w:cs="Times New Roman"/>
          <w:sz w:val="28"/>
          <w:szCs w:val="28"/>
        </w:rPr>
        <w:t xml:space="preserve"> </w:t>
      </w:r>
      <w:r w:rsidR="00412720" w:rsidRPr="00131F89">
        <w:rPr>
          <w:rFonts w:ascii="Times New Roman" w:eastAsia="Times New Roman" w:hAnsi="Times New Roman" w:cs="Times New Roman"/>
          <w:sz w:val="28"/>
          <w:szCs w:val="28"/>
          <w:lang w:eastAsia="ru-RU"/>
        </w:rPr>
        <w:t xml:space="preserve">К </w:t>
      </w:r>
      <w:hyperlink w:anchor="P2323">
        <w:r w:rsidR="00412720" w:rsidRPr="00131F89">
          <w:rPr>
            <w:rFonts w:ascii="Times New Roman" w:eastAsia="Times New Roman" w:hAnsi="Times New Roman" w:cs="Times New Roman"/>
            <w:sz w:val="28"/>
            <w:szCs w:val="28"/>
            <w:lang w:eastAsia="ru-RU"/>
          </w:rPr>
          <w:t xml:space="preserve">пункту </w:t>
        </w:r>
        <w:r w:rsidR="00577902" w:rsidRPr="00131F89">
          <w:rPr>
            <w:rFonts w:ascii="Times New Roman" w:eastAsia="Times New Roman" w:hAnsi="Times New Roman" w:cs="Times New Roman"/>
            <w:sz w:val="28"/>
            <w:szCs w:val="28"/>
            <w:lang w:eastAsia="ru-RU"/>
          </w:rPr>
          <w:t>«</w:t>
        </w:r>
        <w:r w:rsidR="00412720" w:rsidRPr="00131F89">
          <w:rPr>
            <w:rFonts w:ascii="Times New Roman" w:eastAsia="Times New Roman" w:hAnsi="Times New Roman" w:cs="Times New Roman"/>
            <w:sz w:val="28"/>
            <w:szCs w:val="28"/>
            <w:lang w:eastAsia="ru-RU"/>
          </w:rPr>
          <w:t>б</w:t>
        </w:r>
        <w:r w:rsidR="00577902" w:rsidRPr="00131F89">
          <w:rPr>
            <w:rFonts w:ascii="Times New Roman" w:eastAsia="Times New Roman" w:hAnsi="Times New Roman" w:cs="Times New Roman"/>
            <w:sz w:val="28"/>
            <w:szCs w:val="28"/>
            <w:lang w:eastAsia="ru-RU"/>
          </w:rPr>
          <w:t>»</w:t>
        </w:r>
      </w:hyperlink>
      <w:r w:rsidR="00431FE6" w:rsidRPr="00131F89">
        <w:rPr>
          <w:rFonts w:ascii="Times New Roman" w:eastAsia="Times New Roman" w:hAnsi="Times New Roman" w:cs="Times New Roman"/>
          <w:sz w:val="28"/>
          <w:szCs w:val="28"/>
          <w:lang w:eastAsia="ru-RU"/>
        </w:rPr>
        <w:t xml:space="preserve"> относятся </w:t>
      </w:r>
      <w:r w:rsidR="00412720" w:rsidRPr="00131F89">
        <w:rPr>
          <w:rFonts w:ascii="Times New Roman" w:eastAsia="Times New Roman" w:hAnsi="Times New Roman" w:cs="Times New Roman"/>
          <w:sz w:val="28"/>
          <w:szCs w:val="28"/>
          <w:lang w:eastAsia="ru-RU"/>
        </w:rPr>
        <w:t>заболевания периферических нервов и сплетений, при которых умеренно расстраивается основная функция конечности и (или) функция жевания.</w:t>
      </w:r>
      <w:r w:rsidR="00577902" w:rsidRPr="00131F89">
        <w:rPr>
          <w:rFonts w:ascii="Times New Roman" w:eastAsia="Times New Roman" w:hAnsi="Times New Roman" w:cs="Times New Roman"/>
          <w:sz w:val="28"/>
          <w:szCs w:val="28"/>
          <w:lang w:eastAsia="ru-RU"/>
        </w:rPr>
        <w:t>»</w:t>
      </w:r>
      <w:r w:rsidR="00412720" w:rsidRPr="00131F89">
        <w:rPr>
          <w:rFonts w:ascii="Times New Roman" w:eastAsia="Times New Roman" w:hAnsi="Times New Roman" w:cs="Times New Roman"/>
          <w:sz w:val="28"/>
          <w:szCs w:val="28"/>
          <w:lang w:eastAsia="ru-RU"/>
        </w:rPr>
        <w:t>.</w:t>
      </w:r>
    </w:p>
    <w:p w:rsidR="00412720" w:rsidRPr="00131F89" w:rsidRDefault="00412720" w:rsidP="00431FE6">
      <w:pPr>
        <w:pStyle w:val="af4"/>
        <w:widowControl w:val="0"/>
        <w:numPr>
          <w:ilvl w:val="0"/>
          <w:numId w:val="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Абзац третий </w:t>
      </w:r>
      <w:r w:rsidR="00431FE6" w:rsidRPr="00131F89">
        <w:rPr>
          <w:rFonts w:ascii="Times New Roman" w:eastAsia="Times New Roman" w:hAnsi="Times New Roman" w:cs="Times New Roman"/>
          <w:sz w:val="28"/>
          <w:szCs w:val="28"/>
          <w:lang w:eastAsia="ru-RU"/>
        </w:rPr>
        <w:t>под</w:t>
      </w:r>
      <w:r w:rsidRPr="00131F89">
        <w:rPr>
          <w:rFonts w:ascii="Times New Roman" w:eastAsia="Times New Roman" w:hAnsi="Times New Roman" w:cs="Times New Roman"/>
          <w:sz w:val="28"/>
          <w:szCs w:val="28"/>
          <w:lang w:eastAsia="ru-RU"/>
        </w:rPr>
        <w:t>пункта 15.51</w:t>
      </w:r>
      <w:r w:rsidR="0019665D">
        <w:rPr>
          <w:rFonts w:ascii="Times New Roman" w:eastAsia="Times New Roman" w:hAnsi="Times New Roman" w:cs="Times New Roman"/>
          <w:sz w:val="28"/>
          <w:szCs w:val="28"/>
          <w:lang w:eastAsia="ru-RU"/>
        </w:rPr>
        <w:t xml:space="preserve"> пункта 15</w:t>
      </w:r>
      <w:r w:rsidRPr="00131F89">
        <w:rPr>
          <w:rFonts w:ascii="Times New Roman" w:eastAsia="Times New Roman" w:hAnsi="Times New Roman" w:cs="Times New Roman"/>
          <w:sz w:val="28"/>
          <w:szCs w:val="28"/>
          <w:lang w:eastAsia="ru-RU"/>
        </w:rPr>
        <w:t xml:space="preserve"> после слова </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функцию</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 xml:space="preserve"> дополнить словами </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конечности и (или) функцию жевания</w:t>
      </w:r>
      <w:r w:rsidR="004274B0" w:rsidRPr="00131F89">
        <w:rPr>
          <w:rFonts w:ascii="Times New Roman" w:eastAsia="Times New Roman" w:hAnsi="Times New Roman" w:cs="Times New Roman"/>
          <w:sz w:val="28"/>
          <w:szCs w:val="28"/>
          <w:lang w:eastAsia="ru-RU"/>
        </w:rPr>
        <w:t>.</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w:t>
      </w:r>
    </w:p>
    <w:p w:rsidR="007E68C9" w:rsidRPr="00131F89" w:rsidRDefault="00431FE6" w:rsidP="00431FE6">
      <w:pPr>
        <w:pStyle w:val="af4"/>
        <w:widowControl w:val="0"/>
        <w:numPr>
          <w:ilvl w:val="0"/>
          <w:numId w:val="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Подп</w:t>
      </w:r>
      <w:r w:rsidR="00412720" w:rsidRPr="00131F89">
        <w:rPr>
          <w:rFonts w:ascii="Times New Roman" w:eastAsia="Times New Roman" w:hAnsi="Times New Roman" w:cs="Times New Roman"/>
          <w:sz w:val="28"/>
          <w:szCs w:val="28"/>
          <w:lang w:eastAsia="ru-RU"/>
        </w:rPr>
        <w:t>ункт</w:t>
      </w:r>
      <w:r w:rsidR="00FB567F">
        <w:rPr>
          <w:rFonts w:ascii="Times New Roman" w:eastAsia="Times New Roman" w:hAnsi="Times New Roman" w:cs="Times New Roman"/>
          <w:sz w:val="28"/>
          <w:szCs w:val="28"/>
          <w:lang w:eastAsia="ru-RU"/>
        </w:rPr>
        <w:t>ы</w:t>
      </w:r>
      <w:r w:rsidR="00412720" w:rsidRPr="00131F89">
        <w:rPr>
          <w:rFonts w:ascii="Times New Roman" w:eastAsia="Times New Roman" w:hAnsi="Times New Roman" w:cs="Times New Roman"/>
          <w:sz w:val="28"/>
          <w:szCs w:val="28"/>
          <w:lang w:eastAsia="ru-RU"/>
        </w:rPr>
        <w:t xml:space="preserve"> 15.52</w:t>
      </w:r>
      <w:r w:rsidR="00FB567F">
        <w:rPr>
          <w:rFonts w:ascii="Times New Roman" w:eastAsia="Times New Roman" w:hAnsi="Times New Roman" w:cs="Times New Roman"/>
          <w:sz w:val="28"/>
          <w:szCs w:val="28"/>
          <w:lang w:eastAsia="ru-RU"/>
        </w:rPr>
        <w:t xml:space="preserve"> и 15.53</w:t>
      </w:r>
      <w:r w:rsidR="0019665D">
        <w:rPr>
          <w:rFonts w:ascii="Times New Roman" w:eastAsia="Times New Roman" w:hAnsi="Times New Roman" w:cs="Times New Roman"/>
          <w:sz w:val="28"/>
          <w:szCs w:val="28"/>
          <w:lang w:eastAsia="ru-RU"/>
        </w:rPr>
        <w:t xml:space="preserve"> пункта 15</w:t>
      </w:r>
      <w:r w:rsidR="00412720" w:rsidRPr="00131F89">
        <w:rPr>
          <w:rFonts w:ascii="Times New Roman" w:eastAsia="Times New Roman" w:hAnsi="Times New Roman" w:cs="Times New Roman"/>
          <w:sz w:val="28"/>
          <w:szCs w:val="28"/>
          <w:lang w:eastAsia="ru-RU"/>
        </w:rPr>
        <w:t xml:space="preserve"> изложить в следующей редакции: </w:t>
      </w:r>
    </w:p>
    <w:p w:rsidR="00412720" w:rsidRPr="00131F89" w:rsidRDefault="00577902" w:rsidP="007E68C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w:t>
      </w:r>
      <w:r w:rsidR="007E68C9" w:rsidRPr="00131F89">
        <w:rPr>
          <w:rFonts w:ascii="Times New Roman" w:eastAsia="Times New Roman" w:hAnsi="Times New Roman" w:cs="Times New Roman"/>
          <w:sz w:val="28"/>
          <w:szCs w:val="28"/>
          <w:lang w:eastAsia="ru-RU"/>
        </w:rPr>
        <w:t>15.52</w:t>
      </w:r>
      <w:r w:rsidR="00431FE6" w:rsidRPr="00131F89">
        <w:rPr>
          <w:rFonts w:ascii="Times New Roman" w:eastAsia="Times New Roman" w:hAnsi="Times New Roman" w:cs="Times New Roman"/>
          <w:sz w:val="28"/>
          <w:szCs w:val="28"/>
          <w:lang w:eastAsia="ru-RU"/>
        </w:rPr>
        <w:t>.</w:t>
      </w:r>
      <w:r w:rsidR="007E68C9" w:rsidRPr="00131F89">
        <w:rPr>
          <w:rFonts w:ascii="Times New Roman" w:eastAsia="Times New Roman" w:hAnsi="Times New Roman" w:cs="Times New Roman"/>
          <w:sz w:val="28"/>
          <w:szCs w:val="28"/>
          <w:lang w:eastAsia="ru-RU"/>
        </w:rPr>
        <w:t xml:space="preserve"> </w:t>
      </w:r>
      <w:r w:rsidR="00412720" w:rsidRPr="00131F89">
        <w:rPr>
          <w:rFonts w:ascii="Times New Roman" w:eastAsia="Times New Roman" w:hAnsi="Times New Roman" w:cs="Times New Roman"/>
          <w:sz w:val="28"/>
          <w:szCs w:val="28"/>
          <w:lang w:eastAsia="ru-RU"/>
        </w:rPr>
        <w:t xml:space="preserve">К </w:t>
      </w:r>
      <w:hyperlink w:anchor="P2331">
        <w:r w:rsidR="00412720" w:rsidRPr="00131F89">
          <w:rPr>
            <w:rFonts w:ascii="Times New Roman" w:eastAsia="Times New Roman" w:hAnsi="Times New Roman" w:cs="Times New Roman"/>
            <w:sz w:val="28"/>
            <w:szCs w:val="28"/>
            <w:lang w:eastAsia="ru-RU"/>
          </w:rPr>
          <w:t xml:space="preserve">пункту </w:t>
        </w:r>
        <w:r w:rsidRPr="00131F89">
          <w:rPr>
            <w:rFonts w:ascii="Times New Roman" w:eastAsia="Times New Roman" w:hAnsi="Times New Roman" w:cs="Times New Roman"/>
            <w:sz w:val="28"/>
            <w:szCs w:val="28"/>
            <w:lang w:eastAsia="ru-RU"/>
          </w:rPr>
          <w:t>«</w:t>
        </w:r>
        <w:r w:rsidR="00412720" w:rsidRPr="00131F89">
          <w:rPr>
            <w:rFonts w:ascii="Times New Roman" w:eastAsia="Times New Roman" w:hAnsi="Times New Roman" w:cs="Times New Roman"/>
            <w:sz w:val="28"/>
            <w:szCs w:val="28"/>
            <w:lang w:eastAsia="ru-RU"/>
          </w:rPr>
          <w:t>г</w:t>
        </w:r>
        <w:r w:rsidRPr="00131F89">
          <w:rPr>
            <w:rFonts w:ascii="Times New Roman" w:eastAsia="Times New Roman" w:hAnsi="Times New Roman" w:cs="Times New Roman"/>
            <w:sz w:val="28"/>
            <w:szCs w:val="28"/>
            <w:lang w:eastAsia="ru-RU"/>
          </w:rPr>
          <w:t>»</w:t>
        </w:r>
      </w:hyperlink>
      <w:r w:rsidR="00412720" w:rsidRPr="00131F89">
        <w:rPr>
          <w:rFonts w:ascii="Times New Roman" w:eastAsia="Times New Roman" w:hAnsi="Times New Roman" w:cs="Times New Roman"/>
          <w:sz w:val="28"/>
          <w:szCs w:val="28"/>
          <w:lang w:eastAsia="ru-RU"/>
        </w:rPr>
        <w:t xml:space="preserve"> относятся остаточные явления болезней периферических нервов в виде незначительных рефлекторных и (или) чувствительных нарушений, небольших атрофий или ослабления силы мышц, которые не нарушают основную функцию конечности и (или) функцию жевания.</w:t>
      </w:r>
    </w:p>
    <w:p w:rsidR="007E68C9" w:rsidRPr="00131F89" w:rsidRDefault="00740E6E" w:rsidP="00740E6E">
      <w:pPr>
        <w:pStyle w:val="af4"/>
        <w:widowControl w:val="0"/>
        <w:autoSpaceDE w:val="0"/>
        <w:autoSpaceDN w:val="0"/>
        <w:spacing w:after="0" w:line="240" w:lineRule="auto"/>
        <w:ind w:left="0" w:firstLine="708"/>
        <w:jc w:val="both"/>
        <w:rPr>
          <w:rFonts w:ascii="Times New Roman" w:eastAsia="Times New Roman" w:hAnsi="Times New Roman" w:cs="Times New Roman"/>
          <w:sz w:val="28"/>
          <w:szCs w:val="28"/>
          <w:lang w:eastAsia="ru-RU"/>
        </w:rPr>
      </w:pPr>
      <w:r>
        <w:rPr>
          <w:rFonts w:ascii="Times New Roman" w:hAnsi="Times New Roman"/>
          <w:sz w:val="28"/>
          <w:szCs w:val="28"/>
        </w:rPr>
        <w:t xml:space="preserve">15.53. </w:t>
      </w:r>
      <w:r w:rsidRPr="00997F39">
        <w:rPr>
          <w:rFonts w:ascii="Times New Roman" w:hAnsi="Times New Roman"/>
          <w:sz w:val="28"/>
          <w:szCs w:val="28"/>
        </w:rPr>
        <w:t xml:space="preserve">К пункту «а» относятся последствия травм или ранений нервных стволов и сплетений при наличии выраженных и стойких двигательных, чувствительных трофических нарушений (резко выраженные атрофии мышц при одностороннем процессе </w:t>
      </w:r>
      <w:r>
        <w:rPr>
          <w:rFonts w:ascii="Times New Roman" w:hAnsi="Times New Roman" w:cs="Times New Roman"/>
          <w:sz w:val="28"/>
          <w:szCs w:val="28"/>
        </w:rPr>
        <w:t>–</w:t>
      </w:r>
      <w:r w:rsidRPr="00997F39">
        <w:rPr>
          <w:rFonts w:ascii="Times New Roman" w:hAnsi="Times New Roman"/>
          <w:sz w:val="28"/>
          <w:szCs w:val="28"/>
        </w:rPr>
        <w:t xml:space="preserve"> плеча (свыше 4 см), предплечья (свыше 3 см), бедра (свыше 8 см), голени (свыше 6 см); хронические трофические язвы, пролежни и </w:t>
      </w:r>
      <w:r>
        <w:rPr>
          <w:rFonts w:ascii="Times New Roman" w:hAnsi="Times New Roman"/>
          <w:sz w:val="28"/>
          <w:szCs w:val="28"/>
        </w:rPr>
        <w:t>другие</w:t>
      </w:r>
      <w:r w:rsidRPr="00997F39">
        <w:rPr>
          <w:rFonts w:ascii="Times New Roman" w:hAnsi="Times New Roman"/>
          <w:sz w:val="28"/>
          <w:szCs w:val="28"/>
        </w:rPr>
        <w:t xml:space="preserve">), а также последствия повреждений, которые сопровождаются выраженным стойким болевым синдромом, требующим непрерывного стационарного и амбулаторного лечения на протяжении </w:t>
      </w:r>
      <w:r>
        <w:rPr>
          <w:rFonts w:ascii="Times New Roman" w:hAnsi="Times New Roman"/>
          <w:sz w:val="28"/>
          <w:szCs w:val="28"/>
        </w:rPr>
        <w:t xml:space="preserve">                 </w:t>
      </w:r>
      <w:r w:rsidRPr="00997F39">
        <w:rPr>
          <w:rFonts w:ascii="Times New Roman" w:hAnsi="Times New Roman"/>
          <w:sz w:val="28"/>
          <w:szCs w:val="28"/>
        </w:rPr>
        <w:lastRenderedPageBreak/>
        <w:t>не менее 4 месяцев. Выраженные нарушения после перенесенной травмы лицевого нерва, проявляющиеся стойким параличом (парезом) мимической мускулатуры со стойким расстройством жевательной функции.</w:t>
      </w:r>
    </w:p>
    <w:p w:rsidR="00746036" w:rsidRPr="00131F89" w:rsidRDefault="00746036" w:rsidP="007E68C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При наличии стойкого </w:t>
      </w:r>
      <w:proofErr w:type="spellStart"/>
      <w:r w:rsidRPr="00131F89">
        <w:rPr>
          <w:rFonts w:ascii="Times New Roman" w:eastAsia="Times New Roman" w:hAnsi="Times New Roman" w:cs="Times New Roman"/>
          <w:sz w:val="28"/>
          <w:szCs w:val="28"/>
          <w:lang w:eastAsia="ru-RU"/>
        </w:rPr>
        <w:t>лагофтальма</w:t>
      </w:r>
      <w:proofErr w:type="spellEnd"/>
      <w:r w:rsidRPr="00131F89">
        <w:rPr>
          <w:rFonts w:ascii="Times New Roman" w:eastAsia="Times New Roman" w:hAnsi="Times New Roman" w:cs="Times New Roman"/>
          <w:sz w:val="28"/>
          <w:szCs w:val="28"/>
          <w:lang w:eastAsia="ru-RU"/>
        </w:rPr>
        <w:t xml:space="preserve"> освидетельствование проводится по статье 29 расписания болезней.</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w:t>
      </w:r>
    </w:p>
    <w:p w:rsidR="00746036" w:rsidRPr="00131F89" w:rsidRDefault="00431FE6" w:rsidP="00431FE6">
      <w:pPr>
        <w:pStyle w:val="af4"/>
        <w:widowControl w:val="0"/>
        <w:numPr>
          <w:ilvl w:val="0"/>
          <w:numId w:val="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Подп</w:t>
      </w:r>
      <w:r w:rsidR="00746036" w:rsidRPr="00131F89">
        <w:rPr>
          <w:rFonts w:ascii="Times New Roman" w:eastAsia="Times New Roman" w:hAnsi="Times New Roman" w:cs="Times New Roman"/>
          <w:sz w:val="28"/>
          <w:szCs w:val="28"/>
          <w:lang w:eastAsia="ru-RU"/>
        </w:rPr>
        <w:t>ункт 15.54</w:t>
      </w:r>
      <w:r w:rsidR="00AD3402">
        <w:rPr>
          <w:rFonts w:ascii="Times New Roman" w:eastAsia="Times New Roman" w:hAnsi="Times New Roman" w:cs="Times New Roman"/>
          <w:sz w:val="28"/>
          <w:szCs w:val="28"/>
          <w:lang w:eastAsia="ru-RU"/>
        </w:rPr>
        <w:t xml:space="preserve"> пункта 15</w:t>
      </w:r>
      <w:r w:rsidR="00746036" w:rsidRPr="00131F89">
        <w:rPr>
          <w:rFonts w:ascii="Times New Roman" w:eastAsia="Times New Roman" w:hAnsi="Times New Roman" w:cs="Times New Roman"/>
          <w:sz w:val="28"/>
          <w:szCs w:val="28"/>
          <w:lang w:eastAsia="ru-RU"/>
        </w:rPr>
        <w:t xml:space="preserve"> после слова </w:t>
      </w:r>
      <w:r w:rsidR="00577902" w:rsidRPr="00131F89">
        <w:rPr>
          <w:rFonts w:ascii="Times New Roman" w:eastAsia="Times New Roman" w:hAnsi="Times New Roman" w:cs="Times New Roman"/>
          <w:sz w:val="28"/>
          <w:szCs w:val="28"/>
          <w:lang w:eastAsia="ru-RU"/>
        </w:rPr>
        <w:t>«</w:t>
      </w:r>
      <w:r w:rsidR="00746036" w:rsidRPr="00131F89">
        <w:rPr>
          <w:rFonts w:ascii="Times New Roman" w:eastAsia="Times New Roman" w:hAnsi="Times New Roman" w:cs="Times New Roman"/>
          <w:sz w:val="28"/>
          <w:szCs w:val="28"/>
          <w:lang w:eastAsia="ru-RU"/>
        </w:rPr>
        <w:t>конечности</w:t>
      </w:r>
      <w:r w:rsidR="00577902" w:rsidRPr="00131F89">
        <w:rPr>
          <w:rFonts w:ascii="Times New Roman" w:eastAsia="Times New Roman" w:hAnsi="Times New Roman" w:cs="Times New Roman"/>
          <w:sz w:val="28"/>
          <w:szCs w:val="28"/>
          <w:lang w:eastAsia="ru-RU"/>
        </w:rPr>
        <w:t>»</w:t>
      </w:r>
      <w:r w:rsidR="00746036" w:rsidRPr="00131F89">
        <w:rPr>
          <w:rFonts w:ascii="Times New Roman" w:eastAsia="Times New Roman" w:hAnsi="Times New Roman" w:cs="Times New Roman"/>
          <w:sz w:val="28"/>
          <w:szCs w:val="28"/>
          <w:lang w:eastAsia="ru-RU"/>
        </w:rPr>
        <w:t xml:space="preserve"> дополнить словами </w:t>
      </w:r>
      <w:r w:rsidR="00577902" w:rsidRPr="00131F89">
        <w:rPr>
          <w:rFonts w:ascii="Times New Roman" w:eastAsia="Times New Roman" w:hAnsi="Times New Roman" w:cs="Times New Roman"/>
          <w:sz w:val="28"/>
          <w:szCs w:val="28"/>
          <w:lang w:eastAsia="ru-RU"/>
        </w:rPr>
        <w:t>«</w:t>
      </w:r>
      <w:r w:rsidR="00746036" w:rsidRPr="00131F89">
        <w:rPr>
          <w:rFonts w:ascii="Times New Roman" w:eastAsia="Times New Roman" w:hAnsi="Times New Roman" w:cs="Times New Roman"/>
          <w:sz w:val="28"/>
          <w:szCs w:val="28"/>
          <w:lang w:eastAsia="ru-RU"/>
        </w:rPr>
        <w:t>и (или) функция жевания</w:t>
      </w:r>
      <w:r w:rsidR="00577902" w:rsidRPr="00131F89">
        <w:rPr>
          <w:rFonts w:ascii="Times New Roman" w:eastAsia="Times New Roman" w:hAnsi="Times New Roman" w:cs="Times New Roman"/>
          <w:sz w:val="28"/>
          <w:szCs w:val="28"/>
          <w:lang w:eastAsia="ru-RU"/>
        </w:rPr>
        <w:t>»</w:t>
      </w:r>
      <w:r w:rsidR="00746036" w:rsidRPr="00131F89">
        <w:rPr>
          <w:rFonts w:ascii="Times New Roman" w:eastAsia="Times New Roman" w:hAnsi="Times New Roman" w:cs="Times New Roman"/>
          <w:sz w:val="28"/>
          <w:szCs w:val="28"/>
          <w:lang w:eastAsia="ru-RU"/>
        </w:rPr>
        <w:t>.</w:t>
      </w:r>
    </w:p>
    <w:p w:rsidR="007E68C9" w:rsidRPr="00131F89" w:rsidRDefault="00431FE6" w:rsidP="00431FE6">
      <w:pPr>
        <w:pStyle w:val="af4"/>
        <w:widowControl w:val="0"/>
        <w:numPr>
          <w:ilvl w:val="0"/>
          <w:numId w:val="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Подп</w:t>
      </w:r>
      <w:r w:rsidR="00746036" w:rsidRPr="00131F89">
        <w:rPr>
          <w:rFonts w:ascii="Times New Roman" w:eastAsia="Times New Roman" w:hAnsi="Times New Roman" w:cs="Times New Roman"/>
          <w:sz w:val="28"/>
          <w:szCs w:val="28"/>
          <w:lang w:eastAsia="ru-RU"/>
        </w:rPr>
        <w:t>ункт 15.55</w:t>
      </w:r>
      <w:r w:rsidR="00AD3402">
        <w:rPr>
          <w:rFonts w:ascii="Times New Roman" w:eastAsia="Times New Roman" w:hAnsi="Times New Roman" w:cs="Times New Roman"/>
          <w:sz w:val="28"/>
          <w:szCs w:val="28"/>
          <w:lang w:eastAsia="ru-RU"/>
        </w:rPr>
        <w:t xml:space="preserve"> пункта 15</w:t>
      </w:r>
      <w:r w:rsidR="00746036" w:rsidRPr="00131F89">
        <w:rPr>
          <w:rFonts w:ascii="Times New Roman" w:eastAsia="Times New Roman" w:hAnsi="Times New Roman" w:cs="Times New Roman"/>
          <w:sz w:val="28"/>
          <w:szCs w:val="28"/>
          <w:lang w:eastAsia="ru-RU"/>
        </w:rPr>
        <w:t xml:space="preserve"> изложить в следующей редакции: </w:t>
      </w:r>
    </w:p>
    <w:p w:rsidR="00746036" w:rsidRPr="00131F89" w:rsidRDefault="00577902" w:rsidP="007E68C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w:t>
      </w:r>
      <w:r w:rsidR="007E68C9" w:rsidRPr="00131F89">
        <w:rPr>
          <w:rFonts w:ascii="Times New Roman" w:eastAsia="Times New Roman" w:hAnsi="Times New Roman" w:cs="Times New Roman"/>
          <w:sz w:val="28"/>
          <w:szCs w:val="28"/>
          <w:lang w:eastAsia="ru-RU"/>
        </w:rPr>
        <w:t>15.55</w:t>
      </w:r>
      <w:r w:rsidR="00431FE6" w:rsidRPr="00131F89">
        <w:rPr>
          <w:rFonts w:ascii="Times New Roman" w:eastAsia="Times New Roman" w:hAnsi="Times New Roman" w:cs="Times New Roman"/>
          <w:sz w:val="28"/>
          <w:szCs w:val="28"/>
          <w:lang w:eastAsia="ru-RU"/>
        </w:rPr>
        <w:t>.</w:t>
      </w:r>
      <w:r w:rsidR="007E68C9" w:rsidRPr="00131F89">
        <w:rPr>
          <w:rFonts w:ascii="Times New Roman" w:eastAsia="Times New Roman" w:hAnsi="Times New Roman" w:cs="Times New Roman"/>
          <w:sz w:val="28"/>
          <w:szCs w:val="28"/>
          <w:lang w:eastAsia="ru-RU"/>
        </w:rPr>
        <w:t xml:space="preserve"> </w:t>
      </w:r>
      <w:r w:rsidR="00746036" w:rsidRPr="00131F89">
        <w:rPr>
          <w:rFonts w:ascii="Times New Roman" w:eastAsia="Times New Roman" w:hAnsi="Times New Roman" w:cs="Times New Roman"/>
          <w:sz w:val="28"/>
          <w:szCs w:val="28"/>
          <w:lang w:eastAsia="ru-RU"/>
        </w:rPr>
        <w:t xml:space="preserve">К пункту </w:t>
      </w:r>
      <w:r w:rsidRPr="00131F89">
        <w:rPr>
          <w:rFonts w:ascii="Times New Roman" w:eastAsia="Times New Roman" w:hAnsi="Times New Roman" w:cs="Times New Roman"/>
          <w:sz w:val="28"/>
          <w:szCs w:val="28"/>
          <w:lang w:eastAsia="ru-RU"/>
        </w:rPr>
        <w:t>«</w:t>
      </w:r>
      <w:r w:rsidR="00746036" w:rsidRPr="00131F89">
        <w:rPr>
          <w:rFonts w:ascii="Times New Roman" w:eastAsia="Times New Roman" w:hAnsi="Times New Roman" w:cs="Times New Roman"/>
          <w:sz w:val="28"/>
          <w:szCs w:val="28"/>
          <w:lang w:eastAsia="ru-RU"/>
        </w:rPr>
        <w:t>в</w:t>
      </w:r>
      <w:r w:rsidRPr="00131F89">
        <w:rPr>
          <w:rFonts w:ascii="Times New Roman" w:eastAsia="Times New Roman" w:hAnsi="Times New Roman" w:cs="Times New Roman"/>
          <w:sz w:val="28"/>
          <w:szCs w:val="28"/>
          <w:lang w:eastAsia="ru-RU"/>
        </w:rPr>
        <w:t>»</w:t>
      </w:r>
      <w:r w:rsidR="00746036" w:rsidRPr="00131F89">
        <w:rPr>
          <w:rFonts w:ascii="Times New Roman" w:eastAsia="Times New Roman" w:hAnsi="Times New Roman" w:cs="Times New Roman"/>
          <w:sz w:val="28"/>
          <w:szCs w:val="28"/>
          <w:lang w:eastAsia="ru-RU"/>
        </w:rPr>
        <w:t xml:space="preserve"> относятся последствия повреждения нервов или сплетений, при которых основная функция конечности нарушается незначительно, последствия перенесенной травмы лицевого нерва без </w:t>
      </w:r>
      <w:proofErr w:type="spellStart"/>
      <w:r w:rsidR="00746036" w:rsidRPr="00131F89">
        <w:rPr>
          <w:rFonts w:ascii="Times New Roman" w:eastAsia="Times New Roman" w:hAnsi="Times New Roman" w:cs="Times New Roman"/>
          <w:sz w:val="28"/>
          <w:szCs w:val="28"/>
          <w:lang w:eastAsia="ru-RU"/>
        </w:rPr>
        <w:t>лагофтальма</w:t>
      </w:r>
      <w:proofErr w:type="spellEnd"/>
      <w:r w:rsidR="00746036" w:rsidRPr="00131F89">
        <w:rPr>
          <w:rFonts w:ascii="Times New Roman" w:eastAsia="Times New Roman" w:hAnsi="Times New Roman" w:cs="Times New Roman"/>
          <w:sz w:val="28"/>
          <w:szCs w:val="28"/>
          <w:lang w:eastAsia="ru-RU"/>
        </w:rPr>
        <w:t>, проявляющиеся парезом мимической мускулатуры и незначительным нарушением жевательной функции.</w:t>
      </w:r>
      <w:r w:rsidRPr="00131F89">
        <w:rPr>
          <w:rFonts w:ascii="Times New Roman" w:eastAsia="Times New Roman" w:hAnsi="Times New Roman" w:cs="Times New Roman"/>
          <w:sz w:val="28"/>
          <w:szCs w:val="28"/>
          <w:lang w:eastAsia="ru-RU"/>
        </w:rPr>
        <w:t>»</w:t>
      </w:r>
      <w:r w:rsidR="00746036" w:rsidRPr="00131F89">
        <w:rPr>
          <w:rFonts w:ascii="Times New Roman" w:eastAsia="Times New Roman" w:hAnsi="Times New Roman" w:cs="Times New Roman"/>
          <w:sz w:val="28"/>
          <w:szCs w:val="28"/>
          <w:lang w:eastAsia="ru-RU"/>
        </w:rPr>
        <w:t>.</w:t>
      </w:r>
    </w:p>
    <w:p w:rsidR="00746036" w:rsidRPr="00131F89" w:rsidRDefault="00746036" w:rsidP="006C693B">
      <w:pPr>
        <w:pStyle w:val="af4"/>
        <w:widowControl w:val="0"/>
        <w:numPr>
          <w:ilvl w:val="0"/>
          <w:numId w:val="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В </w:t>
      </w:r>
      <w:r w:rsidR="006C693B" w:rsidRPr="00131F89">
        <w:rPr>
          <w:rFonts w:ascii="Times New Roman" w:eastAsia="Times New Roman" w:hAnsi="Times New Roman" w:cs="Times New Roman"/>
          <w:sz w:val="28"/>
          <w:szCs w:val="28"/>
          <w:lang w:eastAsia="ru-RU"/>
        </w:rPr>
        <w:t>под</w:t>
      </w:r>
      <w:r w:rsidRPr="00131F89">
        <w:rPr>
          <w:rFonts w:ascii="Times New Roman" w:eastAsia="Times New Roman" w:hAnsi="Times New Roman" w:cs="Times New Roman"/>
          <w:sz w:val="28"/>
          <w:szCs w:val="28"/>
          <w:lang w:eastAsia="ru-RU"/>
        </w:rPr>
        <w:t>пункте 15.56</w:t>
      </w:r>
      <w:r w:rsidR="00AD3402">
        <w:rPr>
          <w:rFonts w:ascii="Times New Roman" w:eastAsia="Times New Roman" w:hAnsi="Times New Roman" w:cs="Times New Roman"/>
          <w:sz w:val="28"/>
          <w:szCs w:val="28"/>
          <w:lang w:eastAsia="ru-RU"/>
        </w:rPr>
        <w:t xml:space="preserve"> пункта 15</w:t>
      </w:r>
      <w:r w:rsidRPr="00131F89">
        <w:rPr>
          <w:rFonts w:ascii="Times New Roman" w:eastAsia="Times New Roman" w:hAnsi="Times New Roman" w:cs="Times New Roman"/>
          <w:sz w:val="28"/>
          <w:szCs w:val="28"/>
          <w:lang w:eastAsia="ru-RU"/>
        </w:rPr>
        <w:t xml:space="preserve"> слова </w:t>
      </w:r>
      <w:r w:rsidR="00577902" w:rsidRPr="00131F89">
        <w:rPr>
          <w:rFonts w:ascii="Times New Roman" w:eastAsia="Times New Roman" w:hAnsi="Times New Roman" w:cs="Times New Roman"/>
          <w:sz w:val="28"/>
          <w:szCs w:val="28"/>
          <w:lang w:eastAsia="ru-RU"/>
        </w:rPr>
        <w:t>«</w:t>
      </w:r>
      <w:r w:rsidRPr="00131F89">
        <w:rPr>
          <w:rFonts w:ascii="Times New Roman" w:hAnsi="Times New Roman"/>
          <w:sz w:val="28"/>
          <w:szCs w:val="28"/>
        </w:rPr>
        <w:t>и имеют тенденцию к восстановлению</w:t>
      </w:r>
      <w:r w:rsidR="00577902" w:rsidRPr="00131F89">
        <w:rPr>
          <w:rFonts w:ascii="Times New Roman" w:hAnsi="Times New Roman"/>
          <w:sz w:val="28"/>
          <w:szCs w:val="28"/>
        </w:rPr>
        <w:t>»</w:t>
      </w:r>
      <w:r w:rsidRPr="00131F89">
        <w:rPr>
          <w:rFonts w:ascii="Times New Roman" w:hAnsi="Times New Roman"/>
          <w:sz w:val="28"/>
          <w:szCs w:val="28"/>
        </w:rPr>
        <w:t xml:space="preserve"> заменить словами </w:t>
      </w:r>
      <w:r w:rsidR="00577902" w:rsidRPr="00131F89">
        <w:rPr>
          <w:rFonts w:ascii="Times New Roman" w:hAnsi="Times New Roman"/>
          <w:sz w:val="28"/>
          <w:szCs w:val="28"/>
        </w:rPr>
        <w:t>«</w:t>
      </w:r>
      <w:r w:rsidRPr="00131F89">
        <w:rPr>
          <w:rFonts w:ascii="Times New Roman" w:eastAsia="Times New Roman" w:hAnsi="Times New Roman" w:cs="Times New Roman"/>
          <w:sz w:val="28"/>
          <w:szCs w:val="28"/>
          <w:lang w:eastAsia="ru-RU"/>
        </w:rPr>
        <w:t>и (или) функцию жевания</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w:t>
      </w:r>
    </w:p>
    <w:p w:rsidR="007E68C9" w:rsidRPr="00131F89" w:rsidRDefault="00746036" w:rsidP="006C693B">
      <w:pPr>
        <w:pStyle w:val="af4"/>
        <w:widowControl w:val="0"/>
        <w:numPr>
          <w:ilvl w:val="0"/>
          <w:numId w:val="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Абзац </w:t>
      </w:r>
      <w:r w:rsidR="0040599E" w:rsidRPr="00131F89">
        <w:rPr>
          <w:rFonts w:ascii="Times New Roman" w:eastAsia="Times New Roman" w:hAnsi="Times New Roman" w:cs="Times New Roman"/>
          <w:sz w:val="28"/>
          <w:szCs w:val="28"/>
          <w:lang w:eastAsia="ru-RU"/>
        </w:rPr>
        <w:t>пятый</w:t>
      </w:r>
      <w:r w:rsidRPr="00131F89">
        <w:rPr>
          <w:rFonts w:ascii="Times New Roman" w:eastAsia="Times New Roman" w:hAnsi="Times New Roman" w:cs="Times New Roman"/>
          <w:sz w:val="28"/>
          <w:szCs w:val="28"/>
          <w:lang w:eastAsia="ru-RU"/>
        </w:rPr>
        <w:t xml:space="preserve"> </w:t>
      </w:r>
      <w:r w:rsidR="006C693B" w:rsidRPr="00131F89">
        <w:rPr>
          <w:rFonts w:ascii="Times New Roman" w:eastAsia="Times New Roman" w:hAnsi="Times New Roman" w:cs="Times New Roman"/>
          <w:sz w:val="28"/>
          <w:szCs w:val="28"/>
          <w:lang w:eastAsia="ru-RU"/>
        </w:rPr>
        <w:t>под</w:t>
      </w:r>
      <w:r w:rsidRPr="00131F89">
        <w:rPr>
          <w:rFonts w:ascii="Times New Roman" w:eastAsia="Times New Roman" w:hAnsi="Times New Roman" w:cs="Times New Roman"/>
          <w:sz w:val="28"/>
          <w:szCs w:val="28"/>
          <w:lang w:eastAsia="ru-RU"/>
        </w:rPr>
        <w:t>пункта 16.2</w:t>
      </w:r>
      <w:r w:rsidR="00AD3402">
        <w:rPr>
          <w:rFonts w:ascii="Times New Roman" w:eastAsia="Times New Roman" w:hAnsi="Times New Roman" w:cs="Times New Roman"/>
          <w:sz w:val="28"/>
          <w:szCs w:val="28"/>
          <w:lang w:eastAsia="ru-RU"/>
        </w:rPr>
        <w:t xml:space="preserve"> пункта 16</w:t>
      </w:r>
      <w:r w:rsidRPr="00131F89">
        <w:rPr>
          <w:rFonts w:ascii="Times New Roman" w:eastAsia="Times New Roman" w:hAnsi="Times New Roman" w:cs="Times New Roman"/>
          <w:sz w:val="28"/>
          <w:szCs w:val="28"/>
          <w:lang w:eastAsia="ru-RU"/>
        </w:rPr>
        <w:t xml:space="preserve"> </w:t>
      </w:r>
      <w:r w:rsidR="004274B0" w:rsidRPr="00131F89">
        <w:rPr>
          <w:rFonts w:ascii="Times New Roman" w:eastAsia="Times New Roman" w:hAnsi="Times New Roman" w:cs="Times New Roman"/>
          <w:sz w:val="28"/>
          <w:szCs w:val="28"/>
          <w:lang w:eastAsia="ru-RU"/>
        </w:rPr>
        <w:t>изложить в</w:t>
      </w:r>
      <w:r w:rsidRPr="00131F89">
        <w:rPr>
          <w:rFonts w:ascii="Times New Roman" w:eastAsia="Times New Roman" w:hAnsi="Times New Roman" w:cs="Times New Roman"/>
          <w:sz w:val="28"/>
          <w:szCs w:val="28"/>
          <w:lang w:eastAsia="ru-RU"/>
        </w:rPr>
        <w:t xml:space="preserve"> следующ</w:t>
      </w:r>
      <w:r w:rsidR="004274B0" w:rsidRPr="00131F89">
        <w:rPr>
          <w:rFonts w:ascii="Times New Roman" w:eastAsia="Times New Roman" w:hAnsi="Times New Roman" w:cs="Times New Roman"/>
          <w:sz w:val="28"/>
          <w:szCs w:val="28"/>
          <w:lang w:eastAsia="ru-RU"/>
        </w:rPr>
        <w:t>ей</w:t>
      </w:r>
      <w:r w:rsidRPr="00131F89">
        <w:rPr>
          <w:rFonts w:ascii="Times New Roman" w:eastAsia="Times New Roman" w:hAnsi="Times New Roman" w:cs="Times New Roman"/>
          <w:sz w:val="28"/>
          <w:szCs w:val="28"/>
          <w:lang w:eastAsia="ru-RU"/>
        </w:rPr>
        <w:t xml:space="preserve"> </w:t>
      </w:r>
      <w:r w:rsidR="004274B0" w:rsidRPr="00131F89">
        <w:rPr>
          <w:rFonts w:ascii="Times New Roman" w:eastAsia="Times New Roman" w:hAnsi="Times New Roman" w:cs="Times New Roman"/>
          <w:sz w:val="28"/>
          <w:szCs w:val="28"/>
          <w:lang w:eastAsia="ru-RU"/>
        </w:rPr>
        <w:t>редакции</w:t>
      </w:r>
      <w:r w:rsidRPr="00131F89">
        <w:rPr>
          <w:rFonts w:ascii="Times New Roman" w:eastAsia="Times New Roman" w:hAnsi="Times New Roman" w:cs="Times New Roman"/>
          <w:sz w:val="28"/>
          <w:szCs w:val="28"/>
          <w:lang w:eastAsia="ru-RU"/>
        </w:rPr>
        <w:t xml:space="preserve">: </w:t>
      </w:r>
    </w:p>
    <w:p w:rsidR="00746036" w:rsidRPr="00131F89" w:rsidRDefault="00577902" w:rsidP="006C693B">
      <w:pPr>
        <w:pStyle w:val="af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w:t>
      </w:r>
      <w:r w:rsidR="00746036" w:rsidRPr="00131F89">
        <w:rPr>
          <w:rFonts w:ascii="Times New Roman" w:eastAsia="Times New Roman" w:hAnsi="Times New Roman" w:cs="Times New Roman"/>
          <w:sz w:val="28"/>
          <w:szCs w:val="28"/>
          <w:lang w:eastAsia="ru-RU"/>
        </w:rPr>
        <w:t xml:space="preserve">стойкий двусторонний </w:t>
      </w:r>
      <w:proofErr w:type="spellStart"/>
      <w:r w:rsidR="00746036" w:rsidRPr="00131F89">
        <w:rPr>
          <w:rFonts w:ascii="Times New Roman" w:eastAsia="Times New Roman" w:hAnsi="Times New Roman" w:cs="Times New Roman"/>
          <w:sz w:val="28"/>
          <w:szCs w:val="28"/>
          <w:lang w:eastAsia="ru-RU"/>
        </w:rPr>
        <w:t>лагофтальм</w:t>
      </w:r>
      <w:proofErr w:type="spellEnd"/>
      <w:r w:rsidR="004274B0"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w:t>
      </w:r>
      <w:r w:rsidR="00746036" w:rsidRPr="00131F89">
        <w:rPr>
          <w:rFonts w:ascii="Times New Roman" w:eastAsia="Times New Roman" w:hAnsi="Times New Roman" w:cs="Times New Roman"/>
          <w:sz w:val="28"/>
          <w:szCs w:val="28"/>
          <w:lang w:eastAsia="ru-RU"/>
        </w:rPr>
        <w:t>.</w:t>
      </w:r>
    </w:p>
    <w:p w:rsidR="007E68C9" w:rsidRPr="00131F89" w:rsidRDefault="006C693B" w:rsidP="006C693B">
      <w:pPr>
        <w:pStyle w:val="af4"/>
        <w:widowControl w:val="0"/>
        <w:numPr>
          <w:ilvl w:val="0"/>
          <w:numId w:val="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Подп</w:t>
      </w:r>
      <w:r w:rsidR="00746036" w:rsidRPr="00131F89">
        <w:rPr>
          <w:rFonts w:ascii="Times New Roman" w:eastAsia="Times New Roman" w:hAnsi="Times New Roman" w:cs="Times New Roman"/>
          <w:sz w:val="28"/>
          <w:szCs w:val="28"/>
          <w:lang w:eastAsia="ru-RU"/>
        </w:rPr>
        <w:t>ункт 16.3</w:t>
      </w:r>
      <w:r w:rsidR="00AD3402">
        <w:rPr>
          <w:rFonts w:ascii="Times New Roman" w:eastAsia="Times New Roman" w:hAnsi="Times New Roman" w:cs="Times New Roman"/>
          <w:sz w:val="28"/>
          <w:szCs w:val="28"/>
          <w:lang w:eastAsia="ru-RU"/>
        </w:rPr>
        <w:t xml:space="preserve"> пункта 16</w:t>
      </w:r>
      <w:r w:rsidR="00746036" w:rsidRPr="00131F89">
        <w:rPr>
          <w:rFonts w:ascii="Times New Roman" w:eastAsia="Times New Roman" w:hAnsi="Times New Roman" w:cs="Times New Roman"/>
          <w:sz w:val="28"/>
          <w:szCs w:val="28"/>
          <w:lang w:eastAsia="ru-RU"/>
        </w:rPr>
        <w:t xml:space="preserve"> дополнить абзацем следующего содержания: </w:t>
      </w:r>
    </w:p>
    <w:p w:rsidR="00746036" w:rsidRPr="00131F89" w:rsidRDefault="00577902" w:rsidP="007E68C9">
      <w:pPr>
        <w:pStyle w:val="af4"/>
        <w:widowControl w:val="0"/>
        <w:autoSpaceDE w:val="0"/>
        <w:autoSpaceDN w:val="0"/>
        <w:spacing w:after="0" w:line="240" w:lineRule="auto"/>
        <w:ind w:left="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w:t>
      </w:r>
      <w:r w:rsidR="00746036" w:rsidRPr="00131F89">
        <w:rPr>
          <w:rFonts w:ascii="Times New Roman" w:eastAsia="Times New Roman" w:hAnsi="Times New Roman" w:cs="Times New Roman"/>
          <w:sz w:val="28"/>
          <w:szCs w:val="28"/>
          <w:lang w:eastAsia="ru-RU"/>
        </w:rPr>
        <w:t xml:space="preserve">стойкий односторонний </w:t>
      </w:r>
      <w:proofErr w:type="spellStart"/>
      <w:r w:rsidR="00746036" w:rsidRPr="00131F89">
        <w:rPr>
          <w:rFonts w:ascii="Times New Roman" w:eastAsia="Times New Roman" w:hAnsi="Times New Roman" w:cs="Times New Roman"/>
          <w:sz w:val="28"/>
          <w:szCs w:val="28"/>
          <w:lang w:eastAsia="ru-RU"/>
        </w:rPr>
        <w:t>лагофтальм</w:t>
      </w:r>
      <w:proofErr w:type="spellEnd"/>
      <w:r w:rsidR="00710A1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w:t>
      </w:r>
      <w:r w:rsidR="00746036" w:rsidRPr="00131F89">
        <w:rPr>
          <w:rFonts w:ascii="Times New Roman" w:eastAsia="Times New Roman" w:hAnsi="Times New Roman" w:cs="Times New Roman"/>
          <w:sz w:val="28"/>
          <w:szCs w:val="28"/>
          <w:lang w:eastAsia="ru-RU"/>
        </w:rPr>
        <w:t>.</w:t>
      </w:r>
    </w:p>
    <w:p w:rsidR="007E68C9" w:rsidRPr="00131F89" w:rsidRDefault="006C693B" w:rsidP="006C693B">
      <w:pPr>
        <w:pStyle w:val="af4"/>
        <w:widowControl w:val="0"/>
        <w:numPr>
          <w:ilvl w:val="0"/>
          <w:numId w:val="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Подп</w:t>
      </w:r>
      <w:r w:rsidR="00746036" w:rsidRPr="00131F89">
        <w:rPr>
          <w:rFonts w:ascii="Times New Roman" w:eastAsia="Times New Roman" w:hAnsi="Times New Roman" w:cs="Times New Roman"/>
          <w:sz w:val="28"/>
          <w:szCs w:val="28"/>
          <w:lang w:eastAsia="ru-RU"/>
        </w:rPr>
        <w:t>ункт 16.4</w:t>
      </w:r>
      <w:r w:rsidR="00AD3402">
        <w:rPr>
          <w:rFonts w:ascii="Times New Roman" w:eastAsia="Times New Roman" w:hAnsi="Times New Roman" w:cs="Times New Roman"/>
          <w:sz w:val="28"/>
          <w:szCs w:val="28"/>
          <w:lang w:eastAsia="ru-RU"/>
        </w:rPr>
        <w:t xml:space="preserve"> пункта 16</w:t>
      </w:r>
      <w:r w:rsidR="00746036" w:rsidRPr="00131F89">
        <w:rPr>
          <w:rFonts w:ascii="Times New Roman" w:eastAsia="Times New Roman" w:hAnsi="Times New Roman" w:cs="Times New Roman"/>
          <w:sz w:val="28"/>
          <w:szCs w:val="28"/>
          <w:lang w:eastAsia="ru-RU"/>
        </w:rPr>
        <w:t xml:space="preserve"> дополнить абзацем следующего содержания</w:t>
      </w:r>
      <w:r w:rsidR="007E68C9" w:rsidRPr="00131F89">
        <w:rPr>
          <w:rFonts w:ascii="Times New Roman" w:eastAsia="Times New Roman" w:hAnsi="Times New Roman" w:cs="Times New Roman"/>
          <w:sz w:val="28"/>
          <w:szCs w:val="28"/>
          <w:lang w:eastAsia="ru-RU"/>
        </w:rPr>
        <w:t>:</w:t>
      </w:r>
      <w:r w:rsidR="00746036" w:rsidRPr="00131F89">
        <w:rPr>
          <w:rFonts w:ascii="Times New Roman" w:eastAsia="Times New Roman" w:hAnsi="Times New Roman" w:cs="Times New Roman"/>
          <w:sz w:val="28"/>
          <w:szCs w:val="28"/>
          <w:lang w:eastAsia="ru-RU"/>
        </w:rPr>
        <w:t xml:space="preserve"> </w:t>
      </w:r>
    </w:p>
    <w:p w:rsidR="00746036" w:rsidRPr="00131F89" w:rsidRDefault="00577902" w:rsidP="007E68C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w:t>
      </w:r>
      <w:r w:rsidR="00746036" w:rsidRPr="00131F89">
        <w:rPr>
          <w:rFonts w:ascii="Times New Roman" w:eastAsia="Times New Roman" w:hAnsi="Times New Roman" w:cs="Times New Roman"/>
          <w:sz w:val="28"/>
          <w:szCs w:val="28"/>
          <w:lang w:eastAsia="ru-RU"/>
        </w:rPr>
        <w:t>Птоз врожденного или приобретенного характера, при котором верхнее веко в случае отсутствия напряжения лобной мышцы прикрывает менее половины зрачка на одном глазу или менее одной трети зрачка на обоих глазах, не является основанием для применения этой статьи, не препятствует прохождению службы и поступлению в учебные заведения.</w:t>
      </w:r>
      <w:r w:rsidRPr="00131F89">
        <w:rPr>
          <w:rFonts w:ascii="Times New Roman" w:eastAsia="Times New Roman" w:hAnsi="Times New Roman" w:cs="Times New Roman"/>
          <w:sz w:val="28"/>
          <w:szCs w:val="28"/>
          <w:lang w:eastAsia="ru-RU"/>
        </w:rPr>
        <w:t>»</w:t>
      </w:r>
      <w:r w:rsidR="00746036" w:rsidRPr="00131F89">
        <w:rPr>
          <w:rFonts w:ascii="Times New Roman" w:eastAsia="Times New Roman" w:hAnsi="Times New Roman" w:cs="Times New Roman"/>
          <w:sz w:val="28"/>
          <w:szCs w:val="28"/>
          <w:lang w:eastAsia="ru-RU"/>
        </w:rPr>
        <w:t>.</w:t>
      </w:r>
    </w:p>
    <w:p w:rsidR="007E68C9" w:rsidRPr="00131F89" w:rsidRDefault="00746036" w:rsidP="006C693B">
      <w:pPr>
        <w:pStyle w:val="af4"/>
        <w:widowControl w:val="0"/>
        <w:numPr>
          <w:ilvl w:val="0"/>
          <w:numId w:val="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Абзац</w:t>
      </w:r>
      <w:r w:rsidR="006C693B" w:rsidRPr="00131F89">
        <w:rPr>
          <w:rFonts w:ascii="Times New Roman" w:eastAsia="Times New Roman" w:hAnsi="Times New Roman" w:cs="Times New Roman"/>
          <w:sz w:val="28"/>
          <w:szCs w:val="28"/>
          <w:lang w:eastAsia="ru-RU"/>
        </w:rPr>
        <w:t>ы</w:t>
      </w:r>
      <w:r w:rsidRPr="00131F89">
        <w:rPr>
          <w:rFonts w:ascii="Times New Roman" w:eastAsia="Times New Roman" w:hAnsi="Times New Roman" w:cs="Times New Roman"/>
          <w:sz w:val="28"/>
          <w:szCs w:val="28"/>
          <w:lang w:eastAsia="ru-RU"/>
        </w:rPr>
        <w:t xml:space="preserve"> </w:t>
      </w:r>
      <w:r w:rsidR="00C7359D" w:rsidRPr="00131F89">
        <w:rPr>
          <w:rFonts w:ascii="Times New Roman" w:eastAsia="Times New Roman" w:hAnsi="Times New Roman" w:cs="Times New Roman"/>
          <w:sz w:val="28"/>
          <w:szCs w:val="28"/>
          <w:lang w:eastAsia="ru-RU"/>
        </w:rPr>
        <w:t>четвертый</w:t>
      </w:r>
      <w:r w:rsidR="006C693B" w:rsidRPr="00131F89">
        <w:rPr>
          <w:rFonts w:ascii="Times New Roman" w:eastAsia="Times New Roman" w:hAnsi="Times New Roman" w:cs="Times New Roman"/>
          <w:sz w:val="28"/>
          <w:szCs w:val="28"/>
          <w:lang w:eastAsia="ru-RU"/>
        </w:rPr>
        <w:t xml:space="preserve"> и пятый</w:t>
      </w:r>
      <w:r w:rsidRPr="00131F89">
        <w:rPr>
          <w:rFonts w:ascii="Times New Roman" w:eastAsia="Times New Roman" w:hAnsi="Times New Roman" w:cs="Times New Roman"/>
          <w:sz w:val="28"/>
          <w:szCs w:val="28"/>
          <w:lang w:eastAsia="ru-RU"/>
        </w:rPr>
        <w:t xml:space="preserve"> </w:t>
      </w:r>
      <w:r w:rsidR="006C693B" w:rsidRPr="00131F89">
        <w:rPr>
          <w:rFonts w:ascii="Times New Roman" w:eastAsia="Times New Roman" w:hAnsi="Times New Roman" w:cs="Times New Roman"/>
          <w:sz w:val="28"/>
          <w:szCs w:val="28"/>
          <w:lang w:eastAsia="ru-RU"/>
        </w:rPr>
        <w:t>под</w:t>
      </w:r>
      <w:r w:rsidRPr="00131F89">
        <w:rPr>
          <w:rFonts w:ascii="Times New Roman" w:eastAsia="Times New Roman" w:hAnsi="Times New Roman" w:cs="Times New Roman"/>
          <w:sz w:val="28"/>
          <w:szCs w:val="28"/>
          <w:lang w:eastAsia="ru-RU"/>
        </w:rPr>
        <w:t>пункта 16.6</w:t>
      </w:r>
      <w:r w:rsidR="00AD3402">
        <w:rPr>
          <w:rFonts w:ascii="Times New Roman" w:eastAsia="Times New Roman" w:hAnsi="Times New Roman" w:cs="Times New Roman"/>
          <w:sz w:val="28"/>
          <w:szCs w:val="28"/>
          <w:lang w:eastAsia="ru-RU"/>
        </w:rPr>
        <w:t xml:space="preserve"> пункта 16</w:t>
      </w:r>
      <w:r w:rsidRPr="00131F89">
        <w:rPr>
          <w:rFonts w:ascii="Times New Roman" w:eastAsia="Times New Roman" w:hAnsi="Times New Roman" w:cs="Times New Roman"/>
          <w:sz w:val="28"/>
          <w:szCs w:val="28"/>
          <w:lang w:eastAsia="ru-RU"/>
        </w:rPr>
        <w:t xml:space="preserve"> </w:t>
      </w:r>
      <w:r w:rsidR="004274B0" w:rsidRPr="00131F89">
        <w:rPr>
          <w:rFonts w:ascii="Times New Roman" w:eastAsia="Times New Roman" w:hAnsi="Times New Roman" w:cs="Times New Roman"/>
          <w:sz w:val="28"/>
          <w:szCs w:val="28"/>
          <w:lang w:eastAsia="ru-RU"/>
        </w:rPr>
        <w:t>изложить в следующей редакции</w:t>
      </w:r>
      <w:r w:rsidRPr="00131F89">
        <w:rPr>
          <w:rFonts w:ascii="Times New Roman" w:eastAsia="Times New Roman" w:hAnsi="Times New Roman" w:cs="Times New Roman"/>
          <w:sz w:val="28"/>
          <w:szCs w:val="28"/>
          <w:lang w:eastAsia="ru-RU"/>
        </w:rPr>
        <w:t xml:space="preserve">: </w:t>
      </w:r>
    </w:p>
    <w:p w:rsidR="007E68C9" w:rsidRPr="00131F89" w:rsidRDefault="00577902" w:rsidP="006C693B">
      <w:pPr>
        <w:pStyle w:val="af4"/>
        <w:widowControl w:val="0"/>
        <w:autoSpaceDE w:val="0"/>
        <w:autoSpaceDN w:val="0"/>
        <w:spacing w:after="0" w:line="240" w:lineRule="auto"/>
        <w:ind w:left="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w:t>
      </w:r>
      <w:proofErr w:type="spellStart"/>
      <w:r w:rsidR="00746036" w:rsidRPr="00131F89">
        <w:rPr>
          <w:rFonts w:ascii="Times New Roman" w:eastAsia="Times New Roman" w:hAnsi="Times New Roman" w:cs="Times New Roman"/>
          <w:sz w:val="28"/>
          <w:szCs w:val="28"/>
          <w:lang w:eastAsia="ru-RU"/>
        </w:rPr>
        <w:t>абиотрофии</w:t>
      </w:r>
      <w:proofErr w:type="spellEnd"/>
      <w:r w:rsidR="00746036" w:rsidRPr="00131F89">
        <w:rPr>
          <w:rFonts w:ascii="Times New Roman" w:eastAsia="Times New Roman" w:hAnsi="Times New Roman" w:cs="Times New Roman"/>
          <w:sz w:val="28"/>
          <w:szCs w:val="28"/>
          <w:lang w:eastAsia="ru-RU"/>
        </w:rPr>
        <w:t xml:space="preserve"> независимо от функций глаза</w:t>
      </w:r>
      <w:r w:rsidR="006C693B" w:rsidRPr="00131F89">
        <w:rPr>
          <w:rFonts w:ascii="Times New Roman" w:eastAsia="Times New Roman" w:hAnsi="Times New Roman" w:cs="Times New Roman"/>
          <w:sz w:val="28"/>
          <w:szCs w:val="28"/>
          <w:lang w:eastAsia="ru-RU"/>
        </w:rPr>
        <w:t>.</w:t>
      </w:r>
      <w:r w:rsidR="004274B0" w:rsidRPr="00131F89">
        <w:rPr>
          <w:rFonts w:ascii="Times New Roman" w:eastAsia="Times New Roman" w:hAnsi="Times New Roman" w:cs="Times New Roman"/>
          <w:sz w:val="28"/>
          <w:szCs w:val="28"/>
          <w:lang w:eastAsia="ru-RU"/>
        </w:rPr>
        <w:t xml:space="preserve"> </w:t>
      </w:r>
    </w:p>
    <w:p w:rsidR="00746036" w:rsidRPr="00131F89" w:rsidRDefault="003C0FC1" w:rsidP="007E68C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Пигментная дегенерация сетчатой оболочки с пигментом или без него в сочетании с расстройством </w:t>
      </w:r>
      <w:proofErr w:type="spellStart"/>
      <w:r w:rsidRPr="00131F89">
        <w:rPr>
          <w:rFonts w:ascii="Times New Roman" w:eastAsia="Times New Roman" w:hAnsi="Times New Roman" w:cs="Times New Roman"/>
          <w:sz w:val="28"/>
          <w:szCs w:val="28"/>
          <w:lang w:eastAsia="ru-RU"/>
        </w:rPr>
        <w:t>темновой</w:t>
      </w:r>
      <w:proofErr w:type="spellEnd"/>
      <w:r w:rsidRPr="00131F89">
        <w:rPr>
          <w:rFonts w:ascii="Times New Roman" w:eastAsia="Times New Roman" w:hAnsi="Times New Roman" w:cs="Times New Roman"/>
          <w:sz w:val="28"/>
          <w:szCs w:val="28"/>
          <w:lang w:eastAsia="ru-RU"/>
        </w:rPr>
        <w:t xml:space="preserve"> адаптации (гемералопией) должна быть подтверждена двукратным выполнением оптической когерентной томографии, а при ее сомнительном результате - электрофизиологическими исследованиями и выполнением часовой </w:t>
      </w:r>
      <w:proofErr w:type="spellStart"/>
      <w:r w:rsidRPr="00131F89">
        <w:rPr>
          <w:rFonts w:ascii="Times New Roman" w:eastAsia="Times New Roman" w:hAnsi="Times New Roman" w:cs="Times New Roman"/>
          <w:sz w:val="28"/>
          <w:szCs w:val="28"/>
          <w:lang w:eastAsia="ru-RU"/>
        </w:rPr>
        <w:t>темновой</w:t>
      </w:r>
      <w:proofErr w:type="spellEnd"/>
      <w:r w:rsidRPr="00131F89">
        <w:rPr>
          <w:rFonts w:ascii="Times New Roman" w:eastAsia="Times New Roman" w:hAnsi="Times New Roman" w:cs="Times New Roman"/>
          <w:sz w:val="28"/>
          <w:szCs w:val="28"/>
          <w:lang w:eastAsia="ru-RU"/>
        </w:rPr>
        <w:t xml:space="preserve"> </w:t>
      </w:r>
      <w:proofErr w:type="spellStart"/>
      <w:r w:rsidRPr="00131F89">
        <w:rPr>
          <w:rFonts w:ascii="Times New Roman" w:eastAsia="Times New Roman" w:hAnsi="Times New Roman" w:cs="Times New Roman"/>
          <w:sz w:val="28"/>
          <w:szCs w:val="28"/>
          <w:lang w:eastAsia="ru-RU"/>
        </w:rPr>
        <w:t>адаптометрии</w:t>
      </w:r>
      <w:proofErr w:type="spellEnd"/>
      <w:r w:rsidRPr="00131F89">
        <w:rPr>
          <w:rFonts w:ascii="Times New Roman" w:eastAsia="Times New Roman" w:hAnsi="Times New Roman" w:cs="Times New Roman"/>
          <w:sz w:val="28"/>
          <w:szCs w:val="28"/>
          <w:lang w:eastAsia="ru-RU"/>
        </w:rPr>
        <w:t>.</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w:t>
      </w:r>
    </w:p>
    <w:p w:rsidR="0063363F" w:rsidRPr="00131F89" w:rsidRDefault="00710A12" w:rsidP="006C693B">
      <w:pPr>
        <w:pStyle w:val="af4"/>
        <w:widowControl w:val="0"/>
        <w:numPr>
          <w:ilvl w:val="0"/>
          <w:numId w:val="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Абзац</w:t>
      </w:r>
      <w:r w:rsidR="006C693B" w:rsidRPr="00131F89">
        <w:rPr>
          <w:rFonts w:ascii="Times New Roman" w:eastAsia="Times New Roman" w:hAnsi="Times New Roman" w:cs="Times New Roman"/>
          <w:sz w:val="28"/>
          <w:szCs w:val="28"/>
          <w:lang w:eastAsia="ru-RU"/>
        </w:rPr>
        <w:t>ы</w:t>
      </w:r>
      <w:r w:rsidR="003C0FC1" w:rsidRPr="00131F89">
        <w:rPr>
          <w:rFonts w:ascii="Times New Roman" w:eastAsia="Times New Roman" w:hAnsi="Times New Roman" w:cs="Times New Roman"/>
          <w:sz w:val="28"/>
          <w:szCs w:val="28"/>
          <w:lang w:eastAsia="ru-RU"/>
        </w:rPr>
        <w:t xml:space="preserve"> </w:t>
      </w:r>
      <w:r w:rsidR="00C7359D" w:rsidRPr="00131F89">
        <w:rPr>
          <w:rFonts w:ascii="Times New Roman" w:eastAsia="Times New Roman" w:hAnsi="Times New Roman" w:cs="Times New Roman"/>
          <w:sz w:val="28"/>
          <w:szCs w:val="28"/>
          <w:lang w:eastAsia="ru-RU"/>
        </w:rPr>
        <w:t>второй</w:t>
      </w:r>
      <w:r w:rsidR="006C693B" w:rsidRPr="00131F89">
        <w:rPr>
          <w:rFonts w:ascii="Times New Roman" w:eastAsia="Times New Roman" w:hAnsi="Times New Roman" w:cs="Times New Roman"/>
          <w:sz w:val="28"/>
          <w:szCs w:val="28"/>
          <w:lang w:eastAsia="ru-RU"/>
        </w:rPr>
        <w:t xml:space="preserve"> и третий подпункта</w:t>
      </w:r>
      <w:r w:rsidR="003C0FC1" w:rsidRPr="00131F89">
        <w:rPr>
          <w:rFonts w:ascii="Times New Roman" w:eastAsia="Times New Roman" w:hAnsi="Times New Roman" w:cs="Times New Roman"/>
          <w:sz w:val="28"/>
          <w:szCs w:val="28"/>
          <w:lang w:eastAsia="ru-RU"/>
        </w:rPr>
        <w:t xml:space="preserve"> 16.7</w:t>
      </w:r>
      <w:r w:rsidR="00AD3402">
        <w:rPr>
          <w:rFonts w:ascii="Times New Roman" w:eastAsia="Times New Roman" w:hAnsi="Times New Roman" w:cs="Times New Roman"/>
          <w:sz w:val="28"/>
          <w:szCs w:val="28"/>
          <w:lang w:eastAsia="ru-RU"/>
        </w:rPr>
        <w:t xml:space="preserve"> пункта 16</w:t>
      </w:r>
      <w:r w:rsidR="003C0FC1" w:rsidRPr="00131F89">
        <w:rPr>
          <w:rFonts w:ascii="Times New Roman" w:eastAsia="Times New Roman" w:hAnsi="Times New Roman" w:cs="Times New Roman"/>
          <w:sz w:val="28"/>
          <w:szCs w:val="28"/>
          <w:lang w:eastAsia="ru-RU"/>
        </w:rPr>
        <w:t xml:space="preserve"> изложить в следующей редакции: </w:t>
      </w:r>
    </w:p>
    <w:p w:rsidR="003C0FC1" w:rsidRPr="00131F89" w:rsidRDefault="0063363F" w:rsidP="0063363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ab/>
      </w:r>
      <w:r w:rsidR="00577902" w:rsidRPr="00131F89">
        <w:rPr>
          <w:rFonts w:ascii="Times New Roman" w:eastAsia="Times New Roman" w:hAnsi="Times New Roman" w:cs="Times New Roman"/>
          <w:sz w:val="28"/>
          <w:szCs w:val="28"/>
          <w:lang w:eastAsia="ru-RU"/>
        </w:rPr>
        <w:t>«</w:t>
      </w:r>
      <w:proofErr w:type="gramStart"/>
      <w:r w:rsidR="003C0FC1" w:rsidRPr="00131F89">
        <w:rPr>
          <w:rFonts w:ascii="Times New Roman" w:eastAsia="Times New Roman" w:hAnsi="Times New Roman" w:cs="Times New Roman"/>
          <w:sz w:val="28"/>
          <w:szCs w:val="28"/>
          <w:lang w:eastAsia="ru-RU"/>
        </w:rPr>
        <w:t>хронические</w:t>
      </w:r>
      <w:proofErr w:type="gramEnd"/>
      <w:r w:rsidR="003C0FC1" w:rsidRPr="00131F89">
        <w:rPr>
          <w:rFonts w:ascii="Times New Roman" w:eastAsia="Times New Roman" w:hAnsi="Times New Roman" w:cs="Times New Roman"/>
          <w:sz w:val="28"/>
          <w:szCs w:val="28"/>
          <w:lang w:eastAsia="ru-RU"/>
        </w:rPr>
        <w:t xml:space="preserve"> </w:t>
      </w:r>
      <w:proofErr w:type="spellStart"/>
      <w:r w:rsidR="003C0FC1" w:rsidRPr="00131F89">
        <w:rPr>
          <w:rFonts w:ascii="Times New Roman" w:eastAsia="Times New Roman" w:hAnsi="Times New Roman" w:cs="Times New Roman"/>
          <w:sz w:val="28"/>
          <w:szCs w:val="28"/>
          <w:lang w:eastAsia="ru-RU"/>
        </w:rPr>
        <w:t>увеиты</w:t>
      </w:r>
      <w:proofErr w:type="spellEnd"/>
      <w:r w:rsidR="003C0FC1" w:rsidRPr="00131F89">
        <w:rPr>
          <w:rFonts w:ascii="Times New Roman" w:eastAsia="Times New Roman" w:hAnsi="Times New Roman" w:cs="Times New Roman"/>
          <w:sz w:val="28"/>
          <w:szCs w:val="28"/>
          <w:lang w:eastAsia="ru-RU"/>
        </w:rPr>
        <w:t xml:space="preserve"> и </w:t>
      </w:r>
      <w:proofErr w:type="spellStart"/>
      <w:r w:rsidR="003C0FC1" w:rsidRPr="00131F89">
        <w:rPr>
          <w:rFonts w:ascii="Times New Roman" w:eastAsia="Times New Roman" w:hAnsi="Times New Roman" w:cs="Times New Roman"/>
          <w:sz w:val="28"/>
          <w:szCs w:val="28"/>
          <w:lang w:eastAsia="ru-RU"/>
        </w:rPr>
        <w:t>увеопатии</w:t>
      </w:r>
      <w:proofErr w:type="spellEnd"/>
      <w:r w:rsidR="003C0FC1" w:rsidRPr="00131F89">
        <w:rPr>
          <w:rFonts w:ascii="Times New Roman" w:eastAsia="Times New Roman" w:hAnsi="Times New Roman" w:cs="Times New Roman"/>
          <w:sz w:val="28"/>
          <w:szCs w:val="28"/>
          <w:lang w:eastAsia="ru-RU"/>
        </w:rPr>
        <w:t xml:space="preserve">, установленные в стационарных условиях и сопровождающиеся повышением внутриглазного давления, </w:t>
      </w:r>
      <w:proofErr w:type="spellStart"/>
      <w:r w:rsidR="003C0FC1" w:rsidRPr="00131F89">
        <w:rPr>
          <w:rFonts w:ascii="Times New Roman" w:eastAsia="Times New Roman" w:hAnsi="Times New Roman" w:cs="Times New Roman"/>
          <w:sz w:val="28"/>
          <w:szCs w:val="28"/>
          <w:lang w:eastAsia="ru-RU"/>
        </w:rPr>
        <w:t>кератоэктазии</w:t>
      </w:r>
      <w:proofErr w:type="spellEnd"/>
      <w:r w:rsidR="003C0FC1" w:rsidRPr="00131F89">
        <w:rPr>
          <w:rFonts w:ascii="Times New Roman" w:eastAsia="Times New Roman" w:hAnsi="Times New Roman" w:cs="Times New Roman"/>
          <w:sz w:val="28"/>
          <w:szCs w:val="28"/>
          <w:lang w:eastAsia="ru-RU"/>
        </w:rPr>
        <w:t xml:space="preserve"> различного генеза (включая </w:t>
      </w:r>
      <w:proofErr w:type="spellStart"/>
      <w:r w:rsidR="003C0FC1" w:rsidRPr="00131F89">
        <w:rPr>
          <w:rFonts w:ascii="Times New Roman" w:eastAsia="Times New Roman" w:hAnsi="Times New Roman" w:cs="Times New Roman"/>
          <w:sz w:val="28"/>
          <w:szCs w:val="28"/>
          <w:lang w:eastAsia="ru-RU"/>
        </w:rPr>
        <w:t>кератоглобус</w:t>
      </w:r>
      <w:proofErr w:type="spellEnd"/>
      <w:r w:rsidR="003C0FC1" w:rsidRPr="00131F89">
        <w:rPr>
          <w:rFonts w:ascii="Times New Roman" w:eastAsia="Times New Roman" w:hAnsi="Times New Roman" w:cs="Times New Roman"/>
          <w:sz w:val="28"/>
          <w:szCs w:val="28"/>
          <w:lang w:eastAsia="ru-RU"/>
        </w:rPr>
        <w:t xml:space="preserve">, </w:t>
      </w:r>
      <w:proofErr w:type="spellStart"/>
      <w:r w:rsidR="003C0FC1" w:rsidRPr="00131F89">
        <w:rPr>
          <w:rFonts w:ascii="Times New Roman" w:eastAsia="Times New Roman" w:hAnsi="Times New Roman" w:cs="Times New Roman"/>
          <w:sz w:val="28"/>
          <w:szCs w:val="28"/>
          <w:lang w:eastAsia="ru-RU"/>
        </w:rPr>
        <w:t>кератоконус</w:t>
      </w:r>
      <w:proofErr w:type="spellEnd"/>
      <w:r w:rsidR="003C0FC1" w:rsidRPr="00131F89">
        <w:rPr>
          <w:rFonts w:ascii="Times New Roman" w:eastAsia="Times New Roman" w:hAnsi="Times New Roman" w:cs="Times New Roman"/>
          <w:sz w:val="28"/>
          <w:szCs w:val="28"/>
          <w:lang w:eastAsia="ru-RU"/>
        </w:rPr>
        <w:t xml:space="preserve">, прозрачную краевую дегенерацию, </w:t>
      </w:r>
      <w:proofErr w:type="spellStart"/>
      <w:r w:rsidR="003C0FC1" w:rsidRPr="00131F89">
        <w:rPr>
          <w:rFonts w:ascii="Times New Roman" w:eastAsia="Times New Roman" w:hAnsi="Times New Roman" w:cs="Times New Roman"/>
          <w:sz w:val="28"/>
          <w:szCs w:val="28"/>
          <w:lang w:eastAsia="ru-RU"/>
        </w:rPr>
        <w:t>кератоэктазию</w:t>
      </w:r>
      <w:proofErr w:type="spellEnd"/>
      <w:r w:rsidR="003C0FC1" w:rsidRPr="00131F89">
        <w:rPr>
          <w:rFonts w:ascii="Times New Roman" w:eastAsia="Times New Roman" w:hAnsi="Times New Roman" w:cs="Times New Roman"/>
          <w:sz w:val="28"/>
          <w:szCs w:val="28"/>
          <w:lang w:eastAsia="ru-RU"/>
        </w:rPr>
        <w:t xml:space="preserve"> после рефракционных операций на роговице);</w:t>
      </w:r>
    </w:p>
    <w:p w:rsidR="00AE33C5" w:rsidRPr="00131F89" w:rsidRDefault="003C0FC1" w:rsidP="004822A7">
      <w:pPr>
        <w:pStyle w:val="af4"/>
        <w:widowControl w:val="0"/>
        <w:autoSpaceDE w:val="0"/>
        <w:autoSpaceDN w:val="0"/>
        <w:spacing w:after="0" w:line="262" w:lineRule="auto"/>
        <w:ind w:left="0" w:firstLine="709"/>
        <w:jc w:val="both"/>
        <w:rPr>
          <w:rFonts w:ascii="Times New Roman" w:eastAsia="Times New Roman" w:hAnsi="Times New Roman" w:cs="Times New Roman"/>
          <w:sz w:val="28"/>
          <w:szCs w:val="28"/>
          <w:lang w:eastAsia="ru-RU"/>
        </w:rPr>
      </w:pPr>
      <w:proofErr w:type="gramStart"/>
      <w:r w:rsidRPr="00131F89">
        <w:rPr>
          <w:rFonts w:ascii="Times New Roman" w:eastAsia="Times New Roman" w:hAnsi="Times New Roman" w:cs="Times New Roman"/>
          <w:sz w:val="28"/>
          <w:szCs w:val="28"/>
          <w:lang w:eastAsia="ru-RU"/>
        </w:rPr>
        <w:t>афакия</w:t>
      </w:r>
      <w:proofErr w:type="gramEnd"/>
      <w:r w:rsidRPr="00131F89">
        <w:rPr>
          <w:rFonts w:ascii="Times New Roman" w:eastAsia="Times New Roman" w:hAnsi="Times New Roman" w:cs="Times New Roman"/>
          <w:sz w:val="28"/>
          <w:szCs w:val="28"/>
          <w:lang w:eastAsia="ru-RU"/>
        </w:rPr>
        <w:t xml:space="preserve">, </w:t>
      </w:r>
      <w:proofErr w:type="spellStart"/>
      <w:r w:rsidRPr="00131F89">
        <w:rPr>
          <w:rFonts w:ascii="Times New Roman" w:eastAsia="Times New Roman" w:hAnsi="Times New Roman" w:cs="Times New Roman"/>
          <w:sz w:val="28"/>
          <w:szCs w:val="28"/>
          <w:lang w:eastAsia="ru-RU"/>
        </w:rPr>
        <w:t>артифакия</w:t>
      </w:r>
      <w:proofErr w:type="spellEnd"/>
      <w:r w:rsidRPr="00131F89">
        <w:rPr>
          <w:rFonts w:ascii="Times New Roman" w:eastAsia="Times New Roman" w:hAnsi="Times New Roman" w:cs="Times New Roman"/>
          <w:sz w:val="28"/>
          <w:szCs w:val="28"/>
          <w:lang w:eastAsia="ru-RU"/>
        </w:rPr>
        <w:t xml:space="preserve"> на одном или обоих глазах для </w:t>
      </w:r>
      <w:proofErr w:type="spellStart"/>
      <w:r w:rsidRPr="00131F89">
        <w:rPr>
          <w:rFonts w:ascii="Times New Roman" w:eastAsia="Times New Roman" w:hAnsi="Times New Roman" w:cs="Times New Roman"/>
          <w:sz w:val="28"/>
          <w:szCs w:val="28"/>
          <w:lang w:eastAsia="ru-RU"/>
        </w:rPr>
        <w:t>освидетельствуемых</w:t>
      </w:r>
      <w:proofErr w:type="spellEnd"/>
      <w:r w:rsidRPr="00131F89">
        <w:rPr>
          <w:rFonts w:ascii="Times New Roman" w:eastAsia="Times New Roman" w:hAnsi="Times New Roman" w:cs="Times New Roman"/>
          <w:sz w:val="28"/>
          <w:szCs w:val="28"/>
          <w:lang w:eastAsia="ru-RU"/>
        </w:rPr>
        <w:t xml:space="preserve"> по графам I, II </w:t>
      </w:r>
      <w:r w:rsidR="006C693B" w:rsidRPr="00131F89">
        <w:rPr>
          <w:rFonts w:ascii="Times New Roman" w:eastAsia="Times New Roman" w:hAnsi="Times New Roman" w:cs="Times New Roman"/>
          <w:sz w:val="28"/>
          <w:szCs w:val="28"/>
          <w:lang w:eastAsia="ru-RU"/>
        </w:rPr>
        <w:t>Р</w:t>
      </w:r>
      <w:r w:rsidRPr="00131F89">
        <w:rPr>
          <w:rFonts w:ascii="Times New Roman" w:eastAsia="Times New Roman" w:hAnsi="Times New Roman" w:cs="Times New Roman"/>
          <w:sz w:val="28"/>
          <w:szCs w:val="28"/>
          <w:lang w:eastAsia="ru-RU"/>
        </w:rPr>
        <w:t>асписания болезней</w:t>
      </w:r>
      <w:r w:rsidR="00EB3E74">
        <w:rPr>
          <w:rFonts w:ascii="Times New Roman" w:eastAsia="Times New Roman" w:hAnsi="Times New Roman" w:cs="Times New Roman"/>
          <w:sz w:val="28"/>
          <w:szCs w:val="28"/>
          <w:lang w:eastAsia="ru-RU"/>
        </w:rPr>
        <w:t>;</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w:t>
      </w:r>
    </w:p>
    <w:p w:rsidR="00D23D63" w:rsidRPr="00131F89" w:rsidRDefault="00D23D63" w:rsidP="00E77A90">
      <w:pPr>
        <w:pStyle w:val="af4"/>
        <w:widowControl w:val="0"/>
        <w:numPr>
          <w:ilvl w:val="0"/>
          <w:numId w:val="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lastRenderedPageBreak/>
        <w:t>Т</w:t>
      </w:r>
      <w:r w:rsidR="003C0FC1" w:rsidRPr="00131F89">
        <w:rPr>
          <w:rFonts w:ascii="Times New Roman" w:eastAsia="Times New Roman" w:hAnsi="Times New Roman" w:cs="Times New Roman"/>
          <w:sz w:val="28"/>
          <w:szCs w:val="28"/>
          <w:lang w:eastAsia="ru-RU"/>
        </w:rPr>
        <w:t>аблиц</w:t>
      </w:r>
      <w:r w:rsidRPr="00131F89">
        <w:rPr>
          <w:rFonts w:ascii="Times New Roman" w:eastAsia="Times New Roman" w:hAnsi="Times New Roman" w:cs="Times New Roman"/>
          <w:sz w:val="28"/>
          <w:szCs w:val="28"/>
          <w:lang w:eastAsia="ru-RU"/>
        </w:rPr>
        <w:t>у</w:t>
      </w:r>
      <w:r w:rsidR="003C0FC1" w:rsidRPr="00131F89">
        <w:rPr>
          <w:rFonts w:ascii="Times New Roman" w:eastAsia="Times New Roman" w:hAnsi="Times New Roman" w:cs="Times New Roman"/>
          <w:sz w:val="28"/>
          <w:szCs w:val="28"/>
          <w:lang w:eastAsia="ru-RU"/>
        </w:rPr>
        <w:t xml:space="preserve"> 35 пункта </w:t>
      </w:r>
      <w:r w:rsidRPr="00131F89">
        <w:rPr>
          <w:rFonts w:ascii="Times New Roman" w:eastAsia="Times New Roman" w:hAnsi="Times New Roman" w:cs="Times New Roman"/>
          <w:sz w:val="28"/>
          <w:szCs w:val="28"/>
          <w:lang w:eastAsia="ru-RU"/>
        </w:rPr>
        <w:t>16</w:t>
      </w:r>
      <w:r w:rsidR="003C0FC1" w:rsidRPr="00131F89">
        <w:rPr>
          <w:rFonts w:ascii="Times New Roman" w:eastAsia="Times New Roman" w:hAnsi="Times New Roman" w:cs="Times New Roman"/>
          <w:sz w:val="28"/>
          <w:szCs w:val="28"/>
          <w:lang w:eastAsia="ru-RU"/>
        </w:rPr>
        <w:t xml:space="preserve"> изложить в следующей редакции</w:t>
      </w:r>
      <w:proofErr w:type="gramStart"/>
      <w:r w:rsidR="009562D3" w:rsidRPr="00131F89">
        <w:rPr>
          <w:rFonts w:ascii="Times New Roman" w:eastAsia="Times New Roman" w:hAnsi="Times New Roman" w:cs="Times New Roman"/>
          <w:sz w:val="28"/>
          <w:szCs w:val="28"/>
          <w:lang w:eastAsia="ru-RU"/>
        </w:rPr>
        <w:t>:</w:t>
      </w:r>
      <w:r w:rsidR="003C0FC1" w:rsidRPr="00131F89">
        <w:rPr>
          <w:rFonts w:ascii="Times New Roman" w:eastAsia="Times New Roman" w:hAnsi="Times New Roman" w:cs="Times New Roman"/>
          <w:sz w:val="28"/>
          <w:szCs w:val="28"/>
          <w:lang w:eastAsia="ru-RU"/>
        </w:rPr>
        <w:t xml:space="preserve"> </w:t>
      </w:r>
      <w:r w:rsidRPr="00131F89">
        <w:rPr>
          <w:rFonts w:ascii="Times New Roman" w:eastAsia="Times New Roman" w:hAnsi="Times New Roman" w:cs="Times New Roman"/>
          <w:sz w:val="28"/>
          <w:szCs w:val="28"/>
          <w:lang w:eastAsia="ru-RU"/>
        </w:rPr>
        <w:t>,</w:t>
      </w:r>
      <w:proofErr w:type="gramEnd"/>
    </w:p>
    <w:p w:rsidR="006F5FEC" w:rsidRPr="00131F89" w:rsidRDefault="00577902" w:rsidP="00E77A90">
      <w:pPr>
        <w:pStyle w:val="af4"/>
        <w:widowControl w:val="0"/>
        <w:autoSpaceDE w:val="0"/>
        <w:autoSpaceDN w:val="0"/>
        <w:spacing w:after="0" w:line="240" w:lineRule="auto"/>
        <w:ind w:left="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w:t>
      </w:r>
      <w:r w:rsidR="00D23D63" w:rsidRPr="00131F89">
        <w:rPr>
          <w:rFonts w:ascii="Times New Roman" w:eastAsia="Times New Roman" w:hAnsi="Times New Roman" w:cs="Times New Roman"/>
          <w:sz w:val="28"/>
          <w:szCs w:val="28"/>
          <w:lang w:eastAsia="ru-RU"/>
        </w:rPr>
        <w:t xml:space="preserve">                                                                                                      Таблица 35</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8"/>
        <w:gridCol w:w="5047"/>
        <w:gridCol w:w="1028"/>
        <w:gridCol w:w="1028"/>
        <w:gridCol w:w="1028"/>
      </w:tblGrid>
      <w:tr w:rsidR="00131F89" w:rsidRPr="00131F89" w:rsidTr="004120C8">
        <w:tc>
          <w:tcPr>
            <w:tcW w:w="1338" w:type="dxa"/>
            <w:vMerge w:val="restart"/>
            <w:tcBorders>
              <w:top w:val="single" w:sz="4" w:space="0" w:color="auto"/>
              <w:left w:val="single" w:sz="4" w:space="0" w:color="auto"/>
              <w:bottom w:val="single" w:sz="4" w:space="0" w:color="auto"/>
              <w:right w:val="single" w:sz="4" w:space="0" w:color="auto"/>
            </w:tcBorders>
            <w:hideMark/>
          </w:tcPr>
          <w:p w:rsidR="00D23D63" w:rsidRPr="00131F89" w:rsidRDefault="00D23D63" w:rsidP="00E77A90">
            <w:pPr>
              <w:pStyle w:val="ConsPlusNormal"/>
              <w:ind w:left="-67"/>
              <w:jc w:val="center"/>
              <w:rPr>
                <w:rFonts w:ascii="Times New Roman" w:hAnsi="Times New Roman" w:cs="Times New Roman"/>
                <w:sz w:val="24"/>
                <w:szCs w:val="24"/>
              </w:rPr>
            </w:pPr>
            <w:r w:rsidRPr="00131F89">
              <w:rPr>
                <w:rFonts w:ascii="Times New Roman" w:hAnsi="Times New Roman" w:cs="Times New Roman"/>
                <w:sz w:val="24"/>
                <w:szCs w:val="24"/>
              </w:rPr>
              <w:t>Статья расписания болезней</w:t>
            </w:r>
          </w:p>
        </w:tc>
        <w:tc>
          <w:tcPr>
            <w:tcW w:w="5047" w:type="dxa"/>
            <w:vMerge w:val="restart"/>
            <w:tcBorders>
              <w:top w:val="single" w:sz="4" w:space="0" w:color="auto"/>
              <w:left w:val="single" w:sz="4" w:space="0" w:color="auto"/>
              <w:bottom w:val="single" w:sz="4" w:space="0" w:color="auto"/>
              <w:right w:val="single" w:sz="4" w:space="0" w:color="auto"/>
            </w:tcBorders>
            <w:hideMark/>
          </w:tcPr>
          <w:p w:rsidR="00D23D63" w:rsidRPr="00131F89" w:rsidRDefault="00D23D63"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Наименование болезней, степень нарушения функции</w:t>
            </w:r>
          </w:p>
        </w:tc>
        <w:tc>
          <w:tcPr>
            <w:tcW w:w="3084" w:type="dxa"/>
            <w:gridSpan w:val="3"/>
            <w:tcBorders>
              <w:top w:val="single" w:sz="4" w:space="0" w:color="auto"/>
              <w:left w:val="single" w:sz="4" w:space="0" w:color="auto"/>
              <w:bottom w:val="single" w:sz="4" w:space="0" w:color="auto"/>
              <w:right w:val="single" w:sz="4" w:space="0" w:color="auto"/>
            </w:tcBorders>
            <w:hideMark/>
          </w:tcPr>
          <w:p w:rsidR="00D23D63" w:rsidRPr="00131F89" w:rsidRDefault="00D23D63"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Категория годности к службе</w:t>
            </w:r>
          </w:p>
        </w:tc>
      </w:tr>
      <w:tr w:rsidR="00131F89" w:rsidRPr="00131F89" w:rsidTr="004120C8">
        <w:tc>
          <w:tcPr>
            <w:tcW w:w="1338" w:type="dxa"/>
            <w:vMerge/>
            <w:tcBorders>
              <w:top w:val="single" w:sz="4" w:space="0" w:color="auto"/>
              <w:left w:val="single" w:sz="4" w:space="0" w:color="auto"/>
              <w:bottom w:val="single" w:sz="4" w:space="0" w:color="auto"/>
              <w:right w:val="single" w:sz="4" w:space="0" w:color="auto"/>
            </w:tcBorders>
            <w:vAlign w:val="center"/>
            <w:hideMark/>
          </w:tcPr>
          <w:p w:rsidR="00D23D63" w:rsidRPr="00131F89" w:rsidRDefault="00D23D63" w:rsidP="00E77A90">
            <w:pPr>
              <w:spacing w:after="0" w:line="240" w:lineRule="auto"/>
              <w:rPr>
                <w:rFonts w:ascii="Times New Roman" w:eastAsia="Times New Roman" w:hAnsi="Times New Roman"/>
                <w:sz w:val="24"/>
                <w:szCs w:val="24"/>
                <w:lang w:eastAsia="ru-RU"/>
              </w:rPr>
            </w:pPr>
          </w:p>
        </w:tc>
        <w:tc>
          <w:tcPr>
            <w:tcW w:w="5047" w:type="dxa"/>
            <w:vMerge/>
            <w:tcBorders>
              <w:top w:val="single" w:sz="4" w:space="0" w:color="auto"/>
              <w:left w:val="single" w:sz="4" w:space="0" w:color="auto"/>
              <w:bottom w:val="single" w:sz="4" w:space="0" w:color="auto"/>
              <w:right w:val="single" w:sz="4" w:space="0" w:color="auto"/>
            </w:tcBorders>
            <w:vAlign w:val="center"/>
            <w:hideMark/>
          </w:tcPr>
          <w:p w:rsidR="00D23D63" w:rsidRPr="00131F89" w:rsidRDefault="00D23D63" w:rsidP="00E77A90">
            <w:pPr>
              <w:spacing w:after="0" w:line="240" w:lineRule="auto"/>
              <w:rPr>
                <w:rFonts w:ascii="Times New Roman" w:eastAsia="Times New Roman" w:hAnsi="Times New Roman"/>
                <w:sz w:val="24"/>
                <w:szCs w:val="24"/>
                <w:lang w:eastAsia="ru-RU"/>
              </w:rPr>
            </w:pPr>
          </w:p>
        </w:tc>
        <w:tc>
          <w:tcPr>
            <w:tcW w:w="3084" w:type="dxa"/>
            <w:gridSpan w:val="3"/>
            <w:tcBorders>
              <w:top w:val="single" w:sz="4" w:space="0" w:color="auto"/>
              <w:left w:val="single" w:sz="4" w:space="0" w:color="auto"/>
              <w:bottom w:val="single" w:sz="4" w:space="0" w:color="auto"/>
              <w:right w:val="single" w:sz="4" w:space="0" w:color="auto"/>
            </w:tcBorders>
            <w:hideMark/>
          </w:tcPr>
          <w:p w:rsidR="00D23D63" w:rsidRPr="00131F89" w:rsidRDefault="00D23D63"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графа</w:t>
            </w:r>
          </w:p>
        </w:tc>
      </w:tr>
      <w:tr w:rsidR="00131F89" w:rsidRPr="00131F89" w:rsidTr="004120C8">
        <w:tc>
          <w:tcPr>
            <w:tcW w:w="1338" w:type="dxa"/>
            <w:vMerge/>
            <w:tcBorders>
              <w:top w:val="single" w:sz="4" w:space="0" w:color="auto"/>
              <w:left w:val="single" w:sz="4" w:space="0" w:color="auto"/>
              <w:bottom w:val="single" w:sz="4" w:space="0" w:color="auto"/>
              <w:right w:val="single" w:sz="4" w:space="0" w:color="auto"/>
            </w:tcBorders>
            <w:vAlign w:val="center"/>
            <w:hideMark/>
          </w:tcPr>
          <w:p w:rsidR="00D23D63" w:rsidRPr="00131F89" w:rsidRDefault="00D23D63" w:rsidP="00E77A90">
            <w:pPr>
              <w:spacing w:after="0" w:line="240" w:lineRule="auto"/>
              <w:rPr>
                <w:rFonts w:ascii="Times New Roman" w:eastAsia="Times New Roman" w:hAnsi="Times New Roman"/>
                <w:sz w:val="24"/>
                <w:szCs w:val="24"/>
                <w:lang w:eastAsia="ru-RU"/>
              </w:rPr>
            </w:pPr>
          </w:p>
        </w:tc>
        <w:tc>
          <w:tcPr>
            <w:tcW w:w="5047" w:type="dxa"/>
            <w:vMerge/>
            <w:tcBorders>
              <w:top w:val="single" w:sz="4" w:space="0" w:color="auto"/>
              <w:left w:val="single" w:sz="4" w:space="0" w:color="auto"/>
              <w:bottom w:val="single" w:sz="4" w:space="0" w:color="auto"/>
              <w:right w:val="single" w:sz="4" w:space="0" w:color="auto"/>
            </w:tcBorders>
            <w:vAlign w:val="center"/>
            <w:hideMark/>
          </w:tcPr>
          <w:p w:rsidR="00D23D63" w:rsidRPr="00131F89" w:rsidRDefault="00D23D63" w:rsidP="00E77A90">
            <w:pPr>
              <w:spacing w:after="0" w:line="240" w:lineRule="auto"/>
              <w:rPr>
                <w:rFonts w:ascii="Times New Roman" w:eastAsia="Times New Roman" w:hAnsi="Times New Roman"/>
                <w:sz w:val="24"/>
                <w:szCs w:val="24"/>
                <w:lang w:eastAsia="ru-RU"/>
              </w:rPr>
            </w:pPr>
          </w:p>
        </w:tc>
        <w:tc>
          <w:tcPr>
            <w:tcW w:w="1028" w:type="dxa"/>
            <w:tcBorders>
              <w:top w:val="single" w:sz="4" w:space="0" w:color="auto"/>
              <w:left w:val="single" w:sz="4" w:space="0" w:color="auto"/>
              <w:bottom w:val="single" w:sz="4" w:space="0" w:color="auto"/>
              <w:right w:val="single" w:sz="4" w:space="0" w:color="auto"/>
            </w:tcBorders>
            <w:hideMark/>
          </w:tcPr>
          <w:p w:rsidR="00D23D63" w:rsidRPr="00131F89" w:rsidRDefault="00D23D63" w:rsidP="00E77A90">
            <w:pPr>
              <w:pStyle w:val="ConsPlusNormal"/>
              <w:jc w:val="center"/>
              <w:rPr>
                <w:rFonts w:ascii="Times New Roman" w:hAnsi="Times New Roman" w:cs="Times New Roman"/>
                <w:sz w:val="24"/>
                <w:szCs w:val="24"/>
              </w:rPr>
            </w:pPr>
            <w:bookmarkStart w:id="17" w:name="P1328"/>
            <w:bookmarkEnd w:id="17"/>
            <w:r w:rsidRPr="00131F89">
              <w:rPr>
                <w:rFonts w:ascii="Times New Roman" w:hAnsi="Times New Roman" w:cs="Times New Roman"/>
                <w:sz w:val="24"/>
                <w:szCs w:val="24"/>
              </w:rPr>
              <w:t>I</w:t>
            </w:r>
          </w:p>
        </w:tc>
        <w:tc>
          <w:tcPr>
            <w:tcW w:w="1028" w:type="dxa"/>
            <w:tcBorders>
              <w:top w:val="single" w:sz="4" w:space="0" w:color="auto"/>
              <w:left w:val="single" w:sz="4" w:space="0" w:color="auto"/>
              <w:bottom w:val="single" w:sz="4" w:space="0" w:color="auto"/>
              <w:right w:val="single" w:sz="4" w:space="0" w:color="auto"/>
            </w:tcBorders>
            <w:hideMark/>
          </w:tcPr>
          <w:p w:rsidR="00D23D63" w:rsidRPr="00131F89" w:rsidRDefault="00D23D63" w:rsidP="00E77A90">
            <w:pPr>
              <w:pStyle w:val="ConsPlusNormal"/>
              <w:jc w:val="center"/>
              <w:rPr>
                <w:rFonts w:ascii="Times New Roman" w:hAnsi="Times New Roman" w:cs="Times New Roman"/>
                <w:sz w:val="24"/>
                <w:szCs w:val="24"/>
              </w:rPr>
            </w:pPr>
            <w:bookmarkStart w:id="18" w:name="P1329"/>
            <w:bookmarkEnd w:id="18"/>
            <w:r w:rsidRPr="00131F89">
              <w:rPr>
                <w:rFonts w:ascii="Times New Roman" w:hAnsi="Times New Roman" w:cs="Times New Roman"/>
                <w:sz w:val="24"/>
                <w:szCs w:val="24"/>
              </w:rPr>
              <w:t>II</w:t>
            </w:r>
          </w:p>
        </w:tc>
        <w:tc>
          <w:tcPr>
            <w:tcW w:w="1028" w:type="dxa"/>
            <w:tcBorders>
              <w:top w:val="single" w:sz="4" w:space="0" w:color="auto"/>
              <w:left w:val="single" w:sz="4" w:space="0" w:color="auto"/>
              <w:bottom w:val="single" w:sz="4" w:space="0" w:color="auto"/>
              <w:right w:val="single" w:sz="4" w:space="0" w:color="auto"/>
            </w:tcBorders>
            <w:hideMark/>
          </w:tcPr>
          <w:p w:rsidR="00D23D63" w:rsidRPr="00131F89" w:rsidRDefault="00D23D63"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III</w:t>
            </w:r>
          </w:p>
        </w:tc>
      </w:tr>
      <w:tr w:rsidR="00131F89" w:rsidRPr="00131F89" w:rsidTr="004120C8">
        <w:tc>
          <w:tcPr>
            <w:tcW w:w="1338" w:type="dxa"/>
            <w:vMerge w:val="restart"/>
            <w:tcBorders>
              <w:top w:val="single" w:sz="4" w:space="0" w:color="auto"/>
              <w:left w:val="single" w:sz="4" w:space="0" w:color="auto"/>
              <w:bottom w:val="single" w:sz="4" w:space="0" w:color="auto"/>
              <w:right w:val="single" w:sz="4" w:space="0" w:color="auto"/>
            </w:tcBorders>
            <w:hideMark/>
          </w:tcPr>
          <w:p w:rsidR="00D23D63" w:rsidRPr="00131F89" w:rsidRDefault="00D23D63" w:rsidP="00E77A90">
            <w:pPr>
              <w:pStyle w:val="ConsPlusNormal"/>
              <w:jc w:val="center"/>
              <w:rPr>
                <w:rFonts w:ascii="Times New Roman" w:hAnsi="Times New Roman" w:cs="Times New Roman"/>
                <w:sz w:val="24"/>
                <w:szCs w:val="24"/>
              </w:rPr>
            </w:pPr>
            <w:bookmarkStart w:id="19" w:name="P1331"/>
            <w:bookmarkEnd w:id="19"/>
            <w:r w:rsidRPr="00131F89">
              <w:rPr>
                <w:rFonts w:ascii="Times New Roman" w:hAnsi="Times New Roman" w:cs="Times New Roman"/>
                <w:sz w:val="24"/>
                <w:szCs w:val="24"/>
              </w:rPr>
              <w:t>35.</w:t>
            </w:r>
          </w:p>
        </w:tc>
        <w:tc>
          <w:tcPr>
            <w:tcW w:w="5047" w:type="dxa"/>
            <w:tcBorders>
              <w:top w:val="single" w:sz="4" w:space="0" w:color="auto"/>
              <w:left w:val="single" w:sz="4" w:space="0" w:color="auto"/>
              <w:bottom w:val="nil"/>
              <w:right w:val="single" w:sz="4" w:space="0" w:color="auto"/>
            </w:tcBorders>
            <w:hideMark/>
          </w:tcPr>
          <w:p w:rsidR="00D23D63" w:rsidRPr="00131F89" w:rsidRDefault="00D23D63" w:rsidP="00E77A90">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Слепота, пониженное зрение, аномалии цветового зрения:</w:t>
            </w:r>
          </w:p>
        </w:tc>
        <w:tc>
          <w:tcPr>
            <w:tcW w:w="1028" w:type="dxa"/>
            <w:tcBorders>
              <w:top w:val="single" w:sz="4" w:space="0" w:color="auto"/>
              <w:left w:val="single" w:sz="4" w:space="0" w:color="auto"/>
              <w:bottom w:val="nil"/>
              <w:right w:val="single" w:sz="4" w:space="0" w:color="auto"/>
            </w:tcBorders>
          </w:tcPr>
          <w:p w:rsidR="00D23D63" w:rsidRPr="00131F89" w:rsidRDefault="00D23D63" w:rsidP="00E77A90">
            <w:pPr>
              <w:pStyle w:val="ConsPlusNormal"/>
              <w:rPr>
                <w:rFonts w:ascii="Times New Roman" w:hAnsi="Times New Roman" w:cs="Times New Roman"/>
                <w:sz w:val="24"/>
                <w:szCs w:val="24"/>
              </w:rPr>
            </w:pPr>
          </w:p>
        </w:tc>
        <w:tc>
          <w:tcPr>
            <w:tcW w:w="1028" w:type="dxa"/>
            <w:tcBorders>
              <w:top w:val="single" w:sz="4" w:space="0" w:color="auto"/>
              <w:left w:val="single" w:sz="4" w:space="0" w:color="auto"/>
              <w:bottom w:val="nil"/>
              <w:right w:val="single" w:sz="4" w:space="0" w:color="auto"/>
            </w:tcBorders>
          </w:tcPr>
          <w:p w:rsidR="00D23D63" w:rsidRPr="00131F89" w:rsidRDefault="00D23D63" w:rsidP="00E77A90">
            <w:pPr>
              <w:pStyle w:val="ConsPlusNormal"/>
              <w:rPr>
                <w:rFonts w:ascii="Times New Roman" w:hAnsi="Times New Roman" w:cs="Times New Roman"/>
                <w:sz w:val="24"/>
                <w:szCs w:val="24"/>
              </w:rPr>
            </w:pPr>
          </w:p>
        </w:tc>
        <w:tc>
          <w:tcPr>
            <w:tcW w:w="1028" w:type="dxa"/>
            <w:tcBorders>
              <w:top w:val="single" w:sz="4" w:space="0" w:color="auto"/>
              <w:left w:val="single" w:sz="4" w:space="0" w:color="auto"/>
              <w:bottom w:val="nil"/>
              <w:right w:val="single" w:sz="4" w:space="0" w:color="auto"/>
            </w:tcBorders>
          </w:tcPr>
          <w:p w:rsidR="00D23D63" w:rsidRPr="00131F89" w:rsidRDefault="00D23D63" w:rsidP="00E77A90">
            <w:pPr>
              <w:pStyle w:val="ConsPlusNormal"/>
              <w:rPr>
                <w:rFonts w:ascii="Times New Roman" w:hAnsi="Times New Roman" w:cs="Times New Roman"/>
                <w:sz w:val="24"/>
                <w:szCs w:val="24"/>
              </w:rPr>
            </w:pPr>
          </w:p>
        </w:tc>
      </w:tr>
      <w:tr w:rsidR="00131F89" w:rsidRPr="00131F89" w:rsidTr="00D23D63">
        <w:tc>
          <w:tcPr>
            <w:tcW w:w="1338" w:type="dxa"/>
            <w:vMerge/>
            <w:tcBorders>
              <w:top w:val="single" w:sz="4" w:space="0" w:color="auto"/>
              <w:left w:val="single" w:sz="4" w:space="0" w:color="auto"/>
              <w:bottom w:val="single" w:sz="4" w:space="0" w:color="auto"/>
              <w:right w:val="single" w:sz="4" w:space="0" w:color="auto"/>
            </w:tcBorders>
            <w:vAlign w:val="center"/>
            <w:hideMark/>
          </w:tcPr>
          <w:p w:rsidR="00D23D63" w:rsidRPr="00131F89" w:rsidRDefault="00D23D63" w:rsidP="00E77A90">
            <w:pPr>
              <w:spacing w:after="0" w:line="240" w:lineRule="auto"/>
              <w:rPr>
                <w:rFonts w:ascii="Times New Roman" w:eastAsia="Times New Roman" w:hAnsi="Times New Roman"/>
                <w:sz w:val="24"/>
                <w:szCs w:val="24"/>
                <w:lang w:eastAsia="ru-RU"/>
              </w:rPr>
            </w:pPr>
          </w:p>
        </w:tc>
        <w:tc>
          <w:tcPr>
            <w:tcW w:w="5047" w:type="dxa"/>
            <w:tcBorders>
              <w:top w:val="nil"/>
              <w:left w:val="single" w:sz="4" w:space="0" w:color="auto"/>
              <w:bottom w:val="nil"/>
              <w:right w:val="single" w:sz="4" w:space="0" w:color="auto"/>
            </w:tcBorders>
            <w:hideMark/>
          </w:tcPr>
          <w:p w:rsidR="00D23D63" w:rsidRPr="00131F89" w:rsidRDefault="00D23D63" w:rsidP="00E77A90">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а) острота зрения одного глаза 0,09 и ниже или его слепота при остроте зрения другого глаза 0,3 и ниже, а также отсутствие глазного яблока при остроте зрения другого глаза 0,3 и ниже или острота зрения обоих глаз 0,2 и ниже</w:t>
            </w:r>
          </w:p>
        </w:tc>
        <w:tc>
          <w:tcPr>
            <w:tcW w:w="1028" w:type="dxa"/>
            <w:tcBorders>
              <w:top w:val="nil"/>
              <w:left w:val="single" w:sz="4" w:space="0" w:color="auto"/>
              <w:bottom w:val="nil"/>
              <w:right w:val="single" w:sz="4" w:space="0" w:color="auto"/>
            </w:tcBorders>
            <w:hideMark/>
          </w:tcPr>
          <w:p w:rsidR="00D23D63" w:rsidRPr="00131F89" w:rsidRDefault="00D23D63"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028" w:type="dxa"/>
            <w:tcBorders>
              <w:top w:val="nil"/>
              <w:left w:val="single" w:sz="4" w:space="0" w:color="auto"/>
              <w:bottom w:val="nil"/>
              <w:right w:val="single" w:sz="4" w:space="0" w:color="auto"/>
            </w:tcBorders>
            <w:hideMark/>
          </w:tcPr>
          <w:p w:rsidR="00D23D63" w:rsidRPr="00131F89" w:rsidRDefault="00D23D63"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028" w:type="dxa"/>
            <w:tcBorders>
              <w:top w:val="nil"/>
              <w:left w:val="single" w:sz="4" w:space="0" w:color="auto"/>
              <w:bottom w:val="nil"/>
              <w:right w:val="single" w:sz="4" w:space="0" w:color="auto"/>
            </w:tcBorders>
            <w:hideMark/>
          </w:tcPr>
          <w:p w:rsidR="00D23D63" w:rsidRPr="00131F89" w:rsidRDefault="00D23D63"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r>
      <w:tr w:rsidR="00131F89" w:rsidRPr="00131F89" w:rsidTr="00D23D63">
        <w:tc>
          <w:tcPr>
            <w:tcW w:w="1338" w:type="dxa"/>
            <w:vMerge/>
            <w:tcBorders>
              <w:top w:val="single" w:sz="4" w:space="0" w:color="auto"/>
              <w:left w:val="single" w:sz="4" w:space="0" w:color="auto"/>
              <w:bottom w:val="single" w:sz="4" w:space="0" w:color="auto"/>
              <w:right w:val="single" w:sz="4" w:space="0" w:color="auto"/>
            </w:tcBorders>
            <w:vAlign w:val="center"/>
            <w:hideMark/>
          </w:tcPr>
          <w:p w:rsidR="00D23D63" w:rsidRPr="00131F89" w:rsidRDefault="00D23D63" w:rsidP="00E77A90">
            <w:pPr>
              <w:spacing w:after="0" w:line="240" w:lineRule="auto"/>
              <w:rPr>
                <w:rFonts w:ascii="Times New Roman" w:eastAsia="Times New Roman" w:hAnsi="Times New Roman"/>
                <w:sz w:val="24"/>
                <w:szCs w:val="24"/>
                <w:lang w:eastAsia="ru-RU"/>
              </w:rPr>
            </w:pPr>
          </w:p>
        </w:tc>
        <w:tc>
          <w:tcPr>
            <w:tcW w:w="5047" w:type="dxa"/>
            <w:tcBorders>
              <w:top w:val="nil"/>
              <w:left w:val="single" w:sz="4" w:space="0" w:color="auto"/>
              <w:bottom w:val="nil"/>
              <w:right w:val="single" w:sz="4" w:space="0" w:color="auto"/>
            </w:tcBorders>
            <w:hideMark/>
          </w:tcPr>
          <w:p w:rsidR="00D23D63" w:rsidRPr="00131F89" w:rsidRDefault="00D23D63" w:rsidP="00E77A90">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б) острота зрения одного глаза 0,09 и ниже или его слепота при остроте зрения другого глаза 0,4 и выше, а также отсутствие глазного яблока при остроте зрения другого глаза 0,4 и выше или острота зрения одного глаза 0,3                         при остроте зрения другого глаза от 0,3 до 0,1</w:t>
            </w:r>
          </w:p>
        </w:tc>
        <w:tc>
          <w:tcPr>
            <w:tcW w:w="1028" w:type="dxa"/>
            <w:tcBorders>
              <w:top w:val="nil"/>
              <w:left w:val="single" w:sz="4" w:space="0" w:color="auto"/>
              <w:bottom w:val="nil"/>
              <w:right w:val="single" w:sz="4" w:space="0" w:color="auto"/>
            </w:tcBorders>
            <w:hideMark/>
          </w:tcPr>
          <w:p w:rsidR="00D23D63" w:rsidRPr="00131F89" w:rsidRDefault="00D23D63"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028" w:type="dxa"/>
            <w:tcBorders>
              <w:top w:val="nil"/>
              <w:left w:val="single" w:sz="4" w:space="0" w:color="auto"/>
              <w:bottom w:val="nil"/>
              <w:right w:val="single" w:sz="4" w:space="0" w:color="auto"/>
            </w:tcBorders>
            <w:hideMark/>
          </w:tcPr>
          <w:p w:rsidR="00D23D63" w:rsidRPr="00131F89" w:rsidRDefault="00D23D63"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028" w:type="dxa"/>
            <w:tcBorders>
              <w:top w:val="nil"/>
              <w:left w:val="single" w:sz="4" w:space="0" w:color="auto"/>
              <w:bottom w:val="nil"/>
              <w:right w:val="single" w:sz="4" w:space="0" w:color="auto"/>
            </w:tcBorders>
            <w:hideMark/>
          </w:tcPr>
          <w:p w:rsidR="00D23D63" w:rsidRPr="00131F89" w:rsidRDefault="00D23D63"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w:t>
            </w:r>
            <w:r w:rsidRPr="00131F89">
              <w:rPr>
                <w:rFonts w:ascii="Times New Roman" w:hAnsi="Times New Roman" w:cs="Times New Roman"/>
                <w:sz w:val="24"/>
                <w:szCs w:val="24"/>
                <w:lang w:val="en-US"/>
              </w:rPr>
              <w:t xml:space="preserve"> </w:t>
            </w:r>
          </w:p>
          <w:p w:rsidR="00D23D63" w:rsidRPr="00131F89" w:rsidRDefault="00D23D63"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(В-ИНД)</w:t>
            </w:r>
          </w:p>
        </w:tc>
      </w:tr>
      <w:tr w:rsidR="00131F89" w:rsidRPr="00131F89" w:rsidTr="00D23D63">
        <w:tc>
          <w:tcPr>
            <w:tcW w:w="1338" w:type="dxa"/>
            <w:vMerge/>
            <w:tcBorders>
              <w:top w:val="single" w:sz="4" w:space="0" w:color="auto"/>
              <w:left w:val="single" w:sz="4" w:space="0" w:color="auto"/>
              <w:bottom w:val="single" w:sz="4" w:space="0" w:color="auto"/>
              <w:right w:val="single" w:sz="4" w:space="0" w:color="auto"/>
            </w:tcBorders>
            <w:vAlign w:val="center"/>
            <w:hideMark/>
          </w:tcPr>
          <w:p w:rsidR="00D23D63" w:rsidRPr="00131F89" w:rsidRDefault="00D23D63" w:rsidP="00E77A90">
            <w:pPr>
              <w:spacing w:after="0" w:line="240" w:lineRule="auto"/>
              <w:rPr>
                <w:rFonts w:ascii="Times New Roman" w:eastAsia="Times New Roman" w:hAnsi="Times New Roman"/>
                <w:sz w:val="24"/>
                <w:szCs w:val="24"/>
                <w:lang w:eastAsia="ru-RU"/>
              </w:rPr>
            </w:pPr>
          </w:p>
        </w:tc>
        <w:tc>
          <w:tcPr>
            <w:tcW w:w="5047" w:type="dxa"/>
            <w:tcBorders>
              <w:top w:val="nil"/>
              <w:left w:val="single" w:sz="4" w:space="0" w:color="auto"/>
              <w:bottom w:val="nil"/>
              <w:right w:val="single" w:sz="4" w:space="0" w:color="auto"/>
            </w:tcBorders>
            <w:hideMark/>
          </w:tcPr>
          <w:p w:rsidR="00D23D63" w:rsidRPr="00131F89" w:rsidRDefault="00D23D63" w:rsidP="00E77A90">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в) острота зрения одного глаза 0,4 при остроте зрения другого глаза от 0,3 до 0,1</w:t>
            </w:r>
          </w:p>
        </w:tc>
        <w:tc>
          <w:tcPr>
            <w:tcW w:w="1028" w:type="dxa"/>
            <w:tcBorders>
              <w:top w:val="nil"/>
              <w:left w:val="single" w:sz="4" w:space="0" w:color="auto"/>
              <w:bottom w:val="nil"/>
              <w:right w:val="single" w:sz="4" w:space="0" w:color="auto"/>
            </w:tcBorders>
            <w:hideMark/>
          </w:tcPr>
          <w:p w:rsidR="00D23D63" w:rsidRPr="00131F89" w:rsidRDefault="00D23D63"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028" w:type="dxa"/>
            <w:tcBorders>
              <w:top w:val="nil"/>
              <w:left w:val="single" w:sz="4" w:space="0" w:color="auto"/>
              <w:bottom w:val="nil"/>
              <w:right w:val="single" w:sz="4" w:space="0" w:color="auto"/>
            </w:tcBorders>
            <w:hideMark/>
          </w:tcPr>
          <w:p w:rsidR="00D23D63" w:rsidRPr="00131F89" w:rsidRDefault="00D23D63"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028" w:type="dxa"/>
            <w:tcBorders>
              <w:top w:val="nil"/>
              <w:left w:val="single" w:sz="4" w:space="0" w:color="auto"/>
              <w:bottom w:val="nil"/>
              <w:right w:val="single" w:sz="4" w:space="0" w:color="auto"/>
            </w:tcBorders>
            <w:hideMark/>
          </w:tcPr>
          <w:p w:rsidR="00D23D63" w:rsidRPr="00131F89" w:rsidRDefault="00D23D63"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w:t>
            </w:r>
          </w:p>
        </w:tc>
      </w:tr>
      <w:tr w:rsidR="00131F89" w:rsidRPr="00131F89" w:rsidTr="004120C8">
        <w:tc>
          <w:tcPr>
            <w:tcW w:w="1338" w:type="dxa"/>
            <w:vMerge/>
            <w:tcBorders>
              <w:top w:val="single" w:sz="4" w:space="0" w:color="auto"/>
              <w:left w:val="single" w:sz="4" w:space="0" w:color="auto"/>
              <w:bottom w:val="single" w:sz="4" w:space="0" w:color="auto"/>
              <w:right w:val="single" w:sz="4" w:space="0" w:color="auto"/>
            </w:tcBorders>
            <w:vAlign w:val="center"/>
            <w:hideMark/>
          </w:tcPr>
          <w:p w:rsidR="00D23D63" w:rsidRPr="00131F89" w:rsidRDefault="00D23D63" w:rsidP="00E77A90">
            <w:pPr>
              <w:spacing w:after="0" w:line="240" w:lineRule="auto"/>
              <w:rPr>
                <w:rFonts w:ascii="Times New Roman" w:eastAsia="Times New Roman" w:hAnsi="Times New Roman"/>
                <w:sz w:val="24"/>
                <w:szCs w:val="24"/>
                <w:lang w:eastAsia="ru-RU"/>
              </w:rPr>
            </w:pPr>
          </w:p>
        </w:tc>
        <w:tc>
          <w:tcPr>
            <w:tcW w:w="5047" w:type="dxa"/>
            <w:tcBorders>
              <w:top w:val="nil"/>
              <w:left w:val="single" w:sz="4" w:space="0" w:color="auto"/>
              <w:bottom w:val="single" w:sz="4" w:space="0" w:color="auto"/>
              <w:right w:val="single" w:sz="4" w:space="0" w:color="auto"/>
            </w:tcBorders>
            <w:hideMark/>
          </w:tcPr>
          <w:p w:rsidR="00D23D63" w:rsidRPr="00131F89" w:rsidRDefault="00D23D63" w:rsidP="00E77A90">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 xml:space="preserve">г) </w:t>
            </w:r>
            <w:proofErr w:type="spellStart"/>
            <w:r w:rsidRPr="00131F89">
              <w:rPr>
                <w:rFonts w:ascii="Times New Roman" w:hAnsi="Times New Roman" w:cs="Times New Roman"/>
                <w:sz w:val="24"/>
                <w:szCs w:val="24"/>
              </w:rPr>
              <w:t>дихромазия</w:t>
            </w:r>
            <w:proofErr w:type="spellEnd"/>
            <w:r w:rsidRPr="00131F89">
              <w:rPr>
                <w:rFonts w:ascii="Times New Roman" w:hAnsi="Times New Roman" w:cs="Times New Roman"/>
                <w:sz w:val="24"/>
                <w:szCs w:val="24"/>
              </w:rPr>
              <w:t xml:space="preserve">, </w:t>
            </w:r>
            <w:proofErr w:type="spellStart"/>
            <w:r w:rsidRPr="00131F89">
              <w:rPr>
                <w:rFonts w:ascii="Times New Roman" w:hAnsi="Times New Roman" w:cs="Times New Roman"/>
                <w:sz w:val="24"/>
                <w:szCs w:val="24"/>
              </w:rPr>
              <w:t>цветослабость</w:t>
            </w:r>
            <w:proofErr w:type="spellEnd"/>
            <w:r w:rsidRPr="00131F89">
              <w:rPr>
                <w:rFonts w:ascii="Times New Roman" w:hAnsi="Times New Roman" w:cs="Times New Roman"/>
                <w:sz w:val="24"/>
                <w:szCs w:val="24"/>
              </w:rPr>
              <w:t xml:space="preserve"> III – II степени</w:t>
            </w:r>
          </w:p>
        </w:tc>
        <w:tc>
          <w:tcPr>
            <w:tcW w:w="1028" w:type="dxa"/>
            <w:tcBorders>
              <w:top w:val="nil"/>
              <w:left w:val="single" w:sz="4" w:space="0" w:color="auto"/>
              <w:bottom w:val="single" w:sz="4" w:space="0" w:color="auto"/>
              <w:right w:val="single" w:sz="4" w:space="0" w:color="auto"/>
            </w:tcBorders>
            <w:hideMark/>
          </w:tcPr>
          <w:p w:rsidR="00D23D63" w:rsidRPr="00131F89" w:rsidRDefault="00D23D63"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w:t>
            </w:r>
          </w:p>
        </w:tc>
        <w:tc>
          <w:tcPr>
            <w:tcW w:w="1028" w:type="dxa"/>
            <w:tcBorders>
              <w:top w:val="nil"/>
              <w:left w:val="single" w:sz="4" w:space="0" w:color="auto"/>
              <w:bottom w:val="single" w:sz="4" w:space="0" w:color="auto"/>
              <w:right w:val="single" w:sz="4" w:space="0" w:color="auto"/>
            </w:tcBorders>
            <w:hideMark/>
          </w:tcPr>
          <w:p w:rsidR="00D23D63" w:rsidRPr="00131F89" w:rsidRDefault="00D23D63"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w:t>
            </w:r>
          </w:p>
        </w:tc>
        <w:tc>
          <w:tcPr>
            <w:tcW w:w="1028" w:type="dxa"/>
            <w:tcBorders>
              <w:top w:val="nil"/>
              <w:left w:val="single" w:sz="4" w:space="0" w:color="auto"/>
              <w:bottom w:val="single" w:sz="4" w:space="0" w:color="auto"/>
              <w:right w:val="single" w:sz="4" w:space="0" w:color="auto"/>
            </w:tcBorders>
            <w:hideMark/>
          </w:tcPr>
          <w:p w:rsidR="00D23D63" w:rsidRPr="00131F89" w:rsidRDefault="00D23D63"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А</w:t>
            </w:r>
          </w:p>
        </w:tc>
      </w:tr>
    </w:tbl>
    <w:p w:rsidR="00D23D63" w:rsidRPr="00131F89" w:rsidRDefault="00D23D63" w:rsidP="00E77A90">
      <w:pPr>
        <w:pStyle w:val="af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                                                                                                                      ».</w:t>
      </w:r>
    </w:p>
    <w:p w:rsidR="003C0FC1" w:rsidRPr="00131F89" w:rsidRDefault="003C0FC1" w:rsidP="00E77A90">
      <w:pPr>
        <w:pStyle w:val="af4"/>
        <w:widowControl w:val="0"/>
        <w:numPr>
          <w:ilvl w:val="0"/>
          <w:numId w:val="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Таблицу 37 </w:t>
      </w:r>
      <w:r w:rsidR="00D23D63" w:rsidRPr="00131F89">
        <w:rPr>
          <w:rFonts w:ascii="Times New Roman" w:eastAsia="Times New Roman" w:hAnsi="Times New Roman" w:cs="Times New Roman"/>
          <w:sz w:val="28"/>
          <w:szCs w:val="28"/>
          <w:lang w:eastAsia="ru-RU"/>
        </w:rPr>
        <w:t xml:space="preserve">пункта 17 </w:t>
      </w:r>
      <w:r w:rsidRPr="00131F89">
        <w:rPr>
          <w:rFonts w:ascii="Times New Roman" w:eastAsia="Times New Roman" w:hAnsi="Times New Roman" w:cs="Times New Roman"/>
          <w:sz w:val="28"/>
          <w:szCs w:val="28"/>
          <w:lang w:eastAsia="ru-RU"/>
        </w:rPr>
        <w:t>изложить в следующей редакции:</w:t>
      </w:r>
    </w:p>
    <w:p w:rsidR="003E45CC" w:rsidRPr="00131F89" w:rsidRDefault="001B5023" w:rsidP="00E77A9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w:t>
      </w:r>
      <w:r w:rsidR="00D23D63" w:rsidRPr="00131F89">
        <w:rPr>
          <w:rFonts w:ascii="Times New Roman" w:eastAsia="Times New Roman" w:hAnsi="Times New Roman" w:cs="Times New Roman"/>
          <w:sz w:val="28"/>
          <w:szCs w:val="28"/>
          <w:lang w:eastAsia="ru-RU"/>
        </w:rPr>
        <w:t xml:space="preserve">                                                                                                             Таблица 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5028"/>
        <w:gridCol w:w="992"/>
        <w:gridCol w:w="993"/>
        <w:gridCol w:w="992"/>
      </w:tblGrid>
      <w:tr w:rsidR="00131F89" w:rsidRPr="00131F89" w:rsidTr="00D23D63">
        <w:tc>
          <w:tcPr>
            <w:tcW w:w="1413" w:type="dxa"/>
            <w:vMerge w:val="restart"/>
            <w:tcBorders>
              <w:top w:val="single" w:sz="4" w:space="0" w:color="auto"/>
              <w:left w:val="single" w:sz="4" w:space="0" w:color="auto"/>
              <w:bottom w:val="single" w:sz="4" w:space="0" w:color="auto"/>
              <w:right w:val="single" w:sz="4" w:space="0" w:color="auto"/>
            </w:tcBorders>
            <w:hideMark/>
          </w:tcPr>
          <w:p w:rsidR="000465A5" w:rsidRPr="00131F89" w:rsidRDefault="000465A5" w:rsidP="00E77A90">
            <w:pPr>
              <w:pStyle w:val="ConsPlusNormal"/>
              <w:ind w:left="-67" w:right="-62"/>
              <w:jc w:val="center"/>
              <w:rPr>
                <w:rFonts w:ascii="Times New Roman" w:hAnsi="Times New Roman" w:cs="Times New Roman"/>
                <w:sz w:val="24"/>
                <w:szCs w:val="24"/>
              </w:rPr>
            </w:pPr>
            <w:r w:rsidRPr="00131F89">
              <w:rPr>
                <w:rFonts w:ascii="Times New Roman" w:hAnsi="Times New Roman" w:cs="Times New Roman"/>
                <w:sz w:val="24"/>
                <w:szCs w:val="24"/>
              </w:rPr>
              <w:t>Статья расписания болезней</w:t>
            </w:r>
          </w:p>
        </w:tc>
        <w:tc>
          <w:tcPr>
            <w:tcW w:w="5028" w:type="dxa"/>
            <w:vMerge w:val="restart"/>
            <w:tcBorders>
              <w:top w:val="single" w:sz="4" w:space="0" w:color="auto"/>
              <w:left w:val="single" w:sz="4" w:space="0" w:color="auto"/>
              <w:bottom w:val="single" w:sz="4" w:space="0" w:color="auto"/>
              <w:right w:val="single" w:sz="4" w:space="0" w:color="auto"/>
            </w:tcBorders>
            <w:hideMark/>
          </w:tcPr>
          <w:p w:rsidR="000465A5" w:rsidRPr="00131F89" w:rsidRDefault="000465A5"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Наименование болезней, степень нарушения функции</w:t>
            </w:r>
          </w:p>
        </w:tc>
        <w:tc>
          <w:tcPr>
            <w:tcW w:w="2977" w:type="dxa"/>
            <w:gridSpan w:val="3"/>
            <w:tcBorders>
              <w:top w:val="single" w:sz="4" w:space="0" w:color="auto"/>
              <w:left w:val="single" w:sz="4" w:space="0" w:color="auto"/>
              <w:bottom w:val="single" w:sz="4" w:space="0" w:color="auto"/>
              <w:right w:val="single" w:sz="4" w:space="0" w:color="auto"/>
            </w:tcBorders>
            <w:hideMark/>
          </w:tcPr>
          <w:p w:rsidR="000465A5" w:rsidRPr="00131F89" w:rsidRDefault="000465A5"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Категория годности к службе</w:t>
            </w:r>
          </w:p>
        </w:tc>
      </w:tr>
      <w:tr w:rsidR="00131F89" w:rsidRPr="00131F89" w:rsidTr="00D23D63">
        <w:tc>
          <w:tcPr>
            <w:tcW w:w="1413" w:type="dxa"/>
            <w:vMerge/>
            <w:tcBorders>
              <w:top w:val="single" w:sz="4" w:space="0" w:color="auto"/>
              <w:left w:val="single" w:sz="4" w:space="0" w:color="auto"/>
              <w:bottom w:val="single" w:sz="4" w:space="0" w:color="auto"/>
              <w:right w:val="single" w:sz="4" w:space="0" w:color="auto"/>
            </w:tcBorders>
            <w:vAlign w:val="center"/>
            <w:hideMark/>
          </w:tcPr>
          <w:p w:rsidR="000465A5" w:rsidRPr="00131F89" w:rsidRDefault="000465A5" w:rsidP="00E77A90">
            <w:pPr>
              <w:spacing w:after="0" w:line="240" w:lineRule="auto"/>
              <w:rPr>
                <w:rFonts w:ascii="Times New Roman" w:eastAsia="Times New Roman" w:hAnsi="Times New Roman"/>
                <w:sz w:val="24"/>
                <w:szCs w:val="24"/>
                <w:lang w:eastAsia="ru-RU"/>
              </w:rPr>
            </w:pPr>
          </w:p>
        </w:tc>
        <w:tc>
          <w:tcPr>
            <w:tcW w:w="5028" w:type="dxa"/>
            <w:vMerge/>
            <w:tcBorders>
              <w:top w:val="single" w:sz="4" w:space="0" w:color="auto"/>
              <w:left w:val="single" w:sz="4" w:space="0" w:color="auto"/>
              <w:bottom w:val="single" w:sz="4" w:space="0" w:color="auto"/>
              <w:right w:val="single" w:sz="4" w:space="0" w:color="auto"/>
            </w:tcBorders>
            <w:vAlign w:val="center"/>
            <w:hideMark/>
          </w:tcPr>
          <w:p w:rsidR="000465A5" w:rsidRPr="00131F89" w:rsidRDefault="000465A5" w:rsidP="00E77A90">
            <w:pPr>
              <w:spacing w:after="0" w:line="240" w:lineRule="auto"/>
              <w:rPr>
                <w:rFonts w:ascii="Times New Roman" w:eastAsia="Times New Roman" w:hAnsi="Times New Roman"/>
                <w:sz w:val="24"/>
                <w:szCs w:val="24"/>
                <w:lang w:eastAsia="ru-RU"/>
              </w:rPr>
            </w:pPr>
          </w:p>
        </w:tc>
        <w:tc>
          <w:tcPr>
            <w:tcW w:w="2977" w:type="dxa"/>
            <w:gridSpan w:val="3"/>
            <w:tcBorders>
              <w:top w:val="single" w:sz="4" w:space="0" w:color="auto"/>
              <w:left w:val="single" w:sz="4" w:space="0" w:color="auto"/>
              <w:bottom w:val="single" w:sz="4" w:space="0" w:color="auto"/>
              <w:right w:val="single" w:sz="4" w:space="0" w:color="auto"/>
            </w:tcBorders>
            <w:hideMark/>
          </w:tcPr>
          <w:p w:rsidR="000465A5" w:rsidRPr="00131F89" w:rsidRDefault="000465A5"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графа</w:t>
            </w:r>
          </w:p>
        </w:tc>
      </w:tr>
      <w:tr w:rsidR="00131F89" w:rsidRPr="00131F89" w:rsidTr="00D23D63">
        <w:tc>
          <w:tcPr>
            <w:tcW w:w="1413" w:type="dxa"/>
            <w:vMerge/>
            <w:tcBorders>
              <w:top w:val="single" w:sz="4" w:space="0" w:color="auto"/>
              <w:left w:val="single" w:sz="4" w:space="0" w:color="auto"/>
              <w:bottom w:val="single" w:sz="4" w:space="0" w:color="auto"/>
              <w:right w:val="single" w:sz="4" w:space="0" w:color="auto"/>
            </w:tcBorders>
            <w:vAlign w:val="center"/>
            <w:hideMark/>
          </w:tcPr>
          <w:p w:rsidR="000465A5" w:rsidRPr="00131F89" w:rsidRDefault="000465A5" w:rsidP="00E77A90">
            <w:pPr>
              <w:spacing w:after="0" w:line="240" w:lineRule="auto"/>
              <w:rPr>
                <w:rFonts w:ascii="Times New Roman" w:eastAsia="Times New Roman" w:hAnsi="Times New Roman"/>
                <w:sz w:val="24"/>
                <w:szCs w:val="24"/>
                <w:lang w:eastAsia="ru-RU"/>
              </w:rPr>
            </w:pPr>
          </w:p>
        </w:tc>
        <w:tc>
          <w:tcPr>
            <w:tcW w:w="5028" w:type="dxa"/>
            <w:vMerge/>
            <w:tcBorders>
              <w:top w:val="single" w:sz="4" w:space="0" w:color="auto"/>
              <w:left w:val="single" w:sz="4" w:space="0" w:color="auto"/>
              <w:bottom w:val="single" w:sz="4" w:space="0" w:color="auto"/>
              <w:right w:val="single" w:sz="4" w:space="0" w:color="auto"/>
            </w:tcBorders>
            <w:vAlign w:val="center"/>
            <w:hideMark/>
          </w:tcPr>
          <w:p w:rsidR="000465A5" w:rsidRPr="00131F89" w:rsidRDefault="000465A5" w:rsidP="00E77A90">
            <w:pPr>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0465A5" w:rsidRPr="00131F89" w:rsidRDefault="000465A5" w:rsidP="00E77A90">
            <w:pPr>
              <w:pStyle w:val="ConsPlusNormal"/>
              <w:jc w:val="center"/>
              <w:rPr>
                <w:rFonts w:ascii="Times New Roman" w:hAnsi="Times New Roman" w:cs="Times New Roman"/>
                <w:sz w:val="24"/>
                <w:szCs w:val="24"/>
              </w:rPr>
            </w:pPr>
            <w:bookmarkStart w:id="20" w:name="P1377"/>
            <w:bookmarkEnd w:id="20"/>
            <w:r w:rsidRPr="00131F89">
              <w:rPr>
                <w:rFonts w:ascii="Times New Roman" w:hAnsi="Times New Roman" w:cs="Times New Roman"/>
                <w:sz w:val="24"/>
                <w:szCs w:val="24"/>
              </w:rPr>
              <w:t>I</w:t>
            </w:r>
          </w:p>
        </w:tc>
        <w:tc>
          <w:tcPr>
            <w:tcW w:w="993" w:type="dxa"/>
            <w:tcBorders>
              <w:top w:val="single" w:sz="4" w:space="0" w:color="auto"/>
              <w:left w:val="single" w:sz="4" w:space="0" w:color="auto"/>
              <w:bottom w:val="single" w:sz="4" w:space="0" w:color="auto"/>
              <w:right w:val="single" w:sz="4" w:space="0" w:color="auto"/>
            </w:tcBorders>
            <w:hideMark/>
          </w:tcPr>
          <w:p w:rsidR="000465A5" w:rsidRPr="00131F89" w:rsidRDefault="000465A5" w:rsidP="00E77A90">
            <w:pPr>
              <w:pStyle w:val="ConsPlusNormal"/>
              <w:jc w:val="center"/>
              <w:rPr>
                <w:rFonts w:ascii="Times New Roman" w:hAnsi="Times New Roman" w:cs="Times New Roman"/>
                <w:sz w:val="24"/>
                <w:szCs w:val="24"/>
              </w:rPr>
            </w:pPr>
            <w:bookmarkStart w:id="21" w:name="P1378"/>
            <w:bookmarkEnd w:id="21"/>
            <w:r w:rsidRPr="00131F89">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hideMark/>
          </w:tcPr>
          <w:p w:rsidR="000465A5" w:rsidRPr="00131F89" w:rsidRDefault="000465A5"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III</w:t>
            </w:r>
          </w:p>
        </w:tc>
      </w:tr>
      <w:tr w:rsidR="00131F89" w:rsidRPr="00131F89" w:rsidTr="00E77A90">
        <w:tc>
          <w:tcPr>
            <w:tcW w:w="1413" w:type="dxa"/>
            <w:vMerge w:val="restart"/>
            <w:tcBorders>
              <w:top w:val="single" w:sz="4" w:space="0" w:color="auto"/>
              <w:left w:val="single" w:sz="4" w:space="0" w:color="auto"/>
              <w:bottom w:val="single" w:sz="4" w:space="0" w:color="auto"/>
              <w:right w:val="single" w:sz="4" w:space="0" w:color="auto"/>
            </w:tcBorders>
            <w:hideMark/>
          </w:tcPr>
          <w:p w:rsidR="00615438" w:rsidRPr="00131F89" w:rsidRDefault="00615438" w:rsidP="00E77A90">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37.</w:t>
            </w:r>
          </w:p>
        </w:tc>
        <w:tc>
          <w:tcPr>
            <w:tcW w:w="5028" w:type="dxa"/>
            <w:tcBorders>
              <w:top w:val="single" w:sz="4" w:space="0" w:color="auto"/>
              <w:left w:val="single" w:sz="4" w:space="0" w:color="auto"/>
              <w:bottom w:val="nil"/>
              <w:right w:val="single" w:sz="4" w:space="0" w:color="auto"/>
            </w:tcBorders>
            <w:hideMark/>
          </w:tcPr>
          <w:p w:rsidR="00615438" w:rsidRPr="00131F89" w:rsidRDefault="00615438" w:rsidP="00E77A90">
            <w:pPr>
              <w:pStyle w:val="ConsPlusNormal"/>
              <w:rPr>
                <w:rFonts w:ascii="Times New Roman" w:hAnsi="Times New Roman" w:cs="Times New Roman"/>
                <w:sz w:val="24"/>
                <w:szCs w:val="24"/>
              </w:rPr>
            </w:pPr>
            <w:r w:rsidRPr="00131F89">
              <w:rPr>
                <w:rFonts w:ascii="Times New Roman" w:hAnsi="Times New Roman" w:cs="Times New Roman"/>
                <w:sz w:val="24"/>
                <w:szCs w:val="24"/>
              </w:rPr>
              <w:t>Болезни наружного уха (в том числе врожденные):</w:t>
            </w:r>
          </w:p>
        </w:tc>
        <w:tc>
          <w:tcPr>
            <w:tcW w:w="992" w:type="dxa"/>
            <w:tcBorders>
              <w:top w:val="single" w:sz="4" w:space="0" w:color="auto"/>
              <w:left w:val="single" w:sz="4" w:space="0" w:color="auto"/>
              <w:bottom w:val="nil"/>
              <w:right w:val="single" w:sz="4" w:space="0" w:color="auto"/>
            </w:tcBorders>
          </w:tcPr>
          <w:p w:rsidR="00615438" w:rsidRPr="00131F89" w:rsidRDefault="00615438" w:rsidP="00E77A90">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nil"/>
              <w:right w:val="single" w:sz="4" w:space="0" w:color="auto"/>
            </w:tcBorders>
          </w:tcPr>
          <w:p w:rsidR="00615438" w:rsidRPr="00131F89" w:rsidRDefault="00615438" w:rsidP="00E77A90">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nil"/>
              <w:right w:val="single" w:sz="4" w:space="0" w:color="auto"/>
            </w:tcBorders>
          </w:tcPr>
          <w:p w:rsidR="00615438" w:rsidRPr="00131F89" w:rsidRDefault="00615438" w:rsidP="00E77A90">
            <w:pPr>
              <w:pStyle w:val="ConsPlusNormal"/>
              <w:rPr>
                <w:rFonts w:ascii="Times New Roman" w:hAnsi="Times New Roman" w:cs="Times New Roman"/>
                <w:sz w:val="24"/>
                <w:szCs w:val="24"/>
              </w:rPr>
            </w:pPr>
          </w:p>
        </w:tc>
      </w:tr>
      <w:tr w:rsidR="00131F89" w:rsidRPr="00131F89" w:rsidTr="00E77A90">
        <w:tc>
          <w:tcPr>
            <w:tcW w:w="1413" w:type="dxa"/>
            <w:vMerge/>
            <w:tcBorders>
              <w:top w:val="single" w:sz="4" w:space="0" w:color="auto"/>
              <w:left w:val="single" w:sz="4" w:space="0" w:color="auto"/>
              <w:bottom w:val="single" w:sz="4" w:space="0" w:color="auto"/>
              <w:right w:val="single" w:sz="4" w:space="0" w:color="auto"/>
            </w:tcBorders>
            <w:vAlign w:val="center"/>
            <w:hideMark/>
          </w:tcPr>
          <w:p w:rsidR="00BB4495" w:rsidRPr="00131F89" w:rsidRDefault="00BB4495" w:rsidP="00E77A90">
            <w:pPr>
              <w:spacing w:after="0" w:line="240" w:lineRule="auto"/>
              <w:rPr>
                <w:rFonts w:ascii="Times New Roman" w:eastAsia="Times New Roman" w:hAnsi="Times New Roman"/>
                <w:sz w:val="24"/>
                <w:szCs w:val="24"/>
                <w:lang w:eastAsia="ru-RU"/>
              </w:rPr>
            </w:pPr>
          </w:p>
        </w:tc>
        <w:tc>
          <w:tcPr>
            <w:tcW w:w="5028" w:type="dxa"/>
            <w:tcBorders>
              <w:top w:val="nil"/>
              <w:left w:val="single" w:sz="4" w:space="0" w:color="auto"/>
              <w:bottom w:val="nil"/>
              <w:right w:val="single" w:sz="4" w:space="0" w:color="auto"/>
            </w:tcBorders>
            <w:hideMark/>
          </w:tcPr>
          <w:p w:rsidR="00BB4495" w:rsidRPr="00131F89" w:rsidRDefault="00BB4495" w:rsidP="00E77A90">
            <w:pPr>
              <w:pStyle w:val="ConsPlusNormal"/>
              <w:rPr>
                <w:rFonts w:ascii="Times New Roman" w:hAnsi="Times New Roman" w:cs="Times New Roman"/>
                <w:sz w:val="24"/>
                <w:szCs w:val="24"/>
              </w:rPr>
            </w:pPr>
            <w:proofErr w:type="gramStart"/>
            <w:r w:rsidRPr="00131F89">
              <w:rPr>
                <w:rFonts w:ascii="Times New Roman" w:hAnsi="Times New Roman" w:cs="Times New Roman"/>
                <w:sz w:val="24"/>
                <w:szCs w:val="24"/>
              </w:rPr>
              <w:t>а</w:t>
            </w:r>
            <w:proofErr w:type="gramEnd"/>
            <w:r w:rsidRPr="00131F89">
              <w:rPr>
                <w:rFonts w:ascii="Times New Roman" w:hAnsi="Times New Roman" w:cs="Times New Roman"/>
                <w:sz w:val="24"/>
                <w:szCs w:val="24"/>
              </w:rPr>
              <w:t xml:space="preserve">) отсутствие ушной раковины, двусторонняя </w:t>
            </w:r>
            <w:proofErr w:type="spellStart"/>
            <w:r w:rsidRPr="00131F89">
              <w:rPr>
                <w:rFonts w:ascii="Times New Roman" w:hAnsi="Times New Roman" w:cs="Times New Roman"/>
                <w:sz w:val="24"/>
                <w:szCs w:val="24"/>
              </w:rPr>
              <w:t>микротия</w:t>
            </w:r>
            <w:proofErr w:type="spellEnd"/>
          </w:p>
        </w:tc>
        <w:tc>
          <w:tcPr>
            <w:tcW w:w="992" w:type="dxa"/>
            <w:tcBorders>
              <w:top w:val="nil"/>
              <w:left w:val="single" w:sz="4" w:space="0" w:color="auto"/>
              <w:bottom w:val="nil"/>
              <w:right w:val="single" w:sz="4" w:space="0" w:color="auto"/>
            </w:tcBorders>
          </w:tcPr>
          <w:p w:rsidR="00BB4495" w:rsidRPr="00131F89" w:rsidRDefault="00BB4495" w:rsidP="00E77A90">
            <w:pPr>
              <w:spacing w:line="240" w:lineRule="auto"/>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993" w:type="dxa"/>
            <w:tcBorders>
              <w:top w:val="nil"/>
              <w:left w:val="single" w:sz="4" w:space="0" w:color="auto"/>
              <w:bottom w:val="nil"/>
              <w:right w:val="single" w:sz="4" w:space="0" w:color="auto"/>
            </w:tcBorders>
          </w:tcPr>
          <w:p w:rsidR="00BB4495" w:rsidRPr="00131F89" w:rsidRDefault="00BB4495" w:rsidP="00E77A90">
            <w:pPr>
              <w:spacing w:line="240" w:lineRule="auto"/>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992" w:type="dxa"/>
            <w:tcBorders>
              <w:top w:val="nil"/>
              <w:left w:val="single" w:sz="4" w:space="0" w:color="auto"/>
              <w:bottom w:val="nil"/>
              <w:right w:val="single" w:sz="4" w:space="0" w:color="auto"/>
            </w:tcBorders>
          </w:tcPr>
          <w:p w:rsidR="00BB4495" w:rsidRPr="00131F89" w:rsidRDefault="007A77AF" w:rsidP="00E77A90">
            <w:pPr>
              <w:spacing w:line="240" w:lineRule="auto"/>
              <w:jc w:val="center"/>
              <w:rPr>
                <w:rFonts w:ascii="Times New Roman" w:hAnsi="Times New Roman" w:cs="Times New Roman"/>
                <w:sz w:val="24"/>
                <w:szCs w:val="24"/>
              </w:rPr>
            </w:pPr>
            <w:r w:rsidRPr="00131F89">
              <w:rPr>
                <w:rFonts w:ascii="Times New Roman" w:hAnsi="Times New Roman" w:cs="Times New Roman"/>
                <w:sz w:val="24"/>
                <w:szCs w:val="24"/>
              </w:rPr>
              <w:t>В</w:t>
            </w:r>
          </w:p>
        </w:tc>
      </w:tr>
      <w:tr w:rsidR="00131F89" w:rsidRPr="00131F89" w:rsidTr="00E77A90">
        <w:tc>
          <w:tcPr>
            <w:tcW w:w="1413" w:type="dxa"/>
            <w:vMerge/>
            <w:tcBorders>
              <w:top w:val="single" w:sz="4" w:space="0" w:color="auto"/>
              <w:left w:val="single" w:sz="4" w:space="0" w:color="auto"/>
              <w:bottom w:val="single" w:sz="4" w:space="0" w:color="auto"/>
              <w:right w:val="single" w:sz="4" w:space="0" w:color="auto"/>
            </w:tcBorders>
            <w:vAlign w:val="center"/>
            <w:hideMark/>
          </w:tcPr>
          <w:p w:rsidR="00BB4495" w:rsidRPr="00131F89" w:rsidRDefault="00BB4495" w:rsidP="00E77A90">
            <w:pPr>
              <w:spacing w:after="0" w:line="240" w:lineRule="auto"/>
              <w:rPr>
                <w:rFonts w:ascii="Times New Roman" w:eastAsia="Times New Roman" w:hAnsi="Times New Roman"/>
                <w:sz w:val="24"/>
                <w:szCs w:val="24"/>
                <w:lang w:eastAsia="ru-RU"/>
              </w:rPr>
            </w:pPr>
          </w:p>
        </w:tc>
        <w:tc>
          <w:tcPr>
            <w:tcW w:w="5028" w:type="dxa"/>
            <w:tcBorders>
              <w:top w:val="nil"/>
              <w:left w:val="single" w:sz="4" w:space="0" w:color="auto"/>
              <w:bottom w:val="single" w:sz="4" w:space="0" w:color="auto"/>
              <w:right w:val="single" w:sz="4" w:space="0" w:color="auto"/>
            </w:tcBorders>
            <w:hideMark/>
          </w:tcPr>
          <w:p w:rsidR="00BB4495" w:rsidRPr="00131F89" w:rsidRDefault="00BB4495" w:rsidP="00E77A90">
            <w:pPr>
              <w:pStyle w:val="ConsPlusNormal"/>
              <w:rPr>
                <w:rFonts w:ascii="Times New Roman" w:hAnsi="Times New Roman" w:cs="Times New Roman"/>
                <w:sz w:val="24"/>
                <w:szCs w:val="24"/>
              </w:rPr>
            </w:pPr>
            <w:r w:rsidRPr="00131F89">
              <w:rPr>
                <w:rFonts w:ascii="Times New Roman" w:hAnsi="Times New Roman" w:cs="Times New Roman"/>
                <w:sz w:val="24"/>
                <w:szCs w:val="24"/>
              </w:rPr>
              <w:t xml:space="preserve">б) односторонняя </w:t>
            </w:r>
            <w:proofErr w:type="spellStart"/>
            <w:r w:rsidRPr="00131F89">
              <w:rPr>
                <w:rFonts w:ascii="Times New Roman" w:hAnsi="Times New Roman" w:cs="Times New Roman"/>
                <w:sz w:val="24"/>
                <w:szCs w:val="24"/>
              </w:rPr>
              <w:t>микротия</w:t>
            </w:r>
            <w:proofErr w:type="spellEnd"/>
            <w:r w:rsidRPr="00131F89">
              <w:rPr>
                <w:rFonts w:ascii="Times New Roman" w:hAnsi="Times New Roman" w:cs="Times New Roman"/>
                <w:sz w:val="24"/>
                <w:szCs w:val="24"/>
              </w:rPr>
              <w:t>, экзема наружного слухового прохода и ушной раковины, хронический диффузный наружный отит, наружный отит при микозах, врожденные и приобретенные сужения наружного слухового прохода</w:t>
            </w:r>
          </w:p>
        </w:tc>
        <w:tc>
          <w:tcPr>
            <w:tcW w:w="992" w:type="dxa"/>
            <w:tcBorders>
              <w:top w:val="nil"/>
              <w:left w:val="single" w:sz="4" w:space="0" w:color="auto"/>
              <w:bottom w:val="single" w:sz="4" w:space="0" w:color="auto"/>
              <w:right w:val="single" w:sz="4" w:space="0" w:color="auto"/>
            </w:tcBorders>
            <w:hideMark/>
          </w:tcPr>
          <w:p w:rsidR="00BB4495" w:rsidRPr="00131F89" w:rsidRDefault="00BB4495" w:rsidP="00E77A90">
            <w:pPr>
              <w:spacing w:line="240" w:lineRule="auto"/>
              <w:jc w:val="center"/>
              <w:rPr>
                <w:rFonts w:ascii="Times New Roman" w:hAnsi="Times New Roman" w:cs="Times New Roman"/>
                <w:sz w:val="24"/>
                <w:szCs w:val="24"/>
              </w:rPr>
            </w:pPr>
            <w:r w:rsidRPr="00131F89">
              <w:rPr>
                <w:rFonts w:ascii="Times New Roman" w:hAnsi="Times New Roman" w:cs="Times New Roman"/>
                <w:sz w:val="24"/>
                <w:szCs w:val="24"/>
              </w:rPr>
              <w:t>Б-3</w:t>
            </w:r>
          </w:p>
        </w:tc>
        <w:tc>
          <w:tcPr>
            <w:tcW w:w="993" w:type="dxa"/>
            <w:tcBorders>
              <w:top w:val="nil"/>
              <w:left w:val="single" w:sz="4" w:space="0" w:color="auto"/>
              <w:bottom w:val="single" w:sz="4" w:space="0" w:color="auto"/>
              <w:right w:val="single" w:sz="4" w:space="0" w:color="auto"/>
            </w:tcBorders>
            <w:hideMark/>
          </w:tcPr>
          <w:p w:rsidR="00BB4495" w:rsidRPr="00131F89" w:rsidRDefault="007A77AF" w:rsidP="00E77A90">
            <w:pPr>
              <w:spacing w:line="240" w:lineRule="auto"/>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992" w:type="dxa"/>
            <w:tcBorders>
              <w:top w:val="nil"/>
              <w:left w:val="single" w:sz="4" w:space="0" w:color="auto"/>
              <w:bottom w:val="single" w:sz="4" w:space="0" w:color="auto"/>
              <w:right w:val="single" w:sz="4" w:space="0" w:color="auto"/>
            </w:tcBorders>
            <w:hideMark/>
          </w:tcPr>
          <w:p w:rsidR="00BB4495" w:rsidRPr="00131F89" w:rsidRDefault="00BB4495" w:rsidP="00E77A90">
            <w:pPr>
              <w:spacing w:line="240" w:lineRule="auto"/>
              <w:jc w:val="center"/>
              <w:rPr>
                <w:rFonts w:ascii="Times New Roman" w:hAnsi="Times New Roman" w:cs="Times New Roman"/>
                <w:sz w:val="24"/>
                <w:szCs w:val="24"/>
              </w:rPr>
            </w:pPr>
            <w:r w:rsidRPr="00131F89">
              <w:rPr>
                <w:rFonts w:ascii="Times New Roman" w:hAnsi="Times New Roman" w:cs="Times New Roman"/>
                <w:sz w:val="24"/>
                <w:szCs w:val="24"/>
              </w:rPr>
              <w:t xml:space="preserve">Б-3; </w:t>
            </w:r>
          </w:p>
          <w:p w:rsidR="00BB4495" w:rsidRPr="00131F89" w:rsidRDefault="00BB4495" w:rsidP="00E77A90">
            <w:pPr>
              <w:spacing w:line="240" w:lineRule="auto"/>
              <w:jc w:val="center"/>
              <w:rPr>
                <w:rFonts w:ascii="Times New Roman" w:hAnsi="Times New Roman" w:cs="Times New Roman"/>
                <w:sz w:val="24"/>
                <w:szCs w:val="24"/>
              </w:rPr>
            </w:pPr>
            <w:r w:rsidRPr="00131F89">
              <w:rPr>
                <w:rFonts w:ascii="Times New Roman" w:hAnsi="Times New Roman" w:cs="Times New Roman"/>
                <w:sz w:val="24"/>
                <w:szCs w:val="24"/>
              </w:rPr>
              <w:t>Б-2, А-1 - ИНД</w:t>
            </w:r>
          </w:p>
        </w:tc>
      </w:tr>
    </w:tbl>
    <w:p w:rsidR="003C0FC1" w:rsidRPr="00131F89" w:rsidRDefault="001B5023" w:rsidP="006F5FEC">
      <w:pPr>
        <w:spacing w:after="0" w:line="240" w:lineRule="auto"/>
        <w:rPr>
          <w:rFonts w:ascii="Times New Roman" w:hAnsi="Times New Roman" w:cs="Times New Roman"/>
          <w:sz w:val="28"/>
        </w:rPr>
      </w:pPr>
      <w:r w:rsidRPr="00131F89">
        <w:rPr>
          <w:rFonts w:ascii="Times New Roman" w:hAnsi="Times New Roman" w:cs="Times New Roman"/>
          <w:sz w:val="28"/>
        </w:rPr>
        <w:t xml:space="preserve">                                                                                                                                »</w:t>
      </w:r>
      <w:r w:rsidR="004274B0" w:rsidRPr="00131F89">
        <w:rPr>
          <w:rFonts w:ascii="Times New Roman" w:hAnsi="Times New Roman" w:cs="Times New Roman"/>
          <w:sz w:val="28"/>
        </w:rPr>
        <w:t>.</w:t>
      </w:r>
    </w:p>
    <w:p w:rsidR="006F5FEC" w:rsidRPr="00131F89" w:rsidRDefault="006F5FEC" w:rsidP="00E77A90">
      <w:pPr>
        <w:pStyle w:val="af4"/>
        <w:numPr>
          <w:ilvl w:val="0"/>
          <w:numId w:val="4"/>
        </w:numPr>
        <w:spacing w:after="0" w:line="252" w:lineRule="auto"/>
        <w:ind w:left="0" w:firstLine="709"/>
        <w:rPr>
          <w:rFonts w:ascii="Times New Roman" w:hAnsi="Times New Roman" w:cs="Times New Roman"/>
          <w:sz w:val="28"/>
        </w:rPr>
      </w:pPr>
      <w:r w:rsidRPr="00131F89">
        <w:rPr>
          <w:rFonts w:ascii="Times New Roman" w:eastAsia="Times New Roman" w:hAnsi="Times New Roman" w:cs="Times New Roman"/>
          <w:sz w:val="28"/>
          <w:szCs w:val="28"/>
          <w:lang w:eastAsia="ru-RU"/>
        </w:rPr>
        <w:lastRenderedPageBreak/>
        <w:t xml:space="preserve">Таблицу 38 </w:t>
      </w:r>
      <w:r w:rsidR="00D23D63" w:rsidRPr="00131F89">
        <w:rPr>
          <w:rFonts w:ascii="Times New Roman" w:eastAsia="Times New Roman" w:hAnsi="Times New Roman" w:cs="Times New Roman"/>
          <w:sz w:val="28"/>
          <w:szCs w:val="28"/>
          <w:lang w:eastAsia="ru-RU"/>
        </w:rPr>
        <w:t xml:space="preserve">пункта 17 </w:t>
      </w:r>
      <w:r w:rsidRPr="00131F89">
        <w:rPr>
          <w:rFonts w:ascii="Times New Roman" w:eastAsia="Times New Roman" w:hAnsi="Times New Roman" w:cs="Times New Roman"/>
          <w:sz w:val="28"/>
          <w:szCs w:val="28"/>
          <w:lang w:eastAsia="ru-RU"/>
        </w:rPr>
        <w:t>изложить в следующей редакции:</w:t>
      </w:r>
    </w:p>
    <w:p w:rsidR="006F5FEC" w:rsidRPr="00131F89" w:rsidRDefault="001B5023" w:rsidP="00E77A90">
      <w:pPr>
        <w:pStyle w:val="af4"/>
        <w:spacing w:after="0" w:line="252" w:lineRule="auto"/>
        <w:ind w:left="0"/>
        <w:rPr>
          <w:rFonts w:ascii="Times New Roman" w:hAnsi="Times New Roman" w:cs="Times New Roman"/>
          <w:sz w:val="28"/>
        </w:rPr>
      </w:pPr>
      <w:r w:rsidRPr="00131F89">
        <w:rPr>
          <w:rFonts w:ascii="Times New Roman" w:hAnsi="Times New Roman" w:cs="Times New Roman"/>
          <w:sz w:val="28"/>
        </w:rPr>
        <w:t>«</w:t>
      </w:r>
      <w:r w:rsidR="00D23D63" w:rsidRPr="00131F89">
        <w:rPr>
          <w:rFonts w:ascii="Times New Roman" w:hAnsi="Times New Roman" w:cs="Times New Roman"/>
          <w:sz w:val="28"/>
        </w:rPr>
        <w:t xml:space="preserve">                                                                                                             Таблица 3</w:t>
      </w:r>
      <w:r w:rsidR="00740E6E">
        <w:rPr>
          <w:rFonts w:ascii="Times New Roman" w:hAnsi="Times New Roman" w:cs="Times New Roman"/>
          <w:sz w:val="28"/>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5028"/>
        <w:gridCol w:w="992"/>
        <w:gridCol w:w="993"/>
        <w:gridCol w:w="992"/>
      </w:tblGrid>
      <w:tr w:rsidR="00131F89" w:rsidRPr="00131F89" w:rsidTr="00D23D63">
        <w:tc>
          <w:tcPr>
            <w:tcW w:w="1413" w:type="dxa"/>
            <w:vMerge w:val="restart"/>
            <w:tcBorders>
              <w:top w:val="single" w:sz="4" w:space="0" w:color="auto"/>
              <w:left w:val="single" w:sz="4" w:space="0" w:color="auto"/>
              <w:right w:val="single" w:sz="4" w:space="0" w:color="auto"/>
            </w:tcBorders>
          </w:tcPr>
          <w:p w:rsidR="003C0FC1" w:rsidRPr="00131F89" w:rsidRDefault="003C0FC1" w:rsidP="00E77A90">
            <w:pPr>
              <w:pStyle w:val="ConsPlusNormal"/>
              <w:spacing w:line="252" w:lineRule="auto"/>
              <w:ind w:left="-67" w:right="-62"/>
              <w:jc w:val="center"/>
              <w:rPr>
                <w:rFonts w:ascii="Times New Roman" w:hAnsi="Times New Roman" w:cs="Times New Roman"/>
                <w:sz w:val="24"/>
                <w:szCs w:val="24"/>
              </w:rPr>
            </w:pPr>
            <w:r w:rsidRPr="00131F89">
              <w:rPr>
                <w:rFonts w:ascii="Times New Roman" w:hAnsi="Times New Roman" w:cs="Times New Roman"/>
                <w:sz w:val="24"/>
                <w:szCs w:val="24"/>
              </w:rPr>
              <w:t>Статья расписания болезней</w:t>
            </w:r>
          </w:p>
        </w:tc>
        <w:tc>
          <w:tcPr>
            <w:tcW w:w="5028" w:type="dxa"/>
            <w:vMerge w:val="restart"/>
            <w:tcBorders>
              <w:top w:val="single" w:sz="4" w:space="0" w:color="auto"/>
              <w:left w:val="single" w:sz="4" w:space="0" w:color="auto"/>
              <w:right w:val="single" w:sz="4" w:space="0" w:color="auto"/>
            </w:tcBorders>
          </w:tcPr>
          <w:p w:rsidR="003C0FC1" w:rsidRPr="00131F89" w:rsidRDefault="003C0FC1" w:rsidP="00E77A90">
            <w:pPr>
              <w:pStyle w:val="ConsPlusNormal"/>
              <w:spacing w:line="252" w:lineRule="auto"/>
              <w:jc w:val="center"/>
              <w:rPr>
                <w:rFonts w:ascii="Times New Roman" w:hAnsi="Times New Roman" w:cs="Times New Roman"/>
                <w:sz w:val="24"/>
                <w:szCs w:val="24"/>
              </w:rPr>
            </w:pPr>
            <w:r w:rsidRPr="00131F89">
              <w:rPr>
                <w:rFonts w:ascii="Times New Roman" w:hAnsi="Times New Roman" w:cs="Times New Roman"/>
                <w:sz w:val="24"/>
                <w:szCs w:val="24"/>
              </w:rPr>
              <w:t>Наименование болезней, степень нарушения функции</w:t>
            </w:r>
          </w:p>
        </w:tc>
        <w:tc>
          <w:tcPr>
            <w:tcW w:w="2977" w:type="dxa"/>
            <w:gridSpan w:val="3"/>
            <w:tcBorders>
              <w:top w:val="single" w:sz="4" w:space="0" w:color="auto"/>
              <w:left w:val="single" w:sz="4" w:space="0" w:color="auto"/>
              <w:bottom w:val="single" w:sz="4" w:space="0" w:color="auto"/>
              <w:right w:val="single" w:sz="4" w:space="0" w:color="auto"/>
            </w:tcBorders>
          </w:tcPr>
          <w:p w:rsidR="003C0FC1" w:rsidRPr="00131F89" w:rsidRDefault="003C0FC1" w:rsidP="00E77A90">
            <w:pPr>
              <w:pStyle w:val="ConsPlusNormal"/>
              <w:spacing w:line="252" w:lineRule="auto"/>
              <w:jc w:val="center"/>
              <w:rPr>
                <w:rFonts w:ascii="Times New Roman" w:hAnsi="Times New Roman" w:cs="Times New Roman"/>
                <w:sz w:val="24"/>
                <w:szCs w:val="24"/>
              </w:rPr>
            </w:pPr>
            <w:r w:rsidRPr="00131F89">
              <w:rPr>
                <w:rFonts w:ascii="Times New Roman" w:hAnsi="Times New Roman" w:cs="Times New Roman"/>
                <w:sz w:val="24"/>
                <w:szCs w:val="24"/>
              </w:rPr>
              <w:t>Категория годности к службе</w:t>
            </w:r>
          </w:p>
        </w:tc>
      </w:tr>
      <w:tr w:rsidR="00131F89" w:rsidRPr="00131F89" w:rsidTr="00D23D63">
        <w:trPr>
          <w:trHeight w:val="301"/>
        </w:trPr>
        <w:tc>
          <w:tcPr>
            <w:tcW w:w="1413" w:type="dxa"/>
            <w:vMerge/>
            <w:tcBorders>
              <w:left w:val="single" w:sz="4" w:space="0" w:color="auto"/>
              <w:right w:val="single" w:sz="4" w:space="0" w:color="auto"/>
            </w:tcBorders>
            <w:vAlign w:val="center"/>
          </w:tcPr>
          <w:p w:rsidR="003C0FC1" w:rsidRPr="00131F89" w:rsidRDefault="003C0FC1" w:rsidP="00E77A90">
            <w:pPr>
              <w:spacing w:after="0" w:line="252" w:lineRule="auto"/>
              <w:rPr>
                <w:rFonts w:ascii="Times New Roman" w:eastAsia="Times New Roman" w:hAnsi="Times New Roman"/>
                <w:sz w:val="24"/>
                <w:szCs w:val="24"/>
                <w:lang w:eastAsia="ru-RU"/>
              </w:rPr>
            </w:pPr>
          </w:p>
        </w:tc>
        <w:tc>
          <w:tcPr>
            <w:tcW w:w="5028" w:type="dxa"/>
            <w:vMerge/>
            <w:tcBorders>
              <w:left w:val="single" w:sz="4" w:space="0" w:color="auto"/>
              <w:right w:val="single" w:sz="4" w:space="0" w:color="auto"/>
            </w:tcBorders>
            <w:vAlign w:val="center"/>
          </w:tcPr>
          <w:p w:rsidR="003C0FC1" w:rsidRPr="00131F89" w:rsidRDefault="003C0FC1" w:rsidP="00E77A90">
            <w:pPr>
              <w:pStyle w:val="ConsPlusNormal"/>
              <w:spacing w:line="252" w:lineRule="auto"/>
              <w:rPr>
                <w:rFonts w:ascii="Times New Roman" w:hAnsi="Times New Roman" w:cs="Times New Roman"/>
                <w:sz w:val="24"/>
                <w:szCs w:val="24"/>
              </w:rPr>
            </w:pPr>
          </w:p>
        </w:tc>
        <w:tc>
          <w:tcPr>
            <w:tcW w:w="2977" w:type="dxa"/>
            <w:gridSpan w:val="3"/>
            <w:tcBorders>
              <w:top w:val="single" w:sz="4" w:space="0" w:color="auto"/>
              <w:left w:val="single" w:sz="4" w:space="0" w:color="auto"/>
              <w:bottom w:val="single" w:sz="4" w:space="0" w:color="auto"/>
              <w:right w:val="single" w:sz="4" w:space="0" w:color="auto"/>
            </w:tcBorders>
          </w:tcPr>
          <w:p w:rsidR="003C0FC1" w:rsidRPr="00131F89" w:rsidRDefault="003C0FC1" w:rsidP="00E77A90">
            <w:pPr>
              <w:spacing w:after="0" w:line="252" w:lineRule="auto"/>
              <w:jc w:val="center"/>
              <w:rPr>
                <w:rFonts w:ascii="Times New Roman" w:hAnsi="Times New Roman" w:cs="Times New Roman"/>
                <w:sz w:val="24"/>
                <w:szCs w:val="24"/>
              </w:rPr>
            </w:pPr>
            <w:r w:rsidRPr="00131F89">
              <w:rPr>
                <w:rFonts w:ascii="Times New Roman" w:hAnsi="Times New Roman" w:cs="Times New Roman"/>
                <w:sz w:val="24"/>
                <w:szCs w:val="24"/>
              </w:rPr>
              <w:t>графа</w:t>
            </w:r>
          </w:p>
        </w:tc>
      </w:tr>
      <w:tr w:rsidR="00131F89" w:rsidRPr="00131F89" w:rsidTr="00D23D63">
        <w:tc>
          <w:tcPr>
            <w:tcW w:w="1413" w:type="dxa"/>
            <w:vMerge/>
            <w:tcBorders>
              <w:left w:val="single" w:sz="4" w:space="0" w:color="auto"/>
              <w:bottom w:val="single" w:sz="4" w:space="0" w:color="auto"/>
              <w:right w:val="single" w:sz="4" w:space="0" w:color="auto"/>
            </w:tcBorders>
            <w:vAlign w:val="center"/>
          </w:tcPr>
          <w:p w:rsidR="003C0FC1" w:rsidRPr="00131F89" w:rsidRDefault="003C0FC1" w:rsidP="00E77A90">
            <w:pPr>
              <w:spacing w:after="0" w:line="252" w:lineRule="auto"/>
              <w:rPr>
                <w:rFonts w:ascii="Times New Roman" w:eastAsia="Times New Roman" w:hAnsi="Times New Roman"/>
                <w:sz w:val="24"/>
                <w:szCs w:val="24"/>
                <w:lang w:eastAsia="ru-RU"/>
              </w:rPr>
            </w:pPr>
          </w:p>
        </w:tc>
        <w:tc>
          <w:tcPr>
            <w:tcW w:w="5028" w:type="dxa"/>
            <w:vMerge/>
            <w:tcBorders>
              <w:left w:val="single" w:sz="4" w:space="0" w:color="auto"/>
              <w:bottom w:val="single" w:sz="4" w:space="0" w:color="auto"/>
              <w:right w:val="single" w:sz="4" w:space="0" w:color="auto"/>
            </w:tcBorders>
            <w:vAlign w:val="center"/>
          </w:tcPr>
          <w:p w:rsidR="003C0FC1" w:rsidRPr="00131F89" w:rsidRDefault="003C0FC1" w:rsidP="00E77A90">
            <w:pPr>
              <w:pStyle w:val="ConsPlusNormal"/>
              <w:spacing w:line="252"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C0FC1" w:rsidRPr="00131F89" w:rsidRDefault="003C0FC1" w:rsidP="00E77A90">
            <w:pPr>
              <w:spacing w:after="0" w:line="252" w:lineRule="auto"/>
              <w:jc w:val="center"/>
              <w:rPr>
                <w:rFonts w:ascii="Times New Roman" w:hAnsi="Times New Roman" w:cs="Times New Roman"/>
                <w:sz w:val="24"/>
                <w:szCs w:val="24"/>
              </w:rPr>
            </w:pPr>
            <w:r w:rsidRPr="00131F89">
              <w:rPr>
                <w:rFonts w:ascii="Times New Roman" w:hAnsi="Times New Roman" w:cs="Times New Roman"/>
                <w:sz w:val="24"/>
                <w:szCs w:val="24"/>
              </w:rPr>
              <w:t>I</w:t>
            </w:r>
          </w:p>
        </w:tc>
        <w:tc>
          <w:tcPr>
            <w:tcW w:w="993" w:type="dxa"/>
            <w:tcBorders>
              <w:top w:val="single" w:sz="4" w:space="0" w:color="auto"/>
              <w:left w:val="single" w:sz="4" w:space="0" w:color="auto"/>
              <w:bottom w:val="single" w:sz="4" w:space="0" w:color="auto"/>
              <w:right w:val="single" w:sz="4" w:space="0" w:color="auto"/>
            </w:tcBorders>
            <w:vAlign w:val="center"/>
          </w:tcPr>
          <w:p w:rsidR="003C0FC1" w:rsidRPr="00131F89" w:rsidRDefault="003C0FC1" w:rsidP="00E77A90">
            <w:pPr>
              <w:spacing w:after="0" w:line="252" w:lineRule="auto"/>
              <w:jc w:val="center"/>
              <w:rPr>
                <w:rFonts w:ascii="Times New Roman" w:hAnsi="Times New Roman" w:cs="Times New Roman"/>
                <w:sz w:val="24"/>
                <w:szCs w:val="24"/>
              </w:rPr>
            </w:pPr>
            <w:r w:rsidRPr="00131F89">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vAlign w:val="center"/>
          </w:tcPr>
          <w:p w:rsidR="003C0FC1" w:rsidRPr="00131F89" w:rsidRDefault="003C0FC1" w:rsidP="00E77A90">
            <w:pPr>
              <w:spacing w:after="0" w:line="252" w:lineRule="auto"/>
              <w:jc w:val="center"/>
              <w:rPr>
                <w:rFonts w:ascii="Times New Roman" w:hAnsi="Times New Roman" w:cs="Times New Roman"/>
                <w:sz w:val="24"/>
                <w:szCs w:val="24"/>
              </w:rPr>
            </w:pPr>
            <w:r w:rsidRPr="00131F89">
              <w:rPr>
                <w:rFonts w:ascii="Times New Roman" w:hAnsi="Times New Roman" w:cs="Times New Roman"/>
                <w:sz w:val="24"/>
                <w:szCs w:val="24"/>
              </w:rPr>
              <w:t>III</w:t>
            </w:r>
          </w:p>
        </w:tc>
      </w:tr>
      <w:tr w:rsidR="00131F89" w:rsidRPr="00131F89" w:rsidTr="00AD3402">
        <w:tc>
          <w:tcPr>
            <w:tcW w:w="1413" w:type="dxa"/>
            <w:vMerge w:val="restart"/>
            <w:tcBorders>
              <w:top w:val="single" w:sz="4" w:space="0" w:color="auto"/>
              <w:left w:val="single" w:sz="4" w:space="0" w:color="auto"/>
              <w:bottom w:val="single" w:sz="4" w:space="0" w:color="auto"/>
              <w:right w:val="single" w:sz="4" w:space="0" w:color="auto"/>
            </w:tcBorders>
            <w:hideMark/>
          </w:tcPr>
          <w:p w:rsidR="000465A5" w:rsidRPr="00131F89" w:rsidRDefault="000465A5" w:rsidP="00E77A90">
            <w:pPr>
              <w:pStyle w:val="ConsPlusNormal"/>
              <w:spacing w:line="252" w:lineRule="auto"/>
              <w:jc w:val="center"/>
              <w:rPr>
                <w:rFonts w:ascii="Times New Roman" w:hAnsi="Times New Roman" w:cs="Times New Roman"/>
                <w:sz w:val="24"/>
                <w:szCs w:val="24"/>
              </w:rPr>
            </w:pPr>
            <w:r w:rsidRPr="00131F89">
              <w:rPr>
                <w:rFonts w:ascii="Times New Roman" w:hAnsi="Times New Roman" w:cs="Times New Roman"/>
                <w:sz w:val="24"/>
                <w:szCs w:val="24"/>
              </w:rPr>
              <w:t>38.</w:t>
            </w:r>
          </w:p>
        </w:tc>
        <w:tc>
          <w:tcPr>
            <w:tcW w:w="5028" w:type="dxa"/>
            <w:tcBorders>
              <w:top w:val="single" w:sz="4" w:space="0" w:color="auto"/>
              <w:left w:val="single" w:sz="4" w:space="0" w:color="auto"/>
              <w:bottom w:val="nil"/>
              <w:right w:val="single" w:sz="4" w:space="0" w:color="auto"/>
            </w:tcBorders>
            <w:hideMark/>
          </w:tcPr>
          <w:p w:rsidR="000465A5" w:rsidRPr="00131F89" w:rsidRDefault="000465A5" w:rsidP="00E77A90">
            <w:pPr>
              <w:pStyle w:val="ConsPlusNormal"/>
              <w:spacing w:line="252" w:lineRule="auto"/>
              <w:jc w:val="both"/>
              <w:rPr>
                <w:rFonts w:ascii="Times New Roman" w:hAnsi="Times New Roman" w:cs="Times New Roman"/>
                <w:sz w:val="24"/>
                <w:szCs w:val="24"/>
              </w:rPr>
            </w:pPr>
            <w:r w:rsidRPr="00131F89">
              <w:rPr>
                <w:rFonts w:ascii="Times New Roman" w:hAnsi="Times New Roman" w:cs="Times New Roman"/>
                <w:sz w:val="24"/>
                <w:szCs w:val="24"/>
              </w:rPr>
              <w:t>Болезни среднего уха и сосцевидного отростка:</w:t>
            </w:r>
          </w:p>
        </w:tc>
        <w:tc>
          <w:tcPr>
            <w:tcW w:w="992" w:type="dxa"/>
            <w:tcBorders>
              <w:top w:val="single" w:sz="4" w:space="0" w:color="auto"/>
              <w:left w:val="single" w:sz="4" w:space="0" w:color="auto"/>
              <w:bottom w:val="nil"/>
              <w:right w:val="single" w:sz="4" w:space="0" w:color="auto"/>
            </w:tcBorders>
          </w:tcPr>
          <w:p w:rsidR="000465A5" w:rsidRPr="00131F89" w:rsidRDefault="000465A5" w:rsidP="00E77A90">
            <w:pPr>
              <w:pStyle w:val="ConsPlusNormal"/>
              <w:spacing w:line="252" w:lineRule="auto"/>
              <w:rPr>
                <w:rFonts w:ascii="Times New Roman" w:hAnsi="Times New Roman" w:cs="Times New Roman"/>
                <w:sz w:val="24"/>
                <w:szCs w:val="24"/>
              </w:rPr>
            </w:pPr>
          </w:p>
        </w:tc>
        <w:tc>
          <w:tcPr>
            <w:tcW w:w="993" w:type="dxa"/>
            <w:tcBorders>
              <w:top w:val="single" w:sz="4" w:space="0" w:color="auto"/>
              <w:left w:val="single" w:sz="4" w:space="0" w:color="auto"/>
              <w:bottom w:val="nil"/>
              <w:right w:val="single" w:sz="4" w:space="0" w:color="auto"/>
            </w:tcBorders>
          </w:tcPr>
          <w:p w:rsidR="000465A5" w:rsidRPr="00131F89" w:rsidRDefault="000465A5" w:rsidP="00E77A90">
            <w:pPr>
              <w:pStyle w:val="ConsPlusNormal"/>
              <w:spacing w:line="252" w:lineRule="auto"/>
              <w:rPr>
                <w:rFonts w:ascii="Times New Roman" w:hAnsi="Times New Roman" w:cs="Times New Roman"/>
                <w:sz w:val="24"/>
                <w:szCs w:val="24"/>
              </w:rPr>
            </w:pPr>
          </w:p>
        </w:tc>
        <w:tc>
          <w:tcPr>
            <w:tcW w:w="992" w:type="dxa"/>
            <w:tcBorders>
              <w:top w:val="single" w:sz="4" w:space="0" w:color="auto"/>
              <w:left w:val="single" w:sz="4" w:space="0" w:color="auto"/>
              <w:bottom w:val="nil"/>
              <w:right w:val="single" w:sz="4" w:space="0" w:color="auto"/>
            </w:tcBorders>
          </w:tcPr>
          <w:p w:rsidR="000465A5" w:rsidRPr="00131F89" w:rsidRDefault="000465A5" w:rsidP="00E77A90">
            <w:pPr>
              <w:pStyle w:val="ConsPlusNormal"/>
              <w:spacing w:line="252" w:lineRule="auto"/>
              <w:rPr>
                <w:rFonts w:ascii="Times New Roman" w:hAnsi="Times New Roman" w:cs="Times New Roman"/>
                <w:sz w:val="24"/>
                <w:szCs w:val="24"/>
              </w:rPr>
            </w:pPr>
          </w:p>
        </w:tc>
      </w:tr>
      <w:tr w:rsidR="00131F89" w:rsidRPr="00131F89" w:rsidTr="00AD3402">
        <w:tc>
          <w:tcPr>
            <w:tcW w:w="1413" w:type="dxa"/>
            <w:vMerge/>
            <w:tcBorders>
              <w:top w:val="single" w:sz="4" w:space="0" w:color="auto"/>
              <w:left w:val="single" w:sz="4" w:space="0" w:color="auto"/>
              <w:bottom w:val="single" w:sz="4" w:space="0" w:color="auto"/>
              <w:right w:val="single" w:sz="4" w:space="0" w:color="auto"/>
            </w:tcBorders>
            <w:vAlign w:val="center"/>
            <w:hideMark/>
          </w:tcPr>
          <w:p w:rsidR="000465A5" w:rsidRPr="00131F89" w:rsidRDefault="000465A5" w:rsidP="00E77A90">
            <w:pPr>
              <w:spacing w:after="0" w:line="252" w:lineRule="auto"/>
              <w:rPr>
                <w:rFonts w:ascii="Times New Roman" w:eastAsia="Times New Roman" w:hAnsi="Times New Roman"/>
                <w:sz w:val="24"/>
                <w:szCs w:val="24"/>
                <w:lang w:eastAsia="ru-RU"/>
              </w:rPr>
            </w:pPr>
          </w:p>
        </w:tc>
        <w:tc>
          <w:tcPr>
            <w:tcW w:w="5028" w:type="dxa"/>
            <w:tcBorders>
              <w:top w:val="nil"/>
              <w:left w:val="single" w:sz="4" w:space="0" w:color="auto"/>
              <w:bottom w:val="nil"/>
              <w:right w:val="single" w:sz="4" w:space="0" w:color="auto"/>
            </w:tcBorders>
            <w:hideMark/>
          </w:tcPr>
          <w:p w:rsidR="00BA68E2" w:rsidRPr="00131F89" w:rsidRDefault="000465A5" w:rsidP="00E77A90">
            <w:pPr>
              <w:pStyle w:val="ConsPlusNormal"/>
              <w:spacing w:line="252" w:lineRule="auto"/>
              <w:jc w:val="both"/>
              <w:rPr>
                <w:rFonts w:ascii="Times New Roman" w:hAnsi="Times New Roman" w:cs="Times New Roman"/>
                <w:sz w:val="24"/>
                <w:szCs w:val="24"/>
              </w:rPr>
            </w:pPr>
            <w:bookmarkStart w:id="22" w:name="P1402"/>
            <w:bookmarkEnd w:id="22"/>
            <w:r w:rsidRPr="00131F89">
              <w:rPr>
                <w:rFonts w:ascii="Times New Roman" w:hAnsi="Times New Roman" w:cs="Times New Roman"/>
                <w:sz w:val="24"/>
                <w:szCs w:val="24"/>
              </w:rPr>
              <w:t>а) двусторонний или односторонний хронический средний отит, сопровождающийся полипами, грануляциями в барабанной полости, кариесом кости и (или) сочетающийся с хроническими заболеваниями околоносовых пазух</w:t>
            </w:r>
          </w:p>
        </w:tc>
        <w:tc>
          <w:tcPr>
            <w:tcW w:w="992" w:type="dxa"/>
            <w:tcBorders>
              <w:top w:val="nil"/>
              <w:left w:val="single" w:sz="4" w:space="0" w:color="auto"/>
              <w:bottom w:val="nil"/>
              <w:right w:val="single" w:sz="4" w:space="0" w:color="auto"/>
            </w:tcBorders>
            <w:hideMark/>
          </w:tcPr>
          <w:p w:rsidR="000465A5" w:rsidRPr="00131F89" w:rsidRDefault="000465A5" w:rsidP="00E77A90">
            <w:pPr>
              <w:pStyle w:val="ConsPlusNormal"/>
              <w:spacing w:line="252" w:lineRule="auto"/>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993" w:type="dxa"/>
            <w:tcBorders>
              <w:top w:val="nil"/>
              <w:left w:val="single" w:sz="4" w:space="0" w:color="auto"/>
              <w:bottom w:val="nil"/>
              <w:right w:val="single" w:sz="4" w:space="0" w:color="auto"/>
            </w:tcBorders>
            <w:hideMark/>
          </w:tcPr>
          <w:p w:rsidR="000465A5" w:rsidRPr="00131F89" w:rsidRDefault="000465A5" w:rsidP="00E77A90">
            <w:pPr>
              <w:pStyle w:val="ConsPlusNormal"/>
              <w:spacing w:line="252" w:lineRule="auto"/>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992" w:type="dxa"/>
            <w:tcBorders>
              <w:top w:val="nil"/>
              <w:left w:val="single" w:sz="4" w:space="0" w:color="auto"/>
              <w:bottom w:val="nil"/>
              <w:right w:val="single" w:sz="4" w:space="0" w:color="auto"/>
            </w:tcBorders>
            <w:hideMark/>
          </w:tcPr>
          <w:p w:rsidR="000465A5" w:rsidRPr="00131F89" w:rsidRDefault="005E4118" w:rsidP="00E77A90">
            <w:pPr>
              <w:pStyle w:val="ConsPlusNormal"/>
              <w:spacing w:line="252" w:lineRule="auto"/>
              <w:jc w:val="center"/>
              <w:rPr>
                <w:rFonts w:ascii="Times New Roman" w:hAnsi="Times New Roman" w:cs="Times New Roman"/>
                <w:sz w:val="24"/>
                <w:szCs w:val="24"/>
              </w:rPr>
            </w:pPr>
            <w:r w:rsidRPr="00131F89">
              <w:rPr>
                <w:rFonts w:ascii="Times New Roman" w:hAnsi="Times New Roman" w:cs="Times New Roman"/>
                <w:sz w:val="24"/>
                <w:szCs w:val="24"/>
              </w:rPr>
              <w:t>В (</w:t>
            </w:r>
            <w:r w:rsidR="000465A5" w:rsidRPr="00131F89">
              <w:rPr>
                <w:rFonts w:ascii="Times New Roman" w:hAnsi="Times New Roman" w:cs="Times New Roman"/>
                <w:sz w:val="24"/>
                <w:szCs w:val="24"/>
              </w:rPr>
              <w:t>Б-ИНД)</w:t>
            </w:r>
          </w:p>
        </w:tc>
      </w:tr>
      <w:tr w:rsidR="00131F89" w:rsidRPr="00131F89" w:rsidTr="00AD3402">
        <w:tc>
          <w:tcPr>
            <w:tcW w:w="1413" w:type="dxa"/>
            <w:vMerge/>
            <w:tcBorders>
              <w:top w:val="single" w:sz="4" w:space="0" w:color="auto"/>
              <w:left w:val="single" w:sz="4" w:space="0" w:color="auto"/>
              <w:bottom w:val="single" w:sz="4" w:space="0" w:color="auto"/>
              <w:right w:val="single" w:sz="4" w:space="0" w:color="auto"/>
            </w:tcBorders>
            <w:vAlign w:val="center"/>
            <w:hideMark/>
          </w:tcPr>
          <w:p w:rsidR="000465A5" w:rsidRPr="00131F89" w:rsidRDefault="000465A5" w:rsidP="00E77A90">
            <w:pPr>
              <w:spacing w:after="0" w:line="252" w:lineRule="auto"/>
              <w:rPr>
                <w:rFonts w:ascii="Times New Roman" w:eastAsia="Times New Roman" w:hAnsi="Times New Roman"/>
                <w:sz w:val="24"/>
                <w:szCs w:val="24"/>
                <w:lang w:eastAsia="ru-RU"/>
              </w:rPr>
            </w:pPr>
          </w:p>
        </w:tc>
        <w:tc>
          <w:tcPr>
            <w:tcW w:w="5028" w:type="dxa"/>
            <w:tcBorders>
              <w:top w:val="nil"/>
              <w:left w:val="single" w:sz="4" w:space="0" w:color="auto"/>
              <w:bottom w:val="nil"/>
              <w:right w:val="single" w:sz="4" w:space="0" w:color="auto"/>
            </w:tcBorders>
            <w:hideMark/>
          </w:tcPr>
          <w:p w:rsidR="000465A5" w:rsidRPr="00131F89" w:rsidRDefault="000465A5" w:rsidP="00E77A90">
            <w:pPr>
              <w:pStyle w:val="ConsPlusNormal"/>
              <w:spacing w:line="252" w:lineRule="auto"/>
              <w:jc w:val="both"/>
              <w:rPr>
                <w:rFonts w:ascii="Times New Roman" w:hAnsi="Times New Roman" w:cs="Times New Roman"/>
                <w:sz w:val="24"/>
                <w:szCs w:val="24"/>
              </w:rPr>
            </w:pPr>
            <w:bookmarkStart w:id="23" w:name="P1406"/>
            <w:bookmarkEnd w:id="23"/>
            <w:r w:rsidRPr="00131F89">
              <w:rPr>
                <w:rFonts w:ascii="Times New Roman" w:hAnsi="Times New Roman" w:cs="Times New Roman"/>
                <w:sz w:val="24"/>
                <w:szCs w:val="24"/>
              </w:rPr>
              <w:t>б) двусторонний или односторонний хронический средний отит, не сопровождающийся полипами, грануляциями в барабанной полости, кариесом кости и (или) не сочетающийся с хроническими заболеваниями околоносовых пазух</w:t>
            </w:r>
          </w:p>
        </w:tc>
        <w:tc>
          <w:tcPr>
            <w:tcW w:w="992" w:type="dxa"/>
            <w:tcBorders>
              <w:top w:val="nil"/>
              <w:left w:val="single" w:sz="4" w:space="0" w:color="auto"/>
              <w:bottom w:val="nil"/>
              <w:right w:val="single" w:sz="4" w:space="0" w:color="auto"/>
            </w:tcBorders>
            <w:hideMark/>
          </w:tcPr>
          <w:p w:rsidR="000465A5" w:rsidRPr="00131F89" w:rsidRDefault="000465A5" w:rsidP="00E77A90">
            <w:pPr>
              <w:pStyle w:val="ConsPlusNormal"/>
              <w:spacing w:line="252" w:lineRule="auto"/>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993" w:type="dxa"/>
            <w:tcBorders>
              <w:top w:val="nil"/>
              <w:left w:val="single" w:sz="4" w:space="0" w:color="auto"/>
              <w:bottom w:val="nil"/>
              <w:right w:val="single" w:sz="4" w:space="0" w:color="auto"/>
            </w:tcBorders>
            <w:hideMark/>
          </w:tcPr>
          <w:p w:rsidR="000465A5" w:rsidRPr="00131F89" w:rsidRDefault="000465A5" w:rsidP="00E77A90">
            <w:pPr>
              <w:pStyle w:val="ConsPlusNormal"/>
              <w:spacing w:line="252" w:lineRule="auto"/>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992" w:type="dxa"/>
            <w:tcBorders>
              <w:top w:val="nil"/>
              <w:left w:val="single" w:sz="4" w:space="0" w:color="auto"/>
              <w:bottom w:val="nil"/>
              <w:right w:val="single" w:sz="4" w:space="0" w:color="auto"/>
            </w:tcBorders>
            <w:hideMark/>
          </w:tcPr>
          <w:p w:rsidR="000465A5" w:rsidRPr="00131F89" w:rsidRDefault="000465A5" w:rsidP="00E77A90">
            <w:pPr>
              <w:pStyle w:val="ConsPlusNormal"/>
              <w:spacing w:line="252" w:lineRule="auto"/>
              <w:jc w:val="center"/>
              <w:rPr>
                <w:rFonts w:ascii="Times New Roman" w:hAnsi="Times New Roman" w:cs="Times New Roman"/>
                <w:sz w:val="24"/>
                <w:szCs w:val="24"/>
              </w:rPr>
            </w:pPr>
            <w:r w:rsidRPr="00131F89">
              <w:rPr>
                <w:rFonts w:ascii="Times New Roman" w:hAnsi="Times New Roman" w:cs="Times New Roman"/>
                <w:sz w:val="24"/>
                <w:szCs w:val="24"/>
              </w:rPr>
              <w:t>Б</w:t>
            </w:r>
            <w:r w:rsidR="007840D3" w:rsidRPr="00131F89">
              <w:rPr>
                <w:rFonts w:ascii="Times New Roman" w:hAnsi="Times New Roman" w:cs="Times New Roman"/>
                <w:sz w:val="24"/>
                <w:szCs w:val="24"/>
              </w:rPr>
              <w:t>, А</w:t>
            </w:r>
            <w:r w:rsidR="005E4118" w:rsidRPr="00131F89">
              <w:rPr>
                <w:rFonts w:ascii="Times New Roman" w:hAnsi="Times New Roman" w:cs="Times New Roman"/>
                <w:sz w:val="24"/>
                <w:szCs w:val="24"/>
              </w:rPr>
              <w:t>-2 - ИНД</w:t>
            </w:r>
          </w:p>
        </w:tc>
      </w:tr>
      <w:tr w:rsidR="00131F89" w:rsidRPr="00131F89" w:rsidTr="00D23D63">
        <w:tc>
          <w:tcPr>
            <w:tcW w:w="1413" w:type="dxa"/>
            <w:vMerge/>
            <w:tcBorders>
              <w:top w:val="single" w:sz="4" w:space="0" w:color="auto"/>
              <w:left w:val="single" w:sz="4" w:space="0" w:color="auto"/>
              <w:bottom w:val="single" w:sz="4" w:space="0" w:color="auto"/>
              <w:right w:val="single" w:sz="4" w:space="0" w:color="auto"/>
            </w:tcBorders>
            <w:vAlign w:val="center"/>
            <w:hideMark/>
          </w:tcPr>
          <w:p w:rsidR="000465A5" w:rsidRPr="00131F89" w:rsidRDefault="000465A5" w:rsidP="00E77A90">
            <w:pPr>
              <w:spacing w:after="0" w:line="252" w:lineRule="auto"/>
              <w:rPr>
                <w:rFonts w:ascii="Times New Roman" w:eastAsia="Times New Roman" w:hAnsi="Times New Roman"/>
                <w:sz w:val="24"/>
                <w:szCs w:val="24"/>
                <w:lang w:eastAsia="ru-RU"/>
              </w:rPr>
            </w:pPr>
          </w:p>
        </w:tc>
        <w:tc>
          <w:tcPr>
            <w:tcW w:w="5028" w:type="dxa"/>
            <w:tcBorders>
              <w:top w:val="nil"/>
              <w:left w:val="single" w:sz="4" w:space="0" w:color="auto"/>
              <w:bottom w:val="single" w:sz="4" w:space="0" w:color="auto"/>
              <w:right w:val="single" w:sz="4" w:space="0" w:color="auto"/>
            </w:tcBorders>
            <w:hideMark/>
          </w:tcPr>
          <w:p w:rsidR="000465A5" w:rsidRPr="00131F89" w:rsidRDefault="000465A5" w:rsidP="00E77A90">
            <w:pPr>
              <w:pStyle w:val="ConsPlusNormal"/>
              <w:spacing w:line="252" w:lineRule="auto"/>
              <w:jc w:val="both"/>
              <w:rPr>
                <w:rFonts w:ascii="Times New Roman" w:hAnsi="Times New Roman" w:cs="Times New Roman"/>
                <w:sz w:val="24"/>
                <w:szCs w:val="24"/>
              </w:rPr>
            </w:pPr>
            <w:bookmarkStart w:id="24" w:name="P1410"/>
            <w:bookmarkEnd w:id="24"/>
            <w:r w:rsidRPr="00131F89">
              <w:rPr>
                <w:rFonts w:ascii="Times New Roman" w:hAnsi="Times New Roman" w:cs="Times New Roman"/>
                <w:sz w:val="24"/>
                <w:szCs w:val="24"/>
              </w:rPr>
              <w:t xml:space="preserve">в) остаточные явления перенесенного среднего отита, болезни со стойким расстройством </w:t>
            </w:r>
            <w:proofErr w:type="spellStart"/>
            <w:r w:rsidRPr="00131F89">
              <w:rPr>
                <w:rFonts w:ascii="Times New Roman" w:hAnsi="Times New Roman" w:cs="Times New Roman"/>
                <w:sz w:val="24"/>
                <w:szCs w:val="24"/>
              </w:rPr>
              <w:t>барофункции</w:t>
            </w:r>
            <w:proofErr w:type="spellEnd"/>
            <w:r w:rsidRPr="00131F89">
              <w:rPr>
                <w:rFonts w:ascii="Times New Roman" w:hAnsi="Times New Roman" w:cs="Times New Roman"/>
                <w:sz w:val="24"/>
                <w:szCs w:val="24"/>
              </w:rPr>
              <w:t xml:space="preserve"> уха</w:t>
            </w:r>
          </w:p>
        </w:tc>
        <w:tc>
          <w:tcPr>
            <w:tcW w:w="992" w:type="dxa"/>
            <w:tcBorders>
              <w:top w:val="nil"/>
              <w:left w:val="single" w:sz="4" w:space="0" w:color="auto"/>
              <w:bottom w:val="single" w:sz="4" w:space="0" w:color="auto"/>
              <w:right w:val="single" w:sz="4" w:space="0" w:color="auto"/>
            </w:tcBorders>
            <w:hideMark/>
          </w:tcPr>
          <w:p w:rsidR="000465A5" w:rsidRPr="00131F89" w:rsidRDefault="000465A5" w:rsidP="00E77A90">
            <w:pPr>
              <w:pStyle w:val="ConsPlusNormal"/>
              <w:spacing w:line="252" w:lineRule="auto"/>
              <w:jc w:val="center"/>
              <w:rPr>
                <w:rFonts w:ascii="Times New Roman" w:hAnsi="Times New Roman" w:cs="Times New Roman"/>
                <w:sz w:val="24"/>
                <w:szCs w:val="24"/>
              </w:rPr>
            </w:pPr>
            <w:r w:rsidRPr="00131F89">
              <w:rPr>
                <w:rFonts w:ascii="Times New Roman" w:hAnsi="Times New Roman" w:cs="Times New Roman"/>
                <w:sz w:val="24"/>
                <w:szCs w:val="24"/>
              </w:rPr>
              <w:t>Б-З</w:t>
            </w:r>
          </w:p>
        </w:tc>
        <w:tc>
          <w:tcPr>
            <w:tcW w:w="993" w:type="dxa"/>
            <w:tcBorders>
              <w:top w:val="nil"/>
              <w:left w:val="single" w:sz="4" w:space="0" w:color="auto"/>
              <w:bottom w:val="single" w:sz="4" w:space="0" w:color="auto"/>
              <w:right w:val="single" w:sz="4" w:space="0" w:color="auto"/>
            </w:tcBorders>
            <w:hideMark/>
          </w:tcPr>
          <w:p w:rsidR="000465A5" w:rsidRPr="00131F89" w:rsidRDefault="007A77AF" w:rsidP="00E77A90">
            <w:pPr>
              <w:pStyle w:val="ConsPlusNormal"/>
              <w:spacing w:line="252" w:lineRule="auto"/>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992" w:type="dxa"/>
            <w:tcBorders>
              <w:top w:val="nil"/>
              <w:left w:val="single" w:sz="4" w:space="0" w:color="auto"/>
              <w:bottom w:val="single" w:sz="4" w:space="0" w:color="auto"/>
              <w:right w:val="single" w:sz="4" w:space="0" w:color="auto"/>
            </w:tcBorders>
            <w:hideMark/>
          </w:tcPr>
          <w:p w:rsidR="000465A5" w:rsidRPr="00131F89" w:rsidRDefault="007840D3" w:rsidP="00E77A90">
            <w:pPr>
              <w:pStyle w:val="ConsPlusNormal"/>
              <w:spacing w:line="252" w:lineRule="auto"/>
              <w:jc w:val="center"/>
              <w:rPr>
                <w:rFonts w:ascii="Times New Roman" w:hAnsi="Times New Roman" w:cs="Times New Roman"/>
                <w:sz w:val="24"/>
                <w:szCs w:val="24"/>
              </w:rPr>
            </w:pPr>
            <w:r w:rsidRPr="00131F89">
              <w:rPr>
                <w:rFonts w:ascii="Times New Roman" w:hAnsi="Times New Roman" w:cs="Times New Roman"/>
                <w:sz w:val="24"/>
                <w:szCs w:val="24"/>
              </w:rPr>
              <w:t>А</w:t>
            </w:r>
            <w:r w:rsidR="005E4118" w:rsidRPr="00131F89">
              <w:rPr>
                <w:rFonts w:ascii="Times New Roman" w:hAnsi="Times New Roman" w:cs="Times New Roman"/>
                <w:sz w:val="24"/>
                <w:szCs w:val="24"/>
              </w:rPr>
              <w:t>-2; А</w:t>
            </w:r>
            <w:r w:rsidRPr="00131F89">
              <w:rPr>
                <w:rFonts w:ascii="Times New Roman" w:hAnsi="Times New Roman" w:cs="Times New Roman"/>
                <w:sz w:val="24"/>
                <w:szCs w:val="24"/>
              </w:rPr>
              <w:t>-1-</w:t>
            </w:r>
            <w:r w:rsidR="005E4118" w:rsidRPr="00131F89">
              <w:rPr>
                <w:rFonts w:ascii="Times New Roman" w:hAnsi="Times New Roman" w:cs="Times New Roman"/>
                <w:sz w:val="24"/>
                <w:szCs w:val="24"/>
              </w:rPr>
              <w:t xml:space="preserve"> ИНД </w:t>
            </w:r>
          </w:p>
        </w:tc>
      </w:tr>
    </w:tbl>
    <w:p w:rsidR="006F5FEC" w:rsidRPr="00131F89" w:rsidRDefault="001B5023" w:rsidP="00E77A90">
      <w:pPr>
        <w:pStyle w:val="ConsPlusNormal"/>
        <w:spacing w:line="252" w:lineRule="auto"/>
        <w:jc w:val="both"/>
        <w:rPr>
          <w:rFonts w:ascii="Times New Roman" w:hAnsi="Times New Roman" w:cs="Times New Roman"/>
          <w:sz w:val="28"/>
          <w:szCs w:val="24"/>
        </w:rPr>
      </w:pPr>
      <w:r w:rsidRPr="00131F89">
        <w:rPr>
          <w:rFonts w:ascii="Times New Roman" w:hAnsi="Times New Roman" w:cs="Times New Roman"/>
          <w:sz w:val="28"/>
        </w:rPr>
        <w:t xml:space="preserve">                                                                                                                                »</w:t>
      </w:r>
      <w:r w:rsidR="004274B0" w:rsidRPr="00131F89">
        <w:rPr>
          <w:rFonts w:ascii="Times New Roman" w:hAnsi="Times New Roman" w:cs="Times New Roman"/>
          <w:sz w:val="28"/>
        </w:rPr>
        <w:t>.</w:t>
      </w:r>
    </w:p>
    <w:p w:rsidR="00483C7F" w:rsidRPr="00131F89" w:rsidRDefault="006F5FEC" w:rsidP="00E77A90">
      <w:pPr>
        <w:pStyle w:val="ConsPlusNormal"/>
        <w:numPr>
          <w:ilvl w:val="0"/>
          <w:numId w:val="4"/>
        </w:numPr>
        <w:spacing w:line="252" w:lineRule="auto"/>
        <w:ind w:left="142" w:firstLine="567"/>
        <w:jc w:val="both"/>
        <w:rPr>
          <w:rFonts w:ascii="Times New Roman" w:hAnsi="Times New Roman" w:cs="Times New Roman"/>
          <w:sz w:val="28"/>
          <w:szCs w:val="24"/>
        </w:rPr>
      </w:pPr>
      <w:r w:rsidRPr="00131F89">
        <w:rPr>
          <w:rFonts w:ascii="Times New Roman" w:eastAsia="Times New Roman" w:hAnsi="Times New Roman" w:cs="Times New Roman"/>
          <w:sz w:val="28"/>
          <w:szCs w:val="28"/>
        </w:rPr>
        <w:t>Таблицу 39</w:t>
      </w:r>
      <w:r w:rsidR="00D23D63" w:rsidRPr="00131F89">
        <w:rPr>
          <w:rFonts w:ascii="Times New Roman" w:eastAsia="Times New Roman" w:hAnsi="Times New Roman" w:cs="Times New Roman"/>
          <w:sz w:val="28"/>
          <w:szCs w:val="28"/>
        </w:rPr>
        <w:t xml:space="preserve"> пункта 17</w:t>
      </w:r>
      <w:r w:rsidRPr="00131F89">
        <w:rPr>
          <w:rFonts w:ascii="Times New Roman" w:eastAsia="Times New Roman" w:hAnsi="Times New Roman" w:cs="Times New Roman"/>
          <w:sz w:val="28"/>
          <w:szCs w:val="28"/>
        </w:rPr>
        <w:t xml:space="preserve"> изложить в следующей редакции:</w:t>
      </w:r>
    </w:p>
    <w:p w:rsidR="006F5FEC" w:rsidRPr="00131F89" w:rsidRDefault="001B5023" w:rsidP="00E77A90">
      <w:pPr>
        <w:pStyle w:val="ConsPlusNormal"/>
        <w:spacing w:line="252" w:lineRule="auto"/>
        <w:jc w:val="both"/>
        <w:rPr>
          <w:rFonts w:ascii="Times New Roman" w:hAnsi="Times New Roman" w:cs="Times New Roman"/>
          <w:sz w:val="28"/>
          <w:szCs w:val="24"/>
        </w:rPr>
      </w:pPr>
      <w:r w:rsidRPr="00131F89">
        <w:rPr>
          <w:rFonts w:ascii="Times New Roman" w:hAnsi="Times New Roman" w:cs="Times New Roman"/>
          <w:sz w:val="28"/>
          <w:szCs w:val="24"/>
        </w:rPr>
        <w:t>«</w:t>
      </w:r>
      <w:r w:rsidR="00D23D63" w:rsidRPr="00131F89">
        <w:rPr>
          <w:rFonts w:ascii="Times New Roman" w:hAnsi="Times New Roman" w:cs="Times New Roman"/>
          <w:sz w:val="28"/>
          <w:szCs w:val="24"/>
        </w:rPr>
        <w:t xml:space="preserve">                                                                                                             Таблица 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0"/>
        <w:gridCol w:w="4961"/>
        <w:gridCol w:w="992"/>
        <w:gridCol w:w="993"/>
        <w:gridCol w:w="992"/>
      </w:tblGrid>
      <w:tr w:rsidR="00131F89" w:rsidRPr="00131F89" w:rsidTr="00D23D63">
        <w:tc>
          <w:tcPr>
            <w:tcW w:w="1480" w:type="dxa"/>
            <w:vMerge w:val="restart"/>
            <w:tcBorders>
              <w:top w:val="single" w:sz="4" w:space="0" w:color="auto"/>
              <w:bottom w:val="single" w:sz="4" w:space="0" w:color="auto"/>
            </w:tcBorders>
          </w:tcPr>
          <w:p w:rsidR="005E4118" w:rsidRPr="00131F89" w:rsidRDefault="005E4118" w:rsidP="00E77A90">
            <w:pPr>
              <w:widowControl w:val="0"/>
              <w:autoSpaceDE w:val="0"/>
              <w:autoSpaceDN w:val="0"/>
              <w:spacing w:after="0" w:line="252"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Статья расписания болезней</w:t>
            </w:r>
          </w:p>
        </w:tc>
        <w:tc>
          <w:tcPr>
            <w:tcW w:w="4961" w:type="dxa"/>
            <w:vMerge w:val="restart"/>
            <w:tcBorders>
              <w:top w:val="single" w:sz="4" w:space="0" w:color="auto"/>
              <w:bottom w:val="single" w:sz="4" w:space="0" w:color="auto"/>
            </w:tcBorders>
          </w:tcPr>
          <w:p w:rsidR="005E4118" w:rsidRPr="00131F89" w:rsidRDefault="005E4118" w:rsidP="00E77A90">
            <w:pPr>
              <w:widowControl w:val="0"/>
              <w:autoSpaceDE w:val="0"/>
              <w:autoSpaceDN w:val="0"/>
              <w:spacing w:after="0" w:line="252"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Наименование болезней, степень нарушения функции</w:t>
            </w:r>
          </w:p>
        </w:tc>
        <w:tc>
          <w:tcPr>
            <w:tcW w:w="2977" w:type="dxa"/>
            <w:gridSpan w:val="3"/>
            <w:tcBorders>
              <w:top w:val="single" w:sz="4" w:space="0" w:color="auto"/>
              <w:bottom w:val="single" w:sz="4" w:space="0" w:color="auto"/>
            </w:tcBorders>
          </w:tcPr>
          <w:p w:rsidR="005E4118" w:rsidRPr="00131F89" w:rsidRDefault="005E4118" w:rsidP="00E77A90">
            <w:pPr>
              <w:widowControl w:val="0"/>
              <w:autoSpaceDE w:val="0"/>
              <w:autoSpaceDN w:val="0"/>
              <w:spacing w:after="0" w:line="252"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Категория годности к службе</w:t>
            </w:r>
          </w:p>
        </w:tc>
      </w:tr>
      <w:tr w:rsidR="00131F89" w:rsidRPr="00131F89" w:rsidTr="00D23D63">
        <w:tc>
          <w:tcPr>
            <w:tcW w:w="1480" w:type="dxa"/>
            <w:vMerge/>
            <w:tcBorders>
              <w:top w:val="single" w:sz="4" w:space="0" w:color="auto"/>
              <w:bottom w:val="single" w:sz="4" w:space="0" w:color="auto"/>
            </w:tcBorders>
          </w:tcPr>
          <w:p w:rsidR="005E4118" w:rsidRPr="00131F89" w:rsidRDefault="005E4118" w:rsidP="00E77A90">
            <w:pPr>
              <w:widowControl w:val="0"/>
              <w:autoSpaceDE w:val="0"/>
              <w:autoSpaceDN w:val="0"/>
              <w:spacing w:after="0" w:line="252" w:lineRule="auto"/>
              <w:rPr>
                <w:rFonts w:ascii="Times New Roman" w:eastAsia="Times New Roman" w:hAnsi="Times New Roman" w:cs="Times New Roman"/>
                <w:sz w:val="24"/>
                <w:szCs w:val="24"/>
                <w:lang w:eastAsia="ru-RU"/>
              </w:rPr>
            </w:pPr>
          </w:p>
        </w:tc>
        <w:tc>
          <w:tcPr>
            <w:tcW w:w="4961" w:type="dxa"/>
            <w:vMerge/>
            <w:tcBorders>
              <w:top w:val="single" w:sz="4" w:space="0" w:color="auto"/>
              <w:bottom w:val="single" w:sz="4" w:space="0" w:color="auto"/>
            </w:tcBorders>
          </w:tcPr>
          <w:p w:rsidR="005E4118" w:rsidRPr="00131F89" w:rsidRDefault="005E4118" w:rsidP="00E77A90">
            <w:pPr>
              <w:widowControl w:val="0"/>
              <w:autoSpaceDE w:val="0"/>
              <w:autoSpaceDN w:val="0"/>
              <w:spacing w:after="0" w:line="252" w:lineRule="auto"/>
              <w:rPr>
                <w:rFonts w:ascii="Times New Roman" w:eastAsia="Times New Roman" w:hAnsi="Times New Roman" w:cs="Times New Roman"/>
                <w:sz w:val="24"/>
                <w:szCs w:val="24"/>
                <w:lang w:eastAsia="ru-RU"/>
              </w:rPr>
            </w:pPr>
          </w:p>
        </w:tc>
        <w:tc>
          <w:tcPr>
            <w:tcW w:w="2977" w:type="dxa"/>
            <w:gridSpan w:val="3"/>
            <w:tcBorders>
              <w:top w:val="single" w:sz="4" w:space="0" w:color="auto"/>
              <w:bottom w:val="single" w:sz="4" w:space="0" w:color="auto"/>
            </w:tcBorders>
          </w:tcPr>
          <w:p w:rsidR="005E4118" w:rsidRPr="00131F89" w:rsidRDefault="005E4118" w:rsidP="00E77A90">
            <w:pPr>
              <w:widowControl w:val="0"/>
              <w:autoSpaceDE w:val="0"/>
              <w:autoSpaceDN w:val="0"/>
              <w:spacing w:after="0" w:line="252"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графа</w:t>
            </w:r>
          </w:p>
        </w:tc>
      </w:tr>
      <w:tr w:rsidR="00131F89" w:rsidRPr="00131F89" w:rsidTr="00D23D63">
        <w:tc>
          <w:tcPr>
            <w:tcW w:w="1480" w:type="dxa"/>
            <w:vMerge/>
            <w:tcBorders>
              <w:top w:val="single" w:sz="4" w:space="0" w:color="auto"/>
              <w:bottom w:val="single" w:sz="4" w:space="0" w:color="auto"/>
            </w:tcBorders>
          </w:tcPr>
          <w:p w:rsidR="005E4118" w:rsidRPr="00131F89" w:rsidRDefault="005E4118" w:rsidP="00E77A90">
            <w:pPr>
              <w:widowControl w:val="0"/>
              <w:autoSpaceDE w:val="0"/>
              <w:autoSpaceDN w:val="0"/>
              <w:spacing w:after="0" w:line="252" w:lineRule="auto"/>
              <w:rPr>
                <w:rFonts w:ascii="Times New Roman" w:eastAsia="Times New Roman" w:hAnsi="Times New Roman" w:cs="Times New Roman"/>
                <w:sz w:val="24"/>
                <w:szCs w:val="24"/>
                <w:lang w:eastAsia="ru-RU"/>
              </w:rPr>
            </w:pPr>
          </w:p>
        </w:tc>
        <w:tc>
          <w:tcPr>
            <w:tcW w:w="4961" w:type="dxa"/>
            <w:vMerge/>
            <w:tcBorders>
              <w:top w:val="single" w:sz="4" w:space="0" w:color="auto"/>
              <w:bottom w:val="single" w:sz="4" w:space="0" w:color="auto"/>
            </w:tcBorders>
          </w:tcPr>
          <w:p w:rsidR="005E4118" w:rsidRPr="00131F89" w:rsidRDefault="005E4118" w:rsidP="00E77A90">
            <w:pPr>
              <w:widowControl w:val="0"/>
              <w:autoSpaceDE w:val="0"/>
              <w:autoSpaceDN w:val="0"/>
              <w:spacing w:after="0" w:line="252" w:lineRule="auto"/>
              <w:rPr>
                <w:rFonts w:ascii="Times New Roman" w:eastAsia="Times New Roman" w:hAnsi="Times New Roman" w:cs="Times New Roman"/>
                <w:sz w:val="24"/>
                <w:szCs w:val="24"/>
                <w:lang w:eastAsia="ru-RU"/>
              </w:rPr>
            </w:pPr>
          </w:p>
        </w:tc>
        <w:tc>
          <w:tcPr>
            <w:tcW w:w="992" w:type="dxa"/>
            <w:tcBorders>
              <w:top w:val="single" w:sz="4" w:space="0" w:color="auto"/>
              <w:bottom w:val="single" w:sz="4" w:space="0" w:color="auto"/>
            </w:tcBorders>
          </w:tcPr>
          <w:p w:rsidR="005E4118" w:rsidRPr="00131F89" w:rsidRDefault="005E4118" w:rsidP="00E77A90">
            <w:pPr>
              <w:widowControl w:val="0"/>
              <w:autoSpaceDE w:val="0"/>
              <w:autoSpaceDN w:val="0"/>
              <w:spacing w:after="0" w:line="252"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I</w:t>
            </w:r>
          </w:p>
        </w:tc>
        <w:tc>
          <w:tcPr>
            <w:tcW w:w="993" w:type="dxa"/>
            <w:tcBorders>
              <w:top w:val="single" w:sz="4" w:space="0" w:color="auto"/>
              <w:bottom w:val="single" w:sz="4" w:space="0" w:color="auto"/>
            </w:tcBorders>
          </w:tcPr>
          <w:p w:rsidR="005E4118" w:rsidRPr="00131F89" w:rsidRDefault="005E4118" w:rsidP="00E77A90">
            <w:pPr>
              <w:widowControl w:val="0"/>
              <w:autoSpaceDE w:val="0"/>
              <w:autoSpaceDN w:val="0"/>
              <w:spacing w:after="0" w:line="252"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II</w:t>
            </w:r>
          </w:p>
        </w:tc>
        <w:tc>
          <w:tcPr>
            <w:tcW w:w="992" w:type="dxa"/>
            <w:tcBorders>
              <w:top w:val="single" w:sz="4" w:space="0" w:color="auto"/>
              <w:bottom w:val="single" w:sz="4" w:space="0" w:color="auto"/>
            </w:tcBorders>
          </w:tcPr>
          <w:p w:rsidR="005E4118" w:rsidRPr="00131F89" w:rsidRDefault="005E4118" w:rsidP="00E77A90">
            <w:pPr>
              <w:widowControl w:val="0"/>
              <w:autoSpaceDE w:val="0"/>
              <w:autoSpaceDN w:val="0"/>
              <w:spacing w:after="0" w:line="252"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III</w:t>
            </w:r>
          </w:p>
        </w:tc>
      </w:tr>
      <w:tr w:rsidR="00131F89" w:rsidRPr="00131F89" w:rsidTr="00D23D63">
        <w:tc>
          <w:tcPr>
            <w:tcW w:w="1480" w:type="dxa"/>
            <w:vMerge w:val="restart"/>
            <w:tcBorders>
              <w:top w:val="single" w:sz="4" w:space="0" w:color="auto"/>
              <w:bottom w:val="single" w:sz="4" w:space="0" w:color="auto"/>
            </w:tcBorders>
          </w:tcPr>
          <w:p w:rsidR="005E4118" w:rsidRPr="00131F89" w:rsidRDefault="005E4118" w:rsidP="00E77A90">
            <w:pPr>
              <w:widowControl w:val="0"/>
              <w:autoSpaceDE w:val="0"/>
              <w:autoSpaceDN w:val="0"/>
              <w:spacing w:after="0" w:line="252"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39.</w:t>
            </w:r>
          </w:p>
        </w:tc>
        <w:tc>
          <w:tcPr>
            <w:tcW w:w="4961" w:type="dxa"/>
            <w:tcBorders>
              <w:top w:val="single" w:sz="4" w:space="0" w:color="auto"/>
              <w:bottom w:val="nil"/>
            </w:tcBorders>
          </w:tcPr>
          <w:p w:rsidR="005E4118" w:rsidRPr="00131F89" w:rsidRDefault="005E4118" w:rsidP="00E77A90">
            <w:pPr>
              <w:widowControl w:val="0"/>
              <w:autoSpaceDE w:val="0"/>
              <w:autoSpaceDN w:val="0"/>
              <w:spacing w:after="0" w:line="252" w:lineRule="auto"/>
              <w:jc w:val="both"/>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Нарушения вестибулярной функции:</w:t>
            </w:r>
          </w:p>
        </w:tc>
        <w:tc>
          <w:tcPr>
            <w:tcW w:w="992" w:type="dxa"/>
            <w:tcBorders>
              <w:top w:val="single" w:sz="4" w:space="0" w:color="auto"/>
              <w:bottom w:val="nil"/>
            </w:tcBorders>
          </w:tcPr>
          <w:p w:rsidR="005E4118" w:rsidRPr="00131F89" w:rsidRDefault="005E4118" w:rsidP="00E77A90">
            <w:pPr>
              <w:widowControl w:val="0"/>
              <w:autoSpaceDE w:val="0"/>
              <w:autoSpaceDN w:val="0"/>
              <w:spacing w:after="0" w:line="252" w:lineRule="auto"/>
              <w:rPr>
                <w:rFonts w:ascii="Times New Roman" w:eastAsia="Times New Roman" w:hAnsi="Times New Roman" w:cs="Times New Roman"/>
                <w:sz w:val="24"/>
                <w:szCs w:val="24"/>
                <w:lang w:eastAsia="ru-RU"/>
              </w:rPr>
            </w:pPr>
          </w:p>
        </w:tc>
        <w:tc>
          <w:tcPr>
            <w:tcW w:w="993" w:type="dxa"/>
            <w:tcBorders>
              <w:top w:val="single" w:sz="4" w:space="0" w:color="auto"/>
              <w:bottom w:val="nil"/>
            </w:tcBorders>
          </w:tcPr>
          <w:p w:rsidR="005E4118" w:rsidRPr="00131F89" w:rsidRDefault="005E4118" w:rsidP="00E77A90">
            <w:pPr>
              <w:widowControl w:val="0"/>
              <w:autoSpaceDE w:val="0"/>
              <w:autoSpaceDN w:val="0"/>
              <w:spacing w:after="0" w:line="252" w:lineRule="auto"/>
              <w:rPr>
                <w:rFonts w:ascii="Times New Roman" w:eastAsia="Times New Roman" w:hAnsi="Times New Roman" w:cs="Times New Roman"/>
                <w:sz w:val="24"/>
                <w:szCs w:val="24"/>
                <w:lang w:eastAsia="ru-RU"/>
              </w:rPr>
            </w:pPr>
          </w:p>
        </w:tc>
        <w:tc>
          <w:tcPr>
            <w:tcW w:w="992" w:type="dxa"/>
            <w:tcBorders>
              <w:top w:val="single" w:sz="4" w:space="0" w:color="auto"/>
              <w:bottom w:val="nil"/>
            </w:tcBorders>
          </w:tcPr>
          <w:p w:rsidR="005E4118" w:rsidRPr="00131F89" w:rsidRDefault="005E4118" w:rsidP="00E77A90">
            <w:pPr>
              <w:widowControl w:val="0"/>
              <w:autoSpaceDE w:val="0"/>
              <w:autoSpaceDN w:val="0"/>
              <w:spacing w:after="0" w:line="252" w:lineRule="auto"/>
              <w:rPr>
                <w:rFonts w:ascii="Times New Roman" w:eastAsia="Times New Roman" w:hAnsi="Times New Roman" w:cs="Times New Roman"/>
                <w:sz w:val="24"/>
                <w:szCs w:val="24"/>
                <w:lang w:eastAsia="ru-RU"/>
              </w:rPr>
            </w:pPr>
          </w:p>
        </w:tc>
      </w:tr>
      <w:tr w:rsidR="00131F89" w:rsidRPr="00131F89" w:rsidTr="00165CCC">
        <w:tblPrEx>
          <w:tblBorders>
            <w:insideH w:val="none" w:sz="0" w:space="0" w:color="auto"/>
          </w:tblBorders>
        </w:tblPrEx>
        <w:tc>
          <w:tcPr>
            <w:tcW w:w="1480" w:type="dxa"/>
            <w:vMerge/>
            <w:tcBorders>
              <w:top w:val="single" w:sz="4" w:space="0" w:color="auto"/>
              <w:bottom w:val="single" w:sz="4" w:space="0" w:color="auto"/>
            </w:tcBorders>
          </w:tcPr>
          <w:p w:rsidR="005E4118" w:rsidRPr="00131F89" w:rsidRDefault="005E4118" w:rsidP="00E77A90">
            <w:pPr>
              <w:widowControl w:val="0"/>
              <w:autoSpaceDE w:val="0"/>
              <w:autoSpaceDN w:val="0"/>
              <w:spacing w:after="0" w:line="252" w:lineRule="auto"/>
              <w:rPr>
                <w:rFonts w:ascii="Times New Roman" w:eastAsia="Times New Roman" w:hAnsi="Times New Roman" w:cs="Times New Roman"/>
                <w:sz w:val="24"/>
                <w:szCs w:val="24"/>
                <w:lang w:eastAsia="ru-RU"/>
              </w:rPr>
            </w:pPr>
          </w:p>
        </w:tc>
        <w:tc>
          <w:tcPr>
            <w:tcW w:w="4961" w:type="dxa"/>
            <w:tcBorders>
              <w:top w:val="nil"/>
              <w:bottom w:val="nil"/>
            </w:tcBorders>
          </w:tcPr>
          <w:p w:rsidR="005E4118" w:rsidRPr="00131F89" w:rsidRDefault="005E4118" w:rsidP="00E77A90">
            <w:pPr>
              <w:widowControl w:val="0"/>
              <w:autoSpaceDE w:val="0"/>
              <w:autoSpaceDN w:val="0"/>
              <w:spacing w:after="0" w:line="252" w:lineRule="auto"/>
              <w:jc w:val="both"/>
              <w:rPr>
                <w:rFonts w:ascii="Times New Roman" w:eastAsia="Times New Roman" w:hAnsi="Times New Roman" w:cs="Times New Roman"/>
                <w:sz w:val="24"/>
                <w:szCs w:val="24"/>
                <w:lang w:eastAsia="ru-RU"/>
              </w:rPr>
            </w:pPr>
            <w:bookmarkStart w:id="25" w:name="P1585"/>
            <w:bookmarkEnd w:id="25"/>
            <w:r w:rsidRPr="00131F89">
              <w:rPr>
                <w:rFonts w:ascii="Times New Roman" w:eastAsia="Times New Roman" w:hAnsi="Times New Roman" w:cs="Times New Roman"/>
                <w:sz w:val="24"/>
                <w:szCs w:val="24"/>
                <w:lang w:eastAsia="ru-RU"/>
              </w:rPr>
              <w:t>а) стойкие значительно выраженные вестибулярные расстройства</w:t>
            </w:r>
          </w:p>
        </w:tc>
        <w:tc>
          <w:tcPr>
            <w:tcW w:w="992" w:type="dxa"/>
            <w:tcBorders>
              <w:top w:val="nil"/>
              <w:bottom w:val="nil"/>
            </w:tcBorders>
          </w:tcPr>
          <w:p w:rsidR="005E4118" w:rsidRPr="00131F89" w:rsidRDefault="005E4118" w:rsidP="00E77A90">
            <w:pPr>
              <w:widowControl w:val="0"/>
              <w:autoSpaceDE w:val="0"/>
              <w:autoSpaceDN w:val="0"/>
              <w:spacing w:after="0" w:line="252"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Д</w:t>
            </w:r>
          </w:p>
        </w:tc>
        <w:tc>
          <w:tcPr>
            <w:tcW w:w="993" w:type="dxa"/>
            <w:tcBorders>
              <w:top w:val="nil"/>
              <w:bottom w:val="nil"/>
            </w:tcBorders>
          </w:tcPr>
          <w:p w:rsidR="005E4118" w:rsidRPr="00131F89" w:rsidRDefault="005E4118" w:rsidP="00E77A90">
            <w:pPr>
              <w:widowControl w:val="0"/>
              <w:autoSpaceDE w:val="0"/>
              <w:autoSpaceDN w:val="0"/>
              <w:spacing w:after="0" w:line="252"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Д</w:t>
            </w:r>
          </w:p>
        </w:tc>
        <w:tc>
          <w:tcPr>
            <w:tcW w:w="992" w:type="dxa"/>
            <w:tcBorders>
              <w:top w:val="nil"/>
              <w:bottom w:val="nil"/>
            </w:tcBorders>
          </w:tcPr>
          <w:p w:rsidR="005E4118" w:rsidRPr="00131F89" w:rsidRDefault="005E4118" w:rsidP="00E77A90">
            <w:pPr>
              <w:widowControl w:val="0"/>
              <w:autoSpaceDE w:val="0"/>
              <w:autoSpaceDN w:val="0"/>
              <w:spacing w:after="0" w:line="252"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Д</w:t>
            </w:r>
          </w:p>
        </w:tc>
      </w:tr>
      <w:tr w:rsidR="00131F89" w:rsidRPr="00131F89" w:rsidTr="00165CCC">
        <w:tblPrEx>
          <w:tblBorders>
            <w:insideH w:val="none" w:sz="0" w:space="0" w:color="auto"/>
          </w:tblBorders>
        </w:tblPrEx>
        <w:tc>
          <w:tcPr>
            <w:tcW w:w="1480" w:type="dxa"/>
            <w:vMerge/>
            <w:tcBorders>
              <w:top w:val="single" w:sz="4" w:space="0" w:color="auto"/>
              <w:bottom w:val="single" w:sz="4" w:space="0" w:color="auto"/>
            </w:tcBorders>
          </w:tcPr>
          <w:p w:rsidR="005E4118" w:rsidRPr="00131F89" w:rsidRDefault="005E4118" w:rsidP="00E77A90">
            <w:pPr>
              <w:widowControl w:val="0"/>
              <w:autoSpaceDE w:val="0"/>
              <w:autoSpaceDN w:val="0"/>
              <w:spacing w:after="0" w:line="252" w:lineRule="auto"/>
              <w:rPr>
                <w:rFonts w:ascii="Times New Roman" w:eastAsia="Times New Roman" w:hAnsi="Times New Roman" w:cs="Times New Roman"/>
                <w:sz w:val="24"/>
                <w:szCs w:val="24"/>
                <w:lang w:eastAsia="ru-RU"/>
              </w:rPr>
            </w:pPr>
          </w:p>
        </w:tc>
        <w:tc>
          <w:tcPr>
            <w:tcW w:w="4961" w:type="dxa"/>
            <w:tcBorders>
              <w:top w:val="nil"/>
              <w:bottom w:val="single" w:sz="4" w:space="0" w:color="auto"/>
            </w:tcBorders>
          </w:tcPr>
          <w:p w:rsidR="005E4118" w:rsidRPr="00131F89" w:rsidRDefault="005E4118" w:rsidP="00E77A90">
            <w:pPr>
              <w:widowControl w:val="0"/>
              <w:autoSpaceDE w:val="0"/>
              <w:autoSpaceDN w:val="0"/>
              <w:spacing w:after="0" w:line="252" w:lineRule="auto"/>
              <w:jc w:val="both"/>
              <w:rPr>
                <w:rFonts w:ascii="Times New Roman" w:eastAsia="Times New Roman" w:hAnsi="Times New Roman" w:cs="Times New Roman"/>
                <w:sz w:val="24"/>
                <w:szCs w:val="24"/>
                <w:lang w:eastAsia="ru-RU"/>
              </w:rPr>
            </w:pPr>
            <w:bookmarkStart w:id="26" w:name="P1589"/>
            <w:bookmarkEnd w:id="26"/>
            <w:r w:rsidRPr="00131F89">
              <w:rPr>
                <w:rFonts w:ascii="Times New Roman" w:eastAsia="Times New Roman" w:hAnsi="Times New Roman" w:cs="Times New Roman"/>
                <w:sz w:val="24"/>
                <w:szCs w:val="24"/>
                <w:lang w:eastAsia="ru-RU"/>
              </w:rPr>
              <w:t>б) нестойкие, умеренно выраженные вестибулярные расстройства</w:t>
            </w:r>
          </w:p>
        </w:tc>
        <w:tc>
          <w:tcPr>
            <w:tcW w:w="992" w:type="dxa"/>
            <w:tcBorders>
              <w:top w:val="nil"/>
              <w:bottom w:val="single" w:sz="4" w:space="0" w:color="auto"/>
            </w:tcBorders>
          </w:tcPr>
          <w:p w:rsidR="005E4118" w:rsidRPr="00131F89" w:rsidRDefault="005E4118" w:rsidP="00E77A90">
            <w:pPr>
              <w:widowControl w:val="0"/>
              <w:autoSpaceDE w:val="0"/>
              <w:autoSpaceDN w:val="0"/>
              <w:spacing w:after="0" w:line="252"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В</w:t>
            </w:r>
          </w:p>
        </w:tc>
        <w:tc>
          <w:tcPr>
            <w:tcW w:w="993" w:type="dxa"/>
            <w:tcBorders>
              <w:top w:val="nil"/>
              <w:bottom w:val="single" w:sz="4" w:space="0" w:color="auto"/>
            </w:tcBorders>
          </w:tcPr>
          <w:p w:rsidR="005E4118" w:rsidRPr="00131F89" w:rsidRDefault="005E4118" w:rsidP="00E77A90">
            <w:pPr>
              <w:widowControl w:val="0"/>
              <w:autoSpaceDE w:val="0"/>
              <w:autoSpaceDN w:val="0"/>
              <w:spacing w:after="0" w:line="252"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В</w:t>
            </w:r>
          </w:p>
        </w:tc>
        <w:tc>
          <w:tcPr>
            <w:tcW w:w="992" w:type="dxa"/>
            <w:tcBorders>
              <w:top w:val="nil"/>
              <w:bottom w:val="single" w:sz="4" w:space="0" w:color="auto"/>
            </w:tcBorders>
          </w:tcPr>
          <w:p w:rsidR="005E4118" w:rsidRPr="00131F89" w:rsidRDefault="00260420" w:rsidP="00E77A90">
            <w:pPr>
              <w:widowControl w:val="0"/>
              <w:autoSpaceDE w:val="0"/>
              <w:autoSpaceDN w:val="0"/>
              <w:spacing w:after="0" w:line="252"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В (</w:t>
            </w:r>
            <w:r w:rsidR="005E4118" w:rsidRPr="00131F89">
              <w:rPr>
                <w:rFonts w:ascii="Times New Roman" w:eastAsia="Times New Roman" w:hAnsi="Times New Roman" w:cs="Times New Roman"/>
                <w:sz w:val="24"/>
                <w:szCs w:val="24"/>
                <w:lang w:eastAsia="ru-RU"/>
              </w:rPr>
              <w:t>Б -ИНД)</w:t>
            </w:r>
          </w:p>
        </w:tc>
      </w:tr>
      <w:tr w:rsidR="00131F89" w:rsidRPr="00131F89" w:rsidTr="00165CCC">
        <w:tblPrEx>
          <w:tblBorders>
            <w:insideH w:val="none" w:sz="0" w:space="0" w:color="auto"/>
          </w:tblBorders>
        </w:tblPrEx>
        <w:tc>
          <w:tcPr>
            <w:tcW w:w="1480" w:type="dxa"/>
            <w:vMerge/>
            <w:tcBorders>
              <w:top w:val="single" w:sz="4" w:space="0" w:color="auto"/>
              <w:bottom w:val="single" w:sz="4" w:space="0" w:color="auto"/>
            </w:tcBorders>
          </w:tcPr>
          <w:p w:rsidR="005E4118" w:rsidRPr="00131F89" w:rsidRDefault="005E4118" w:rsidP="00E77A90">
            <w:pPr>
              <w:widowControl w:val="0"/>
              <w:autoSpaceDE w:val="0"/>
              <w:autoSpaceDN w:val="0"/>
              <w:spacing w:after="0" w:line="252" w:lineRule="auto"/>
              <w:rPr>
                <w:rFonts w:ascii="Times New Roman" w:eastAsia="Times New Roman" w:hAnsi="Times New Roman" w:cs="Times New Roman"/>
                <w:sz w:val="24"/>
                <w:szCs w:val="24"/>
                <w:lang w:eastAsia="ru-RU"/>
              </w:rPr>
            </w:pPr>
          </w:p>
        </w:tc>
        <w:tc>
          <w:tcPr>
            <w:tcW w:w="4961" w:type="dxa"/>
            <w:tcBorders>
              <w:top w:val="single" w:sz="4" w:space="0" w:color="auto"/>
              <w:bottom w:val="single" w:sz="4" w:space="0" w:color="auto"/>
            </w:tcBorders>
          </w:tcPr>
          <w:p w:rsidR="005E4118" w:rsidRPr="00131F89" w:rsidRDefault="005E4118" w:rsidP="00E77A90">
            <w:pPr>
              <w:widowControl w:val="0"/>
              <w:autoSpaceDE w:val="0"/>
              <w:autoSpaceDN w:val="0"/>
              <w:spacing w:after="0" w:line="252" w:lineRule="auto"/>
              <w:jc w:val="both"/>
              <w:rPr>
                <w:rFonts w:ascii="Times New Roman" w:eastAsia="Times New Roman" w:hAnsi="Times New Roman" w:cs="Times New Roman"/>
                <w:sz w:val="24"/>
                <w:szCs w:val="24"/>
                <w:lang w:eastAsia="ru-RU"/>
              </w:rPr>
            </w:pPr>
            <w:bookmarkStart w:id="27" w:name="P1593"/>
            <w:bookmarkEnd w:id="27"/>
            <w:r w:rsidRPr="00131F89">
              <w:rPr>
                <w:rFonts w:ascii="Times New Roman" w:eastAsia="Times New Roman" w:hAnsi="Times New Roman" w:cs="Times New Roman"/>
                <w:sz w:val="24"/>
                <w:szCs w:val="24"/>
                <w:lang w:eastAsia="ru-RU"/>
              </w:rPr>
              <w:t>в) стойкая и значительно выраженная чувствительность к вестибулярным раздражениям</w:t>
            </w:r>
          </w:p>
        </w:tc>
        <w:tc>
          <w:tcPr>
            <w:tcW w:w="992" w:type="dxa"/>
            <w:tcBorders>
              <w:top w:val="single" w:sz="4" w:space="0" w:color="auto"/>
              <w:bottom w:val="single" w:sz="4" w:space="0" w:color="auto"/>
            </w:tcBorders>
          </w:tcPr>
          <w:p w:rsidR="005E4118" w:rsidRPr="00131F89" w:rsidRDefault="005E4118" w:rsidP="00E77A90">
            <w:pPr>
              <w:widowControl w:val="0"/>
              <w:autoSpaceDE w:val="0"/>
              <w:autoSpaceDN w:val="0"/>
              <w:spacing w:after="0" w:line="252"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Б-3</w:t>
            </w:r>
          </w:p>
        </w:tc>
        <w:tc>
          <w:tcPr>
            <w:tcW w:w="993" w:type="dxa"/>
            <w:tcBorders>
              <w:top w:val="single" w:sz="4" w:space="0" w:color="auto"/>
              <w:bottom w:val="single" w:sz="4" w:space="0" w:color="auto"/>
            </w:tcBorders>
          </w:tcPr>
          <w:p w:rsidR="005E4118" w:rsidRPr="00131F89" w:rsidRDefault="00B961BC" w:rsidP="00E77A90">
            <w:pPr>
              <w:widowControl w:val="0"/>
              <w:autoSpaceDE w:val="0"/>
              <w:autoSpaceDN w:val="0"/>
              <w:spacing w:after="0" w:line="252"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В</w:t>
            </w:r>
          </w:p>
        </w:tc>
        <w:tc>
          <w:tcPr>
            <w:tcW w:w="992" w:type="dxa"/>
            <w:tcBorders>
              <w:top w:val="single" w:sz="4" w:space="0" w:color="auto"/>
              <w:bottom w:val="single" w:sz="4" w:space="0" w:color="auto"/>
            </w:tcBorders>
          </w:tcPr>
          <w:p w:rsidR="005E4118" w:rsidRPr="00131F89" w:rsidRDefault="005E4118" w:rsidP="00E77A90">
            <w:pPr>
              <w:widowControl w:val="0"/>
              <w:autoSpaceDE w:val="0"/>
              <w:autoSpaceDN w:val="0"/>
              <w:spacing w:after="0" w:line="252"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Б</w:t>
            </w:r>
            <w:r w:rsidR="007840D3" w:rsidRPr="00131F89">
              <w:rPr>
                <w:rFonts w:ascii="Times New Roman" w:eastAsia="Times New Roman" w:hAnsi="Times New Roman" w:cs="Times New Roman"/>
                <w:sz w:val="24"/>
                <w:szCs w:val="24"/>
                <w:lang w:eastAsia="ru-RU"/>
              </w:rPr>
              <w:t xml:space="preserve"> (А-1- ИНД)</w:t>
            </w:r>
          </w:p>
        </w:tc>
      </w:tr>
    </w:tbl>
    <w:p w:rsidR="005E4118" w:rsidRPr="00131F89" w:rsidRDefault="001B5023" w:rsidP="001B5023">
      <w:pPr>
        <w:pStyle w:val="ConsPlusNormal"/>
        <w:jc w:val="both"/>
        <w:rPr>
          <w:rFonts w:ascii="Times New Roman" w:hAnsi="Times New Roman" w:cs="Times New Roman"/>
          <w:sz w:val="28"/>
        </w:rPr>
      </w:pPr>
      <w:r w:rsidRPr="00131F89">
        <w:rPr>
          <w:rFonts w:ascii="Times New Roman" w:hAnsi="Times New Roman" w:cs="Times New Roman"/>
          <w:sz w:val="28"/>
        </w:rPr>
        <w:t xml:space="preserve">                                                                                                                                »</w:t>
      </w:r>
      <w:r w:rsidR="00BA68E2" w:rsidRPr="00131F89">
        <w:rPr>
          <w:rFonts w:ascii="Times New Roman" w:hAnsi="Times New Roman" w:cs="Times New Roman"/>
          <w:sz w:val="28"/>
        </w:rPr>
        <w:t>.</w:t>
      </w:r>
    </w:p>
    <w:p w:rsidR="005E4118" w:rsidRPr="00131F89" w:rsidRDefault="006F5FEC" w:rsidP="00D23D63">
      <w:pPr>
        <w:pStyle w:val="ConsPlusNormal"/>
        <w:numPr>
          <w:ilvl w:val="0"/>
          <w:numId w:val="4"/>
        </w:numPr>
        <w:ind w:left="0" w:firstLine="709"/>
        <w:jc w:val="both"/>
        <w:rPr>
          <w:rFonts w:ascii="Times New Roman" w:hAnsi="Times New Roman" w:cs="Times New Roman"/>
          <w:sz w:val="28"/>
          <w:szCs w:val="24"/>
        </w:rPr>
      </w:pPr>
      <w:r w:rsidRPr="00131F89">
        <w:rPr>
          <w:rFonts w:ascii="Times New Roman" w:eastAsia="Times New Roman" w:hAnsi="Times New Roman" w:cs="Times New Roman"/>
          <w:sz w:val="28"/>
          <w:szCs w:val="28"/>
        </w:rPr>
        <w:lastRenderedPageBreak/>
        <w:t xml:space="preserve">Таблицу 40 </w:t>
      </w:r>
      <w:r w:rsidR="00D23D63" w:rsidRPr="00131F89">
        <w:rPr>
          <w:rFonts w:ascii="Times New Roman" w:eastAsia="Times New Roman" w:hAnsi="Times New Roman" w:cs="Times New Roman"/>
          <w:sz w:val="28"/>
          <w:szCs w:val="28"/>
        </w:rPr>
        <w:t xml:space="preserve">пункта 17 </w:t>
      </w:r>
      <w:r w:rsidRPr="00131F89">
        <w:rPr>
          <w:rFonts w:ascii="Times New Roman" w:eastAsia="Times New Roman" w:hAnsi="Times New Roman" w:cs="Times New Roman"/>
          <w:sz w:val="28"/>
          <w:szCs w:val="28"/>
        </w:rPr>
        <w:t>изложить в следующей редакции:</w:t>
      </w:r>
    </w:p>
    <w:p w:rsidR="006F5FEC" w:rsidRPr="00131F89" w:rsidRDefault="001B5023" w:rsidP="001B5023">
      <w:pPr>
        <w:pStyle w:val="ConsPlusNormal"/>
        <w:jc w:val="both"/>
        <w:rPr>
          <w:rFonts w:ascii="Times New Roman" w:hAnsi="Times New Roman" w:cs="Times New Roman"/>
          <w:sz w:val="28"/>
          <w:szCs w:val="24"/>
        </w:rPr>
      </w:pPr>
      <w:r w:rsidRPr="00131F89">
        <w:rPr>
          <w:rFonts w:ascii="Times New Roman" w:hAnsi="Times New Roman" w:cs="Times New Roman"/>
          <w:sz w:val="28"/>
          <w:szCs w:val="24"/>
        </w:rPr>
        <w:t>«</w:t>
      </w:r>
      <w:r w:rsidR="00D23D63" w:rsidRPr="00131F89">
        <w:rPr>
          <w:rFonts w:ascii="Times New Roman" w:hAnsi="Times New Roman" w:cs="Times New Roman"/>
          <w:sz w:val="28"/>
          <w:szCs w:val="24"/>
        </w:rPr>
        <w:t xml:space="preserve">                                                                                                             Таблица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2"/>
        <w:gridCol w:w="5029"/>
        <w:gridCol w:w="992"/>
        <w:gridCol w:w="993"/>
        <w:gridCol w:w="992"/>
      </w:tblGrid>
      <w:tr w:rsidR="00131F89" w:rsidRPr="00131F89" w:rsidTr="00D23D63">
        <w:tc>
          <w:tcPr>
            <w:tcW w:w="1412" w:type="dxa"/>
            <w:vMerge w:val="restart"/>
            <w:tcBorders>
              <w:top w:val="single" w:sz="4" w:space="0" w:color="auto"/>
              <w:bottom w:val="single" w:sz="4" w:space="0" w:color="auto"/>
            </w:tcBorders>
          </w:tcPr>
          <w:p w:rsidR="003278FD" w:rsidRPr="00131F89" w:rsidRDefault="003278FD" w:rsidP="003278F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Статья расписания болезней</w:t>
            </w:r>
          </w:p>
        </w:tc>
        <w:tc>
          <w:tcPr>
            <w:tcW w:w="5029" w:type="dxa"/>
            <w:vMerge w:val="restart"/>
            <w:tcBorders>
              <w:top w:val="single" w:sz="4" w:space="0" w:color="auto"/>
              <w:bottom w:val="single" w:sz="4" w:space="0" w:color="auto"/>
            </w:tcBorders>
          </w:tcPr>
          <w:p w:rsidR="003278FD" w:rsidRPr="00131F89" w:rsidRDefault="003278FD" w:rsidP="003278F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Наименование болезней, степень нарушения функции</w:t>
            </w:r>
          </w:p>
        </w:tc>
        <w:tc>
          <w:tcPr>
            <w:tcW w:w="2977" w:type="dxa"/>
            <w:gridSpan w:val="3"/>
            <w:tcBorders>
              <w:top w:val="single" w:sz="4" w:space="0" w:color="auto"/>
              <w:bottom w:val="single" w:sz="4" w:space="0" w:color="auto"/>
            </w:tcBorders>
          </w:tcPr>
          <w:p w:rsidR="003278FD" w:rsidRPr="00131F89" w:rsidRDefault="003278FD" w:rsidP="003278F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Категория годности к службе</w:t>
            </w:r>
          </w:p>
        </w:tc>
      </w:tr>
      <w:tr w:rsidR="00131F89" w:rsidRPr="00131F89" w:rsidTr="00D23D63">
        <w:tc>
          <w:tcPr>
            <w:tcW w:w="1412" w:type="dxa"/>
            <w:vMerge/>
            <w:tcBorders>
              <w:top w:val="single" w:sz="4" w:space="0" w:color="auto"/>
              <w:bottom w:val="single" w:sz="4" w:space="0" w:color="auto"/>
            </w:tcBorders>
          </w:tcPr>
          <w:p w:rsidR="003278FD" w:rsidRPr="00131F89" w:rsidRDefault="003278FD" w:rsidP="003278F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029" w:type="dxa"/>
            <w:vMerge/>
            <w:tcBorders>
              <w:top w:val="single" w:sz="4" w:space="0" w:color="auto"/>
              <w:bottom w:val="single" w:sz="4" w:space="0" w:color="auto"/>
            </w:tcBorders>
          </w:tcPr>
          <w:p w:rsidR="003278FD" w:rsidRPr="00131F89" w:rsidRDefault="003278FD" w:rsidP="003278F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77" w:type="dxa"/>
            <w:gridSpan w:val="3"/>
            <w:tcBorders>
              <w:top w:val="single" w:sz="4" w:space="0" w:color="auto"/>
              <w:bottom w:val="single" w:sz="4" w:space="0" w:color="auto"/>
            </w:tcBorders>
          </w:tcPr>
          <w:p w:rsidR="003278FD" w:rsidRPr="00131F89" w:rsidRDefault="003278FD" w:rsidP="003278F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графа</w:t>
            </w:r>
          </w:p>
        </w:tc>
      </w:tr>
      <w:tr w:rsidR="00131F89" w:rsidRPr="00131F89" w:rsidTr="00D23D63">
        <w:tc>
          <w:tcPr>
            <w:tcW w:w="1412" w:type="dxa"/>
            <w:vMerge/>
            <w:tcBorders>
              <w:top w:val="single" w:sz="4" w:space="0" w:color="auto"/>
              <w:bottom w:val="single" w:sz="4" w:space="0" w:color="auto"/>
            </w:tcBorders>
          </w:tcPr>
          <w:p w:rsidR="003278FD" w:rsidRPr="00131F89" w:rsidRDefault="003278FD" w:rsidP="003278F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029" w:type="dxa"/>
            <w:vMerge/>
            <w:tcBorders>
              <w:top w:val="single" w:sz="4" w:space="0" w:color="auto"/>
              <w:bottom w:val="single" w:sz="4" w:space="0" w:color="auto"/>
            </w:tcBorders>
          </w:tcPr>
          <w:p w:rsidR="003278FD" w:rsidRPr="00131F89" w:rsidRDefault="003278FD" w:rsidP="003278F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bottom w:val="single" w:sz="4" w:space="0" w:color="auto"/>
            </w:tcBorders>
          </w:tcPr>
          <w:p w:rsidR="003278FD" w:rsidRPr="00131F89" w:rsidRDefault="003278FD" w:rsidP="003278F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I</w:t>
            </w:r>
          </w:p>
        </w:tc>
        <w:tc>
          <w:tcPr>
            <w:tcW w:w="993" w:type="dxa"/>
            <w:tcBorders>
              <w:top w:val="single" w:sz="4" w:space="0" w:color="auto"/>
              <w:bottom w:val="single" w:sz="4" w:space="0" w:color="auto"/>
            </w:tcBorders>
          </w:tcPr>
          <w:p w:rsidR="003278FD" w:rsidRPr="00131F89" w:rsidRDefault="003278FD" w:rsidP="003278F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II</w:t>
            </w:r>
          </w:p>
        </w:tc>
        <w:tc>
          <w:tcPr>
            <w:tcW w:w="992" w:type="dxa"/>
            <w:tcBorders>
              <w:top w:val="single" w:sz="4" w:space="0" w:color="auto"/>
              <w:bottom w:val="single" w:sz="4" w:space="0" w:color="auto"/>
            </w:tcBorders>
          </w:tcPr>
          <w:p w:rsidR="003278FD" w:rsidRPr="00131F89" w:rsidRDefault="003278FD" w:rsidP="003278F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III</w:t>
            </w:r>
          </w:p>
        </w:tc>
      </w:tr>
      <w:tr w:rsidR="00131F89" w:rsidRPr="00131F89" w:rsidTr="00D23D63">
        <w:tc>
          <w:tcPr>
            <w:tcW w:w="1412" w:type="dxa"/>
            <w:vMerge w:val="restart"/>
            <w:tcBorders>
              <w:top w:val="single" w:sz="4" w:space="0" w:color="auto"/>
              <w:bottom w:val="single" w:sz="4" w:space="0" w:color="auto"/>
            </w:tcBorders>
          </w:tcPr>
          <w:p w:rsidR="003278FD" w:rsidRPr="00131F89" w:rsidRDefault="003278FD" w:rsidP="003278FD">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8" w:name="P1613"/>
            <w:bookmarkEnd w:id="28"/>
            <w:r w:rsidRPr="00131F89">
              <w:rPr>
                <w:rFonts w:ascii="Times New Roman" w:eastAsia="Times New Roman" w:hAnsi="Times New Roman" w:cs="Times New Roman"/>
                <w:sz w:val="24"/>
                <w:szCs w:val="24"/>
                <w:lang w:eastAsia="ru-RU"/>
              </w:rPr>
              <w:t>40.</w:t>
            </w:r>
          </w:p>
        </w:tc>
        <w:tc>
          <w:tcPr>
            <w:tcW w:w="5029" w:type="dxa"/>
            <w:tcBorders>
              <w:top w:val="single" w:sz="4" w:space="0" w:color="auto"/>
              <w:bottom w:val="nil"/>
            </w:tcBorders>
          </w:tcPr>
          <w:p w:rsidR="003278FD" w:rsidRPr="00131F89" w:rsidRDefault="003278FD" w:rsidP="003278F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Глухота, глухонемота, понижение слуха:</w:t>
            </w:r>
          </w:p>
        </w:tc>
        <w:tc>
          <w:tcPr>
            <w:tcW w:w="992" w:type="dxa"/>
            <w:tcBorders>
              <w:top w:val="single" w:sz="4" w:space="0" w:color="auto"/>
              <w:bottom w:val="nil"/>
            </w:tcBorders>
          </w:tcPr>
          <w:p w:rsidR="003278FD" w:rsidRPr="00131F89" w:rsidRDefault="003278FD" w:rsidP="003278F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bottom w:val="nil"/>
            </w:tcBorders>
          </w:tcPr>
          <w:p w:rsidR="003278FD" w:rsidRPr="00131F89" w:rsidRDefault="003278FD" w:rsidP="003278F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bottom w:val="nil"/>
            </w:tcBorders>
          </w:tcPr>
          <w:p w:rsidR="003278FD" w:rsidRPr="00131F89" w:rsidRDefault="003278FD" w:rsidP="003278FD">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31F89" w:rsidRPr="00131F89" w:rsidTr="00D23D63">
        <w:tblPrEx>
          <w:tblBorders>
            <w:insideH w:val="none" w:sz="0" w:space="0" w:color="auto"/>
          </w:tblBorders>
        </w:tblPrEx>
        <w:tc>
          <w:tcPr>
            <w:tcW w:w="1412" w:type="dxa"/>
            <w:vMerge/>
            <w:tcBorders>
              <w:top w:val="single" w:sz="4" w:space="0" w:color="auto"/>
              <w:bottom w:val="single" w:sz="4" w:space="0" w:color="auto"/>
            </w:tcBorders>
          </w:tcPr>
          <w:p w:rsidR="003278FD" w:rsidRPr="00131F89" w:rsidRDefault="003278FD" w:rsidP="003278F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029" w:type="dxa"/>
            <w:tcBorders>
              <w:top w:val="nil"/>
              <w:bottom w:val="nil"/>
            </w:tcBorders>
          </w:tcPr>
          <w:p w:rsidR="003278FD" w:rsidRPr="00131F89" w:rsidRDefault="003278FD" w:rsidP="003278F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а) глухота на оба уха или глухонемота</w:t>
            </w:r>
          </w:p>
        </w:tc>
        <w:tc>
          <w:tcPr>
            <w:tcW w:w="992" w:type="dxa"/>
            <w:tcBorders>
              <w:top w:val="nil"/>
              <w:bottom w:val="nil"/>
            </w:tcBorders>
          </w:tcPr>
          <w:p w:rsidR="003278FD" w:rsidRPr="00131F89" w:rsidRDefault="003278FD" w:rsidP="003278F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Д</w:t>
            </w:r>
          </w:p>
        </w:tc>
        <w:tc>
          <w:tcPr>
            <w:tcW w:w="993" w:type="dxa"/>
            <w:tcBorders>
              <w:top w:val="nil"/>
              <w:bottom w:val="nil"/>
            </w:tcBorders>
          </w:tcPr>
          <w:p w:rsidR="003278FD" w:rsidRPr="00131F89" w:rsidRDefault="003278FD" w:rsidP="003278F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Д</w:t>
            </w:r>
          </w:p>
        </w:tc>
        <w:tc>
          <w:tcPr>
            <w:tcW w:w="992" w:type="dxa"/>
            <w:tcBorders>
              <w:top w:val="nil"/>
              <w:bottom w:val="nil"/>
            </w:tcBorders>
          </w:tcPr>
          <w:p w:rsidR="003278FD" w:rsidRPr="00131F89" w:rsidRDefault="003278FD" w:rsidP="003278F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Д</w:t>
            </w:r>
          </w:p>
        </w:tc>
      </w:tr>
      <w:tr w:rsidR="00131F89" w:rsidRPr="00131F89" w:rsidTr="00D23D63">
        <w:tblPrEx>
          <w:tblBorders>
            <w:insideH w:val="none" w:sz="0" w:space="0" w:color="auto"/>
          </w:tblBorders>
        </w:tblPrEx>
        <w:tc>
          <w:tcPr>
            <w:tcW w:w="1412" w:type="dxa"/>
            <w:vMerge/>
            <w:tcBorders>
              <w:top w:val="single" w:sz="4" w:space="0" w:color="auto"/>
              <w:bottom w:val="single" w:sz="4" w:space="0" w:color="auto"/>
            </w:tcBorders>
          </w:tcPr>
          <w:p w:rsidR="003278FD" w:rsidRPr="00131F89" w:rsidRDefault="003278FD" w:rsidP="003278F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029" w:type="dxa"/>
            <w:tcBorders>
              <w:top w:val="nil"/>
              <w:bottom w:val="nil"/>
            </w:tcBorders>
          </w:tcPr>
          <w:p w:rsidR="003278FD" w:rsidRPr="00131F89" w:rsidRDefault="003278FD" w:rsidP="003278F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б) стойкое понижение слуха при отсутствии восприятия шепотной речи на одно ухо и при восприятии шепотной речи на расстоянии до 3 м на другое ухо или стойкое понижение слуха при восприятии шепотной речи на расстоянии до 1 м на одно ухо и на расстоянии до 2 м на другое ухо</w:t>
            </w:r>
          </w:p>
        </w:tc>
        <w:tc>
          <w:tcPr>
            <w:tcW w:w="992" w:type="dxa"/>
            <w:tcBorders>
              <w:top w:val="nil"/>
              <w:bottom w:val="nil"/>
            </w:tcBorders>
          </w:tcPr>
          <w:p w:rsidR="003278FD" w:rsidRPr="00131F89" w:rsidRDefault="003278FD" w:rsidP="003278F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В</w:t>
            </w:r>
          </w:p>
        </w:tc>
        <w:tc>
          <w:tcPr>
            <w:tcW w:w="993" w:type="dxa"/>
            <w:tcBorders>
              <w:top w:val="nil"/>
              <w:bottom w:val="nil"/>
            </w:tcBorders>
          </w:tcPr>
          <w:p w:rsidR="003278FD" w:rsidRPr="00131F89" w:rsidRDefault="003278FD" w:rsidP="003278F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В</w:t>
            </w:r>
          </w:p>
        </w:tc>
        <w:tc>
          <w:tcPr>
            <w:tcW w:w="992" w:type="dxa"/>
            <w:tcBorders>
              <w:top w:val="nil"/>
              <w:bottom w:val="nil"/>
            </w:tcBorders>
          </w:tcPr>
          <w:p w:rsidR="003278FD" w:rsidRPr="00131F89" w:rsidRDefault="003278FD" w:rsidP="003278F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В (Б -ИНД)</w:t>
            </w:r>
          </w:p>
        </w:tc>
      </w:tr>
      <w:tr w:rsidR="00131F89" w:rsidRPr="00131F89" w:rsidTr="00D23D63">
        <w:tblPrEx>
          <w:tblBorders>
            <w:insideH w:val="none" w:sz="0" w:space="0" w:color="auto"/>
          </w:tblBorders>
        </w:tblPrEx>
        <w:tc>
          <w:tcPr>
            <w:tcW w:w="1412" w:type="dxa"/>
            <w:vMerge/>
            <w:tcBorders>
              <w:top w:val="single" w:sz="4" w:space="0" w:color="auto"/>
              <w:bottom w:val="single" w:sz="4" w:space="0" w:color="auto"/>
            </w:tcBorders>
          </w:tcPr>
          <w:p w:rsidR="003278FD" w:rsidRPr="00131F89" w:rsidRDefault="003278FD" w:rsidP="003278F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029" w:type="dxa"/>
            <w:tcBorders>
              <w:top w:val="nil"/>
              <w:bottom w:val="single" w:sz="4" w:space="0" w:color="auto"/>
            </w:tcBorders>
          </w:tcPr>
          <w:p w:rsidR="003278FD" w:rsidRPr="00131F89" w:rsidRDefault="003278FD" w:rsidP="003278FD">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9" w:name="P1626"/>
            <w:bookmarkEnd w:id="29"/>
            <w:r w:rsidRPr="00131F89">
              <w:rPr>
                <w:rFonts w:ascii="Times New Roman" w:eastAsia="Times New Roman" w:hAnsi="Times New Roman" w:cs="Times New Roman"/>
                <w:sz w:val="24"/>
                <w:szCs w:val="24"/>
                <w:lang w:eastAsia="ru-RU"/>
              </w:rPr>
              <w:t>в) стойкое понижение слуха при отсутствии восприятия шепотной речи на одно ухо и при восприятии шепотной речи на расстоянии более 3 м на другое ухо или стойкое понижение слуха при восприятии шепотной речи на расстоянии до 2 м на одно ухо и на расстоянии до 3 м на другое ухо</w:t>
            </w:r>
          </w:p>
        </w:tc>
        <w:tc>
          <w:tcPr>
            <w:tcW w:w="992" w:type="dxa"/>
            <w:tcBorders>
              <w:top w:val="nil"/>
              <w:bottom w:val="single" w:sz="4" w:space="0" w:color="auto"/>
            </w:tcBorders>
          </w:tcPr>
          <w:p w:rsidR="003278FD" w:rsidRPr="00131F89" w:rsidRDefault="003278FD" w:rsidP="003278F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В</w:t>
            </w:r>
          </w:p>
        </w:tc>
        <w:tc>
          <w:tcPr>
            <w:tcW w:w="993" w:type="dxa"/>
            <w:tcBorders>
              <w:top w:val="nil"/>
              <w:bottom w:val="single" w:sz="4" w:space="0" w:color="auto"/>
            </w:tcBorders>
          </w:tcPr>
          <w:p w:rsidR="003278FD" w:rsidRPr="00131F89" w:rsidRDefault="003278FD" w:rsidP="003278F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В</w:t>
            </w:r>
          </w:p>
        </w:tc>
        <w:tc>
          <w:tcPr>
            <w:tcW w:w="992" w:type="dxa"/>
            <w:tcBorders>
              <w:top w:val="nil"/>
              <w:bottom w:val="single" w:sz="4" w:space="0" w:color="auto"/>
            </w:tcBorders>
          </w:tcPr>
          <w:p w:rsidR="003278FD" w:rsidRPr="00131F89" w:rsidRDefault="003278FD" w:rsidP="003278F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Б</w:t>
            </w:r>
            <w:r w:rsidR="007840D3" w:rsidRPr="00131F89">
              <w:rPr>
                <w:rFonts w:ascii="Times New Roman" w:eastAsia="Times New Roman" w:hAnsi="Times New Roman" w:cs="Times New Roman"/>
                <w:sz w:val="24"/>
                <w:szCs w:val="24"/>
                <w:lang w:eastAsia="ru-RU"/>
              </w:rPr>
              <w:t xml:space="preserve"> </w:t>
            </w:r>
          </w:p>
        </w:tc>
      </w:tr>
    </w:tbl>
    <w:p w:rsidR="005E4118" w:rsidRPr="00131F89" w:rsidRDefault="001B5023" w:rsidP="001B5023">
      <w:pPr>
        <w:pStyle w:val="ConsPlusNormal"/>
        <w:jc w:val="both"/>
        <w:rPr>
          <w:rFonts w:ascii="Times New Roman" w:hAnsi="Times New Roman" w:cs="Times New Roman"/>
          <w:sz w:val="24"/>
          <w:szCs w:val="24"/>
        </w:rPr>
      </w:pPr>
      <w:r w:rsidRPr="00131F89">
        <w:rPr>
          <w:rFonts w:ascii="Times New Roman" w:hAnsi="Times New Roman" w:cs="Times New Roman"/>
          <w:sz w:val="28"/>
        </w:rPr>
        <w:t xml:space="preserve">                                                                                                                                »</w:t>
      </w:r>
      <w:r w:rsidR="00BA68E2" w:rsidRPr="00131F89">
        <w:rPr>
          <w:rFonts w:ascii="Times New Roman" w:hAnsi="Times New Roman" w:cs="Times New Roman"/>
          <w:sz w:val="28"/>
        </w:rPr>
        <w:t>.</w:t>
      </w:r>
    </w:p>
    <w:p w:rsidR="007A4400" w:rsidRPr="00131F89" w:rsidRDefault="0023085A" w:rsidP="00E77A90">
      <w:pPr>
        <w:pStyle w:val="ConsPlusNormal"/>
        <w:numPr>
          <w:ilvl w:val="0"/>
          <w:numId w:val="4"/>
        </w:numPr>
        <w:spacing w:line="247" w:lineRule="auto"/>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 </w:t>
      </w:r>
      <w:r w:rsidR="00D23D63" w:rsidRPr="00131F89">
        <w:rPr>
          <w:rFonts w:ascii="Times New Roman" w:hAnsi="Times New Roman" w:cs="Times New Roman"/>
          <w:sz w:val="28"/>
          <w:szCs w:val="28"/>
        </w:rPr>
        <w:t>Подп</w:t>
      </w:r>
      <w:r w:rsidR="007A4400" w:rsidRPr="00131F89">
        <w:rPr>
          <w:rFonts w:ascii="Times New Roman" w:hAnsi="Times New Roman" w:cs="Times New Roman"/>
          <w:sz w:val="28"/>
          <w:szCs w:val="28"/>
        </w:rPr>
        <w:t>ункт 18.1</w:t>
      </w:r>
      <w:r w:rsidR="00AD3402">
        <w:rPr>
          <w:rFonts w:ascii="Times New Roman" w:hAnsi="Times New Roman" w:cs="Times New Roman"/>
          <w:sz w:val="28"/>
          <w:szCs w:val="28"/>
        </w:rPr>
        <w:t xml:space="preserve"> пункта 18</w:t>
      </w:r>
      <w:r w:rsidR="007A4400" w:rsidRPr="00131F89">
        <w:rPr>
          <w:rFonts w:ascii="Times New Roman" w:hAnsi="Times New Roman" w:cs="Times New Roman"/>
          <w:sz w:val="28"/>
          <w:szCs w:val="28"/>
        </w:rPr>
        <w:t xml:space="preserve"> </w:t>
      </w:r>
      <w:r w:rsidR="006F5FEC" w:rsidRPr="00131F89">
        <w:rPr>
          <w:rFonts w:ascii="Times New Roman" w:hAnsi="Times New Roman" w:cs="Times New Roman"/>
          <w:sz w:val="28"/>
          <w:szCs w:val="28"/>
        </w:rPr>
        <w:t xml:space="preserve">после слов </w:t>
      </w:r>
      <w:r w:rsidR="00577902" w:rsidRPr="00131F89">
        <w:rPr>
          <w:rFonts w:ascii="Times New Roman" w:hAnsi="Times New Roman" w:cs="Times New Roman"/>
          <w:sz w:val="28"/>
          <w:szCs w:val="28"/>
        </w:rPr>
        <w:t>«</w:t>
      </w:r>
      <w:r w:rsidR="007A4400" w:rsidRPr="00131F89">
        <w:rPr>
          <w:rFonts w:ascii="Times New Roman" w:hAnsi="Times New Roman" w:cs="Times New Roman"/>
          <w:sz w:val="28"/>
          <w:szCs w:val="28"/>
        </w:rPr>
        <w:t>интервала QT</w:t>
      </w:r>
      <w:r w:rsidR="00577902" w:rsidRPr="00131F89">
        <w:rPr>
          <w:rFonts w:ascii="Times New Roman" w:hAnsi="Times New Roman" w:cs="Times New Roman"/>
          <w:sz w:val="28"/>
          <w:szCs w:val="28"/>
        </w:rPr>
        <w:t>»</w:t>
      </w:r>
      <w:r w:rsidR="006F5FEC" w:rsidRPr="00131F89">
        <w:rPr>
          <w:rFonts w:ascii="Times New Roman" w:hAnsi="Times New Roman" w:cs="Times New Roman"/>
          <w:sz w:val="28"/>
          <w:szCs w:val="28"/>
        </w:rPr>
        <w:t xml:space="preserve"> дополнить словами </w:t>
      </w:r>
      <w:r w:rsidR="00577902" w:rsidRPr="00131F89">
        <w:rPr>
          <w:rFonts w:ascii="Times New Roman" w:hAnsi="Times New Roman" w:cs="Times New Roman"/>
          <w:sz w:val="28"/>
          <w:szCs w:val="28"/>
        </w:rPr>
        <w:t>«</w:t>
      </w:r>
      <w:r w:rsidR="007A4400" w:rsidRPr="00131F89">
        <w:rPr>
          <w:rFonts w:ascii="Times New Roman" w:hAnsi="Times New Roman" w:cs="Times New Roman"/>
          <w:sz w:val="28"/>
          <w:szCs w:val="28"/>
        </w:rPr>
        <w:t>, для расчета скорости клубочковой фильтрации применяется приложен</w:t>
      </w:r>
      <w:r w:rsidR="006F5FEC" w:rsidRPr="00131F89">
        <w:rPr>
          <w:rFonts w:ascii="Times New Roman" w:hAnsi="Times New Roman" w:cs="Times New Roman"/>
          <w:sz w:val="28"/>
          <w:szCs w:val="28"/>
        </w:rPr>
        <w:t xml:space="preserve">ие Г1 клинических рекомендаций </w:t>
      </w:r>
      <w:r w:rsidR="00577902" w:rsidRPr="00131F89">
        <w:rPr>
          <w:rFonts w:ascii="Times New Roman" w:hAnsi="Times New Roman" w:cs="Times New Roman"/>
          <w:sz w:val="28"/>
          <w:szCs w:val="28"/>
        </w:rPr>
        <w:t>«</w:t>
      </w:r>
      <w:proofErr w:type="spellStart"/>
      <w:r w:rsidR="007A4400" w:rsidRPr="00131F89">
        <w:rPr>
          <w:rFonts w:ascii="Times New Roman" w:hAnsi="Times New Roman" w:cs="Times New Roman"/>
          <w:sz w:val="28"/>
          <w:szCs w:val="28"/>
        </w:rPr>
        <w:t>Гломерулярные</w:t>
      </w:r>
      <w:proofErr w:type="spellEnd"/>
      <w:r w:rsidR="007A4400" w:rsidRPr="00131F89">
        <w:rPr>
          <w:rFonts w:ascii="Times New Roman" w:hAnsi="Times New Roman" w:cs="Times New Roman"/>
          <w:sz w:val="28"/>
          <w:szCs w:val="28"/>
        </w:rPr>
        <w:t xml:space="preserve"> болез</w:t>
      </w:r>
      <w:r w:rsidR="006F5FEC" w:rsidRPr="00131F89">
        <w:rPr>
          <w:rFonts w:ascii="Times New Roman" w:hAnsi="Times New Roman" w:cs="Times New Roman"/>
          <w:sz w:val="28"/>
          <w:szCs w:val="28"/>
        </w:rPr>
        <w:t>ни: иммуноглобулин А-нефропатия</w:t>
      </w:r>
      <w:r w:rsidR="00577902" w:rsidRPr="00131F89">
        <w:rPr>
          <w:rFonts w:ascii="Times New Roman" w:hAnsi="Times New Roman" w:cs="Times New Roman"/>
          <w:sz w:val="28"/>
          <w:szCs w:val="28"/>
        </w:rPr>
        <w:t>»</w:t>
      </w:r>
      <w:r w:rsidR="007A4400" w:rsidRPr="00131F89">
        <w:rPr>
          <w:rFonts w:ascii="Times New Roman" w:hAnsi="Times New Roman" w:cs="Times New Roman"/>
          <w:sz w:val="28"/>
          <w:szCs w:val="28"/>
        </w:rPr>
        <w:t>.</w:t>
      </w:r>
    </w:p>
    <w:p w:rsidR="0063363F" w:rsidRPr="00131F89" w:rsidRDefault="00D23D63" w:rsidP="00E77A90">
      <w:pPr>
        <w:pStyle w:val="ConsPlusNormal"/>
        <w:numPr>
          <w:ilvl w:val="0"/>
          <w:numId w:val="4"/>
        </w:numPr>
        <w:spacing w:line="247" w:lineRule="auto"/>
        <w:ind w:left="0" w:firstLine="709"/>
        <w:jc w:val="both"/>
        <w:rPr>
          <w:rFonts w:ascii="Times New Roman" w:hAnsi="Times New Roman" w:cs="Times New Roman"/>
          <w:sz w:val="28"/>
          <w:szCs w:val="28"/>
        </w:rPr>
      </w:pPr>
      <w:r w:rsidRPr="00131F89">
        <w:rPr>
          <w:rFonts w:ascii="Times New Roman" w:hAnsi="Times New Roman" w:cs="Times New Roman"/>
          <w:sz w:val="28"/>
          <w:szCs w:val="28"/>
        </w:rPr>
        <w:t>Подп</w:t>
      </w:r>
      <w:r w:rsidR="001B5023" w:rsidRPr="00131F89">
        <w:rPr>
          <w:rFonts w:ascii="Times New Roman" w:hAnsi="Times New Roman" w:cs="Times New Roman"/>
          <w:sz w:val="28"/>
          <w:szCs w:val="28"/>
        </w:rPr>
        <w:t>ункт 18.2</w:t>
      </w:r>
      <w:r w:rsidR="00AD3402">
        <w:rPr>
          <w:rFonts w:ascii="Times New Roman" w:hAnsi="Times New Roman" w:cs="Times New Roman"/>
          <w:sz w:val="28"/>
          <w:szCs w:val="28"/>
        </w:rPr>
        <w:t xml:space="preserve"> пункта 18</w:t>
      </w:r>
      <w:r w:rsidR="001B5023" w:rsidRPr="00131F89">
        <w:rPr>
          <w:rFonts w:ascii="Times New Roman" w:hAnsi="Times New Roman" w:cs="Times New Roman"/>
          <w:sz w:val="28"/>
          <w:szCs w:val="28"/>
        </w:rPr>
        <w:t xml:space="preserve"> </w:t>
      </w:r>
      <w:r w:rsidR="000E7CCA" w:rsidRPr="00131F89">
        <w:rPr>
          <w:rFonts w:ascii="Times New Roman" w:hAnsi="Times New Roman" w:cs="Times New Roman"/>
          <w:sz w:val="28"/>
          <w:szCs w:val="28"/>
        </w:rPr>
        <w:t>изложить в следующей редакции</w:t>
      </w:r>
      <w:r w:rsidR="001B5023" w:rsidRPr="00131F89">
        <w:rPr>
          <w:rFonts w:ascii="Times New Roman" w:hAnsi="Times New Roman" w:cs="Times New Roman"/>
          <w:sz w:val="28"/>
          <w:szCs w:val="28"/>
        </w:rPr>
        <w:t xml:space="preserve">: </w:t>
      </w:r>
    </w:p>
    <w:p w:rsidR="000E7CCA" w:rsidRPr="00131F89" w:rsidRDefault="00577902" w:rsidP="00E77A90">
      <w:pPr>
        <w:autoSpaceDE w:val="0"/>
        <w:autoSpaceDN w:val="0"/>
        <w:adjustRightInd w:val="0"/>
        <w:spacing w:after="0" w:line="247" w:lineRule="auto"/>
        <w:ind w:firstLine="709"/>
        <w:jc w:val="both"/>
        <w:rPr>
          <w:rFonts w:ascii="Times New Roman" w:eastAsia="Calibri" w:hAnsi="Times New Roman" w:cs="Times New Roman"/>
          <w:sz w:val="28"/>
          <w:szCs w:val="28"/>
        </w:rPr>
      </w:pPr>
      <w:r w:rsidRPr="00131F89">
        <w:rPr>
          <w:rFonts w:ascii="Times New Roman" w:hAnsi="Times New Roman" w:cs="Times New Roman"/>
          <w:sz w:val="28"/>
          <w:szCs w:val="28"/>
        </w:rPr>
        <w:t>«</w:t>
      </w:r>
      <w:r w:rsidR="000E7CCA" w:rsidRPr="00131F89">
        <w:rPr>
          <w:rFonts w:ascii="Times New Roman" w:eastAsia="Calibri" w:hAnsi="Times New Roman" w:cs="Times New Roman"/>
          <w:sz w:val="28"/>
          <w:szCs w:val="28"/>
        </w:rPr>
        <w:t>18.2. К пункту «а» относятся:</w:t>
      </w:r>
    </w:p>
    <w:p w:rsidR="000E7CCA" w:rsidRPr="00131F89" w:rsidRDefault="000E7CCA" w:rsidP="00E77A90">
      <w:pPr>
        <w:autoSpaceDE w:val="0"/>
        <w:autoSpaceDN w:val="0"/>
        <w:adjustRightInd w:val="0"/>
        <w:spacing w:after="0" w:line="247" w:lineRule="auto"/>
        <w:ind w:firstLine="709"/>
        <w:jc w:val="both"/>
        <w:rPr>
          <w:rFonts w:ascii="Times New Roman" w:eastAsia="Calibri" w:hAnsi="Times New Roman" w:cs="Times New Roman"/>
          <w:sz w:val="28"/>
          <w:szCs w:val="28"/>
        </w:rPr>
      </w:pPr>
      <w:r w:rsidRPr="00131F89">
        <w:rPr>
          <w:rFonts w:ascii="Times New Roman" w:eastAsia="Calibri" w:hAnsi="Times New Roman" w:cs="Times New Roman"/>
          <w:sz w:val="28"/>
          <w:szCs w:val="28"/>
        </w:rPr>
        <w:t>заболевания сердца с сердечной недостаточностью IV ФК;</w:t>
      </w:r>
    </w:p>
    <w:p w:rsidR="000E7CCA" w:rsidRPr="00131F89" w:rsidRDefault="000E7CCA" w:rsidP="00E77A90">
      <w:pPr>
        <w:autoSpaceDE w:val="0"/>
        <w:autoSpaceDN w:val="0"/>
        <w:adjustRightInd w:val="0"/>
        <w:spacing w:after="0" w:line="247" w:lineRule="auto"/>
        <w:ind w:firstLine="709"/>
        <w:jc w:val="both"/>
        <w:rPr>
          <w:rFonts w:ascii="Times New Roman" w:eastAsia="Calibri" w:hAnsi="Times New Roman" w:cs="Times New Roman"/>
          <w:sz w:val="28"/>
          <w:szCs w:val="28"/>
        </w:rPr>
      </w:pPr>
      <w:r w:rsidRPr="00131F89">
        <w:rPr>
          <w:rFonts w:ascii="Times New Roman" w:eastAsia="Calibri" w:hAnsi="Times New Roman" w:cs="Times New Roman"/>
          <w:sz w:val="28"/>
          <w:szCs w:val="28"/>
        </w:rPr>
        <w:t>комбинированные или сочетанные врожденные и приобретенные пороки сердца при наличии или отсутствии сердечной недостаточности;</w:t>
      </w:r>
    </w:p>
    <w:p w:rsidR="000E7CCA" w:rsidRPr="00131F89" w:rsidRDefault="000E7CCA" w:rsidP="00E77A90">
      <w:pPr>
        <w:autoSpaceDE w:val="0"/>
        <w:autoSpaceDN w:val="0"/>
        <w:adjustRightInd w:val="0"/>
        <w:spacing w:after="0" w:line="247" w:lineRule="auto"/>
        <w:ind w:firstLine="709"/>
        <w:jc w:val="both"/>
        <w:rPr>
          <w:rFonts w:ascii="Times New Roman" w:eastAsia="Calibri" w:hAnsi="Times New Roman" w:cs="Times New Roman"/>
          <w:sz w:val="28"/>
          <w:szCs w:val="28"/>
        </w:rPr>
      </w:pPr>
      <w:r w:rsidRPr="00131F89">
        <w:rPr>
          <w:rFonts w:ascii="Times New Roman" w:eastAsia="Calibri" w:hAnsi="Times New Roman" w:cs="Times New Roman"/>
          <w:sz w:val="28"/>
          <w:szCs w:val="28"/>
        </w:rPr>
        <w:t>изолированные врожденные и приобретенные аортальные пороки сердца при наличии сердечной недостаточности II – IV ФК;</w:t>
      </w:r>
    </w:p>
    <w:p w:rsidR="000E7CCA" w:rsidRPr="00131F89" w:rsidRDefault="000E7CCA" w:rsidP="00E77A90">
      <w:pPr>
        <w:autoSpaceDE w:val="0"/>
        <w:autoSpaceDN w:val="0"/>
        <w:adjustRightInd w:val="0"/>
        <w:spacing w:after="0" w:line="247" w:lineRule="auto"/>
        <w:ind w:firstLine="709"/>
        <w:jc w:val="both"/>
        <w:rPr>
          <w:rFonts w:ascii="Times New Roman" w:eastAsia="Calibri" w:hAnsi="Times New Roman" w:cs="Times New Roman"/>
          <w:sz w:val="28"/>
          <w:szCs w:val="28"/>
        </w:rPr>
      </w:pPr>
      <w:r w:rsidRPr="00131F89">
        <w:rPr>
          <w:rFonts w:ascii="Times New Roman" w:eastAsia="Calibri" w:hAnsi="Times New Roman" w:cs="Times New Roman"/>
          <w:sz w:val="28"/>
          <w:szCs w:val="28"/>
        </w:rPr>
        <w:t>изолированный стеноз левого атриовентрикулярного отверстия;</w:t>
      </w:r>
    </w:p>
    <w:p w:rsidR="000E7CCA" w:rsidRPr="00131F89" w:rsidRDefault="000E7CCA" w:rsidP="00E77A90">
      <w:pPr>
        <w:autoSpaceDE w:val="0"/>
        <w:autoSpaceDN w:val="0"/>
        <w:adjustRightInd w:val="0"/>
        <w:spacing w:after="0" w:line="247" w:lineRule="auto"/>
        <w:ind w:firstLine="709"/>
        <w:jc w:val="both"/>
        <w:rPr>
          <w:rFonts w:ascii="Times New Roman" w:eastAsia="Calibri" w:hAnsi="Times New Roman" w:cs="Times New Roman"/>
          <w:sz w:val="28"/>
          <w:szCs w:val="28"/>
        </w:rPr>
      </w:pPr>
      <w:proofErr w:type="spellStart"/>
      <w:r w:rsidRPr="00131F89">
        <w:rPr>
          <w:rFonts w:ascii="Times New Roman" w:eastAsia="Calibri" w:hAnsi="Times New Roman" w:cs="Times New Roman"/>
          <w:sz w:val="28"/>
          <w:szCs w:val="28"/>
        </w:rPr>
        <w:t>дилатационная</w:t>
      </w:r>
      <w:proofErr w:type="spellEnd"/>
      <w:r w:rsidRPr="00131F89">
        <w:rPr>
          <w:rFonts w:ascii="Times New Roman" w:eastAsia="Calibri" w:hAnsi="Times New Roman" w:cs="Times New Roman"/>
          <w:sz w:val="28"/>
          <w:szCs w:val="28"/>
        </w:rPr>
        <w:t xml:space="preserve"> и </w:t>
      </w:r>
      <w:proofErr w:type="spellStart"/>
      <w:r w:rsidRPr="00131F89">
        <w:rPr>
          <w:rFonts w:ascii="Times New Roman" w:eastAsia="Calibri" w:hAnsi="Times New Roman" w:cs="Times New Roman"/>
          <w:sz w:val="28"/>
          <w:szCs w:val="28"/>
        </w:rPr>
        <w:t>рестриктивная</w:t>
      </w:r>
      <w:proofErr w:type="spellEnd"/>
      <w:r w:rsidRPr="00131F89">
        <w:rPr>
          <w:rFonts w:ascii="Times New Roman" w:eastAsia="Calibri" w:hAnsi="Times New Roman" w:cs="Times New Roman"/>
          <w:sz w:val="28"/>
          <w:szCs w:val="28"/>
        </w:rPr>
        <w:t xml:space="preserve"> </w:t>
      </w:r>
      <w:proofErr w:type="spellStart"/>
      <w:r w:rsidRPr="00131F89">
        <w:rPr>
          <w:rFonts w:ascii="Times New Roman" w:eastAsia="Calibri" w:hAnsi="Times New Roman" w:cs="Times New Roman"/>
          <w:sz w:val="28"/>
          <w:szCs w:val="28"/>
        </w:rPr>
        <w:t>кардиомиопатия</w:t>
      </w:r>
      <w:proofErr w:type="spellEnd"/>
      <w:r w:rsidRPr="00131F89">
        <w:rPr>
          <w:rFonts w:ascii="Times New Roman" w:eastAsia="Calibri" w:hAnsi="Times New Roman" w:cs="Times New Roman"/>
          <w:sz w:val="28"/>
          <w:szCs w:val="28"/>
        </w:rPr>
        <w:t xml:space="preserve">, гипертрофическая </w:t>
      </w:r>
      <w:proofErr w:type="spellStart"/>
      <w:r w:rsidRPr="00131F89">
        <w:rPr>
          <w:rFonts w:ascii="Times New Roman" w:eastAsia="Calibri" w:hAnsi="Times New Roman" w:cs="Times New Roman"/>
          <w:sz w:val="28"/>
          <w:szCs w:val="28"/>
        </w:rPr>
        <w:t>кардиомиопатия</w:t>
      </w:r>
      <w:proofErr w:type="spellEnd"/>
      <w:r w:rsidRPr="00131F89">
        <w:rPr>
          <w:rFonts w:ascii="Times New Roman" w:eastAsia="Calibri" w:hAnsi="Times New Roman" w:cs="Times New Roman"/>
          <w:sz w:val="28"/>
          <w:szCs w:val="28"/>
        </w:rPr>
        <w:t xml:space="preserve"> независимо от наличия обструкции выносящего тракта левого желудочка, </w:t>
      </w:r>
      <w:proofErr w:type="spellStart"/>
      <w:r w:rsidRPr="00131F89">
        <w:rPr>
          <w:rFonts w:ascii="Times New Roman" w:eastAsia="Calibri" w:hAnsi="Times New Roman" w:cs="Times New Roman"/>
          <w:sz w:val="28"/>
          <w:szCs w:val="28"/>
        </w:rPr>
        <w:t>аритмогенная</w:t>
      </w:r>
      <w:proofErr w:type="spellEnd"/>
      <w:r w:rsidRPr="00131F89">
        <w:rPr>
          <w:rFonts w:ascii="Times New Roman" w:eastAsia="Calibri" w:hAnsi="Times New Roman" w:cs="Times New Roman"/>
          <w:sz w:val="28"/>
          <w:szCs w:val="28"/>
        </w:rPr>
        <w:t xml:space="preserve"> дисплазия правого желудочка, синдром </w:t>
      </w:r>
      <w:proofErr w:type="spellStart"/>
      <w:r w:rsidRPr="00131F89">
        <w:rPr>
          <w:rFonts w:ascii="Times New Roman" w:eastAsia="Calibri" w:hAnsi="Times New Roman" w:cs="Times New Roman"/>
          <w:sz w:val="28"/>
          <w:szCs w:val="28"/>
        </w:rPr>
        <w:t>Бругада</w:t>
      </w:r>
      <w:proofErr w:type="spellEnd"/>
      <w:r w:rsidRPr="00131F89">
        <w:rPr>
          <w:rFonts w:ascii="Times New Roman" w:eastAsia="Calibri" w:hAnsi="Times New Roman" w:cs="Times New Roman"/>
          <w:sz w:val="28"/>
          <w:szCs w:val="28"/>
        </w:rPr>
        <w:t>;</w:t>
      </w:r>
    </w:p>
    <w:p w:rsidR="000E7CCA" w:rsidRPr="00131F89" w:rsidRDefault="000E7CCA" w:rsidP="00E77A90">
      <w:pPr>
        <w:autoSpaceDE w:val="0"/>
        <w:autoSpaceDN w:val="0"/>
        <w:adjustRightInd w:val="0"/>
        <w:spacing w:after="0" w:line="247" w:lineRule="auto"/>
        <w:ind w:firstLine="709"/>
        <w:jc w:val="both"/>
        <w:rPr>
          <w:rFonts w:ascii="Times New Roman" w:eastAsia="Calibri" w:hAnsi="Times New Roman" w:cs="Times New Roman"/>
          <w:sz w:val="28"/>
          <w:szCs w:val="28"/>
        </w:rPr>
      </w:pPr>
      <w:r w:rsidRPr="00131F89">
        <w:rPr>
          <w:rFonts w:ascii="Times New Roman" w:eastAsia="Calibri" w:hAnsi="Times New Roman" w:cs="Times New Roman"/>
          <w:sz w:val="28"/>
          <w:szCs w:val="28"/>
        </w:rPr>
        <w:t>последствия оперативных вмешательств на клапанном аппарате сердца, имплантации электрокардиостимулятора или антиаритмического устройства при наличии сердечной недостаточности I – IV ФК;</w:t>
      </w:r>
    </w:p>
    <w:p w:rsidR="0003240F" w:rsidRPr="00131F89" w:rsidRDefault="0003240F" w:rsidP="00E77A90">
      <w:pPr>
        <w:pStyle w:val="ConsPlusNormal"/>
        <w:spacing w:line="247" w:lineRule="auto"/>
        <w:ind w:firstLine="709"/>
        <w:jc w:val="both"/>
        <w:rPr>
          <w:rFonts w:ascii="Times New Roman" w:hAnsi="Times New Roman" w:cs="Times New Roman"/>
          <w:sz w:val="28"/>
          <w:szCs w:val="28"/>
        </w:rPr>
      </w:pPr>
      <w:proofErr w:type="gramStart"/>
      <w:r w:rsidRPr="00131F89">
        <w:rPr>
          <w:rFonts w:ascii="Times New Roman" w:eastAsia="Times New Roman" w:hAnsi="Times New Roman" w:cs="Times New Roman"/>
          <w:sz w:val="28"/>
          <w:szCs w:val="28"/>
        </w:rPr>
        <w:lastRenderedPageBreak/>
        <w:t>полная</w:t>
      </w:r>
      <w:proofErr w:type="gramEnd"/>
      <w:r w:rsidRPr="00131F89">
        <w:rPr>
          <w:rFonts w:ascii="Times New Roman" w:eastAsia="Times New Roman" w:hAnsi="Times New Roman" w:cs="Times New Roman"/>
          <w:sz w:val="28"/>
          <w:szCs w:val="28"/>
        </w:rPr>
        <w:t xml:space="preserve"> атриовентрикулярная блокада, атриовентрикулярная блокада II степени с синдромом </w:t>
      </w:r>
      <w:proofErr w:type="spellStart"/>
      <w:r w:rsidRPr="00131F89">
        <w:rPr>
          <w:rFonts w:ascii="Times New Roman" w:eastAsia="Times New Roman" w:hAnsi="Times New Roman" w:cs="Times New Roman"/>
          <w:sz w:val="28"/>
          <w:szCs w:val="28"/>
        </w:rPr>
        <w:t>Морганьи</w:t>
      </w:r>
      <w:proofErr w:type="spellEnd"/>
      <w:r w:rsidRPr="00131F89">
        <w:rPr>
          <w:rFonts w:ascii="Times New Roman" w:eastAsia="Times New Roman" w:hAnsi="Times New Roman" w:cs="Times New Roman"/>
          <w:sz w:val="28"/>
          <w:szCs w:val="28"/>
        </w:rPr>
        <w:t xml:space="preserve">-Адамса-Стокса или с сердечной недостаточностью II - IV ФК, потенциально злокачественные и злокачественные пароксизмальные желудочковые </w:t>
      </w:r>
      <w:proofErr w:type="spellStart"/>
      <w:r w:rsidRPr="00131F89">
        <w:rPr>
          <w:rFonts w:ascii="Times New Roman" w:eastAsia="Times New Roman" w:hAnsi="Times New Roman" w:cs="Times New Roman"/>
          <w:sz w:val="28"/>
          <w:szCs w:val="28"/>
        </w:rPr>
        <w:t>тахиаритмии</w:t>
      </w:r>
      <w:proofErr w:type="spellEnd"/>
      <w:r w:rsidRPr="00131F89">
        <w:rPr>
          <w:rFonts w:ascii="Times New Roman" w:eastAsia="Times New Roman" w:hAnsi="Times New Roman" w:cs="Times New Roman"/>
          <w:sz w:val="28"/>
          <w:szCs w:val="28"/>
        </w:rPr>
        <w:t xml:space="preserve"> (клинические рекомендации </w:t>
      </w:r>
      <w:r w:rsidR="00577902" w:rsidRPr="00131F89">
        <w:rPr>
          <w:rFonts w:ascii="Times New Roman" w:eastAsia="Times New Roman" w:hAnsi="Times New Roman" w:cs="Times New Roman"/>
          <w:sz w:val="28"/>
          <w:szCs w:val="28"/>
        </w:rPr>
        <w:t>«</w:t>
      </w:r>
      <w:r w:rsidRPr="00131F89">
        <w:rPr>
          <w:rFonts w:ascii="Times New Roman" w:eastAsia="Times New Roman" w:hAnsi="Times New Roman" w:cs="Times New Roman"/>
          <w:sz w:val="28"/>
          <w:szCs w:val="28"/>
        </w:rPr>
        <w:t>Желудочковые нарушения ритма. Желудочковые тахикардии и внезапная сердечная смерть</w:t>
      </w:r>
      <w:r w:rsidR="00577902" w:rsidRPr="00131F89">
        <w:rPr>
          <w:rFonts w:ascii="Times New Roman" w:eastAsia="Times New Roman" w:hAnsi="Times New Roman" w:cs="Times New Roman"/>
          <w:sz w:val="28"/>
          <w:szCs w:val="28"/>
        </w:rPr>
        <w:t>»</w:t>
      </w:r>
      <w:r w:rsidRPr="00131F89">
        <w:rPr>
          <w:rFonts w:ascii="Times New Roman" w:eastAsia="Times New Roman" w:hAnsi="Times New Roman" w:cs="Times New Roman"/>
          <w:sz w:val="28"/>
          <w:szCs w:val="28"/>
        </w:rPr>
        <w:t>), синдром слабости синусового узла, постоянная форма мерцания предсердий с сердечной недостаточностью</w:t>
      </w:r>
      <w:r w:rsidR="000E5D22" w:rsidRPr="00131F89">
        <w:rPr>
          <w:rFonts w:ascii="Times New Roman" w:eastAsia="Times New Roman" w:hAnsi="Times New Roman" w:cs="Times New Roman"/>
          <w:sz w:val="28"/>
          <w:szCs w:val="28"/>
        </w:rPr>
        <w:t>.</w:t>
      </w:r>
      <w:r w:rsidR="00577902" w:rsidRPr="00131F89">
        <w:rPr>
          <w:rFonts w:ascii="Times New Roman" w:eastAsia="Times New Roman" w:hAnsi="Times New Roman" w:cs="Times New Roman"/>
          <w:sz w:val="28"/>
          <w:szCs w:val="28"/>
        </w:rPr>
        <w:t>»</w:t>
      </w:r>
      <w:r w:rsidRPr="00131F89">
        <w:rPr>
          <w:rFonts w:ascii="Times New Roman" w:eastAsia="Times New Roman" w:hAnsi="Times New Roman" w:cs="Times New Roman"/>
          <w:sz w:val="28"/>
          <w:szCs w:val="28"/>
        </w:rPr>
        <w:t>.</w:t>
      </w:r>
    </w:p>
    <w:p w:rsidR="0063363F" w:rsidRPr="00131F89" w:rsidRDefault="000E7CCA" w:rsidP="00E77A90">
      <w:pPr>
        <w:pStyle w:val="ConsPlusNormal"/>
        <w:numPr>
          <w:ilvl w:val="0"/>
          <w:numId w:val="4"/>
        </w:numPr>
        <w:spacing w:line="247" w:lineRule="auto"/>
        <w:ind w:left="0" w:firstLine="567"/>
        <w:jc w:val="both"/>
        <w:rPr>
          <w:rFonts w:ascii="Times New Roman" w:hAnsi="Times New Roman" w:cs="Times New Roman"/>
          <w:sz w:val="28"/>
          <w:szCs w:val="28"/>
        </w:rPr>
      </w:pPr>
      <w:r w:rsidRPr="00131F89">
        <w:rPr>
          <w:rFonts w:ascii="Times New Roman" w:hAnsi="Times New Roman" w:cs="Times New Roman"/>
          <w:sz w:val="28"/>
          <w:szCs w:val="28"/>
        </w:rPr>
        <w:t>Подп</w:t>
      </w:r>
      <w:r w:rsidR="001B5023" w:rsidRPr="00131F89">
        <w:rPr>
          <w:rFonts w:ascii="Times New Roman" w:hAnsi="Times New Roman" w:cs="Times New Roman"/>
          <w:sz w:val="28"/>
          <w:szCs w:val="28"/>
        </w:rPr>
        <w:t>ункт</w:t>
      </w:r>
      <w:r w:rsidRPr="00131F89">
        <w:rPr>
          <w:rFonts w:ascii="Times New Roman" w:hAnsi="Times New Roman" w:cs="Times New Roman"/>
          <w:sz w:val="28"/>
          <w:szCs w:val="28"/>
        </w:rPr>
        <w:t>ы</w:t>
      </w:r>
      <w:r w:rsidR="001B5023" w:rsidRPr="00131F89">
        <w:rPr>
          <w:rFonts w:ascii="Times New Roman" w:hAnsi="Times New Roman" w:cs="Times New Roman"/>
          <w:sz w:val="28"/>
          <w:szCs w:val="28"/>
        </w:rPr>
        <w:t xml:space="preserve"> 18.4</w:t>
      </w:r>
      <w:r w:rsidRPr="00131F89">
        <w:rPr>
          <w:rFonts w:ascii="Times New Roman" w:hAnsi="Times New Roman" w:cs="Times New Roman"/>
          <w:sz w:val="28"/>
          <w:szCs w:val="28"/>
        </w:rPr>
        <w:t xml:space="preserve"> – 18.6</w:t>
      </w:r>
      <w:r w:rsidR="00AD3402">
        <w:rPr>
          <w:rFonts w:ascii="Times New Roman" w:hAnsi="Times New Roman" w:cs="Times New Roman"/>
          <w:sz w:val="28"/>
          <w:szCs w:val="28"/>
        </w:rPr>
        <w:t xml:space="preserve"> пункта 18</w:t>
      </w:r>
      <w:r w:rsidR="001B5023" w:rsidRPr="00131F89">
        <w:rPr>
          <w:rFonts w:ascii="Times New Roman" w:hAnsi="Times New Roman" w:cs="Times New Roman"/>
          <w:sz w:val="28"/>
          <w:szCs w:val="28"/>
        </w:rPr>
        <w:t xml:space="preserve"> изложить в следующей редакции: </w:t>
      </w:r>
    </w:p>
    <w:p w:rsidR="001B5023" w:rsidRPr="00131F89" w:rsidRDefault="001B5023" w:rsidP="00E77A90">
      <w:pPr>
        <w:pStyle w:val="ConsPlusNormal"/>
        <w:spacing w:line="247" w:lineRule="auto"/>
        <w:ind w:firstLine="567"/>
        <w:jc w:val="both"/>
        <w:rPr>
          <w:rFonts w:ascii="Times New Roman" w:hAnsi="Times New Roman" w:cs="Times New Roman"/>
          <w:sz w:val="28"/>
          <w:szCs w:val="28"/>
        </w:rPr>
      </w:pPr>
      <w:r w:rsidRPr="00131F89">
        <w:rPr>
          <w:rFonts w:ascii="Times New Roman" w:hAnsi="Times New Roman" w:cs="Times New Roman"/>
          <w:sz w:val="28"/>
          <w:szCs w:val="28"/>
        </w:rPr>
        <w:t>«</w:t>
      </w:r>
      <w:r w:rsidR="0063363F" w:rsidRPr="00131F89">
        <w:rPr>
          <w:rFonts w:ascii="Times New Roman" w:hAnsi="Times New Roman" w:cs="Times New Roman"/>
          <w:sz w:val="28"/>
          <w:szCs w:val="28"/>
        </w:rPr>
        <w:t>18.4</w:t>
      </w:r>
      <w:r w:rsidR="000E7CCA" w:rsidRPr="00131F89">
        <w:rPr>
          <w:rFonts w:ascii="Times New Roman" w:hAnsi="Times New Roman" w:cs="Times New Roman"/>
          <w:sz w:val="28"/>
          <w:szCs w:val="28"/>
        </w:rPr>
        <w:t>.</w:t>
      </w:r>
      <w:r w:rsidR="0063363F" w:rsidRPr="00131F89">
        <w:rPr>
          <w:rFonts w:ascii="Times New Roman" w:hAnsi="Times New Roman" w:cs="Times New Roman"/>
          <w:sz w:val="28"/>
          <w:szCs w:val="28"/>
        </w:rPr>
        <w:t xml:space="preserve"> </w:t>
      </w:r>
      <w:r w:rsidR="00EA39C5" w:rsidRPr="00131F89">
        <w:rPr>
          <w:rFonts w:ascii="Times New Roman" w:hAnsi="Times New Roman" w:cs="Times New Roman"/>
          <w:sz w:val="28"/>
          <w:szCs w:val="28"/>
        </w:rPr>
        <w:t>К пункту «в» относятся:</w:t>
      </w:r>
    </w:p>
    <w:p w:rsidR="00EA39C5" w:rsidRPr="00131F89" w:rsidRDefault="00EA39C5" w:rsidP="00E77A90">
      <w:pPr>
        <w:pStyle w:val="ConsPlusNormal"/>
        <w:spacing w:line="247" w:lineRule="auto"/>
        <w:ind w:firstLine="567"/>
        <w:jc w:val="both"/>
        <w:rPr>
          <w:rFonts w:ascii="Times New Roman" w:hAnsi="Times New Roman" w:cs="Times New Roman"/>
          <w:sz w:val="28"/>
          <w:szCs w:val="28"/>
        </w:rPr>
      </w:pPr>
      <w:r w:rsidRPr="00131F89">
        <w:rPr>
          <w:rFonts w:ascii="Times New Roman" w:hAnsi="Times New Roman" w:cs="Times New Roman"/>
          <w:sz w:val="28"/>
          <w:szCs w:val="28"/>
        </w:rPr>
        <w:t>заболевания сердца с сердечной недостаточностью II ФК;</w:t>
      </w:r>
    </w:p>
    <w:p w:rsidR="00EA39C5" w:rsidRPr="00131F89" w:rsidRDefault="0040599E" w:rsidP="00E77A90">
      <w:pPr>
        <w:pStyle w:val="ConsPlusNormal"/>
        <w:spacing w:line="247" w:lineRule="auto"/>
        <w:ind w:firstLine="567"/>
        <w:jc w:val="both"/>
        <w:rPr>
          <w:rFonts w:ascii="Times New Roman" w:hAnsi="Times New Roman" w:cs="Times New Roman"/>
          <w:sz w:val="28"/>
          <w:szCs w:val="28"/>
        </w:rPr>
      </w:pPr>
      <w:proofErr w:type="gramStart"/>
      <w:r w:rsidRPr="00131F89">
        <w:rPr>
          <w:rFonts w:ascii="Times New Roman" w:eastAsia="Times New Roman" w:hAnsi="Times New Roman" w:cs="Times New Roman"/>
          <w:sz w:val="28"/>
          <w:szCs w:val="28"/>
        </w:rPr>
        <w:t>врожденные</w:t>
      </w:r>
      <w:proofErr w:type="gramEnd"/>
      <w:r w:rsidRPr="00131F89">
        <w:rPr>
          <w:rFonts w:ascii="Times New Roman" w:eastAsia="Times New Roman" w:hAnsi="Times New Roman" w:cs="Times New Roman"/>
          <w:sz w:val="28"/>
          <w:szCs w:val="28"/>
        </w:rPr>
        <w:t xml:space="preserve"> клапанные пороки сердца при отсутствии сердечной недостаточности, в том числе аортальная </w:t>
      </w:r>
      <w:proofErr w:type="spellStart"/>
      <w:r w:rsidRPr="00131F89">
        <w:rPr>
          <w:rFonts w:ascii="Times New Roman" w:eastAsia="Times New Roman" w:hAnsi="Times New Roman" w:cs="Times New Roman"/>
          <w:sz w:val="28"/>
          <w:szCs w:val="28"/>
        </w:rPr>
        <w:t>регургитация</w:t>
      </w:r>
      <w:proofErr w:type="spellEnd"/>
      <w:r w:rsidRPr="00131F89">
        <w:rPr>
          <w:rFonts w:ascii="Times New Roman" w:eastAsia="Times New Roman" w:hAnsi="Times New Roman" w:cs="Times New Roman"/>
          <w:sz w:val="28"/>
          <w:szCs w:val="28"/>
        </w:rPr>
        <w:t xml:space="preserve"> 1 степени, за исключением следовой аортальной </w:t>
      </w:r>
      <w:proofErr w:type="spellStart"/>
      <w:r w:rsidRPr="00131F89">
        <w:rPr>
          <w:rFonts w:ascii="Times New Roman" w:eastAsia="Times New Roman" w:hAnsi="Times New Roman" w:cs="Times New Roman"/>
          <w:sz w:val="28"/>
          <w:szCs w:val="28"/>
        </w:rPr>
        <w:t>регургитации</w:t>
      </w:r>
      <w:proofErr w:type="spellEnd"/>
      <w:r w:rsidRPr="00131F89">
        <w:rPr>
          <w:rFonts w:ascii="Times New Roman" w:eastAsia="Times New Roman" w:hAnsi="Times New Roman" w:cs="Times New Roman"/>
          <w:sz w:val="28"/>
          <w:szCs w:val="28"/>
        </w:rPr>
        <w:t xml:space="preserve"> при неизмененных створках или двухстворчатом аортальном клапане (длина струи менее 1 см в пределах выносящего тракта левого желудочка, отношение струи </w:t>
      </w:r>
      <w:proofErr w:type="spellStart"/>
      <w:r w:rsidRPr="00131F89">
        <w:rPr>
          <w:rFonts w:ascii="Times New Roman" w:eastAsia="Times New Roman" w:hAnsi="Times New Roman" w:cs="Times New Roman"/>
          <w:sz w:val="28"/>
          <w:szCs w:val="28"/>
        </w:rPr>
        <w:t>регургитации</w:t>
      </w:r>
      <w:proofErr w:type="spellEnd"/>
      <w:r w:rsidRPr="00131F89">
        <w:rPr>
          <w:rFonts w:ascii="Times New Roman" w:eastAsia="Times New Roman" w:hAnsi="Times New Roman" w:cs="Times New Roman"/>
          <w:sz w:val="28"/>
          <w:szCs w:val="28"/>
        </w:rPr>
        <w:t xml:space="preserve"> к диаметру выносящего тракта менее 10 процентов)</w:t>
      </w:r>
      <w:r w:rsidR="00EA39C5" w:rsidRPr="00131F89">
        <w:rPr>
          <w:rFonts w:ascii="Times New Roman" w:hAnsi="Times New Roman" w:cs="Times New Roman"/>
          <w:sz w:val="28"/>
          <w:szCs w:val="28"/>
        </w:rPr>
        <w:t>;</w:t>
      </w:r>
    </w:p>
    <w:p w:rsidR="00EA39C5" w:rsidRPr="00131F89" w:rsidRDefault="00EA39C5" w:rsidP="00E77A90">
      <w:pPr>
        <w:autoSpaceDE w:val="0"/>
        <w:autoSpaceDN w:val="0"/>
        <w:adjustRightInd w:val="0"/>
        <w:spacing w:after="0" w:line="247" w:lineRule="auto"/>
        <w:ind w:firstLine="567"/>
        <w:jc w:val="both"/>
        <w:rPr>
          <w:rFonts w:ascii="Times New Roman" w:hAnsi="Times New Roman" w:cs="Times New Roman"/>
          <w:sz w:val="28"/>
          <w:szCs w:val="28"/>
        </w:rPr>
      </w:pPr>
      <w:r w:rsidRPr="00131F89">
        <w:rPr>
          <w:rFonts w:ascii="Times New Roman" w:hAnsi="Times New Roman" w:cs="Times New Roman"/>
          <w:sz w:val="28"/>
          <w:szCs w:val="28"/>
        </w:rPr>
        <w:t xml:space="preserve">дефект </w:t>
      </w:r>
      <w:proofErr w:type="spellStart"/>
      <w:r w:rsidRPr="00131F89">
        <w:rPr>
          <w:rFonts w:ascii="Times New Roman" w:hAnsi="Times New Roman" w:cs="Times New Roman"/>
          <w:sz w:val="28"/>
          <w:szCs w:val="28"/>
        </w:rPr>
        <w:t>межпредсердной</w:t>
      </w:r>
      <w:proofErr w:type="spellEnd"/>
      <w:r w:rsidRPr="00131F89">
        <w:rPr>
          <w:rFonts w:ascii="Times New Roman" w:hAnsi="Times New Roman" w:cs="Times New Roman"/>
          <w:sz w:val="28"/>
          <w:szCs w:val="28"/>
        </w:rPr>
        <w:t xml:space="preserve"> перегородки без сердечной недостаточности</w:t>
      </w:r>
      <w:r w:rsidR="00BA68E2" w:rsidRPr="00131F89">
        <w:rPr>
          <w:rFonts w:ascii="Times New Roman" w:hAnsi="Times New Roman" w:cs="Times New Roman"/>
          <w:sz w:val="28"/>
          <w:szCs w:val="28"/>
        </w:rPr>
        <w:t xml:space="preserve"> вне зависимости от наличия сброса</w:t>
      </w:r>
      <w:r w:rsidRPr="00131F89">
        <w:rPr>
          <w:rFonts w:ascii="Times New Roman" w:hAnsi="Times New Roman" w:cs="Times New Roman"/>
          <w:sz w:val="28"/>
          <w:szCs w:val="28"/>
        </w:rPr>
        <w:t>;</w:t>
      </w:r>
    </w:p>
    <w:p w:rsidR="00EA39C5" w:rsidRPr="00131F89" w:rsidRDefault="00EA39C5" w:rsidP="00E77A90">
      <w:pPr>
        <w:autoSpaceDE w:val="0"/>
        <w:autoSpaceDN w:val="0"/>
        <w:adjustRightInd w:val="0"/>
        <w:spacing w:after="0" w:line="247" w:lineRule="auto"/>
        <w:ind w:firstLine="567"/>
        <w:jc w:val="both"/>
        <w:rPr>
          <w:rFonts w:ascii="Times New Roman" w:hAnsi="Times New Roman" w:cs="Times New Roman"/>
          <w:sz w:val="28"/>
          <w:szCs w:val="28"/>
        </w:rPr>
      </w:pPr>
      <w:r w:rsidRPr="00131F89">
        <w:rPr>
          <w:rFonts w:ascii="Times New Roman" w:hAnsi="Times New Roman" w:cs="Times New Roman"/>
          <w:sz w:val="28"/>
          <w:szCs w:val="28"/>
        </w:rPr>
        <w:t>повторные атаки ревматизма;</w:t>
      </w:r>
    </w:p>
    <w:p w:rsidR="00EA39C5" w:rsidRPr="00131F89" w:rsidRDefault="00EA39C5" w:rsidP="00E77A90">
      <w:pPr>
        <w:autoSpaceDE w:val="0"/>
        <w:autoSpaceDN w:val="0"/>
        <w:adjustRightInd w:val="0"/>
        <w:spacing w:after="0" w:line="247" w:lineRule="auto"/>
        <w:ind w:firstLine="567"/>
        <w:jc w:val="both"/>
        <w:rPr>
          <w:rFonts w:ascii="Times New Roman" w:hAnsi="Times New Roman" w:cs="Times New Roman"/>
          <w:sz w:val="28"/>
          <w:szCs w:val="28"/>
        </w:rPr>
      </w:pPr>
      <w:r w:rsidRPr="00131F89">
        <w:rPr>
          <w:rFonts w:ascii="Times New Roman" w:hAnsi="Times New Roman" w:cs="Times New Roman"/>
          <w:sz w:val="28"/>
          <w:szCs w:val="28"/>
        </w:rPr>
        <w:t xml:space="preserve">первичный пролапс митрального или других клапанов сердца, </w:t>
      </w:r>
      <w:proofErr w:type="spellStart"/>
      <w:r w:rsidRPr="00131F89">
        <w:rPr>
          <w:rFonts w:ascii="Times New Roman" w:hAnsi="Times New Roman" w:cs="Times New Roman"/>
          <w:sz w:val="28"/>
          <w:szCs w:val="28"/>
        </w:rPr>
        <w:t>миокардитический</w:t>
      </w:r>
      <w:proofErr w:type="spellEnd"/>
      <w:r w:rsidRPr="00131F89">
        <w:rPr>
          <w:rFonts w:ascii="Times New Roman" w:hAnsi="Times New Roman" w:cs="Times New Roman"/>
          <w:sz w:val="28"/>
          <w:szCs w:val="28"/>
        </w:rPr>
        <w:t xml:space="preserve"> кардиосклероз, сопровождающиеся стойким нарушением ритма сердца, проводимости и (или) сердечной недостаточностью II ФК;</w:t>
      </w:r>
    </w:p>
    <w:p w:rsidR="00EA39C5" w:rsidRPr="00131F89" w:rsidRDefault="00EA39C5" w:rsidP="00E77A90">
      <w:pPr>
        <w:pStyle w:val="ConsPlusNormal"/>
        <w:spacing w:line="247" w:lineRule="auto"/>
        <w:ind w:firstLine="567"/>
        <w:jc w:val="both"/>
        <w:rPr>
          <w:rFonts w:ascii="Times New Roman" w:hAnsi="Times New Roman" w:cs="Times New Roman"/>
          <w:sz w:val="28"/>
          <w:szCs w:val="28"/>
        </w:rPr>
      </w:pPr>
      <w:r w:rsidRPr="00131F89">
        <w:rPr>
          <w:rFonts w:ascii="Times New Roman" w:hAnsi="Times New Roman" w:cs="Times New Roman"/>
          <w:sz w:val="28"/>
          <w:szCs w:val="28"/>
        </w:rPr>
        <w:t>состояния после хирургического лечения по поводу врожденных или приобретенных пороков сердца, имплантации электрокардиостимулятора или антиаритмического устройства при отсутствии признаков сердечной недостаточности.</w:t>
      </w:r>
    </w:p>
    <w:p w:rsidR="00EA39C5" w:rsidRPr="00131F89" w:rsidRDefault="00EA39C5" w:rsidP="00E77A90">
      <w:pPr>
        <w:pStyle w:val="ConsPlusNormal"/>
        <w:spacing w:line="247" w:lineRule="auto"/>
        <w:ind w:firstLine="567"/>
        <w:jc w:val="both"/>
        <w:rPr>
          <w:rFonts w:ascii="Times New Roman" w:eastAsia="Times New Roman" w:hAnsi="Times New Roman" w:cs="Times New Roman"/>
          <w:sz w:val="28"/>
          <w:szCs w:val="28"/>
        </w:rPr>
      </w:pPr>
      <w:r w:rsidRPr="00131F89">
        <w:rPr>
          <w:rFonts w:ascii="Times New Roman" w:eastAsia="Times New Roman" w:hAnsi="Times New Roman" w:cs="Times New Roman"/>
          <w:sz w:val="28"/>
          <w:szCs w:val="28"/>
        </w:rPr>
        <w:t xml:space="preserve">Аортальная </w:t>
      </w:r>
      <w:proofErr w:type="spellStart"/>
      <w:r w:rsidRPr="00131F89">
        <w:rPr>
          <w:rFonts w:ascii="Times New Roman" w:eastAsia="Times New Roman" w:hAnsi="Times New Roman" w:cs="Times New Roman"/>
          <w:sz w:val="28"/>
          <w:szCs w:val="28"/>
        </w:rPr>
        <w:t>регургитация</w:t>
      </w:r>
      <w:proofErr w:type="spellEnd"/>
      <w:r w:rsidRPr="00131F89">
        <w:rPr>
          <w:rFonts w:ascii="Times New Roman" w:eastAsia="Times New Roman" w:hAnsi="Times New Roman" w:cs="Times New Roman"/>
          <w:sz w:val="28"/>
          <w:szCs w:val="28"/>
        </w:rPr>
        <w:t xml:space="preserve"> должна соответствовать следующим условиям: струя регистрируется на протяжении всей диастолы минимум в двух </w:t>
      </w:r>
      <w:proofErr w:type="spellStart"/>
      <w:r w:rsidRPr="00131F89">
        <w:rPr>
          <w:rFonts w:ascii="Times New Roman" w:eastAsia="Times New Roman" w:hAnsi="Times New Roman" w:cs="Times New Roman"/>
          <w:sz w:val="28"/>
          <w:szCs w:val="28"/>
        </w:rPr>
        <w:t>эхокардиографических</w:t>
      </w:r>
      <w:proofErr w:type="spellEnd"/>
      <w:r w:rsidRPr="00131F89">
        <w:rPr>
          <w:rFonts w:ascii="Times New Roman" w:eastAsia="Times New Roman" w:hAnsi="Times New Roman" w:cs="Times New Roman"/>
          <w:sz w:val="28"/>
          <w:szCs w:val="28"/>
        </w:rPr>
        <w:t xml:space="preserve"> позициях, длина струи равна 1 см и более, максимальная скорость струи в начале диастолы равна 3 м/с и более.</w:t>
      </w:r>
    </w:p>
    <w:p w:rsidR="00EA39C5" w:rsidRPr="00131F89" w:rsidRDefault="00EA39C5" w:rsidP="00E77A90">
      <w:pPr>
        <w:autoSpaceDE w:val="0"/>
        <w:autoSpaceDN w:val="0"/>
        <w:adjustRightInd w:val="0"/>
        <w:spacing w:after="0" w:line="247" w:lineRule="auto"/>
        <w:ind w:firstLine="567"/>
        <w:jc w:val="both"/>
        <w:rPr>
          <w:rFonts w:ascii="Times New Roman" w:hAnsi="Times New Roman" w:cs="Times New Roman"/>
          <w:sz w:val="28"/>
          <w:szCs w:val="28"/>
        </w:rPr>
      </w:pPr>
      <w:r w:rsidRPr="00131F89">
        <w:rPr>
          <w:rFonts w:ascii="Times New Roman" w:hAnsi="Times New Roman" w:cs="Times New Roman"/>
          <w:sz w:val="28"/>
          <w:szCs w:val="28"/>
        </w:rPr>
        <w:t>Сотрудники, не достигшие предельного возраста пребывания на службе, после хирургического лечения по поводу врожденных или приобретенных пороков сердца могут направляться на освидетельствование для определения категории годности к службе через 4 месяца после операции.</w:t>
      </w:r>
    </w:p>
    <w:p w:rsidR="00EA39C5" w:rsidRPr="00131F89" w:rsidRDefault="00EA39C5" w:rsidP="00E77A90">
      <w:pPr>
        <w:autoSpaceDE w:val="0"/>
        <w:autoSpaceDN w:val="0"/>
        <w:adjustRightInd w:val="0"/>
        <w:spacing w:after="0" w:line="247" w:lineRule="auto"/>
        <w:ind w:firstLine="567"/>
        <w:jc w:val="both"/>
        <w:rPr>
          <w:rFonts w:ascii="Times New Roman" w:hAnsi="Times New Roman" w:cs="Times New Roman"/>
          <w:sz w:val="28"/>
          <w:szCs w:val="28"/>
        </w:rPr>
      </w:pPr>
      <w:r w:rsidRPr="00131F89">
        <w:rPr>
          <w:rFonts w:ascii="Times New Roman" w:hAnsi="Times New Roman" w:cs="Times New Roman"/>
          <w:sz w:val="28"/>
          <w:szCs w:val="28"/>
        </w:rPr>
        <w:t xml:space="preserve">Сердечная недостаточность I, II ФК должна быть подтверждена </w:t>
      </w:r>
      <w:proofErr w:type="spellStart"/>
      <w:r w:rsidRPr="00131F89">
        <w:rPr>
          <w:rFonts w:ascii="Times New Roman" w:hAnsi="Times New Roman" w:cs="Times New Roman"/>
          <w:sz w:val="28"/>
          <w:szCs w:val="28"/>
        </w:rPr>
        <w:t>кардиогемодинамическими</w:t>
      </w:r>
      <w:proofErr w:type="spellEnd"/>
      <w:r w:rsidRPr="00131F89">
        <w:rPr>
          <w:rFonts w:ascii="Times New Roman" w:hAnsi="Times New Roman" w:cs="Times New Roman"/>
          <w:sz w:val="28"/>
          <w:szCs w:val="28"/>
        </w:rPr>
        <w:t xml:space="preserve"> показателями, выявляемыми при эхокардиографии (снижение фракции выброса, увеличение систолического и диастолического размеров левого желудочка и предсердия, появление потоков </w:t>
      </w:r>
      <w:proofErr w:type="spellStart"/>
      <w:r w:rsidRPr="00131F89">
        <w:rPr>
          <w:rFonts w:ascii="Times New Roman" w:hAnsi="Times New Roman" w:cs="Times New Roman"/>
          <w:sz w:val="28"/>
          <w:szCs w:val="28"/>
        </w:rPr>
        <w:t>регургитации</w:t>
      </w:r>
      <w:proofErr w:type="spellEnd"/>
      <w:r w:rsidRPr="00131F89">
        <w:rPr>
          <w:rFonts w:ascii="Times New Roman" w:hAnsi="Times New Roman" w:cs="Times New Roman"/>
          <w:sz w:val="28"/>
          <w:szCs w:val="28"/>
        </w:rPr>
        <w:t xml:space="preserve"> над митральным и аортальным клапанами, нарушения диастолической функции левого желудочка), результатами велоэргометрии или </w:t>
      </w:r>
      <w:proofErr w:type="spellStart"/>
      <w:r w:rsidRPr="00131F89">
        <w:rPr>
          <w:rFonts w:ascii="Times New Roman" w:hAnsi="Times New Roman" w:cs="Times New Roman"/>
          <w:sz w:val="28"/>
          <w:szCs w:val="28"/>
        </w:rPr>
        <w:t>тредмил</w:t>
      </w:r>
      <w:proofErr w:type="spellEnd"/>
      <w:r w:rsidRPr="00131F89">
        <w:rPr>
          <w:rFonts w:ascii="Times New Roman" w:hAnsi="Times New Roman" w:cs="Times New Roman"/>
          <w:sz w:val="28"/>
          <w:szCs w:val="28"/>
        </w:rPr>
        <w:t>-теста, а также теста 6-минутной ходьбы в сочетании с анализом клинических проявлений заболевания.</w:t>
      </w:r>
    </w:p>
    <w:p w:rsidR="00EA39C5" w:rsidRPr="00131F89" w:rsidRDefault="00EA39C5" w:rsidP="00E77A90">
      <w:pPr>
        <w:autoSpaceDE w:val="0"/>
        <w:autoSpaceDN w:val="0"/>
        <w:adjustRightInd w:val="0"/>
        <w:spacing w:after="0" w:line="247" w:lineRule="auto"/>
        <w:ind w:firstLine="567"/>
        <w:jc w:val="both"/>
        <w:rPr>
          <w:rFonts w:ascii="Times New Roman" w:hAnsi="Times New Roman" w:cs="Times New Roman"/>
          <w:sz w:val="28"/>
          <w:szCs w:val="28"/>
        </w:rPr>
      </w:pPr>
      <w:r w:rsidRPr="00131F89">
        <w:rPr>
          <w:rFonts w:ascii="Times New Roman" w:hAnsi="Times New Roman" w:cs="Times New Roman"/>
          <w:sz w:val="28"/>
          <w:szCs w:val="28"/>
        </w:rPr>
        <w:lastRenderedPageBreak/>
        <w:t xml:space="preserve">Лица, </w:t>
      </w:r>
      <w:proofErr w:type="spellStart"/>
      <w:r w:rsidRPr="00131F89">
        <w:rPr>
          <w:rFonts w:ascii="Times New Roman" w:hAnsi="Times New Roman" w:cs="Times New Roman"/>
          <w:sz w:val="28"/>
          <w:szCs w:val="28"/>
        </w:rPr>
        <w:t>освидетельствуемые</w:t>
      </w:r>
      <w:proofErr w:type="spellEnd"/>
      <w:r w:rsidRPr="00131F89">
        <w:rPr>
          <w:rFonts w:ascii="Times New Roman" w:hAnsi="Times New Roman" w:cs="Times New Roman"/>
          <w:sz w:val="28"/>
          <w:szCs w:val="28"/>
        </w:rPr>
        <w:t xml:space="preserve"> по графе I расписания болезней, перенесшие острую ревматическую лихорадку, по </w:t>
      </w:r>
      <w:hyperlink r:id="rId10" w:history="1">
        <w:r w:rsidRPr="00131F89">
          <w:rPr>
            <w:rStyle w:val="af2"/>
            <w:rFonts w:ascii="Times New Roman" w:hAnsi="Times New Roman" w:cs="Times New Roman"/>
            <w:color w:val="auto"/>
            <w:sz w:val="28"/>
            <w:szCs w:val="28"/>
            <w:u w:val="none"/>
          </w:rPr>
          <w:t>статье 48</w:t>
        </w:r>
      </w:hyperlink>
      <w:r w:rsidRPr="00131F89">
        <w:rPr>
          <w:rFonts w:ascii="Times New Roman" w:hAnsi="Times New Roman" w:cs="Times New Roman"/>
          <w:sz w:val="28"/>
          <w:szCs w:val="28"/>
        </w:rPr>
        <w:t xml:space="preserve"> расписания болезней признаются временно не годными к службе на 12 месяцев после выписки из медицинской организации.</w:t>
      </w:r>
    </w:p>
    <w:p w:rsidR="00EA39C5" w:rsidRPr="00131F89" w:rsidRDefault="00EA39C5" w:rsidP="00E77A90">
      <w:pPr>
        <w:pStyle w:val="ConsPlusNormal"/>
        <w:spacing w:line="247" w:lineRule="auto"/>
        <w:ind w:firstLine="567"/>
        <w:jc w:val="both"/>
        <w:rPr>
          <w:rFonts w:ascii="Times New Roman" w:hAnsi="Times New Roman" w:cs="Times New Roman"/>
          <w:sz w:val="28"/>
          <w:szCs w:val="28"/>
        </w:rPr>
      </w:pPr>
      <w:r w:rsidRPr="00131F89">
        <w:rPr>
          <w:rFonts w:ascii="Times New Roman" w:hAnsi="Times New Roman" w:cs="Times New Roman"/>
          <w:sz w:val="28"/>
          <w:szCs w:val="28"/>
        </w:rPr>
        <w:t xml:space="preserve">Лица, </w:t>
      </w:r>
      <w:proofErr w:type="spellStart"/>
      <w:r w:rsidRPr="00131F89">
        <w:rPr>
          <w:rFonts w:ascii="Times New Roman" w:hAnsi="Times New Roman" w:cs="Times New Roman"/>
          <w:sz w:val="28"/>
          <w:szCs w:val="28"/>
        </w:rPr>
        <w:t>освидетельствуемые</w:t>
      </w:r>
      <w:proofErr w:type="spellEnd"/>
      <w:r w:rsidRPr="00131F89">
        <w:rPr>
          <w:rFonts w:ascii="Times New Roman" w:hAnsi="Times New Roman" w:cs="Times New Roman"/>
          <w:sz w:val="28"/>
          <w:szCs w:val="28"/>
        </w:rPr>
        <w:t xml:space="preserve"> по графе II расписания болезней, перенесшие острую ревматическую лихорадку, по пункту «в» признаются ограниченно годными к службе.</w:t>
      </w:r>
    </w:p>
    <w:p w:rsidR="00C71283" w:rsidRPr="00131F89" w:rsidRDefault="0063363F" w:rsidP="00E77A90">
      <w:pPr>
        <w:pStyle w:val="ConsPlusNormal"/>
        <w:spacing w:line="247" w:lineRule="auto"/>
        <w:ind w:left="709"/>
        <w:jc w:val="both"/>
        <w:rPr>
          <w:rFonts w:ascii="Times New Roman" w:eastAsia="Times New Roman" w:hAnsi="Times New Roman" w:cs="Times New Roman"/>
          <w:sz w:val="28"/>
          <w:szCs w:val="28"/>
        </w:rPr>
      </w:pPr>
      <w:r w:rsidRPr="00131F89">
        <w:rPr>
          <w:rFonts w:ascii="Times New Roman" w:hAnsi="Times New Roman" w:cs="Times New Roman"/>
          <w:sz w:val="28"/>
          <w:szCs w:val="28"/>
        </w:rPr>
        <w:t>18.5</w:t>
      </w:r>
      <w:r w:rsidR="000E7CCA" w:rsidRPr="00131F89">
        <w:rPr>
          <w:rFonts w:ascii="Times New Roman" w:hAnsi="Times New Roman" w:cs="Times New Roman"/>
          <w:sz w:val="28"/>
          <w:szCs w:val="28"/>
        </w:rPr>
        <w:t>.</w:t>
      </w:r>
      <w:r w:rsidRPr="00131F89">
        <w:rPr>
          <w:rFonts w:ascii="Times New Roman" w:hAnsi="Times New Roman" w:cs="Times New Roman"/>
          <w:sz w:val="28"/>
          <w:szCs w:val="28"/>
        </w:rPr>
        <w:t xml:space="preserve"> </w:t>
      </w:r>
      <w:r w:rsidR="00C71283" w:rsidRPr="00131F89">
        <w:rPr>
          <w:rFonts w:ascii="Times New Roman" w:eastAsia="Times New Roman" w:hAnsi="Times New Roman" w:cs="Times New Roman"/>
          <w:sz w:val="28"/>
          <w:szCs w:val="28"/>
        </w:rPr>
        <w:t xml:space="preserve">К пункту </w:t>
      </w:r>
      <w:r w:rsidR="00577902" w:rsidRPr="00131F89">
        <w:rPr>
          <w:rFonts w:ascii="Times New Roman" w:eastAsia="Times New Roman" w:hAnsi="Times New Roman" w:cs="Times New Roman"/>
          <w:sz w:val="28"/>
          <w:szCs w:val="28"/>
        </w:rPr>
        <w:t>«</w:t>
      </w:r>
      <w:r w:rsidR="00C71283" w:rsidRPr="00131F89">
        <w:rPr>
          <w:rFonts w:ascii="Times New Roman" w:eastAsia="Times New Roman" w:hAnsi="Times New Roman" w:cs="Times New Roman"/>
          <w:sz w:val="28"/>
          <w:szCs w:val="28"/>
        </w:rPr>
        <w:t>г</w:t>
      </w:r>
      <w:r w:rsidR="00577902" w:rsidRPr="00131F89">
        <w:rPr>
          <w:rFonts w:ascii="Times New Roman" w:eastAsia="Times New Roman" w:hAnsi="Times New Roman" w:cs="Times New Roman"/>
          <w:sz w:val="28"/>
          <w:szCs w:val="28"/>
        </w:rPr>
        <w:t>»</w:t>
      </w:r>
      <w:r w:rsidR="00C71283" w:rsidRPr="00131F89">
        <w:rPr>
          <w:rFonts w:ascii="Times New Roman" w:eastAsia="Times New Roman" w:hAnsi="Times New Roman" w:cs="Times New Roman"/>
          <w:sz w:val="28"/>
          <w:szCs w:val="28"/>
        </w:rPr>
        <w:t xml:space="preserve"> относятся:</w:t>
      </w:r>
    </w:p>
    <w:p w:rsidR="00C71283" w:rsidRPr="00131F89" w:rsidRDefault="00C71283" w:rsidP="00E77A90">
      <w:pPr>
        <w:widowControl w:val="0"/>
        <w:autoSpaceDE w:val="0"/>
        <w:autoSpaceDN w:val="0"/>
        <w:spacing w:after="0" w:line="247" w:lineRule="auto"/>
        <w:ind w:firstLine="709"/>
        <w:jc w:val="both"/>
        <w:rPr>
          <w:rFonts w:ascii="Times New Roman" w:eastAsia="Times New Roman" w:hAnsi="Times New Roman" w:cs="Times New Roman"/>
          <w:sz w:val="28"/>
          <w:szCs w:val="28"/>
          <w:lang w:eastAsia="ru-RU"/>
        </w:rPr>
      </w:pPr>
      <w:proofErr w:type="gramStart"/>
      <w:r w:rsidRPr="00131F89">
        <w:rPr>
          <w:rFonts w:ascii="Times New Roman" w:eastAsia="Times New Roman" w:hAnsi="Times New Roman" w:cs="Times New Roman"/>
          <w:sz w:val="28"/>
          <w:szCs w:val="28"/>
          <w:lang w:eastAsia="ru-RU"/>
        </w:rPr>
        <w:t>идиопатические</w:t>
      </w:r>
      <w:proofErr w:type="gramEnd"/>
      <w:r w:rsidRPr="00131F89">
        <w:rPr>
          <w:rFonts w:ascii="Times New Roman" w:eastAsia="Times New Roman" w:hAnsi="Times New Roman" w:cs="Times New Roman"/>
          <w:sz w:val="28"/>
          <w:szCs w:val="28"/>
          <w:lang w:eastAsia="ru-RU"/>
        </w:rPr>
        <w:t xml:space="preserve"> (не ассоциированные с заболеваниями сердца, </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доброкачественные</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 xml:space="preserve">) желудочковые </w:t>
      </w:r>
      <w:proofErr w:type="spellStart"/>
      <w:r w:rsidRPr="00131F89">
        <w:rPr>
          <w:rFonts w:ascii="Times New Roman" w:eastAsia="Times New Roman" w:hAnsi="Times New Roman" w:cs="Times New Roman"/>
          <w:sz w:val="28"/>
          <w:szCs w:val="28"/>
          <w:lang w:eastAsia="ru-RU"/>
        </w:rPr>
        <w:t>тахиаритмии</w:t>
      </w:r>
      <w:proofErr w:type="spellEnd"/>
      <w:r w:rsidRPr="00131F89">
        <w:rPr>
          <w:rFonts w:ascii="Times New Roman" w:eastAsia="Times New Roman" w:hAnsi="Times New Roman" w:cs="Times New Roman"/>
          <w:sz w:val="28"/>
          <w:szCs w:val="28"/>
          <w:lang w:eastAsia="ru-RU"/>
        </w:rPr>
        <w:t xml:space="preserve"> (клинические рекомендации </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Желудочковые нарушения ритма. Желудочковые тахикардии и внезапная сердечная смерть</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w:t>
      </w:r>
    </w:p>
    <w:p w:rsidR="00C71283" w:rsidRPr="00131F89" w:rsidRDefault="00C71283" w:rsidP="00E77A90">
      <w:pPr>
        <w:widowControl w:val="0"/>
        <w:autoSpaceDE w:val="0"/>
        <w:autoSpaceDN w:val="0"/>
        <w:spacing w:after="0" w:line="247"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исходы заболевания мышцы сердца, первичный пролапс митрального и других клапанов сердца, сопровождающиеся сердечной недостаточностью I ФК;</w:t>
      </w:r>
    </w:p>
    <w:p w:rsidR="00C71283" w:rsidRPr="00131F89" w:rsidRDefault="00C71283" w:rsidP="00E77A90">
      <w:pPr>
        <w:widowControl w:val="0"/>
        <w:autoSpaceDE w:val="0"/>
        <w:autoSpaceDN w:val="0"/>
        <w:spacing w:after="0" w:line="247"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атриовентрикулярная блокада I степени;</w:t>
      </w:r>
    </w:p>
    <w:p w:rsidR="00C71283" w:rsidRPr="00131F89" w:rsidRDefault="00C71283" w:rsidP="00E77A90">
      <w:pPr>
        <w:pStyle w:val="ConsPlusNormal"/>
        <w:spacing w:line="247" w:lineRule="auto"/>
        <w:ind w:left="709"/>
        <w:jc w:val="both"/>
        <w:rPr>
          <w:rFonts w:ascii="Times New Roman" w:eastAsia="Times New Roman" w:hAnsi="Times New Roman" w:cs="Times New Roman"/>
          <w:sz w:val="28"/>
          <w:szCs w:val="28"/>
        </w:rPr>
      </w:pPr>
      <w:r w:rsidRPr="00131F89">
        <w:rPr>
          <w:rFonts w:ascii="Times New Roman" w:eastAsia="Times New Roman" w:hAnsi="Times New Roman" w:cs="Times New Roman"/>
          <w:sz w:val="28"/>
          <w:szCs w:val="28"/>
        </w:rPr>
        <w:t xml:space="preserve">малые сердечные аномалии (открытое овальное окно с минимальным сбросом крови, расширение корня аорты и синусов </w:t>
      </w:r>
      <w:proofErr w:type="spellStart"/>
      <w:r w:rsidRPr="00131F89">
        <w:rPr>
          <w:rFonts w:ascii="Times New Roman" w:eastAsia="Times New Roman" w:hAnsi="Times New Roman" w:cs="Times New Roman"/>
          <w:sz w:val="28"/>
          <w:szCs w:val="28"/>
        </w:rPr>
        <w:t>Вальсальвы</w:t>
      </w:r>
      <w:proofErr w:type="spellEnd"/>
      <w:r w:rsidRPr="00131F89">
        <w:rPr>
          <w:rFonts w:ascii="Times New Roman" w:eastAsia="Times New Roman" w:hAnsi="Times New Roman" w:cs="Times New Roman"/>
          <w:sz w:val="28"/>
          <w:szCs w:val="28"/>
        </w:rPr>
        <w:t>).</w:t>
      </w:r>
    </w:p>
    <w:p w:rsidR="00C71283" w:rsidRPr="00131F89" w:rsidRDefault="0063363F" w:rsidP="00E77A90">
      <w:pPr>
        <w:pStyle w:val="ConsPlusNormal"/>
        <w:spacing w:line="247" w:lineRule="auto"/>
        <w:ind w:firstLine="708"/>
        <w:jc w:val="both"/>
        <w:rPr>
          <w:rFonts w:ascii="Times New Roman" w:eastAsia="Times New Roman" w:hAnsi="Times New Roman" w:cs="Times New Roman"/>
          <w:sz w:val="28"/>
          <w:szCs w:val="28"/>
        </w:rPr>
      </w:pPr>
      <w:r w:rsidRPr="00131F89">
        <w:rPr>
          <w:rFonts w:ascii="Times New Roman" w:eastAsia="Times New Roman" w:hAnsi="Times New Roman" w:cs="Times New Roman"/>
          <w:sz w:val="28"/>
          <w:szCs w:val="28"/>
        </w:rPr>
        <w:t>18.6</w:t>
      </w:r>
      <w:r w:rsidR="00AD3402">
        <w:rPr>
          <w:rFonts w:ascii="Times New Roman" w:eastAsia="Times New Roman" w:hAnsi="Times New Roman" w:cs="Times New Roman"/>
          <w:sz w:val="28"/>
          <w:szCs w:val="28"/>
        </w:rPr>
        <w:t>.</w:t>
      </w:r>
      <w:r w:rsidRPr="00131F89">
        <w:rPr>
          <w:rFonts w:ascii="Times New Roman" w:eastAsia="Times New Roman" w:hAnsi="Times New Roman" w:cs="Times New Roman"/>
          <w:sz w:val="28"/>
          <w:szCs w:val="28"/>
        </w:rPr>
        <w:t xml:space="preserve"> </w:t>
      </w:r>
      <w:r w:rsidR="00C71283" w:rsidRPr="00131F89">
        <w:rPr>
          <w:rFonts w:ascii="Times New Roman" w:eastAsia="Times New Roman" w:hAnsi="Times New Roman" w:cs="Times New Roman"/>
          <w:sz w:val="28"/>
          <w:szCs w:val="28"/>
        </w:rPr>
        <w:t>Не являются основанием для применения данной статьи, не препятствуют прохождению службы или поступлению в учебные заведения следующие физиологические феномены при отсутствии клинических проявлений и патологии со стороны сердечно-сосудистой системы:</w:t>
      </w:r>
    </w:p>
    <w:p w:rsidR="00C71283" w:rsidRPr="00131F89" w:rsidRDefault="00C71283" w:rsidP="00E77A90">
      <w:pPr>
        <w:widowControl w:val="0"/>
        <w:autoSpaceDE w:val="0"/>
        <w:autoSpaceDN w:val="0"/>
        <w:spacing w:after="0" w:line="247"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функциональная (</w:t>
      </w:r>
      <w:proofErr w:type="spellStart"/>
      <w:r w:rsidRPr="00131F89">
        <w:rPr>
          <w:rFonts w:ascii="Times New Roman" w:eastAsia="Times New Roman" w:hAnsi="Times New Roman" w:cs="Times New Roman"/>
          <w:sz w:val="28"/>
          <w:szCs w:val="28"/>
          <w:lang w:eastAsia="ru-RU"/>
        </w:rPr>
        <w:t>вагусная</w:t>
      </w:r>
      <w:proofErr w:type="spellEnd"/>
      <w:r w:rsidRPr="00131F89">
        <w:rPr>
          <w:rFonts w:ascii="Times New Roman" w:eastAsia="Times New Roman" w:hAnsi="Times New Roman" w:cs="Times New Roman"/>
          <w:sz w:val="28"/>
          <w:szCs w:val="28"/>
          <w:lang w:eastAsia="ru-RU"/>
        </w:rPr>
        <w:t xml:space="preserve">) атриовентрикулярная блокада I степени (нормализация атриовентрикулярной проводимости возникает при физической нагрузке (из расчета на число сердечных сокращений) или после внутривенного введения атропина сульфата из расчета 0,020 </w:t>
      </w:r>
      <w:r w:rsidR="0063363F"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 xml:space="preserve"> 0,025 мг на 1 кг массы тела);</w:t>
      </w:r>
    </w:p>
    <w:p w:rsidR="00C71283" w:rsidRPr="00131F89" w:rsidRDefault="00C71283" w:rsidP="00E77A90">
      <w:pPr>
        <w:widowControl w:val="0"/>
        <w:autoSpaceDE w:val="0"/>
        <w:autoSpaceDN w:val="0"/>
        <w:spacing w:after="0" w:line="247"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перенесенные неревматические миокардиты без перехода в </w:t>
      </w:r>
      <w:proofErr w:type="spellStart"/>
      <w:r w:rsidRPr="00131F89">
        <w:rPr>
          <w:rFonts w:ascii="Times New Roman" w:eastAsia="Times New Roman" w:hAnsi="Times New Roman" w:cs="Times New Roman"/>
          <w:sz w:val="28"/>
          <w:szCs w:val="28"/>
          <w:lang w:eastAsia="ru-RU"/>
        </w:rPr>
        <w:t>миокардиосклероз</w:t>
      </w:r>
      <w:proofErr w:type="spellEnd"/>
      <w:r w:rsidRPr="00131F89">
        <w:rPr>
          <w:rFonts w:ascii="Times New Roman" w:eastAsia="Times New Roman" w:hAnsi="Times New Roman" w:cs="Times New Roman"/>
          <w:sz w:val="28"/>
          <w:szCs w:val="28"/>
          <w:lang w:eastAsia="ru-RU"/>
        </w:rPr>
        <w:t xml:space="preserve"> и при отсутствии нарушений ритма сердца и проводимости;</w:t>
      </w:r>
    </w:p>
    <w:p w:rsidR="00C71283" w:rsidRPr="00131F89" w:rsidRDefault="00C71283" w:rsidP="00E77A90">
      <w:pPr>
        <w:widowControl w:val="0"/>
        <w:autoSpaceDE w:val="0"/>
        <w:autoSpaceDN w:val="0"/>
        <w:spacing w:after="0" w:line="247"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следовая аортальная </w:t>
      </w:r>
      <w:proofErr w:type="spellStart"/>
      <w:r w:rsidRPr="00131F89">
        <w:rPr>
          <w:rFonts w:ascii="Times New Roman" w:eastAsia="Times New Roman" w:hAnsi="Times New Roman" w:cs="Times New Roman"/>
          <w:sz w:val="28"/>
          <w:szCs w:val="28"/>
          <w:lang w:eastAsia="ru-RU"/>
        </w:rPr>
        <w:t>регургитация</w:t>
      </w:r>
      <w:proofErr w:type="spellEnd"/>
      <w:r w:rsidRPr="00131F89">
        <w:rPr>
          <w:rFonts w:ascii="Times New Roman" w:eastAsia="Times New Roman" w:hAnsi="Times New Roman" w:cs="Times New Roman"/>
          <w:sz w:val="28"/>
          <w:szCs w:val="28"/>
          <w:lang w:eastAsia="ru-RU"/>
        </w:rPr>
        <w:t xml:space="preserve"> при неизмененных створках или двухстворчатом аортальном клапане (длина струи менее 1 см в пределах выносящего тракта левого желудочка, отношение струи </w:t>
      </w:r>
      <w:proofErr w:type="spellStart"/>
      <w:r w:rsidRPr="00131F89">
        <w:rPr>
          <w:rFonts w:ascii="Times New Roman" w:eastAsia="Times New Roman" w:hAnsi="Times New Roman" w:cs="Times New Roman"/>
          <w:sz w:val="28"/>
          <w:szCs w:val="28"/>
          <w:lang w:eastAsia="ru-RU"/>
        </w:rPr>
        <w:t>регургитации</w:t>
      </w:r>
      <w:proofErr w:type="spellEnd"/>
      <w:r w:rsidRPr="00131F89">
        <w:rPr>
          <w:rFonts w:ascii="Times New Roman" w:eastAsia="Times New Roman" w:hAnsi="Times New Roman" w:cs="Times New Roman"/>
          <w:sz w:val="28"/>
          <w:szCs w:val="28"/>
          <w:lang w:eastAsia="ru-RU"/>
        </w:rPr>
        <w:t xml:space="preserve"> к диаметру выносящего тракта менее 10 процентов);</w:t>
      </w:r>
    </w:p>
    <w:p w:rsidR="00C71283" w:rsidRPr="00131F89" w:rsidRDefault="00C71283" w:rsidP="00E77A90">
      <w:pPr>
        <w:widowControl w:val="0"/>
        <w:autoSpaceDE w:val="0"/>
        <w:autoSpaceDN w:val="0"/>
        <w:spacing w:after="0" w:line="247"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аневризма </w:t>
      </w:r>
      <w:proofErr w:type="spellStart"/>
      <w:r w:rsidRPr="00131F89">
        <w:rPr>
          <w:rFonts w:ascii="Times New Roman" w:eastAsia="Times New Roman" w:hAnsi="Times New Roman" w:cs="Times New Roman"/>
          <w:sz w:val="28"/>
          <w:szCs w:val="28"/>
          <w:lang w:eastAsia="ru-RU"/>
        </w:rPr>
        <w:t>межпредсердной</w:t>
      </w:r>
      <w:proofErr w:type="spellEnd"/>
      <w:r w:rsidRPr="00131F89">
        <w:rPr>
          <w:rFonts w:ascii="Times New Roman" w:eastAsia="Times New Roman" w:hAnsi="Times New Roman" w:cs="Times New Roman"/>
          <w:sz w:val="28"/>
          <w:szCs w:val="28"/>
          <w:lang w:eastAsia="ru-RU"/>
        </w:rPr>
        <w:t xml:space="preserve"> перегородки;</w:t>
      </w:r>
    </w:p>
    <w:p w:rsidR="00C71283" w:rsidRPr="00131F89" w:rsidRDefault="00C71283" w:rsidP="00E77A90">
      <w:pPr>
        <w:widowControl w:val="0"/>
        <w:autoSpaceDE w:val="0"/>
        <w:autoSpaceDN w:val="0"/>
        <w:spacing w:after="0" w:line="247" w:lineRule="auto"/>
        <w:ind w:firstLine="709"/>
        <w:jc w:val="both"/>
        <w:rPr>
          <w:rFonts w:ascii="Times New Roman" w:eastAsia="Times New Roman" w:hAnsi="Times New Roman" w:cs="Times New Roman"/>
          <w:sz w:val="28"/>
          <w:szCs w:val="28"/>
          <w:lang w:eastAsia="ru-RU"/>
        </w:rPr>
      </w:pPr>
      <w:proofErr w:type="gramStart"/>
      <w:r w:rsidRPr="00131F89">
        <w:rPr>
          <w:rFonts w:ascii="Times New Roman" w:eastAsia="Times New Roman" w:hAnsi="Times New Roman" w:cs="Times New Roman"/>
          <w:sz w:val="28"/>
          <w:szCs w:val="28"/>
          <w:lang w:eastAsia="ru-RU"/>
        </w:rPr>
        <w:t>пролапс</w:t>
      </w:r>
      <w:proofErr w:type="gramEnd"/>
      <w:r w:rsidRPr="00131F89">
        <w:rPr>
          <w:rFonts w:ascii="Times New Roman" w:eastAsia="Times New Roman" w:hAnsi="Times New Roman" w:cs="Times New Roman"/>
          <w:sz w:val="28"/>
          <w:szCs w:val="28"/>
          <w:lang w:eastAsia="ru-RU"/>
        </w:rPr>
        <w:t xml:space="preserve"> створок митрального и (или) </w:t>
      </w:r>
      <w:proofErr w:type="spellStart"/>
      <w:r w:rsidRPr="00131F89">
        <w:rPr>
          <w:rFonts w:ascii="Times New Roman" w:eastAsia="Times New Roman" w:hAnsi="Times New Roman" w:cs="Times New Roman"/>
          <w:sz w:val="28"/>
          <w:szCs w:val="28"/>
          <w:lang w:eastAsia="ru-RU"/>
        </w:rPr>
        <w:t>трикуспидального</w:t>
      </w:r>
      <w:proofErr w:type="spellEnd"/>
      <w:r w:rsidRPr="00131F89">
        <w:rPr>
          <w:rFonts w:ascii="Times New Roman" w:eastAsia="Times New Roman" w:hAnsi="Times New Roman" w:cs="Times New Roman"/>
          <w:sz w:val="28"/>
          <w:szCs w:val="28"/>
          <w:lang w:eastAsia="ru-RU"/>
        </w:rPr>
        <w:t xml:space="preserve"> клапанов сердца с </w:t>
      </w:r>
      <w:proofErr w:type="spellStart"/>
      <w:r w:rsidRPr="00131F89">
        <w:rPr>
          <w:rFonts w:ascii="Times New Roman" w:eastAsia="Times New Roman" w:hAnsi="Times New Roman" w:cs="Times New Roman"/>
          <w:sz w:val="28"/>
          <w:szCs w:val="28"/>
          <w:lang w:eastAsia="ru-RU"/>
        </w:rPr>
        <w:t>регургитацией</w:t>
      </w:r>
      <w:proofErr w:type="spellEnd"/>
      <w:r w:rsidRPr="00131F89">
        <w:rPr>
          <w:rFonts w:ascii="Times New Roman" w:eastAsia="Times New Roman" w:hAnsi="Times New Roman" w:cs="Times New Roman"/>
          <w:sz w:val="28"/>
          <w:szCs w:val="28"/>
          <w:lang w:eastAsia="ru-RU"/>
        </w:rPr>
        <w:t xml:space="preserve"> первой степени без сердечной недостаточности;</w:t>
      </w:r>
    </w:p>
    <w:p w:rsidR="00C71283" w:rsidRPr="00131F89" w:rsidRDefault="00C71283" w:rsidP="00E77A90">
      <w:pPr>
        <w:widowControl w:val="0"/>
        <w:autoSpaceDE w:val="0"/>
        <w:autoSpaceDN w:val="0"/>
        <w:spacing w:after="0" w:line="247"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блокада передней ветви (отклонение электрической оси сердца менее минус 30 градусов) или задней ветви (отклонение электрической оси сердца более плюс 120 градусов) левой ножки пучка Гиса;</w:t>
      </w:r>
    </w:p>
    <w:p w:rsidR="00C71283" w:rsidRPr="00131F89" w:rsidRDefault="00C71283" w:rsidP="00E77A90">
      <w:pPr>
        <w:widowControl w:val="0"/>
        <w:autoSpaceDE w:val="0"/>
        <w:autoSpaceDN w:val="0"/>
        <w:spacing w:after="0" w:line="247"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неполная блокада правой ножки пучка Гиса, неспецифические нарушения </w:t>
      </w:r>
      <w:proofErr w:type="spellStart"/>
      <w:r w:rsidRPr="00131F89">
        <w:rPr>
          <w:rFonts w:ascii="Times New Roman" w:eastAsia="Times New Roman" w:hAnsi="Times New Roman" w:cs="Times New Roman"/>
          <w:sz w:val="28"/>
          <w:szCs w:val="28"/>
          <w:lang w:eastAsia="ru-RU"/>
        </w:rPr>
        <w:t>внутрижелудочковой</w:t>
      </w:r>
      <w:proofErr w:type="spellEnd"/>
      <w:r w:rsidRPr="00131F89">
        <w:rPr>
          <w:rFonts w:ascii="Times New Roman" w:eastAsia="Times New Roman" w:hAnsi="Times New Roman" w:cs="Times New Roman"/>
          <w:sz w:val="28"/>
          <w:szCs w:val="28"/>
          <w:lang w:eastAsia="ru-RU"/>
        </w:rPr>
        <w:t xml:space="preserve"> проводимости (</w:t>
      </w:r>
      <w:proofErr w:type="spellStart"/>
      <w:r w:rsidRPr="00131F89">
        <w:rPr>
          <w:rFonts w:ascii="Times New Roman" w:eastAsia="Times New Roman" w:hAnsi="Times New Roman" w:cs="Times New Roman"/>
          <w:sz w:val="28"/>
          <w:szCs w:val="28"/>
          <w:lang w:eastAsia="ru-RU"/>
        </w:rPr>
        <w:t>внутрижелудочковые</w:t>
      </w:r>
      <w:proofErr w:type="spellEnd"/>
      <w:r w:rsidRPr="00131F89">
        <w:rPr>
          <w:rFonts w:ascii="Times New Roman" w:eastAsia="Times New Roman" w:hAnsi="Times New Roman" w:cs="Times New Roman"/>
          <w:sz w:val="28"/>
          <w:szCs w:val="28"/>
          <w:lang w:eastAsia="ru-RU"/>
        </w:rPr>
        <w:t xml:space="preserve"> блокады в дистальных отделах проводящей системы сердца);</w:t>
      </w:r>
    </w:p>
    <w:p w:rsidR="00C71283" w:rsidRPr="00131F89" w:rsidRDefault="00C71283" w:rsidP="00E77A90">
      <w:pPr>
        <w:pStyle w:val="ConsPlusNormal"/>
        <w:spacing w:line="247" w:lineRule="auto"/>
        <w:ind w:firstLine="709"/>
        <w:jc w:val="both"/>
        <w:rPr>
          <w:rFonts w:ascii="Times New Roman" w:hAnsi="Times New Roman" w:cs="Times New Roman"/>
          <w:sz w:val="28"/>
          <w:szCs w:val="28"/>
        </w:rPr>
      </w:pPr>
      <w:proofErr w:type="gramStart"/>
      <w:r w:rsidRPr="00131F89">
        <w:rPr>
          <w:rFonts w:ascii="Times New Roman" w:eastAsia="Times New Roman" w:hAnsi="Times New Roman" w:cs="Times New Roman"/>
          <w:sz w:val="28"/>
          <w:szCs w:val="28"/>
        </w:rPr>
        <w:lastRenderedPageBreak/>
        <w:t>дополнительные</w:t>
      </w:r>
      <w:proofErr w:type="gramEnd"/>
      <w:r w:rsidRPr="00131F89">
        <w:rPr>
          <w:rFonts w:ascii="Times New Roman" w:eastAsia="Times New Roman" w:hAnsi="Times New Roman" w:cs="Times New Roman"/>
          <w:sz w:val="28"/>
          <w:szCs w:val="28"/>
        </w:rPr>
        <w:t xml:space="preserve"> или аномально расположенные хорды левого желудочка</w:t>
      </w:r>
      <w:r w:rsidR="000E5D22" w:rsidRPr="00131F89">
        <w:rPr>
          <w:rFonts w:ascii="Times New Roman" w:eastAsia="Times New Roman" w:hAnsi="Times New Roman" w:cs="Times New Roman"/>
          <w:sz w:val="28"/>
          <w:szCs w:val="28"/>
        </w:rPr>
        <w:t>.</w:t>
      </w:r>
      <w:r w:rsidR="00577902" w:rsidRPr="00131F89">
        <w:rPr>
          <w:rFonts w:ascii="Times New Roman" w:eastAsia="Times New Roman" w:hAnsi="Times New Roman" w:cs="Times New Roman"/>
          <w:sz w:val="28"/>
          <w:szCs w:val="28"/>
        </w:rPr>
        <w:t>»</w:t>
      </w:r>
      <w:r w:rsidRPr="00131F89">
        <w:rPr>
          <w:rFonts w:ascii="Times New Roman" w:eastAsia="Times New Roman" w:hAnsi="Times New Roman" w:cs="Times New Roman"/>
          <w:sz w:val="28"/>
          <w:szCs w:val="28"/>
        </w:rPr>
        <w:t>.</w:t>
      </w:r>
    </w:p>
    <w:p w:rsidR="003F7CCE" w:rsidRPr="00131F89" w:rsidRDefault="000E7CCA" w:rsidP="000E7CCA">
      <w:pPr>
        <w:pStyle w:val="af4"/>
        <w:widowControl w:val="0"/>
        <w:numPr>
          <w:ilvl w:val="0"/>
          <w:numId w:val="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Т</w:t>
      </w:r>
      <w:r w:rsidR="003F7CCE" w:rsidRPr="00131F89">
        <w:rPr>
          <w:rFonts w:ascii="Times New Roman" w:eastAsia="Times New Roman" w:hAnsi="Times New Roman" w:cs="Times New Roman"/>
          <w:sz w:val="28"/>
          <w:szCs w:val="28"/>
          <w:lang w:eastAsia="ru-RU"/>
        </w:rPr>
        <w:t>аблиц</w:t>
      </w:r>
      <w:r w:rsidR="0096247F" w:rsidRPr="00131F89">
        <w:rPr>
          <w:rFonts w:ascii="Times New Roman" w:eastAsia="Times New Roman" w:hAnsi="Times New Roman" w:cs="Times New Roman"/>
          <w:sz w:val="28"/>
          <w:szCs w:val="28"/>
          <w:lang w:eastAsia="ru-RU"/>
        </w:rPr>
        <w:t>у</w:t>
      </w:r>
      <w:r w:rsidR="003F7CCE" w:rsidRPr="00131F89">
        <w:rPr>
          <w:rFonts w:ascii="Times New Roman" w:eastAsia="Times New Roman" w:hAnsi="Times New Roman" w:cs="Times New Roman"/>
          <w:sz w:val="28"/>
          <w:szCs w:val="28"/>
          <w:lang w:eastAsia="ru-RU"/>
        </w:rPr>
        <w:t xml:space="preserve"> 43 пункт </w:t>
      </w:r>
      <w:r w:rsidRPr="00131F89">
        <w:rPr>
          <w:rFonts w:ascii="Times New Roman" w:eastAsia="Times New Roman" w:hAnsi="Times New Roman" w:cs="Times New Roman"/>
          <w:sz w:val="28"/>
          <w:szCs w:val="28"/>
          <w:lang w:eastAsia="ru-RU"/>
        </w:rPr>
        <w:t>18 изложить в следующей редакции</w:t>
      </w:r>
      <w:r w:rsidR="003F7CCE" w:rsidRPr="00131F89">
        <w:rPr>
          <w:rFonts w:ascii="Times New Roman" w:eastAsia="Times New Roman" w:hAnsi="Times New Roman" w:cs="Times New Roman"/>
          <w:sz w:val="28"/>
          <w:szCs w:val="28"/>
          <w:lang w:eastAsia="ru-RU"/>
        </w:rPr>
        <w:t>:</w:t>
      </w:r>
    </w:p>
    <w:p w:rsidR="000E7CCA" w:rsidRPr="00131F89" w:rsidRDefault="00EA39C5" w:rsidP="000E7CCA">
      <w:pPr>
        <w:widowControl w:val="0"/>
        <w:autoSpaceDE w:val="0"/>
        <w:autoSpaceDN w:val="0"/>
        <w:spacing w:after="0" w:line="240" w:lineRule="auto"/>
        <w:jc w:val="both"/>
      </w:pPr>
      <w:r w:rsidRPr="00131F89">
        <w:rPr>
          <w:rFonts w:ascii="Times New Roman" w:eastAsia="Times New Roman" w:hAnsi="Times New Roman" w:cs="Times New Roman"/>
          <w:sz w:val="28"/>
          <w:szCs w:val="28"/>
          <w:lang w:eastAsia="ru-RU"/>
        </w:rPr>
        <w:t>«</w:t>
      </w:r>
      <w:r w:rsidR="000E7CCA" w:rsidRPr="00131F89">
        <w:rPr>
          <w:rFonts w:ascii="Times New Roman" w:eastAsia="Times New Roman" w:hAnsi="Times New Roman" w:cs="Times New Roman"/>
          <w:sz w:val="28"/>
          <w:szCs w:val="28"/>
          <w:lang w:eastAsia="ru-RU"/>
        </w:rPr>
        <w:t xml:space="preserve">                                                                    </w:t>
      </w:r>
      <w:r w:rsidR="00766F6A">
        <w:rPr>
          <w:rFonts w:ascii="Times New Roman" w:eastAsia="Times New Roman" w:hAnsi="Times New Roman" w:cs="Times New Roman"/>
          <w:sz w:val="28"/>
          <w:szCs w:val="28"/>
          <w:lang w:eastAsia="ru-RU"/>
        </w:rPr>
        <w:t xml:space="preserve">   </w:t>
      </w:r>
      <w:r w:rsidR="000E7CCA" w:rsidRPr="00131F89">
        <w:rPr>
          <w:rFonts w:ascii="Times New Roman" w:eastAsia="Times New Roman" w:hAnsi="Times New Roman" w:cs="Times New Roman"/>
          <w:sz w:val="28"/>
          <w:szCs w:val="28"/>
          <w:lang w:eastAsia="ru-RU"/>
        </w:rPr>
        <w:t xml:space="preserve">                                         Таблица 43</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0"/>
        <w:gridCol w:w="4147"/>
        <w:gridCol w:w="2539"/>
        <w:gridCol w:w="936"/>
        <w:gridCol w:w="867"/>
      </w:tblGrid>
      <w:tr w:rsidR="00131F89" w:rsidRPr="00131F89" w:rsidTr="000E7CCA">
        <w:tc>
          <w:tcPr>
            <w:tcW w:w="1189" w:type="dxa"/>
            <w:vMerge w:val="restart"/>
            <w:tcBorders>
              <w:top w:val="single" w:sz="4" w:space="0" w:color="auto"/>
              <w:left w:val="single" w:sz="4" w:space="0" w:color="auto"/>
              <w:bottom w:val="single" w:sz="4" w:space="0" w:color="auto"/>
              <w:right w:val="single" w:sz="4" w:space="0" w:color="auto"/>
            </w:tcBorders>
            <w:hideMark/>
          </w:tcPr>
          <w:p w:rsidR="000E7CCA" w:rsidRPr="00131F89" w:rsidRDefault="000E7CCA" w:rsidP="004120C8">
            <w:pPr>
              <w:pStyle w:val="ConsPlusNormal"/>
              <w:ind w:left="-67" w:right="-62"/>
              <w:jc w:val="center"/>
              <w:rPr>
                <w:rFonts w:ascii="Times New Roman" w:hAnsi="Times New Roman" w:cs="Times New Roman"/>
                <w:sz w:val="24"/>
                <w:szCs w:val="24"/>
              </w:rPr>
            </w:pPr>
            <w:r w:rsidRPr="00131F89">
              <w:rPr>
                <w:rFonts w:ascii="Times New Roman" w:hAnsi="Times New Roman" w:cs="Times New Roman"/>
                <w:sz w:val="24"/>
                <w:szCs w:val="24"/>
              </w:rPr>
              <w:t>Статья расписания болезней</w:t>
            </w:r>
          </w:p>
        </w:tc>
        <w:tc>
          <w:tcPr>
            <w:tcW w:w="5145" w:type="dxa"/>
            <w:vMerge w:val="restart"/>
            <w:tcBorders>
              <w:top w:val="single" w:sz="4" w:space="0" w:color="auto"/>
              <w:left w:val="single" w:sz="4" w:space="0" w:color="auto"/>
              <w:bottom w:val="single" w:sz="4" w:space="0" w:color="auto"/>
              <w:right w:val="single" w:sz="4" w:space="0" w:color="auto"/>
            </w:tcBorders>
            <w:hideMark/>
          </w:tcPr>
          <w:p w:rsidR="000E7CCA" w:rsidRPr="00131F89" w:rsidRDefault="000E7CCA"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Наименование болезней, степень нарушения функции</w:t>
            </w:r>
          </w:p>
        </w:tc>
        <w:tc>
          <w:tcPr>
            <w:tcW w:w="3135" w:type="dxa"/>
            <w:gridSpan w:val="3"/>
            <w:tcBorders>
              <w:top w:val="single" w:sz="4" w:space="0" w:color="auto"/>
              <w:left w:val="single" w:sz="4" w:space="0" w:color="auto"/>
              <w:bottom w:val="single" w:sz="4" w:space="0" w:color="auto"/>
              <w:right w:val="single" w:sz="4" w:space="0" w:color="auto"/>
            </w:tcBorders>
            <w:hideMark/>
          </w:tcPr>
          <w:p w:rsidR="000E7CCA" w:rsidRPr="00131F89" w:rsidRDefault="000E7CCA"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Категория годности к службе</w:t>
            </w:r>
          </w:p>
        </w:tc>
      </w:tr>
      <w:tr w:rsidR="00131F89" w:rsidRPr="00131F89" w:rsidTr="000E7CCA">
        <w:tc>
          <w:tcPr>
            <w:tcW w:w="1189" w:type="dxa"/>
            <w:vMerge/>
            <w:tcBorders>
              <w:top w:val="single" w:sz="4" w:space="0" w:color="auto"/>
              <w:left w:val="single" w:sz="4" w:space="0" w:color="auto"/>
              <w:bottom w:val="single" w:sz="4" w:space="0" w:color="auto"/>
              <w:right w:val="single" w:sz="4" w:space="0" w:color="auto"/>
            </w:tcBorders>
            <w:vAlign w:val="center"/>
            <w:hideMark/>
          </w:tcPr>
          <w:p w:rsidR="000E7CCA" w:rsidRPr="00131F89" w:rsidRDefault="000E7CCA" w:rsidP="004120C8">
            <w:pPr>
              <w:spacing w:after="0" w:line="240" w:lineRule="auto"/>
              <w:rPr>
                <w:rFonts w:ascii="Times New Roman" w:eastAsia="Times New Roman" w:hAnsi="Times New Roman"/>
                <w:sz w:val="24"/>
                <w:szCs w:val="24"/>
                <w:lang w:eastAsia="ru-RU"/>
              </w:rPr>
            </w:pPr>
          </w:p>
        </w:tc>
        <w:tc>
          <w:tcPr>
            <w:tcW w:w="5145" w:type="dxa"/>
            <w:vMerge/>
            <w:tcBorders>
              <w:top w:val="single" w:sz="4" w:space="0" w:color="auto"/>
              <w:left w:val="single" w:sz="4" w:space="0" w:color="auto"/>
              <w:bottom w:val="single" w:sz="4" w:space="0" w:color="auto"/>
              <w:right w:val="single" w:sz="4" w:space="0" w:color="auto"/>
            </w:tcBorders>
            <w:vAlign w:val="center"/>
            <w:hideMark/>
          </w:tcPr>
          <w:p w:rsidR="000E7CCA" w:rsidRPr="00131F89" w:rsidRDefault="000E7CCA" w:rsidP="004120C8">
            <w:pPr>
              <w:spacing w:after="0" w:line="240" w:lineRule="auto"/>
              <w:rPr>
                <w:rFonts w:ascii="Times New Roman" w:eastAsia="Times New Roman" w:hAnsi="Times New Roman"/>
                <w:sz w:val="24"/>
                <w:szCs w:val="24"/>
                <w:lang w:eastAsia="ru-RU"/>
              </w:rPr>
            </w:pPr>
          </w:p>
        </w:tc>
        <w:tc>
          <w:tcPr>
            <w:tcW w:w="3135" w:type="dxa"/>
            <w:gridSpan w:val="3"/>
            <w:tcBorders>
              <w:top w:val="single" w:sz="4" w:space="0" w:color="auto"/>
              <w:left w:val="single" w:sz="4" w:space="0" w:color="auto"/>
              <w:bottom w:val="single" w:sz="4" w:space="0" w:color="auto"/>
              <w:right w:val="single" w:sz="4" w:space="0" w:color="auto"/>
            </w:tcBorders>
            <w:hideMark/>
          </w:tcPr>
          <w:p w:rsidR="000E7CCA" w:rsidRPr="00131F89" w:rsidRDefault="000E7CCA"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графа</w:t>
            </w:r>
          </w:p>
        </w:tc>
      </w:tr>
      <w:tr w:rsidR="00131F89" w:rsidRPr="00131F89" w:rsidTr="000E7CCA">
        <w:tc>
          <w:tcPr>
            <w:tcW w:w="1189" w:type="dxa"/>
            <w:vMerge/>
            <w:tcBorders>
              <w:top w:val="single" w:sz="4" w:space="0" w:color="auto"/>
              <w:left w:val="single" w:sz="4" w:space="0" w:color="auto"/>
              <w:bottom w:val="single" w:sz="4" w:space="0" w:color="auto"/>
              <w:right w:val="single" w:sz="4" w:space="0" w:color="auto"/>
            </w:tcBorders>
            <w:vAlign w:val="center"/>
            <w:hideMark/>
          </w:tcPr>
          <w:p w:rsidR="000E7CCA" w:rsidRPr="00131F89" w:rsidRDefault="000E7CCA" w:rsidP="004120C8">
            <w:pPr>
              <w:spacing w:after="0" w:line="240" w:lineRule="auto"/>
              <w:rPr>
                <w:rFonts w:ascii="Times New Roman" w:eastAsia="Times New Roman" w:hAnsi="Times New Roman"/>
                <w:sz w:val="24"/>
                <w:szCs w:val="24"/>
                <w:lang w:eastAsia="ru-RU"/>
              </w:rPr>
            </w:pPr>
          </w:p>
        </w:tc>
        <w:tc>
          <w:tcPr>
            <w:tcW w:w="5145" w:type="dxa"/>
            <w:vMerge/>
            <w:tcBorders>
              <w:top w:val="single" w:sz="4" w:space="0" w:color="auto"/>
              <w:left w:val="single" w:sz="4" w:space="0" w:color="auto"/>
              <w:bottom w:val="single" w:sz="4" w:space="0" w:color="auto"/>
              <w:right w:val="single" w:sz="4" w:space="0" w:color="auto"/>
            </w:tcBorders>
            <w:vAlign w:val="center"/>
            <w:hideMark/>
          </w:tcPr>
          <w:p w:rsidR="000E7CCA" w:rsidRPr="00131F89" w:rsidRDefault="000E7CCA" w:rsidP="004120C8">
            <w:pPr>
              <w:spacing w:after="0" w:line="240" w:lineRule="auto"/>
              <w:rPr>
                <w:rFonts w:ascii="Times New Roman" w:eastAsia="Times New Roman" w:hAnsi="Times New Roman"/>
                <w:sz w:val="24"/>
                <w:szCs w:val="24"/>
                <w:lang w:eastAsia="ru-RU"/>
              </w:rPr>
            </w:pPr>
          </w:p>
        </w:tc>
        <w:tc>
          <w:tcPr>
            <w:tcW w:w="1045" w:type="dxa"/>
            <w:tcBorders>
              <w:top w:val="single" w:sz="4" w:space="0" w:color="auto"/>
              <w:left w:val="single" w:sz="4" w:space="0" w:color="auto"/>
              <w:bottom w:val="single" w:sz="4" w:space="0" w:color="auto"/>
              <w:right w:val="single" w:sz="4" w:space="0" w:color="auto"/>
            </w:tcBorders>
            <w:hideMark/>
          </w:tcPr>
          <w:p w:rsidR="000E7CCA" w:rsidRPr="00131F89" w:rsidRDefault="000E7CCA"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w:t>
            </w:r>
          </w:p>
        </w:tc>
        <w:tc>
          <w:tcPr>
            <w:tcW w:w="1043" w:type="dxa"/>
            <w:tcBorders>
              <w:top w:val="single" w:sz="4" w:space="0" w:color="auto"/>
              <w:left w:val="single" w:sz="4" w:space="0" w:color="auto"/>
              <w:bottom w:val="single" w:sz="4" w:space="0" w:color="auto"/>
              <w:right w:val="single" w:sz="4" w:space="0" w:color="auto"/>
            </w:tcBorders>
            <w:hideMark/>
          </w:tcPr>
          <w:p w:rsidR="000E7CCA" w:rsidRPr="00131F89" w:rsidRDefault="000E7CCA"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II</w:t>
            </w:r>
          </w:p>
        </w:tc>
        <w:tc>
          <w:tcPr>
            <w:tcW w:w="1047" w:type="dxa"/>
            <w:tcBorders>
              <w:top w:val="single" w:sz="4" w:space="0" w:color="auto"/>
              <w:left w:val="single" w:sz="4" w:space="0" w:color="auto"/>
              <w:bottom w:val="single" w:sz="4" w:space="0" w:color="auto"/>
              <w:right w:val="single" w:sz="4" w:space="0" w:color="auto"/>
            </w:tcBorders>
            <w:hideMark/>
          </w:tcPr>
          <w:p w:rsidR="000E7CCA" w:rsidRPr="00131F89" w:rsidRDefault="000E7CCA"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III</w:t>
            </w:r>
          </w:p>
        </w:tc>
      </w:tr>
      <w:tr w:rsidR="00131F89" w:rsidRPr="00131F89" w:rsidTr="000E7CCA">
        <w:tc>
          <w:tcPr>
            <w:tcW w:w="1189" w:type="dxa"/>
            <w:vMerge w:val="restart"/>
            <w:tcBorders>
              <w:top w:val="single" w:sz="4" w:space="0" w:color="auto"/>
              <w:left w:val="single" w:sz="4" w:space="0" w:color="auto"/>
              <w:bottom w:val="single" w:sz="4" w:space="0" w:color="auto"/>
              <w:right w:val="single" w:sz="4" w:space="0" w:color="auto"/>
            </w:tcBorders>
            <w:hideMark/>
          </w:tcPr>
          <w:p w:rsidR="000E7CCA" w:rsidRPr="00131F89" w:rsidRDefault="000E7CCA"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43.</w:t>
            </w:r>
          </w:p>
        </w:tc>
        <w:tc>
          <w:tcPr>
            <w:tcW w:w="5145" w:type="dxa"/>
            <w:tcBorders>
              <w:top w:val="single" w:sz="4" w:space="0" w:color="auto"/>
              <w:left w:val="single" w:sz="4" w:space="0" w:color="auto"/>
              <w:bottom w:val="nil"/>
              <w:right w:val="single" w:sz="4" w:space="0" w:color="auto"/>
            </w:tcBorders>
            <w:hideMark/>
          </w:tcPr>
          <w:p w:rsidR="000E7CCA" w:rsidRPr="00131F89" w:rsidRDefault="000E7CCA" w:rsidP="004120C8">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Гипертоническая болезнь:</w:t>
            </w:r>
          </w:p>
        </w:tc>
        <w:tc>
          <w:tcPr>
            <w:tcW w:w="1045" w:type="dxa"/>
            <w:tcBorders>
              <w:top w:val="single" w:sz="4" w:space="0" w:color="auto"/>
              <w:left w:val="single" w:sz="4" w:space="0" w:color="auto"/>
              <w:bottom w:val="nil"/>
              <w:right w:val="single" w:sz="4" w:space="0" w:color="auto"/>
            </w:tcBorders>
          </w:tcPr>
          <w:p w:rsidR="000E7CCA" w:rsidRPr="00131F89" w:rsidRDefault="000E7CCA" w:rsidP="004120C8">
            <w:pPr>
              <w:pStyle w:val="ConsPlusNormal"/>
              <w:rPr>
                <w:rFonts w:ascii="Times New Roman" w:hAnsi="Times New Roman" w:cs="Times New Roman"/>
                <w:sz w:val="24"/>
                <w:szCs w:val="24"/>
              </w:rPr>
            </w:pPr>
          </w:p>
        </w:tc>
        <w:tc>
          <w:tcPr>
            <w:tcW w:w="1043" w:type="dxa"/>
            <w:tcBorders>
              <w:top w:val="single" w:sz="4" w:space="0" w:color="auto"/>
              <w:left w:val="single" w:sz="4" w:space="0" w:color="auto"/>
              <w:bottom w:val="nil"/>
              <w:right w:val="single" w:sz="4" w:space="0" w:color="auto"/>
            </w:tcBorders>
          </w:tcPr>
          <w:p w:rsidR="000E7CCA" w:rsidRPr="00131F89" w:rsidRDefault="000E7CCA" w:rsidP="004120C8">
            <w:pPr>
              <w:pStyle w:val="ConsPlusNormal"/>
              <w:rPr>
                <w:rFonts w:ascii="Times New Roman" w:hAnsi="Times New Roman" w:cs="Times New Roman"/>
                <w:sz w:val="24"/>
                <w:szCs w:val="24"/>
              </w:rPr>
            </w:pPr>
          </w:p>
        </w:tc>
        <w:tc>
          <w:tcPr>
            <w:tcW w:w="1047" w:type="dxa"/>
            <w:tcBorders>
              <w:top w:val="single" w:sz="4" w:space="0" w:color="auto"/>
              <w:left w:val="single" w:sz="4" w:space="0" w:color="auto"/>
              <w:bottom w:val="nil"/>
              <w:right w:val="single" w:sz="4" w:space="0" w:color="auto"/>
            </w:tcBorders>
          </w:tcPr>
          <w:p w:rsidR="000E7CCA" w:rsidRPr="00131F89" w:rsidRDefault="000E7CCA" w:rsidP="004120C8">
            <w:pPr>
              <w:pStyle w:val="ConsPlusNormal"/>
              <w:rPr>
                <w:rFonts w:ascii="Times New Roman" w:hAnsi="Times New Roman" w:cs="Times New Roman"/>
                <w:sz w:val="24"/>
                <w:szCs w:val="24"/>
              </w:rPr>
            </w:pPr>
          </w:p>
        </w:tc>
      </w:tr>
      <w:tr w:rsidR="00131F89" w:rsidRPr="00131F89" w:rsidTr="000E7CCA">
        <w:tc>
          <w:tcPr>
            <w:tcW w:w="1189" w:type="dxa"/>
            <w:vMerge/>
            <w:tcBorders>
              <w:top w:val="single" w:sz="4" w:space="0" w:color="auto"/>
              <w:left w:val="single" w:sz="4" w:space="0" w:color="auto"/>
              <w:bottom w:val="single" w:sz="4" w:space="0" w:color="auto"/>
              <w:right w:val="single" w:sz="4" w:space="0" w:color="auto"/>
            </w:tcBorders>
            <w:vAlign w:val="center"/>
            <w:hideMark/>
          </w:tcPr>
          <w:p w:rsidR="000E7CCA" w:rsidRPr="00131F89" w:rsidRDefault="000E7CCA" w:rsidP="004120C8">
            <w:pPr>
              <w:spacing w:after="0" w:line="240" w:lineRule="auto"/>
              <w:rPr>
                <w:rFonts w:ascii="Times New Roman" w:eastAsia="Times New Roman" w:hAnsi="Times New Roman"/>
                <w:sz w:val="24"/>
                <w:szCs w:val="24"/>
                <w:lang w:eastAsia="ru-RU"/>
              </w:rPr>
            </w:pPr>
          </w:p>
        </w:tc>
        <w:tc>
          <w:tcPr>
            <w:tcW w:w="5145" w:type="dxa"/>
            <w:tcBorders>
              <w:top w:val="nil"/>
              <w:left w:val="single" w:sz="4" w:space="0" w:color="auto"/>
              <w:bottom w:val="nil"/>
              <w:right w:val="single" w:sz="4" w:space="0" w:color="auto"/>
            </w:tcBorders>
            <w:hideMark/>
          </w:tcPr>
          <w:p w:rsidR="000E7CCA" w:rsidRPr="00131F89" w:rsidRDefault="000E7CCA" w:rsidP="004120C8">
            <w:pPr>
              <w:pStyle w:val="ConsPlusNormal"/>
              <w:jc w:val="both"/>
              <w:rPr>
                <w:rFonts w:ascii="Times New Roman" w:hAnsi="Times New Roman" w:cs="Times New Roman"/>
                <w:sz w:val="24"/>
                <w:szCs w:val="24"/>
              </w:rPr>
            </w:pPr>
            <w:bookmarkStart w:id="30" w:name="P1576"/>
            <w:bookmarkEnd w:id="30"/>
            <w:r w:rsidRPr="00131F89">
              <w:rPr>
                <w:rFonts w:ascii="Times New Roman" w:hAnsi="Times New Roman" w:cs="Times New Roman"/>
                <w:sz w:val="24"/>
                <w:szCs w:val="24"/>
              </w:rPr>
              <w:t>а) со значительным нарушением функции «органов-мишеней»</w:t>
            </w:r>
          </w:p>
        </w:tc>
        <w:tc>
          <w:tcPr>
            <w:tcW w:w="1045" w:type="dxa"/>
            <w:tcBorders>
              <w:top w:val="nil"/>
              <w:left w:val="single" w:sz="4" w:space="0" w:color="auto"/>
              <w:bottom w:val="nil"/>
              <w:right w:val="single" w:sz="4" w:space="0" w:color="auto"/>
            </w:tcBorders>
            <w:hideMark/>
          </w:tcPr>
          <w:p w:rsidR="000E7CCA" w:rsidRPr="00131F89" w:rsidRDefault="000E7CCA"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043" w:type="dxa"/>
            <w:tcBorders>
              <w:top w:val="nil"/>
              <w:left w:val="single" w:sz="4" w:space="0" w:color="auto"/>
              <w:bottom w:val="nil"/>
              <w:right w:val="single" w:sz="4" w:space="0" w:color="auto"/>
            </w:tcBorders>
            <w:hideMark/>
          </w:tcPr>
          <w:p w:rsidR="000E7CCA" w:rsidRPr="00131F89" w:rsidRDefault="000E7CCA"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047" w:type="dxa"/>
            <w:tcBorders>
              <w:top w:val="nil"/>
              <w:left w:val="single" w:sz="4" w:space="0" w:color="auto"/>
              <w:bottom w:val="nil"/>
              <w:right w:val="single" w:sz="4" w:space="0" w:color="auto"/>
            </w:tcBorders>
            <w:hideMark/>
          </w:tcPr>
          <w:p w:rsidR="000E7CCA" w:rsidRPr="00131F89" w:rsidRDefault="000E7CCA"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r>
      <w:tr w:rsidR="00131F89" w:rsidRPr="00131F89" w:rsidTr="000E7CCA">
        <w:tc>
          <w:tcPr>
            <w:tcW w:w="1189" w:type="dxa"/>
            <w:vMerge/>
            <w:tcBorders>
              <w:top w:val="single" w:sz="4" w:space="0" w:color="auto"/>
              <w:left w:val="single" w:sz="4" w:space="0" w:color="auto"/>
              <w:bottom w:val="single" w:sz="4" w:space="0" w:color="auto"/>
              <w:right w:val="single" w:sz="4" w:space="0" w:color="auto"/>
            </w:tcBorders>
            <w:vAlign w:val="center"/>
            <w:hideMark/>
          </w:tcPr>
          <w:p w:rsidR="000E7CCA" w:rsidRPr="00131F89" w:rsidRDefault="000E7CCA" w:rsidP="004120C8">
            <w:pPr>
              <w:spacing w:after="0" w:line="240" w:lineRule="auto"/>
              <w:rPr>
                <w:rFonts w:ascii="Times New Roman" w:eastAsia="Times New Roman" w:hAnsi="Times New Roman"/>
                <w:sz w:val="24"/>
                <w:szCs w:val="24"/>
                <w:lang w:eastAsia="ru-RU"/>
              </w:rPr>
            </w:pPr>
          </w:p>
        </w:tc>
        <w:tc>
          <w:tcPr>
            <w:tcW w:w="5145" w:type="dxa"/>
            <w:tcBorders>
              <w:top w:val="nil"/>
              <w:left w:val="single" w:sz="4" w:space="0" w:color="auto"/>
              <w:bottom w:val="nil"/>
              <w:right w:val="single" w:sz="4" w:space="0" w:color="auto"/>
            </w:tcBorders>
            <w:hideMark/>
          </w:tcPr>
          <w:p w:rsidR="000E7CCA" w:rsidRPr="00131F89" w:rsidRDefault="000E7CCA" w:rsidP="004120C8">
            <w:pPr>
              <w:pStyle w:val="ConsPlusNormal"/>
              <w:jc w:val="both"/>
              <w:rPr>
                <w:rFonts w:ascii="Times New Roman" w:hAnsi="Times New Roman" w:cs="Times New Roman"/>
                <w:sz w:val="24"/>
                <w:szCs w:val="24"/>
              </w:rPr>
            </w:pPr>
            <w:bookmarkStart w:id="31" w:name="P1580"/>
            <w:bookmarkEnd w:id="31"/>
            <w:r w:rsidRPr="00131F89">
              <w:rPr>
                <w:rFonts w:ascii="Times New Roman" w:hAnsi="Times New Roman" w:cs="Times New Roman"/>
                <w:sz w:val="24"/>
                <w:szCs w:val="24"/>
              </w:rPr>
              <w:t>б) с умеренным нарушением функции «органов-мишеней»</w:t>
            </w:r>
          </w:p>
        </w:tc>
        <w:tc>
          <w:tcPr>
            <w:tcW w:w="1045" w:type="dxa"/>
            <w:tcBorders>
              <w:top w:val="nil"/>
              <w:left w:val="single" w:sz="4" w:space="0" w:color="auto"/>
              <w:bottom w:val="nil"/>
              <w:right w:val="single" w:sz="4" w:space="0" w:color="auto"/>
            </w:tcBorders>
            <w:hideMark/>
          </w:tcPr>
          <w:p w:rsidR="000E7CCA" w:rsidRPr="00131F89" w:rsidRDefault="000E7CCA"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043" w:type="dxa"/>
            <w:tcBorders>
              <w:top w:val="nil"/>
              <w:left w:val="single" w:sz="4" w:space="0" w:color="auto"/>
              <w:bottom w:val="nil"/>
              <w:right w:val="single" w:sz="4" w:space="0" w:color="auto"/>
            </w:tcBorders>
            <w:hideMark/>
          </w:tcPr>
          <w:p w:rsidR="000E7CCA" w:rsidRPr="00131F89" w:rsidRDefault="000E7CCA"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047" w:type="dxa"/>
            <w:tcBorders>
              <w:top w:val="nil"/>
              <w:left w:val="single" w:sz="4" w:space="0" w:color="auto"/>
              <w:bottom w:val="nil"/>
              <w:right w:val="single" w:sz="4" w:space="0" w:color="auto"/>
            </w:tcBorders>
            <w:hideMark/>
          </w:tcPr>
          <w:p w:rsidR="000E7CCA" w:rsidRPr="00131F89" w:rsidRDefault="000E7CCA"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w:t>
            </w:r>
            <w:r w:rsidRPr="00131F89">
              <w:rPr>
                <w:rFonts w:ascii="Times New Roman" w:hAnsi="Times New Roman" w:cs="Times New Roman"/>
                <w:sz w:val="24"/>
                <w:szCs w:val="24"/>
                <w:lang w:val="en-US"/>
              </w:rPr>
              <w:t xml:space="preserve"> </w:t>
            </w:r>
          </w:p>
          <w:p w:rsidR="000E7CCA" w:rsidRPr="00131F89" w:rsidRDefault="000E7CCA"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lang w:val="en-US"/>
              </w:rPr>
              <w:t>(</w:t>
            </w:r>
            <w:r w:rsidRPr="00131F89">
              <w:rPr>
                <w:rFonts w:ascii="Times New Roman" w:hAnsi="Times New Roman" w:cs="Times New Roman"/>
                <w:sz w:val="24"/>
                <w:szCs w:val="24"/>
              </w:rPr>
              <w:t>В-ИНД)</w:t>
            </w:r>
          </w:p>
        </w:tc>
      </w:tr>
      <w:tr w:rsidR="00131F89" w:rsidRPr="00131F89" w:rsidTr="000E7CCA">
        <w:tc>
          <w:tcPr>
            <w:tcW w:w="1189" w:type="dxa"/>
            <w:vMerge/>
            <w:tcBorders>
              <w:top w:val="single" w:sz="4" w:space="0" w:color="auto"/>
              <w:left w:val="single" w:sz="4" w:space="0" w:color="auto"/>
              <w:bottom w:val="nil"/>
              <w:right w:val="single" w:sz="4" w:space="0" w:color="auto"/>
            </w:tcBorders>
            <w:vAlign w:val="center"/>
            <w:hideMark/>
          </w:tcPr>
          <w:p w:rsidR="000E7CCA" w:rsidRPr="00131F89" w:rsidRDefault="000E7CCA" w:rsidP="004120C8">
            <w:pPr>
              <w:spacing w:after="0" w:line="240" w:lineRule="auto"/>
              <w:rPr>
                <w:rFonts w:ascii="Times New Roman" w:eastAsia="Times New Roman" w:hAnsi="Times New Roman"/>
                <w:sz w:val="24"/>
                <w:szCs w:val="24"/>
                <w:lang w:eastAsia="ru-RU"/>
              </w:rPr>
            </w:pPr>
          </w:p>
        </w:tc>
        <w:tc>
          <w:tcPr>
            <w:tcW w:w="5145" w:type="dxa"/>
            <w:tcBorders>
              <w:top w:val="nil"/>
              <w:left w:val="single" w:sz="4" w:space="0" w:color="auto"/>
              <w:bottom w:val="nil"/>
              <w:right w:val="single" w:sz="4" w:space="0" w:color="auto"/>
            </w:tcBorders>
            <w:hideMark/>
          </w:tcPr>
          <w:p w:rsidR="000E7CCA" w:rsidRPr="00131F89" w:rsidRDefault="000E7CCA" w:rsidP="004120C8">
            <w:pPr>
              <w:pStyle w:val="ConsPlusNormal"/>
              <w:jc w:val="both"/>
              <w:rPr>
                <w:rFonts w:ascii="Times New Roman" w:hAnsi="Times New Roman" w:cs="Times New Roman"/>
                <w:sz w:val="24"/>
                <w:szCs w:val="24"/>
              </w:rPr>
            </w:pPr>
            <w:bookmarkStart w:id="32" w:name="P1584"/>
            <w:bookmarkEnd w:id="32"/>
            <w:r w:rsidRPr="00131F89">
              <w:rPr>
                <w:rFonts w:ascii="Times New Roman" w:hAnsi="Times New Roman" w:cs="Times New Roman"/>
                <w:sz w:val="24"/>
                <w:szCs w:val="24"/>
              </w:rPr>
              <w:t>в) с незначительным нарушением                                      и без нарушения функции «органов-мишеней»</w:t>
            </w:r>
          </w:p>
        </w:tc>
        <w:tc>
          <w:tcPr>
            <w:tcW w:w="1045" w:type="dxa"/>
            <w:tcBorders>
              <w:top w:val="nil"/>
              <w:left w:val="single" w:sz="4" w:space="0" w:color="auto"/>
              <w:bottom w:val="nil"/>
              <w:right w:val="single" w:sz="4" w:space="0" w:color="auto"/>
            </w:tcBorders>
            <w:hideMark/>
          </w:tcPr>
          <w:p w:rsidR="000E7CCA" w:rsidRPr="00131F89" w:rsidRDefault="000E7CCA"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043" w:type="dxa"/>
            <w:tcBorders>
              <w:top w:val="nil"/>
              <w:left w:val="single" w:sz="4" w:space="0" w:color="auto"/>
              <w:bottom w:val="nil"/>
              <w:right w:val="single" w:sz="4" w:space="0" w:color="auto"/>
            </w:tcBorders>
            <w:hideMark/>
          </w:tcPr>
          <w:p w:rsidR="000E7CCA" w:rsidRPr="00131F89" w:rsidRDefault="000E7CCA"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047" w:type="dxa"/>
            <w:tcBorders>
              <w:top w:val="nil"/>
              <w:left w:val="single" w:sz="4" w:space="0" w:color="auto"/>
              <w:bottom w:val="nil"/>
              <w:right w:val="single" w:sz="4" w:space="0" w:color="auto"/>
            </w:tcBorders>
            <w:hideMark/>
          </w:tcPr>
          <w:p w:rsidR="000E7CCA" w:rsidRPr="00131F89" w:rsidRDefault="000E7CCA"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 xml:space="preserve">Б </w:t>
            </w:r>
          </w:p>
        </w:tc>
      </w:tr>
      <w:tr w:rsidR="00131F89" w:rsidRPr="00131F89" w:rsidTr="000E7CCA">
        <w:tblPrEx>
          <w:jc w:val="center"/>
          <w:tblLook w:val="0000" w:firstRow="0" w:lastRow="0" w:firstColumn="0" w:lastColumn="0" w:noHBand="0" w:noVBand="0"/>
        </w:tblPrEx>
        <w:trPr>
          <w:jc w:val="center"/>
        </w:trPr>
        <w:tc>
          <w:tcPr>
            <w:tcW w:w="1189" w:type="dxa"/>
            <w:tcBorders>
              <w:top w:val="nil"/>
            </w:tcBorders>
          </w:tcPr>
          <w:p w:rsidR="00251D25" w:rsidRPr="00131F89" w:rsidRDefault="00251D25" w:rsidP="00251D25">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5143" w:type="dxa"/>
            <w:tcBorders>
              <w:top w:val="nil"/>
            </w:tcBorders>
          </w:tcPr>
          <w:p w:rsidR="00251D25" w:rsidRPr="00131F89" w:rsidRDefault="00251D25" w:rsidP="00251D2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г) гипертоническая болезнь I стадии</w:t>
            </w:r>
          </w:p>
        </w:tc>
        <w:tc>
          <w:tcPr>
            <w:tcW w:w="3136" w:type="dxa"/>
            <w:tcBorders>
              <w:top w:val="nil"/>
            </w:tcBorders>
          </w:tcPr>
          <w:p w:rsidR="00251D25" w:rsidRPr="00131F89" w:rsidRDefault="00251D25" w:rsidP="000E7C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Б-3</w:t>
            </w:r>
          </w:p>
        </w:tc>
        <w:tc>
          <w:tcPr>
            <w:tcW w:w="1134" w:type="dxa"/>
            <w:tcBorders>
              <w:top w:val="nil"/>
            </w:tcBorders>
          </w:tcPr>
          <w:p w:rsidR="00251D25" w:rsidRPr="00131F89" w:rsidRDefault="00251D25" w:rsidP="000E7CCA">
            <w:pPr>
              <w:widowControl w:val="0"/>
              <w:autoSpaceDE w:val="0"/>
              <w:autoSpaceDN w:val="0"/>
              <w:spacing w:after="0" w:line="240" w:lineRule="auto"/>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В</w:t>
            </w:r>
          </w:p>
        </w:tc>
        <w:tc>
          <w:tcPr>
            <w:tcW w:w="1047" w:type="dxa"/>
            <w:tcBorders>
              <w:top w:val="nil"/>
            </w:tcBorders>
          </w:tcPr>
          <w:p w:rsidR="00251D25" w:rsidRPr="00131F89" w:rsidRDefault="00251D25" w:rsidP="000E7C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А</w:t>
            </w:r>
          </w:p>
        </w:tc>
      </w:tr>
    </w:tbl>
    <w:p w:rsidR="007A4400" w:rsidRPr="00131F89" w:rsidRDefault="00EA39C5" w:rsidP="00EA39C5">
      <w:pPr>
        <w:pStyle w:val="ConsPlusNormal"/>
        <w:jc w:val="both"/>
        <w:rPr>
          <w:rFonts w:ascii="Times New Roman" w:hAnsi="Times New Roman" w:cs="Times New Roman"/>
          <w:sz w:val="28"/>
          <w:szCs w:val="24"/>
        </w:rPr>
      </w:pPr>
      <w:r w:rsidRPr="00131F89">
        <w:rPr>
          <w:rFonts w:ascii="Times New Roman" w:hAnsi="Times New Roman" w:cs="Times New Roman"/>
          <w:sz w:val="28"/>
          <w:szCs w:val="24"/>
        </w:rPr>
        <w:t xml:space="preserve">                                                                                                                                  »</w:t>
      </w:r>
      <w:r w:rsidR="00BA68E2" w:rsidRPr="00131F89">
        <w:rPr>
          <w:rFonts w:ascii="Times New Roman" w:hAnsi="Times New Roman" w:cs="Times New Roman"/>
          <w:sz w:val="28"/>
          <w:szCs w:val="24"/>
        </w:rPr>
        <w:t>.</w:t>
      </w:r>
    </w:p>
    <w:p w:rsidR="00251D25" w:rsidRPr="00131F89" w:rsidRDefault="00167222" w:rsidP="000E7CCA">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В абзаце первом </w:t>
      </w:r>
      <w:r w:rsidR="000E7CCA" w:rsidRPr="00131F89">
        <w:rPr>
          <w:rFonts w:ascii="Times New Roman" w:hAnsi="Times New Roman" w:cs="Times New Roman"/>
          <w:sz w:val="28"/>
          <w:szCs w:val="28"/>
        </w:rPr>
        <w:t>под</w:t>
      </w:r>
      <w:r w:rsidRPr="00131F89">
        <w:rPr>
          <w:rFonts w:ascii="Times New Roman" w:hAnsi="Times New Roman" w:cs="Times New Roman"/>
          <w:sz w:val="28"/>
          <w:szCs w:val="28"/>
        </w:rPr>
        <w:t>пункта 18.8</w:t>
      </w:r>
      <w:r w:rsidR="00AD3402">
        <w:rPr>
          <w:rFonts w:ascii="Times New Roman" w:hAnsi="Times New Roman" w:cs="Times New Roman"/>
          <w:sz w:val="28"/>
          <w:szCs w:val="28"/>
        </w:rPr>
        <w:t xml:space="preserve"> пункта 18</w:t>
      </w:r>
      <w:r w:rsidRPr="00131F89">
        <w:rPr>
          <w:rFonts w:ascii="Times New Roman" w:hAnsi="Times New Roman" w:cs="Times New Roman"/>
          <w:sz w:val="28"/>
          <w:szCs w:val="28"/>
        </w:rPr>
        <w:t xml:space="preserve"> слова </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 xml:space="preserve">с уровнем сывороточного </w:t>
      </w:r>
      <w:proofErr w:type="spellStart"/>
      <w:r w:rsidRPr="00131F89">
        <w:rPr>
          <w:rFonts w:ascii="Times New Roman" w:hAnsi="Times New Roman" w:cs="Times New Roman"/>
          <w:sz w:val="28"/>
          <w:szCs w:val="28"/>
        </w:rPr>
        <w:t>креатинина</w:t>
      </w:r>
      <w:proofErr w:type="spellEnd"/>
      <w:r w:rsidRPr="00131F89">
        <w:rPr>
          <w:rFonts w:ascii="Times New Roman" w:hAnsi="Times New Roman" w:cs="Times New Roman"/>
          <w:sz w:val="28"/>
          <w:szCs w:val="28"/>
        </w:rPr>
        <w:t xml:space="preserve"> более 133 </w:t>
      </w:r>
      <w:proofErr w:type="spellStart"/>
      <w:r w:rsidRPr="00131F89">
        <w:rPr>
          <w:rFonts w:ascii="Times New Roman" w:hAnsi="Times New Roman" w:cs="Times New Roman"/>
          <w:sz w:val="28"/>
          <w:szCs w:val="28"/>
        </w:rPr>
        <w:t>мкмоль</w:t>
      </w:r>
      <w:proofErr w:type="spellEnd"/>
      <w:r w:rsidRPr="00131F89">
        <w:rPr>
          <w:rFonts w:ascii="Times New Roman" w:hAnsi="Times New Roman" w:cs="Times New Roman"/>
          <w:sz w:val="28"/>
          <w:szCs w:val="28"/>
        </w:rPr>
        <w:t xml:space="preserve">/л и (или) клиренсом </w:t>
      </w:r>
      <w:proofErr w:type="spellStart"/>
      <w:r w:rsidRPr="00131F89">
        <w:rPr>
          <w:rFonts w:ascii="Times New Roman" w:hAnsi="Times New Roman" w:cs="Times New Roman"/>
          <w:sz w:val="28"/>
          <w:szCs w:val="28"/>
        </w:rPr>
        <w:t>креатинина</w:t>
      </w:r>
      <w:proofErr w:type="spellEnd"/>
      <w:r w:rsidRPr="00131F89">
        <w:rPr>
          <w:rFonts w:ascii="Times New Roman" w:hAnsi="Times New Roman" w:cs="Times New Roman"/>
          <w:sz w:val="28"/>
          <w:szCs w:val="28"/>
        </w:rPr>
        <w:t xml:space="preserve"> менее 60 мл/мин (формула </w:t>
      </w:r>
      <w:proofErr w:type="spellStart"/>
      <w:r w:rsidRPr="00131F89">
        <w:rPr>
          <w:rFonts w:ascii="Times New Roman" w:hAnsi="Times New Roman" w:cs="Times New Roman"/>
          <w:sz w:val="28"/>
          <w:szCs w:val="28"/>
        </w:rPr>
        <w:t>Кокрофта-Гаулта</w:t>
      </w:r>
      <w:proofErr w:type="spellEnd"/>
      <w:r w:rsidRPr="00131F89">
        <w:rPr>
          <w:rFonts w:ascii="Times New Roman" w:hAnsi="Times New Roman" w:cs="Times New Roman"/>
          <w:sz w:val="28"/>
          <w:szCs w:val="28"/>
        </w:rPr>
        <w:t>), протеинурией более 300 мг/</w:t>
      </w:r>
      <w:proofErr w:type="spellStart"/>
      <w:r w:rsidRPr="00131F89">
        <w:rPr>
          <w:rFonts w:ascii="Times New Roman" w:hAnsi="Times New Roman" w:cs="Times New Roman"/>
          <w:sz w:val="28"/>
          <w:szCs w:val="28"/>
        </w:rPr>
        <w:t>сут</w:t>
      </w:r>
      <w:proofErr w:type="spellEnd"/>
      <w:r w:rsidR="00950AC6">
        <w:rPr>
          <w:rFonts w:ascii="Times New Roman" w:hAnsi="Times New Roman" w:cs="Times New Roman"/>
          <w:sz w:val="28"/>
          <w:szCs w:val="28"/>
        </w:rPr>
        <w:t>.</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 xml:space="preserve"> заменить словами </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со скоростью клубочковой фильтрации менее 60 мл/мин/1,73 м2, протеинурией более 300 мг/</w:t>
      </w:r>
      <w:proofErr w:type="spellStart"/>
      <w:r w:rsidRPr="00131F89">
        <w:rPr>
          <w:rFonts w:ascii="Times New Roman" w:hAnsi="Times New Roman" w:cs="Times New Roman"/>
          <w:sz w:val="28"/>
          <w:szCs w:val="28"/>
        </w:rPr>
        <w:t>сут</w:t>
      </w:r>
      <w:proofErr w:type="spellEnd"/>
      <w:r w:rsidRPr="00131F89">
        <w:rPr>
          <w:rFonts w:ascii="Times New Roman" w:hAnsi="Times New Roman" w:cs="Times New Roman"/>
          <w:sz w:val="28"/>
          <w:szCs w:val="28"/>
        </w:rPr>
        <w:t>.</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w:t>
      </w:r>
    </w:p>
    <w:p w:rsidR="0063363F" w:rsidRPr="00131F89" w:rsidRDefault="005A3967" w:rsidP="005A3967">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Подп</w:t>
      </w:r>
      <w:r w:rsidR="007F0FC1" w:rsidRPr="00131F89">
        <w:rPr>
          <w:rFonts w:ascii="Times New Roman" w:hAnsi="Times New Roman" w:cs="Times New Roman"/>
          <w:sz w:val="28"/>
          <w:szCs w:val="28"/>
        </w:rPr>
        <w:t>ункт 18.10</w:t>
      </w:r>
      <w:r w:rsidR="00AD3402">
        <w:rPr>
          <w:rFonts w:ascii="Times New Roman" w:hAnsi="Times New Roman" w:cs="Times New Roman"/>
          <w:sz w:val="28"/>
          <w:szCs w:val="28"/>
        </w:rPr>
        <w:t xml:space="preserve"> пункта 18</w:t>
      </w:r>
      <w:r w:rsidR="007F0FC1" w:rsidRPr="00131F89">
        <w:rPr>
          <w:rFonts w:ascii="Times New Roman" w:hAnsi="Times New Roman" w:cs="Times New Roman"/>
          <w:sz w:val="28"/>
          <w:szCs w:val="28"/>
        </w:rPr>
        <w:t xml:space="preserve"> изложить в следующей редакции: </w:t>
      </w:r>
    </w:p>
    <w:p w:rsidR="007F0FC1" w:rsidRPr="00131F89" w:rsidRDefault="00577902" w:rsidP="0063363F">
      <w:pPr>
        <w:pStyle w:val="ConsPlusNormal"/>
        <w:ind w:firstLine="708"/>
        <w:jc w:val="both"/>
        <w:rPr>
          <w:rFonts w:ascii="Times New Roman" w:hAnsi="Times New Roman" w:cs="Times New Roman"/>
          <w:sz w:val="28"/>
          <w:szCs w:val="28"/>
        </w:rPr>
      </w:pPr>
      <w:r w:rsidRPr="00131F89">
        <w:rPr>
          <w:rFonts w:ascii="Times New Roman" w:hAnsi="Times New Roman" w:cs="Times New Roman"/>
          <w:sz w:val="28"/>
          <w:szCs w:val="28"/>
        </w:rPr>
        <w:t>«</w:t>
      </w:r>
      <w:r w:rsidR="0063363F" w:rsidRPr="00131F89">
        <w:rPr>
          <w:rFonts w:ascii="Times New Roman" w:hAnsi="Times New Roman" w:cs="Times New Roman"/>
          <w:sz w:val="28"/>
          <w:szCs w:val="28"/>
        </w:rPr>
        <w:t>18.10</w:t>
      </w:r>
      <w:r w:rsidR="00E77A90">
        <w:rPr>
          <w:rFonts w:ascii="Times New Roman" w:hAnsi="Times New Roman" w:cs="Times New Roman"/>
          <w:sz w:val="28"/>
          <w:szCs w:val="28"/>
        </w:rPr>
        <w:t>.</w:t>
      </w:r>
      <w:r w:rsidR="0063363F" w:rsidRPr="00131F89">
        <w:rPr>
          <w:rFonts w:ascii="Times New Roman" w:hAnsi="Times New Roman" w:cs="Times New Roman"/>
          <w:sz w:val="28"/>
          <w:szCs w:val="28"/>
        </w:rPr>
        <w:t xml:space="preserve"> </w:t>
      </w:r>
      <w:r w:rsidR="007F0FC1" w:rsidRPr="00131F89">
        <w:rPr>
          <w:rFonts w:ascii="Times New Roman" w:hAnsi="Times New Roman" w:cs="Times New Roman"/>
          <w:sz w:val="28"/>
          <w:szCs w:val="28"/>
        </w:rPr>
        <w:t xml:space="preserve">К пункту </w:t>
      </w:r>
      <w:r w:rsidRPr="00131F89">
        <w:rPr>
          <w:rFonts w:ascii="Times New Roman" w:hAnsi="Times New Roman" w:cs="Times New Roman"/>
          <w:sz w:val="28"/>
          <w:szCs w:val="28"/>
        </w:rPr>
        <w:t>«</w:t>
      </w:r>
      <w:r w:rsidR="007F0FC1" w:rsidRPr="00131F89">
        <w:rPr>
          <w:rFonts w:ascii="Times New Roman" w:hAnsi="Times New Roman" w:cs="Times New Roman"/>
          <w:sz w:val="28"/>
          <w:szCs w:val="28"/>
        </w:rPr>
        <w:t>в</w:t>
      </w:r>
      <w:r w:rsidRPr="00131F89">
        <w:rPr>
          <w:rFonts w:ascii="Times New Roman" w:hAnsi="Times New Roman" w:cs="Times New Roman"/>
          <w:sz w:val="28"/>
          <w:szCs w:val="28"/>
        </w:rPr>
        <w:t>»</w:t>
      </w:r>
      <w:r w:rsidR="007F0FC1" w:rsidRPr="00131F89">
        <w:rPr>
          <w:rFonts w:ascii="Times New Roman" w:hAnsi="Times New Roman" w:cs="Times New Roman"/>
          <w:sz w:val="28"/>
          <w:szCs w:val="28"/>
        </w:rPr>
        <w:t xml:space="preserve"> относится гипертоническая болезнь II стадии с артериальной гипертензией I - II степени (в покое - систолическое давление составляет от 140 до 179 мм </w:t>
      </w:r>
      <w:proofErr w:type="spellStart"/>
      <w:r w:rsidR="007F0FC1" w:rsidRPr="00131F89">
        <w:rPr>
          <w:rFonts w:ascii="Times New Roman" w:hAnsi="Times New Roman" w:cs="Times New Roman"/>
          <w:sz w:val="28"/>
          <w:szCs w:val="28"/>
        </w:rPr>
        <w:t>рт.ст</w:t>
      </w:r>
      <w:proofErr w:type="spellEnd"/>
      <w:r w:rsidR="007F0FC1" w:rsidRPr="00131F89">
        <w:rPr>
          <w:rFonts w:ascii="Times New Roman" w:hAnsi="Times New Roman" w:cs="Times New Roman"/>
          <w:sz w:val="28"/>
          <w:szCs w:val="28"/>
        </w:rPr>
        <w:t xml:space="preserve">., диастолическое - от 90 до 109 мм </w:t>
      </w:r>
      <w:proofErr w:type="spellStart"/>
      <w:r w:rsidR="007F0FC1" w:rsidRPr="00131F89">
        <w:rPr>
          <w:rFonts w:ascii="Times New Roman" w:hAnsi="Times New Roman" w:cs="Times New Roman"/>
          <w:sz w:val="28"/>
          <w:szCs w:val="28"/>
        </w:rPr>
        <w:t>рт.ст</w:t>
      </w:r>
      <w:proofErr w:type="spellEnd"/>
      <w:r w:rsidR="007F0FC1" w:rsidRPr="00131F89">
        <w:rPr>
          <w:rFonts w:ascii="Times New Roman" w:hAnsi="Times New Roman" w:cs="Times New Roman"/>
          <w:sz w:val="28"/>
          <w:szCs w:val="28"/>
        </w:rPr>
        <w:t xml:space="preserve">.) с незначительным нарушением функции </w:t>
      </w:r>
      <w:r w:rsidRPr="00131F89">
        <w:rPr>
          <w:rFonts w:ascii="Times New Roman" w:hAnsi="Times New Roman" w:cs="Times New Roman"/>
          <w:sz w:val="28"/>
          <w:szCs w:val="28"/>
        </w:rPr>
        <w:t>«</w:t>
      </w:r>
      <w:r w:rsidR="007F0FC1" w:rsidRPr="00131F89">
        <w:rPr>
          <w:rFonts w:ascii="Times New Roman" w:hAnsi="Times New Roman" w:cs="Times New Roman"/>
          <w:sz w:val="28"/>
          <w:szCs w:val="28"/>
        </w:rPr>
        <w:t>органов-мишеней</w:t>
      </w:r>
      <w:r w:rsidRPr="00131F89">
        <w:rPr>
          <w:rFonts w:ascii="Times New Roman" w:hAnsi="Times New Roman" w:cs="Times New Roman"/>
          <w:sz w:val="28"/>
          <w:szCs w:val="28"/>
        </w:rPr>
        <w:t>»</w:t>
      </w:r>
      <w:r w:rsidR="007F0FC1" w:rsidRPr="00131F89">
        <w:rPr>
          <w:rFonts w:ascii="Times New Roman" w:hAnsi="Times New Roman" w:cs="Times New Roman"/>
          <w:sz w:val="28"/>
          <w:szCs w:val="28"/>
        </w:rPr>
        <w:t xml:space="preserve"> (хроническая сердечная недостаточность I ФК, преходящие нарушения ритма сердца и (или) проводимости, </w:t>
      </w:r>
      <w:proofErr w:type="spellStart"/>
      <w:r w:rsidR="007F0FC1" w:rsidRPr="00131F89">
        <w:rPr>
          <w:rFonts w:ascii="Times New Roman" w:hAnsi="Times New Roman" w:cs="Times New Roman"/>
          <w:sz w:val="28"/>
          <w:szCs w:val="28"/>
        </w:rPr>
        <w:t>дисциркуляторная</w:t>
      </w:r>
      <w:proofErr w:type="spellEnd"/>
      <w:r w:rsidR="007F0FC1" w:rsidRPr="00131F89">
        <w:rPr>
          <w:rFonts w:ascii="Times New Roman" w:hAnsi="Times New Roman" w:cs="Times New Roman"/>
          <w:sz w:val="28"/>
          <w:szCs w:val="28"/>
        </w:rPr>
        <w:t xml:space="preserve"> энцефалопатия I стадии) или без нарушения функции </w:t>
      </w:r>
      <w:r w:rsidRPr="00131F89">
        <w:rPr>
          <w:rFonts w:ascii="Times New Roman" w:hAnsi="Times New Roman" w:cs="Times New Roman"/>
          <w:sz w:val="28"/>
          <w:szCs w:val="28"/>
        </w:rPr>
        <w:t>«</w:t>
      </w:r>
      <w:r w:rsidR="007F0FC1" w:rsidRPr="00131F89">
        <w:rPr>
          <w:rFonts w:ascii="Times New Roman" w:hAnsi="Times New Roman" w:cs="Times New Roman"/>
          <w:sz w:val="28"/>
          <w:szCs w:val="28"/>
        </w:rPr>
        <w:t>органов-мишеней</w:t>
      </w:r>
      <w:r w:rsidRPr="00131F89">
        <w:rPr>
          <w:rFonts w:ascii="Times New Roman" w:hAnsi="Times New Roman" w:cs="Times New Roman"/>
          <w:sz w:val="28"/>
          <w:szCs w:val="28"/>
        </w:rPr>
        <w:t>»</w:t>
      </w:r>
      <w:r w:rsidR="007F0FC1" w:rsidRPr="00131F89">
        <w:rPr>
          <w:rFonts w:ascii="Times New Roman" w:hAnsi="Times New Roman" w:cs="Times New Roman"/>
          <w:sz w:val="28"/>
          <w:szCs w:val="28"/>
        </w:rPr>
        <w:t>.</w:t>
      </w:r>
    </w:p>
    <w:p w:rsidR="007F0FC1" w:rsidRPr="00131F89" w:rsidRDefault="007F0FC1" w:rsidP="00AD7F61">
      <w:pPr>
        <w:pStyle w:val="ConsPlusNormal"/>
        <w:ind w:firstLine="709"/>
        <w:jc w:val="both"/>
        <w:rPr>
          <w:rFonts w:ascii="Times New Roman" w:hAnsi="Times New Roman" w:cs="Times New Roman"/>
          <w:sz w:val="28"/>
          <w:szCs w:val="28"/>
        </w:rPr>
      </w:pPr>
      <w:r w:rsidRPr="00131F89">
        <w:rPr>
          <w:rFonts w:ascii="Times New Roman" w:hAnsi="Times New Roman" w:cs="Times New Roman"/>
          <w:sz w:val="28"/>
          <w:szCs w:val="28"/>
        </w:rPr>
        <w:t>Для II стадии гипертонической болезни характерны также гипертрофия левого желудочка (выявляемая при рентгенологическом исследовании (</w:t>
      </w:r>
      <w:proofErr w:type="spellStart"/>
      <w:r w:rsidRPr="00131F89">
        <w:rPr>
          <w:rFonts w:ascii="Times New Roman" w:hAnsi="Times New Roman" w:cs="Times New Roman"/>
          <w:sz w:val="28"/>
          <w:szCs w:val="28"/>
        </w:rPr>
        <w:t>кардиоторакальный</w:t>
      </w:r>
      <w:proofErr w:type="spellEnd"/>
      <w:r w:rsidRPr="00131F89">
        <w:rPr>
          <w:rFonts w:ascii="Times New Roman" w:hAnsi="Times New Roman" w:cs="Times New Roman"/>
          <w:sz w:val="28"/>
          <w:szCs w:val="28"/>
        </w:rPr>
        <w:t xml:space="preserve"> индекс &gt; 50 процентов), электрокардиографии (признак Соколова-</w:t>
      </w:r>
      <w:proofErr w:type="spellStart"/>
      <w:r w:rsidRPr="00131F89">
        <w:rPr>
          <w:rFonts w:ascii="Times New Roman" w:hAnsi="Times New Roman" w:cs="Times New Roman"/>
          <w:sz w:val="28"/>
          <w:szCs w:val="28"/>
        </w:rPr>
        <w:t>Лайона</w:t>
      </w:r>
      <w:proofErr w:type="spellEnd"/>
      <w:r w:rsidRPr="00131F89">
        <w:rPr>
          <w:rFonts w:ascii="Times New Roman" w:hAnsi="Times New Roman" w:cs="Times New Roman"/>
          <w:sz w:val="28"/>
          <w:szCs w:val="28"/>
        </w:rPr>
        <w:t xml:space="preserve"> &gt; 38 мм, Корнельское произведение &gt; 2440 мм x </w:t>
      </w:r>
      <w:proofErr w:type="spellStart"/>
      <w:r w:rsidRPr="00131F89">
        <w:rPr>
          <w:rFonts w:ascii="Times New Roman" w:hAnsi="Times New Roman" w:cs="Times New Roman"/>
          <w:sz w:val="28"/>
          <w:szCs w:val="28"/>
        </w:rPr>
        <w:t>мс</w:t>
      </w:r>
      <w:proofErr w:type="spellEnd"/>
      <w:r w:rsidRPr="00131F89">
        <w:rPr>
          <w:rFonts w:ascii="Times New Roman" w:hAnsi="Times New Roman" w:cs="Times New Roman"/>
          <w:sz w:val="28"/>
          <w:szCs w:val="28"/>
        </w:rPr>
        <w:t xml:space="preserve">), эхокардиографии (индекс массы миокарда левого желудочка &gt; 125 г/м2 для мужчин и &gt; 110 г/м2 для женщин) и 1 - 2 дополнительных изменения в других </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органах-мишенях</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 xml:space="preserve"> - сосудах глазного дна (</w:t>
      </w:r>
      <w:proofErr w:type="spellStart"/>
      <w:r w:rsidRPr="00131F89">
        <w:rPr>
          <w:rFonts w:ascii="Times New Roman" w:hAnsi="Times New Roman" w:cs="Times New Roman"/>
          <w:sz w:val="28"/>
          <w:szCs w:val="28"/>
        </w:rPr>
        <w:t>генерализованное</w:t>
      </w:r>
      <w:proofErr w:type="spellEnd"/>
      <w:r w:rsidRPr="00131F89">
        <w:rPr>
          <w:rFonts w:ascii="Times New Roman" w:hAnsi="Times New Roman" w:cs="Times New Roman"/>
          <w:sz w:val="28"/>
          <w:szCs w:val="28"/>
        </w:rPr>
        <w:t xml:space="preserve"> или локальное сужение сосудов сетчатки), почках (</w:t>
      </w:r>
      <w:proofErr w:type="spellStart"/>
      <w:r w:rsidRPr="00131F89">
        <w:rPr>
          <w:rFonts w:ascii="Times New Roman" w:hAnsi="Times New Roman" w:cs="Times New Roman"/>
          <w:sz w:val="28"/>
          <w:szCs w:val="28"/>
        </w:rPr>
        <w:t>микроальбуминурия</w:t>
      </w:r>
      <w:proofErr w:type="spellEnd"/>
      <w:r w:rsidRPr="00131F89">
        <w:rPr>
          <w:rFonts w:ascii="Times New Roman" w:hAnsi="Times New Roman" w:cs="Times New Roman"/>
          <w:sz w:val="28"/>
          <w:szCs w:val="28"/>
        </w:rPr>
        <w:t xml:space="preserve"> 30 - 300 мг/</w:t>
      </w:r>
      <w:proofErr w:type="spellStart"/>
      <w:r w:rsidRPr="00131F89">
        <w:rPr>
          <w:rFonts w:ascii="Times New Roman" w:hAnsi="Times New Roman" w:cs="Times New Roman"/>
          <w:sz w:val="28"/>
          <w:szCs w:val="28"/>
        </w:rPr>
        <w:t>сут</w:t>
      </w:r>
      <w:proofErr w:type="spellEnd"/>
      <w:r w:rsidRPr="00131F89">
        <w:rPr>
          <w:rFonts w:ascii="Times New Roman" w:hAnsi="Times New Roman" w:cs="Times New Roman"/>
          <w:sz w:val="28"/>
          <w:szCs w:val="28"/>
        </w:rPr>
        <w:t xml:space="preserve">., протеинурия и (или) скорость клубочковой фильтрации 60 - 89 мл/мин/1,73 м2) и магистральных артериях (признаки утолщения стенки </w:t>
      </w:r>
      <w:r w:rsidRPr="00131F89">
        <w:rPr>
          <w:rFonts w:ascii="Times New Roman" w:hAnsi="Times New Roman" w:cs="Times New Roman"/>
          <w:sz w:val="28"/>
          <w:szCs w:val="28"/>
        </w:rPr>
        <w:lastRenderedPageBreak/>
        <w:t xml:space="preserve">артерии (толщина комплекса </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интима-медиа</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 при ультразвуковом исследовании больше 0,9 мм) и (или) атеросклеротические бляшки в них).</w:t>
      </w:r>
      <w:r w:rsidR="00950AC6">
        <w:rPr>
          <w:rFonts w:ascii="Times New Roman" w:hAnsi="Times New Roman" w:cs="Times New Roman"/>
          <w:sz w:val="28"/>
          <w:szCs w:val="28"/>
        </w:rPr>
        <w:t>».</w:t>
      </w:r>
    </w:p>
    <w:p w:rsidR="00950AC6" w:rsidRDefault="00950AC6" w:rsidP="005A3967">
      <w:pPr>
        <w:pStyle w:val="ConsPlusNormal"/>
        <w:numPr>
          <w:ilvl w:val="0"/>
          <w:numId w:val="4"/>
        </w:numPr>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18 дополнить подпунктом 18.10 (1) следующего содержания:</w:t>
      </w:r>
    </w:p>
    <w:p w:rsidR="00950AC6" w:rsidRPr="00950AC6" w:rsidRDefault="00950AC6" w:rsidP="00950AC6">
      <w:pPr>
        <w:pStyle w:val="ConsPlusNormal"/>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31F89">
        <w:rPr>
          <w:rFonts w:ascii="Times New Roman" w:hAnsi="Times New Roman" w:cs="Times New Roman"/>
          <w:sz w:val="28"/>
          <w:szCs w:val="28"/>
        </w:rPr>
        <w:t xml:space="preserve">18.10 (1). К пункту «г» относится гипертоническая болезнь I стадии с повышенными показателями артериального давления (в покое систолическое давление составляет от 140 до 159 мм </w:t>
      </w:r>
      <w:proofErr w:type="spellStart"/>
      <w:r w:rsidRPr="00131F89">
        <w:rPr>
          <w:rFonts w:ascii="Times New Roman" w:hAnsi="Times New Roman" w:cs="Times New Roman"/>
          <w:sz w:val="28"/>
          <w:szCs w:val="28"/>
        </w:rPr>
        <w:t>рт.ст</w:t>
      </w:r>
      <w:proofErr w:type="spellEnd"/>
      <w:r w:rsidRPr="00131F89">
        <w:rPr>
          <w:rFonts w:ascii="Times New Roman" w:hAnsi="Times New Roman" w:cs="Times New Roman"/>
          <w:sz w:val="28"/>
          <w:szCs w:val="28"/>
        </w:rPr>
        <w:t xml:space="preserve">., диастолическое - от 90 до 99 мм </w:t>
      </w:r>
      <w:proofErr w:type="spellStart"/>
      <w:r w:rsidRPr="00131F89">
        <w:rPr>
          <w:rFonts w:ascii="Times New Roman" w:hAnsi="Times New Roman" w:cs="Times New Roman"/>
          <w:sz w:val="28"/>
          <w:szCs w:val="28"/>
        </w:rPr>
        <w:t>рт.ст</w:t>
      </w:r>
      <w:proofErr w:type="spellEnd"/>
      <w:r w:rsidRPr="00131F89">
        <w:rPr>
          <w:rFonts w:ascii="Times New Roman" w:hAnsi="Times New Roman" w:cs="Times New Roman"/>
          <w:sz w:val="28"/>
          <w:szCs w:val="28"/>
        </w:rPr>
        <w:t>.). При I стадии гипертонической болезни возможно кратковременное повышение артериального давления до более высоких цифр. Признаки поражения «органов-мишеней» отсутствуют.».</w:t>
      </w:r>
    </w:p>
    <w:p w:rsidR="0063363F" w:rsidRPr="00131F89" w:rsidRDefault="005A3967" w:rsidP="005A3967">
      <w:pPr>
        <w:pStyle w:val="ConsPlusNormal"/>
        <w:numPr>
          <w:ilvl w:val="0"/>
          <w:numId w:val="4"/>
        </w:numPr>
        <w:ind w:left="0" w:firstLine="709"/>
        <w:jc w:val="both"/>
        <w:rPr>
          <w:rFonts w:ascii="Times New Roman" w:eastAsia="Times New Roman" w:hAnsi="Times New Roman" w:cs="Times New Roman"/>
          <w:sz w:val="28"/>
          <w:szCs w:val="28"/>
        </w:rPr>
      </w:pPr>
      <w:r w:rsidRPr="00131F89">
        <w:rPr>
          <w:rFonts w:ascii="Times New Roman" w:hAnsi="Times New Roman" w:cs="Times New Roman"/>
          <w:sz w:val="28"/>
          <w:szCs w:val="28"/>
        </w:rPr>
        <w:t>Подп</w:t>
      </w:r>
      <w:r w:rsidR="00902F4C" w:rsidRPr="00131F89">
        <w:rPr>
          <w:rFonts w:ascii="Times New Roman" w:hAnsi="Times New Roman" w:cs="Times New Roman"/>
          <w:sz w:val="28"/>
          <w:szCs w:val="28"/>
        </w:rPr>
        <w:t>ункт 18.15</w:t>
      </w:r>
      <w:r w:rsidR="00AD3402">
        <w:rPr>
          <w:rFonts w:ascii="Times New Roman" w:hAnsi="Times New Roman" w:cs="Times New Roman"/>
          <w:sz w:val="28"/>
          <w:szCs w:val="28"/>
        </w:rPr>
        <w:t xml:space="preserve"> пункта 18</w:t>
      </w:r>
      <w:r w:rsidR="00902F4C" w:rsidRPr="00131F89">
        <w:rPr>
          <w:rFonts w:ascii="Times New Roman" w:hAnsi="Times New Roman" w:cs="Times New Roman"/>
          <w:sz w:val="28"/>
          <w:szCs w:val="28"/>
        </w:rPr>
        <w:t xml:space="preserve"> изложить в следующей редакции: </w:t>
      </w:r>
    </w:p>
    <w:p w:rsidR="00902F4C" w:rsidRPr="00131F89" w:rsidRDefault="00577902" w:rsidP="0063363F">
      <w:pPr>
        <w:pStyle w:val="ConsPlusNormal"/>
        <w:ind w:left="709"/>
        <w:jc w:val="both"/>
        <w:rPr>
          <w:rFonts w:ascii="Times New Roman" w:eastAsia="Times New Roman" w:hAnsi="Times New Roman" w:cs="Times New Roman"/>
          <w:sz w:val="28"/>
          <w:szCs w:val="28"/>
        </w:rPr>
      </w:pPr>
      <w:r w:rsidRPr="00131F89">
        <w:rPr>
          <w:rFonts w:ascii="Times New Roman" w:eastAsia="Times New Roman" w:hAnsi="Times New Roman" w:cs="Times New Roman"/>
          <w:sz w:val="28"/>
          <w:szCs w:val="28"/>
        </w:rPr>
        <w:t>«</w:t>
      </w:r>
      <w:r w:rsidR="0063363F" w:rsidRPr="00131F89">
        <w:rPr>
          <w:rFonts w:ascii="Times New Roman" w:eastAsia="Times New Roman" w:hAnsi="Times New Roman" w:cs="Times New Roman"/>
          <w:sz w:val="28"/>
          <w:szCs w:val="28"/>
        </w:rPr>
        <w:t>18.15</w:t>
      </w:r>
      <w:r w:rsidR="00950AC6">
        <w:rPr>
          <w:rFonts w:ascii="Times New Roman" w:eastAsia="Times New Roman" w:hAnsi="Times New Roman" w:cs="Times New Roman"/>
          <w:sz w:val="28"/>
          <w:szCs w:val="28"/>
        </w:rPr>
        <w:t>.</w:t>
      </w:r>
      <w:r w:rsidR="0063363F" w:rsidRPr="00131F89">
        <w:rPr>
          <w:rFonts w:ascii="Times New Roman" w:eastAsia="Times New Roman" w:hAnsi="Times New Roman" w:cs="Times New Roman"/>
          <w:sz w:val="28"/>
          <w:szCs w:val="28"/>
        </w:rPr>
        <w:t xml:space="preserve"> </w:t>
      </w:r>
      <w:r w:rsidR="00902F4C" w:rsidRPr="00131F89">
        <w:rPr>
          <w:rFonts w:ascii="Times New Roman" w:eastAsia="Times New Roman" w:hAnsi="Times New Roman" w:cs="Times New Roman"/>
          <w:sz w:val="28"/>
          <w:szCs w:val="28"/>
        </w:rPr>
        <w:t xml:space="preserve">К </w:t>
      </w:r>
      <w:hyperlink w:anchor="P2968">
        <w:r w:rsidR="00902F4C" w:rsidRPr="00131F89">
          <w:rPr>
            <w:rFonts w:ascii="Times New Roman" w:eastAsia="Times New Roman" w:hAnsi="Times New Roman" w:cs="Times New Roman"/>
            <w:sz w:val="28"/>
            <w:szCs w:val="28"/>
          </w:rPr>
          <w:t xml:space="preserve">пункту </w:t>
        </w:r>
        <w:r w:rsidRPr="00131F89">
          <w:rPr>
            <w:rFonts w:ascii="Times New Roman" w:eastAsia="Times New Roman" w:hAnsi="Times New Roman" w:cs="Times New Roman"/>
            <w:sz w:val="28"/>
            <w:szCs w:val="28"/>
          </w:rPr>
          <w:t>«</w:t>
        </w:r>
        <w:r w:rsidR="00902F4C" w:rsidRPr="00131F89">
          <w:rPr>
            <w:rFonts w:ascii="Times New Roman" w:eastAsia="Times New Roman" w:hAnsi="Times New Roman" w:cs="Times New Roman"/>
            <w:sz w:val="28"/>
            <w:szCs w:val="28"/>
          </w:rPr>
          <w:t>а</w:t>
        </w:r>
        <w:r w:rsidRPr="00131F89">
          <w:rPr>
            <w:rFonts w:ascii="Times New Roman" w:eastAsia="Times New Roman" w:hAnsi="Times New Roman" w:cs="Times New Roman"/>
            <w:sz w:val="28"/>
            <w:szCs w:val="28"/>
          </w:rPr>
          <w:t>»</w:t>
        </w:r>
      </w:hyperlink>
      <w:r w:rsidR="00902F4C" w:rsidRPr="00131F89">
        <w:rPr>
          <w:rFonts w:ascii="Times New Roman" w:eastAsia="Times New Roman" w:hAnsi="Times New Roman" w:cs="Times New Roman"/>
          <w:sz w:val="28"/>
          <w:szCs w:val="28"/>
        </w:rPr>
        <w:t xml:space="preserve"> относятся:</w:t>
      </w:r>
    </w:p>
    <w:p w:rsidR="00902F4C" w:rsidRPr="00131F89" w:rsidRDefault="00902F4C" w:rsidP="00AD7F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стенокардия напряжения IV и III ФК;</w:t>
      </w:r>
    </w:p>
    <w:p w:rsidR="00902F4C" w:rsidRPr="00131F89" w:rsidRDefault="00902F4C" w:rsidP="00AD7F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хроническая сердечная недостаточность IV и III ФК.</w:t>
      </w:r>
    </w:p>
    <w:p w:rsidR="00902F4C" w:rsidRPr="00131F89" w:rsidRDefault="00902F4C" w:rsidP="00AD7F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К этому же </w:t>
      </w:r>
      <w:hyperlink w:anchor="P2968">
        <w:r w:rsidRPr="00131F89">
          <w:rPr>
            <w:rFonts w:ascii="Times New Roman" w:eastAsia="Times New Roman" w:hAnsi="Times New Roman" w:cs="Times New Roman"/>
            <w:sz w:val="28"/>
            <w:szCs w:val="28"/>
            <w:lang w:eastAsia="ru-RU"/>
          </w:rPr>
          <w:t>пункту</w:t>
        </w:r>
      </w:hyperlink>
      <w:r w:rsidRPr="00131F89">
        <w:rPr>
          <w:rFonts w:ascii="Times New Roman" w:eastAsia="Times New Roman" w:hAnsi="Times New Roman" w:cs="Times New Roman"/>
          <w:sz w:val="28"/>
          <w:szCs w:val="28"/>
          <w:lang w:eastAsia="ru-RU"/>
        </w:rPr>
        <w:t xml:space="preserve"> относятся (независимо от выраженности стенокардии и сердечной недостаточности):</w:t>
      </w:r>
    </w:p>
    <w:p w:rsidR="00902F4C" w:rsidRPr="00131F89" w:rsidRDefault="00902F4C" w:rsidP="00AD7F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аневризма сердца или крупноочаговый кардиосклероз, </w:t>
      </w:r>
      <w:proofErr w:type="spellStart"/>
      <w:r w:rsidRPr="00131F89">
        <w:rPr>
          <w:rFonts w:ascii="Times New Roman" w:eastAsia="Times New Roman" w:hAnsi="Times New Roman" w:cs="Times New Roman"/>
          <w:sz w:val="28"/>
          <w:szCs w:val="28"/>
          <w:lang w:eastAsia="ru-RU"/>
        </w:rPr>
        <w:t>развившийся</w:t>
      </w:r>
      <w:proofErr w:type="spellEnd"/>
      <w:r w:rsidRPr="00131F89">
        <w:rPr>
          <w:rFonts w:ascii="Times New Roman" w:eastAsia="Times New Roman" w:hAnsi="Times New Roman" w:cs="Times New Roman"/>
          <w:sz w:val="28"/>
          <w:szCs w:val="28"/>
          <w:lang w:eastAsia="ru-RU"/>
        </w:rPr>
        <w:t xml:space="preserve"> в результате трансмурального или повторных инфарктов миокарда;</w:t>
      </w:r>
    </w:p>
    <w:p w:rsidR="00902F4C" w:rsidRPr="00131F89" w:rsidRDefault="00902F4C" w:rsidP="00AD7F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131F89">
        <w:rPr>
          <w:rFonts w:ascii="Times New Roman" w:eastAsia="Times New Roman" w:hAnsi="Times New Roman" w:cs="Times New Roman"/>
          <w:sz w:val="28"/>
          <w:szCs w:val="28"/>
          <w:lang w:eastAsia="ru-RU"/>
        </w:rPr>
        <w:t>полная</w:t>
      </w:r>
      <w:proofErr w:type="gramEnd"/>
      <w:r w:rsidRPr="00131F89">
        <w:rPr>
          <w:rFonts w:ascii="Times New Roman" w:eastAsia="Times New Roman" w:hAnsi="Times New Roman" w:cs="Times New Roman"/>
          <w:sz w:val="28"/>
          <w:szCs w:val="28"/>
          <w:lang w:eastAsia="ru-RU"/>
        </w:rPr>
        <w:t xml:space="preserve"> атриовентрикулярная блокада, атриовентрикулярная блокада II степени с синдромом </w:t>
      </w:r>
      <w:proofErr w:type="spellStart"/>
      <w:r w:rsidRPr="00131F89">
        <w:rPr>
          <w:rFonts w:ascii="Times New Roman" w:eastAsia="Times New Roman" w:hAnsi="Times New Roman" w:cs="Times New Roman"/>
          <w:sz w:val="28"/>
          <w:szCs w:val="28"/>
          <w:lang w:eastAsia="ru-RU"/>
        </w:rPr>
        <w:t>Морганьи</w:t>
      </w:r>
      <w:proofErr w:type="spellEnd"/>
      <w:r w:rsidRPr="00131F89">
        <w:rPr>
          <w:rFonts w:ascii="Times New Roman" w:eastAsia="Times New Roman" w:hAnsi="Times New Roman" w:cs="Times New Roman"/>
          <w:sz w:val="28"/>
          <w:szCs w:val="28"/>
          <w:lang w:eastAsia="ru-RU"/>
        </w:rPr>
        <w:t xml:space="preserve">-Адамса-Стокса, потенциально злокачественные и злокачественные пароксизмальные желудочковые </w:t>
      </w:r>
      <w:proofErr w:type="spellStart"/>
      <w:r w:rsidRPr="00131F89">
        <w:rPr>
          <w:rFonts w:ascii="Times New Roman" w:eastAsia="Times New Roman" w:hAnsi="Times New Roman" w:cs="Times New Roman"/>
          <w:sz w:val="28"/>
          <w:szCs w:val="28"/>
          <w:lang w:eastAsia="ru-RU"/>
        </w:rPr>
        <w:t>тахиаритмии</w:t>
      </w:r>
      <w:proofErr w:type="spellEnd"/>
      <w:r w:rsidRPr="00131F89">
        <w:rPr>
          <w:rFonts w:ascii="Times New Roman" w:eastAsia="Times New Roman" w:hAnsi="Times New Roman" w:cs="Times New Roman"/>
          <w:sz w:val="28"/>
          <w:szCs w:val="28"/>
          <w:lang w:eastAsia="ru-RU"/>
        </w:rPr>
        <w:t xml:space="preserve"> (клинические </w:t>
      </w:r>
      <w:hyperlink r:id="rId11">
        <w:r w:rsidRPr="00131F89">
          <w:rPr>
            <w:rFonts w:ascii="Times New Roman" w:eastAsia="Times New Roman" w:hAnsi="Times New Roman" w:cs="Times New Roman"/>
            <w:sz w:val="28"/>
            <w:szCs w:val="28"/>
            <w:lang w:eastAsia="ru-RU"/>
          </w:rPr>
          <w:t>рекомендации</w:t>
        </w:r>
      </w:hyperlink>
      <w:r w:rsidRPr="00131F89">
        <w:rPr>
          <w:rFonts w:ascii="Times New Roman" w:eastAsia="Times New Roman" w:hAnsi="Times New Roman" w:cs="Times New Roman"/>
          <w:sz w:val="28"/>
          <w:szCs w:val="28"/>
          <w:lang w:eastAsia="ru-RU"/>
        </w:rPr>
        <w:t xml:space="preserve"> </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Желудочковые нарушения ритма. Желудочковые тахикардии и внезапная сердечная смерть</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 синдром слабости синусового узла, постоянная форма мерцания предсердий с сердечной недостаточностью) вследствие ишемической болезни сердца;</w:t>
      </w:r>
    </w:p>
    <w:p w:rsidR="00902F4C" w:rsidRPr="00131F89" w:rsidRDefault="00902F4C" w:rsidP="00AD7F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состояния после имплантации электрокардиостимулятора и (или) антиаритмического устройства, коронарного шунтирования;</w:t>
      </w:r>
    </w:p>
    <w:p w:rsidR="00902F4C" w:rsidRPr="00131F89" w:rsidRDefault="00902F4C" w:rsidP="00AD7F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131F89">
        <w:rPr>
          <w:rFonts w:ascii="Times New Roman" w:eastAsia="Times New Roman" w:hAnsi="Times New Roman" w:cs="Times New Roman"/>
          <w:sz w:val="28"/>
          <w:szCs w:val="28"/>
          <w:lang w:eastAsia="ru-RU"/>
        </w:rPr>
        <w:t>распространенный</w:t>
      </w:r>
      <w:proofErr w:type="gramEnd"/>
      <w:r w:rsidRPr="00131F89">
        <w:rPr>
          <w:rFonts w:ascii="Times New Roman" w:eastAsia="Times New Roman" w:hAnsi="Times New Roman" w:cs="Times New Roman"/>
          <w:sz w:val="28"/>
          <w:szCs w:val="28"/>
          <w:lang w:eastAsia="ru-RU"/>
        </w:rPr>
        <w:t xml:space="preserve"> </w:t>
      </w:r>
      <w:proofErr w:type="spellStart"/>
      <w:r w:rsidRPr="00131F89">
        <w:rPr>
          <w:rFonts w:ascii="Times New Roman" w:eastAsia="Times New Roman" w:hAnsi="Times New Roman" w:cs="Times New Roman"/>
          <w:sz w:val="28"/>
          <w:szCs w:val="28"/>
          <w:lang w:eastAsia="ru-RU"/>
        </w:rPr>
        <w:t>стенозирующий</w:t>
      </w:r>
      <w:proofErr w:type="spellEnd"/>
      <w:r w:rsidRPr="00131F89">
        <w:rPr>
          <w:rFonts w:ascii="Times New Roman" w:eastAsia="Times New Roman" w:hAnsi="Times New Roman" w:cs="Times New Roman"/>
          <w:sz w:val="28"/>
          <w:szCs w:val="28"/>
          <w:lang w:eastAsia="ru-RU"/>
        </w:rPr>
        <w:t xml:space="preserve"> процесс (свыше 75 процентов в 2 и более коронарных артериях), стеноз (более 50 процентов) ствола левой коронарной артерии и (или) высокий изолированный стеноз (более 50 процентов) передней межжелудочковой ветви левой коронарной артерии, а также стеноз (более 75 процентов) правой коронарной артерии при правом типе кровоснабжения миокарда, состояния после коронарной </w:t>
      </w:r>
      <w:proofErr w:type="spellStart"/>
      <w:r w:rsidRPr="00131F89">
        <w:rPr>
          <w:rFonts w:ascii="Times New Roman" w:eastAsia="Times New Roman" w:hAnsi="Times New Roman" w:cs="Times New Roman"/>
          <w:sz w:val="28"/>
          <w:szCs w:val="28"/>
          <w:lang w:eastAsia="ru-RU"/>
        </w:rPr>
        <w:t>ангиопластики</w:t>
      </w:r>
      <w:proofErr w:type="spellEnd"/>
      <w:r w:rsidRPr="00131F89">
        <w:rPr>
          <w:rFonts w:ascii="Times New Roman" w:eastAsia="Times New Roman" w:hAnsi="Times New Roman" w:cs="Times New Roman"/>
          <w:sz w:val="28"/>
          <w:szCs w:val="28"/>
          <w:lang w:eastAsia="ru-RU"/>
        </w:rPr>
        <w:t xml:space="preserve"> по поводу данных стенозов при сохраняющейся стенокардии напряжения IV и III ФК. После эффективной коронарной </w:t>
      </w:r>
      <w:proofErr w:type="spellStart"/>
      <w:r w:rsidRPr="00131F89">
        <w:rPr>
          <w:rFonts w:ascii="Times New Roman" w:eastAsia="Times New Roman" w:hAnsi="Times New Roman" w:cs="Times New Roman"/>
          <w:sz w:val="28"/>
          <w:szCs w:val="28"/>
          <w:lang w:eastAsia="ru-RU"/>
        </w:rPr>
        <w:t>ангиопластики</w:t>
      </w:r>
      <w:proofErr w:type="spellEnd"/>
      <w:r w:rsidRPr="00131F89">
        <w:rPr>
          <w:rFonts w:ascii="Times New Roman" w:eastAsia="Times New Roman" w:hAnsi="Times New Roman" w:cs="Times New Roman"/>
          <w:sz w:val="28"/>
          <w:szCs w:val="28"/>
          <w:lang w:eastAsia="ru-RU"/>
        </w:rPr>
        <w:t xml:space="preserve"> освидетельствование проводится по </w:t>
      </w:r>
      <w:hyperlink w:anchor="P2972">
        <w:r w:rsidRPr="00131F89">
          <w:rPr>
            <w:rFonts w:ascii="Times New Roman" w:eastAsia="Times New Roman" w:hAnsi="Times New Roman" w:cs="Times New Roman"/>
            <w:sz w:val="28"/>
            <w:szCs w:val="28"/>
            <w:lang w:eastAsia="ru-RU"/>
          </w:rPr>
          <w:t xml:space="preserve">пункту </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б</w:t>
        </w:r>
        <w:r w:rsidR="00577902" w:rsidRPr="00131F89">
          <w:rPr>
            <w:rFonts w:ascii="Times New Roman" w:eastAsia="Times New Roman" w:hAnsi="Times New Roman" w:cs="Times New Roman"/>
            <w:sz w:val="28"/>
            <w:szCs w:val="28"/>
            <w:lang w:eastAsia="ru-RU"/>
          </w:rPr>
          <w:t>»</w:t>
        </w:r>
      </w:hyperlink>
      <w:r w:rsidRPr="00131F89">
        <w:rPr>
          <w:rFonts w:ascii="Times New Roman" w:eastAsia="Times New Roman" w:hAnsi="Times New Roman" w:cs="Times New Roman"/>
          <w:sz w:val="28"/>
          <w:szCs w:val="28"/>
          <w:lang w:eastAsia="ru-RU"/>
        </w:rPr>
        <w:t>.</w:t>
      </w:r>
    </w:p>
    <w:p w:rsidR="00902F4C" w:rsidRPr="00131F89" w:rsidRDefault="00902F4C" w:rsidP="00AD7F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 xml:space="preserve">Сотрудникам, не достигшим предельного возраста пребывания на службе, после имплантации электрокардиостимулятора (антиаритмического устройства), коронарного шунтирования или выполненной по поводу стенозов коронарных артерий, указанных в </w:t>
      </w:r>
      <w:hyperlink w:anchor="P2968">
        <w:r w:rsidRPr="00131F89">
          <w:rPr>
            <w:rFonts w:ascii="Times New Roman" w:eastAsia="Times New Roman" w:hAnsi="Times New Roman" w:cs="Times New Roman"/>
            <w:sz w:val="28"/>
            <w:szCs w:val="28"/>
            <w:lang w:eastAsia="ru-RU"/>
          </w:rPr>
          <w:t xml:space="preserve">пункте </w:t>
        </w:r>
        <w:r w:rsidR="00577902" w:rsidRPr="00131F89">
          <w:rPr>
            <w:rFonts w:ascii="Times New Roman" w:eastAsia="Times New Roman" w:hAnsi="Times New Roman" w:cs="Times New Roman"/>
            <w:sz w:val="28"/>
            <w:szCs w:val="28"/>
            <w:lang w:eastAsia="ru-RU"/>
          </w:rPr>
          <w:t>«</w:t>
        </w:r>
        <w:r w:rsidRPr="00131F89">
          <w:rPr>
            <w:rFonts w:ascii="Times New Roman" w:eastAsia="Times New Roman" w:hAnsi="Times New Roman" w:cs="Times New Roman"/>
            <w:sz w:val="28"/>
            <w:szCs w:val="28"/>
            <w:lang w:eastAsia="ru-RU"/>
          </w:rPr>
          <w:t>а</w:t>
        </w:r>
        <w:r w:rsidR="00577902" w:rsidRPr="00131F89">
          <w:rPr>
            <w:rFonts w:ascii="Times New Roman" w:eastAsia="Times New Roman" w:hAnsi="Times New Roman" w:cs="Times New Roman"/>
            <w:sz w:val="28"/>
            <w:szCs w:val="28"/>
            <w:lang w:eastAsia="ru-RU"/>
          </w:rPr>
          <w:t>»</w:t>
        </w:r>
      </w:hyperlink>
      <w:r w:rsidRPr="00131F89">
        <w:rPr>
          <w:rFonts w:ascii="Times New Roman" w:eastAsia="Times New Roman" w:hAnsi="Times New Roman" w:cs="Times New Roman"/>
          <w:sz w:val="28"/>
          <w:szCs w:val="28"/>
          <w:lang w:eastAsia="ru-RU"/>
        </w:rPr>
        <w:t xml:space="preserve">, коронарной </w:t>
      </w:r>
      <w:proofErr w:type="spellStart"/>
      <w:r w:rsidRPr="00131F89">
        <w:rPr>
          <w:rFonts w:ascii="Times New Roman" w:eastAsia="Times New Roman" w:hAnsi="Times New Roman" w:cs="Times New Roman"/>
          <w:sz w:val="28"/>
          <w:szCs w:val="28"/>
          <w:lang w:eastAsia="ru-RU"/>
        </w:rPr>
        <w:t>ангиопластики</w:t>
      </w:r>
      <w:proofErr w:type="spellEnd"/>
      <w:r w:rsidRPr="00131F89">
        <w:rPr>
          <w:rFonts w:ascii="Times New Roman" w:eastAsia="Times New Roman" w:hAnsi="Times New Roman" w:cs="Times New Roman"/>
          <w:sz w:val="28"/>
          <w:szCs w:val="28"/>
          <w:lang w:eastAsia="ru-RU"/>
        </w:rPr>
        <w:t xml:space="preserve"> освидетельствование для определения категории годности к службе проводится не ранее чем через 4 месяца после операции.</w:t>
      </w:r>
      <w:r w:rsidR="00577902" w:rsidRPr="00131F89">
        <w:rPr>
          <w:rFonts w:ascii="Times New Roman" w:eastAsia="Times New Roman" w:hAnsi="Times New Roman" w:cs="Times New Roman"/>
          <w:sz w:val="28"/>
          <w:szCs w:val="28"/>
          <w:lang w:eastAsia="ru-RU"/>
        </w:rPr>
        <w:t>»</w:t>
      </w:r>
      <w:r w:rsidR="002D7B77" w:rsidRPr="00131F89">
        <w:rPr>
          <w:rFonts w:ascii="Times New Roman" w:eastAsia="Times New Roman" w:hAnsi="Times New Roman" w:cs="Times New Roman"/>
          <w:sz w:val="28"/>
          <w:szCs w:val="28"/>
          <w:lang w:eastAsia="ru-RU"/>
        </w:rPr>
        <w:t>.</w:t>
      </w:r>
    </w:p>
    <w:p w:rsidR="007C546D" w:rsidRPr="00131F89" w:rsidRDefault="005A3967" w:rsidP="005A3967">
      <w:pPr>
        <w:pStyle w:val="af4"/>
        <w:widowControl w:val="0"/>
        <w:numPr>
          <w:ilvl w:val="0"/>
          <w:numId w:val="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Подп</w:t>
      </w:r>
      <w:r w:rsidR="007C546D" w:rsidRPr="00131F89">
        <w:rPr>
          <w:rFonts w:ascii="Times New Roman" w:eastAsia="Times New Roman" w:hAnsi="Times New Roman" w:cs="Times New Roman"/>
          <w:sz w:val="28"/>
          <w:szCs w:val="28"/>
          <w:lang w:eastAsia="ru-RU"/>
        </w:rPr>
        <w:t>ункт 18.19</w:t>
      </w:r>
      <w:r w:rsidR="00AD3402">
        <w:rPr>
          <w:rFonts w:ascii="Times New Roman" w:eastAsia="Times New Roman" w:hAnsi="Times New Roman" w:cs="Times New Roman"/>
          <w:sz w:val="28"/>
          <w:szCs w:val="28"/>
          <w:lang w:eastAsia="ru-RU"/>
        </w:rPr>
        <w:t xml:space="preserve"> пункта 18</w:t>
      </w:r>
      <w:r w:rsidR="007C546D" w:rsidRPr="00131F89">
        <w:rPr>
          <w:rFonts w:ascii="Times New Roman" w:eastAsia="Times New Roman" w:hAnsi="Times New Roman" w:cs="Times New Roman"/>
          <w:sz w:val="28"/>
          <w:szCs w:val="28"/>
          <w:lang w:eastAsia="ru-RU"/>
        </w:rPr>
        <w:t xml:space="preserve"> </w:t>
      </w:r>
      <w:r w:rsidRPr="00131F89">
        <w:rPr>
          <w:rFonts w:ascii="Times New Roman" w:eastAsia="Times New Roman" w:hAnsi="Times New Roman" w:cs="Times New Roman"/>
          <w:sz w:val="28"/>
          <w:szCs w:val="28"/>
          <w:lang w:eastAsia="ru-RU"/>
        </w:rPr>
        <w:t>изложить в следующей редакции:</w:t>
      </w:r>
    </w:p>
    <w:p w:rsidR="005A3967" w:rsidRPr="00131F89" w:rsidRDefault="005A3967" w:rsidP="005A3967">
      <w:pPr>
        <w:pStyle w:val="af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w:t>
      </w:r>
      <w:r w:rsidRPr="00131F89">
        <w:rPr>
          <w:rFonts w:ascii="Times New Roman" w:hAnsi="Times New Roman" w:cs="Times New Roman"/>
          <w:sz w:val="28"/>
          <w:szCs w:val="28"/>
        </w:rPr>
        <w:t xml:space="preserve">18.19. При неудовлетворительных результатах хирургического лечения или отказе от него категория годности к службе определяется в </w:t>
      </w:r>
      <w:r w:rsidRPr="00131F89">
        <w:rPr>
          <w:rFonts w:ascii="Times New Roman" w:hAnsi="Times New Roman" w:cs="Times New Roman"/>
          <w:sz w:val="28"/>
          <w:szCs w:val="28"/>
        </w:rPr>
        <w:lastRenderedPageBreak/>
        <w:t>зависимости от выраженности патологического процесса.».</w:t>
      </w:r>
    </w:p>
    <w:p w:rsidR="0063363F" w:rsidRPr="00131F89" w:rsidRDefault="007C546D" w:rsidP="005A3967">
      <w:pPr>
        <w:pStyle w:val="af4"/>
        <w:widowControl w:val="0"/>
        <w:numPr>
          <w:ilvl w:val="0"/>
          <w:numId w:val="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hAnsi="Times New Roman" w:cs="Times New Roman"/>
          <w:sz w:val="28"/>
          <w:szCs w:val="28"/>
        </w:rPr>
        <w:t xml:space="preserve">Абзац </w:t>
      </w:r>
      <w:r w:rsidR="00BA68E2" w:rsidRPr="00131F89">
        <w:rPr>
          <w:rFonts w:ascii="Times New Roman" w:hAnsi="Times New Roman" w:cs="Times New Roman"/>
          <w:sz w:val="28"/>
          <w:szCs w:val="28"/>
        </w:rPr>
        <w:t>второй</w:t>
      </w:r>
      <w:r w:rsidRPr="00131F89">
        <w:rPr>
          <w:rFonts w:ascii="Times New Roman" w:hAnsi="Times New Roman" w:cs="Times New Roman"/>
          <w:sz w:val="28"/>
          <w:szCs w:val="28"/>
        </w:rPr>
        <w:t xml:space="preserve"> </w:t>
      </w:r>
      <w:r w:rsidR="005A3967" w:rsidRPr="00131F89">
        <w:rPr>
          <w:rFonts w:ascii="Times New Roman" w:hAnsi="Times New Roman" w:cs="Times New Roman"/>
          <w:sz w:val="28"/>
          <w:szCs w:val="28"/>
        </w:rPr>
        <w:t>под</w:t>
      </w:r>
      <w:r w:rsidRPr="00131F89">
        <w:rPr>
          <w:rFonts w:ascii="Times New Roman" w:hAnsi="Times New Roman" w:cs="Times New Roman"/>
          <w:sz w:val="28"/>
          <w:szCs w:val="28"/>
        </w:rPr>
        <w:t>пункта 18.20</w:t>
      </w:r>
      <w:r w:rsidR="00AD3402">
        <w:rPr>
          <w:rFonts w:ascii="Times New Roman" w:hAnsi="Times New Roman" w:cs="Times New Roman"/>
          <w:sz w:val="28"/>
          <w:szCs w:val="28"/>
        </w:rPr>
        <w:t xml:space="preserve"> пункта 18</w:t>
      </w:r>
      <w:r w:rsidRPr="00131F89">
        <w:rPr>
          <w:rFonts w:ascii="Times New Roman" w:hAnsi="Times New Roman" w:cs="Times New Roman"/>
          <w:sz w:val="28"/>
          <w:szCs w:val="28"/>
        </w:rPr>
        <w:t xml:space="preserve"> изложить в следующей редакции: </w:t>
      </w:r>
    </w:p>
    <w:p w:rsidR="007C546D" w:rsidRPr="00131F89" w:rsidRDefault="00577902" w:rsidP="005A3967">
      <w:pPr>
        <w:pStyle w:val="af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hAnsi="Times New Roman" w:cs="Times New Roman"/>
          <w:sz w:val="28"/>
          <w:szCs w:val="28"/>
        </w:rPr>
        <w:t>«</w:t>
      </w:r>
      <w:proofErr w:type="gramStart"/>
      <w:r w:rsidR="007C546D" w:rsidRPr="00131F89">
        <w:rPr>
          <w:rFonts w:ascii="Times New Roman" w:hAnsi="Times New Roman" w:cs="Times New Roman"/>
          <w:sz w:val="28"/>
          <w:szCs w:val="28"/>
        </w:rPr>
        <w:t>аневризма</w:t>
      </w:r>
      <w:proofErr w:type="gramEnd"/>
      <w:r w:rsidR="007C546D" w:rsidRPr="00131F89">
        <w:rPr>
          <w:rFonts w:ascii="Times New Roman" w:hAnsi="Times New Roman" w:cs="Times New Roman"/>
          <w:sz w:val="28"/>
          <w:szCs w:val="28"/>
        </w:rPr>
        <w:t xml:space="preserve"> грудной и (или) брюшной аорты;</w:t>
      </w:r>
      <w:r w:rsidRPr="00131F89">
        <w:rPr>
          <w:rFonts w:ascii="Times New Roman" w:hAnsi="Times New Roman" w:cs="Times New Roman"/>
          <w:sz w:val="28"/>
          <w:szCs w:val="28"/>
        </w:rPr>
        <w:t>»</w:t>
      </w:r>
      <w:r w:rsidR="007C546D" w:rsidRPr="00131F89">
        <w:rPr>
          <w:rFonts w:ascii="Times New Roman" w:hAnsi="Times New Roman" w:cs="Times New Roman"/>
          <w:sz w:val="28"/>
          <w:szCs w:val="28"/>
        </w:rPr>
        <w:t>.</w:t>
      </w:r>
    </w:p>
    <w:p w:rsidR="0063363F" w:rsidRPr="00131F89" w:rsidRDefault="005A3967" w:rsidP="005A3967">
      <w:pPr>
        <w:pStyle w:val="af4"/>
        <w:widowControl w:val="0"/>
        <w:numPr>
          <w:ilvl w:val="0"/>
          <w:numId w:val="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hAnsi="Times New Roman" w:cs="Times New Roman"/>
          <w:sz w:val="28"/>
          <w:szCs w:val="28"/>
        </w:rPr>
        <w:t>Подп</w:t>
      </w:r>
      <w:r w:rsidR="007C546D" w:rsidRPr="00131F89">
        <w:rPr>
          <w:rFonts w:ascii="Times New Roman" w:hAnsi="Times New Roman" w:cs="Times New Roman"/>
          <w:sz w:val="28"/>
          <w:szCs w:val="28"/>
        </w:rPr>
        <w:t>ункт 18.21</w:t>
      </w:r>
      <w:r w:rsidR="00AD3402">
        <w:rPr>
          <w:rFonts w:ascii="Times New Roman" w:hAnsi="Times New Roman" w:cs="Times New Roman"/>
          <w:sz w:val="28"/>
          <w:szCs w:val="28"/>
        </w:rPr>
        <w:t xml:space="preserve"> пункта 18</w:t>
      </w:r>
      <w:r w:rsidR="007C546D" w:rsidRPr="00131F89">
        <w:rPr>
          <w:rFonts w:ascii="Times New Roman" w:hAnsi="Times New Roman" w:cs="Times New Roman"/>
          <w:sz w:val="28"/>
          <w:szCs w:val="28"/>
        </w:rPr>
        <w:t xml:space="preserve"> дополнить </w:t>
      </w:r>
      <w:r w:rsidR="00EA39C5" w:rsidRPr="00131F89">
        <w:rPr>
          <w:rFonts w:ascii="Times New Roman" w:hAnsi="Times New Roman" w:cs="Times New Roman"/>
          <w:sz w:val="28"/>
          <w:szCs w:val="28"/>
        </w:rPr>
        <w:t>абзацем следующего содержания</w:t>
      </w:r>
      <w:r w:rsidR="007C546D" w:rsidRPr="00131F89">
        <w:rPr>
          <w:rFonts w:ascii="Times New Roman" w:hAnsi="Times New Roman" w:cs="Times New Roman"/>
          <w:sz w:val="28"/>
          <w:szCs w:val="28"/>
        </w:rPr>
        <w:t xml:space="preserve">: </w:t>
      </w:r>
    </w:p>
    <w:p w:rsidR="007C546D" w:rsidRPr="00131F89" w:rsidRDefault="00577902" w:rsidP="0063363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31F89">
        <w:rPr>
          <w:rFonts w:ascii="Times New Roman" w:hAnsi="Times New Roman" w:cs="Times New Roman"/>
          <w:sz w:val="28"/>
          <w:szCs w:val="28"/>
        </w:rPr>
        <w:t>«</w:t>
      </w:r>
      <w:proofErr w:type="gramStart"/>
      <w:r w:rsidR="007C546D" w:rsidRPr="00131F89">
        <w:rPr>
          <w:rFonts w:ascii="Times New Roman" w:hAnsi="Times New Roman" w:cs="Times New Roman"/>
          <w:sz w:val="28"/>
          <w:szCs w:val="28"/>
        </w:rPr>
        <w:t>артериальные</w:t>
      </w:r>
      <w:proofErr w:type="gramEnd"/>
      <w:r w:rsidR="007C546D" w:rsidRPr="00131F89">
        <w:rPr>
          <w:rFonts w:ascii="Times New Roman" w:hAnsi="Times New Roman" w:cs="Times New Roman"/>
          <w:sz w:val="28"/>
          <w:szCs w:val="28"/>
        </w:rPr>
        <w:t xml:space="preserve"> (за исключением аорты) аневризмы крупных магистральных сосудов и артериовенозные аневризмы магистральных сосудов</w:t>
      </w:r>
      <w:r w:rsidR="00EA39C5" w:rsidRPr="00131F89">
        <w:rPr>
          <w:rFonts w:ascii="Times New Roman" w:hAnsi="Times New Roman" w:cs="Times New Roman"/>
          <w:sz w:val="28"/>
          <w:szCs w:val="28"/>
        </w:rPr>
        <w:t>.</w:t>
      </w:r>
      <w:r w:rsidRPr="00131F89">
        <w:rPr>
          <w:rFonts w:ascii="Times New Roman" w:hAnsi="Times New Roman" w:cs="Times New Roman"/>
          <w:sz w:val="28"/>
          <w:szCs w:val="28"/>
        </w:rPr>
        <w:t>»</w:t>
      </w:r>
      <w:r w:rsidR="007C546D" w:rsidRPr="00131F89">
        <w:rPr>
          <w:rFonts w:ascii="Times New Roman" w:hAnsi="Times New Roman" w:cs="Times New Roman"/>
          <w:sz w:val="28"/>
          <w:szCs w:val="28"/>
        </w:rPr>
        <w:t>.</w:t>
      </w:r>
    </w:p>
    <w:p w:rsidR="0063363F" w:rsidRPr="00131F89" w:rsidRDefault="007C546D" w:rsidP="005A3967">
      <w:pPr>
        <w:pStyle w:val="af4"/>
        <w:widowControl w:val="0"/>
        <w:numPr>
          <w:ilvl w:val="0"/>
          <w:numId w:val="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hAnsi="Times New Roman" w:cs="Times New Roman"/>
          <w:sz w:val="28"/>
          <w:szCs w:val="28"/>
        </w:rPr>
        <w:t>Пункт 18.25</w:t>
      </w:r>
      <w:r w:rsidR="00AD3402">
        <w:rPr>
          <w:rFonts w:ascii="Times New Roman" w:hAnsi="Times New Roman" w:cs="Times New Roman"/>
          <w:sz w:val="28"/>
          <w:szCs w:val="28"/>
        </w:rPr>
        <w:t xml:space="preserve"> пункта 18</w:t>
      </w:r>
      <w:r w:rsidRPr="00131F89">
        <w:rPr>
          <w:rFonts w:ascii="Times New Roman" w:hAnsi="Times New Roman" w:cs="Times New Roman"/>
          <w:sz w:val="28"/>
          <w:szCs w:val="28"/>
        </w:rPr>
        <w:t xml:space="preserve"> изложить в следующей редакции </w:t>
      </w:r>
    </w:p>
    <w:p w:rsidR="007C546D" w:rsidRPr="00131F89" w:rsidRDefault="00577902" w:rsidP="0063363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31F89">
        <w:rPr>
          <w:rFonts w:ascii="Times New Roman" w:hAnsi="Times New Roman" w:cs="Times New Roman"/>
          <w:sz w:val="28"/>
          <w:szCs w:val="28"/>
        </w:rPr>
        <w:t>«</w:t>
      </w:r>
      <w:r w:rsidR="0063363F" w:rsidRPr="00131F89">
        <w:rPr>
          <w:rFonts w:ascii="Times New Roman" w:hAnsi="Times New Roman" w:cs="Times New Roman"/>
          <w:sz w:val="28"/>
          <w:szCs w:val="28"/>
        </w:rPr>
        <w:t xml:space="preserve">18.25 </w:t>
      </w:r>
      <w:r w:rsidR="007C546D" w:rsidRPr="00131F89">
        <w:rPr>
          <w:rFonts w:ascii="Times New Roman" w:hAnsi="Times New Roman" w:cs="Times New Roman"/>
          <w:sz w:val="28"/>
          <w:szCs w:val="28"/>
        </w:rPr>
        <w:t xml:space="preserve">После операций по поводу заболеваний, ранений и других повреждений крупных магистральных артерий с полным восстановлением кровообращения и функций при освидетельствовании по графам I, II расписания болезней применяется пункт </w:t>
      </w:r>
      <w:r w:rsidRPr="00131F89">
        <w:rPr>
          <w:rFonts w:ascii="Times New Roman" w:hAnsi="Times New Roman" w:cs="Times New Roman"/>
          <w:sz w:val="28"/>
          <w:szCs w:val="28"/>
        </w:rPr>
        <w:t>«</w:t>
      </w:r>
      <w:r w:rsidR="007C546D" w:rsidRPr="00131F89">
        <w:rPr>
          <w:rFonts w:ascii="Times New Roman" w:hAnsi="Times New Roman" w:cs="Times New Roman"/>
          <w:sz w:val="28"/>
          <w:szCs w:val="28"/>
        </w:rPr>
        <w:t>в</w:t>
      </w:r>
      <w:r w:rsidRPr="00131F89">
        <w:rPr>
          <w:rFonts w:ascii="Times New Roman" w:hAnsi="Times New Roman" w:cs="Times New Roman"/>
          <w:sz w:val="28"/>
          <w:szCs w:val="28"/>
        </w:rPr>
        <w:t>»</w:t>
      </w:r>
      <w:r w:rsidR="007C546D" w:rsidRPr="00131F89">
        <w:rPr>
          <w:rFonts w:ascii="Times New Roman" w:hAnsi="Times New Roman" w:cs="Times New Roman"/>
          <w:sz w:val="28"/>
          <w:szCs w:val="28"/>
        </w:rPr>
        <w:t xml:space="preserve">, а по графе III расписания болезней </w:t>
      </w:r>
      <w:r w:rsidR="009562D3" w:rsidRPr="00131F89">
        <w:rPr>
          <w:rFonts w:ascii="Times New Roman" w:hAnsi="Times New Roman" w:cs="Times New Roman"/>
          <w:sz w:val="28"/>
          <w:szCs w:val="28"/>
        </w:rPr>
        <w:t>–</w:t>
      </w:r>
      <w:r w:rsidR="007C546D" w:rsidRPr="00131F89">
        <w:rPr>
          <w:rFonts w:ascii="Times New Roman" w:hAnsi="Times New Roman" w:cs="Times New Roman"/>
          <w:sz w:val="28"/>
          <w:szCs w:val="28"/>
        </w:rPr>
        <w:t xml:space="preserve"> пункт </w:t>
      </w:r>
      <w:r w:rsidRPr="00131F89">
        <w:rPr>
          <w:rFonts w:ascii="Times New Roman" w:hAnsi="Times New Roman" w:cs="Times New Roman"/>
          <w:sz w:val="28"/>
          <w:szCs w:val="28"/>
        </w:rPr>
        <w:t>«</w:t>
      </w:r>
      <w:r w:rsidR="007C546D" w:rsidRPr="00131F89">
        <w:rPr>
          <w:rFonts w:ascii="Times New Roman" w:hAnsi="Times New Roman" w:cs="Times New Roman"/>
          <w:sz w:val="28"/>
          <w:szCs w:val="28"/>
        </w:rPr>
        <w:t>г</w:t>
      </w:r>
      <w:r w:rsidRPr="00131F89">
        <w:rPr>
          <w:rFonts w:ascii="Times New Roman" w:hAnsi="Times New Roman" w:cs="Times New Roman"/>
          <w:sz w:val="28"/>
          <w:szCs w:val="28"/>
        </w:rPr>
        <w:t>»</w:t>
      </w:r>
      <w:r w:rsidR="007C546D" w:rsidRPr="00131F89">
        <w:rPr>
          <w:rFonts w:ascii="Times New Roman" w:hAnsi="Times New Roman" w:cs="Times New Roman"/>
          <w:sz w:val="28"/>
          <w:szCs w:val="28"/>
        </w:rPr>
        <w:t>.</w:t>
      </w:r>
      <w:r w:rsidRPr="00131F89">
        <w:rPr>
          <w:rFonts w:ascii="Times New Roman" w:hAnsi="Times New Roman" w:cs="Times New Roman"/>
          <w:sz w:val="28"/>
          <w:szCs w:val="28"/>
        </w:rPr>
        <w:t>»</w:t>
      </w:r>
      <w:r w:rsidR="007C546D" w:rsidRPr="00131F89">
        <w:rPr>
          <w:rFonts w:ascii="Times New Roman" w:hAnsi="Times New Roman" w:cs="Times New Roman"/>
          <w:sz w:val="28"/>
          <w:szCs w:val="28"/>
        </w:rPr>
        <w:t>.</w:t>
      </w:r>
    </w:p>
    <w:p w:rsidR="008947C0" w:rsidRPr="00131F89" w:rsidRDefault="008947C0" w:rsidP="00941672">
      <w:pPr>
        <w:pStyle w:val="af4"/>
        <w:widowControl w:val="0"/>
        <w:numPr>
          <w:ilvl w:val="0"/>
          <w:numId w:val="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31F89">
        <w:rPr>
          <w:rFonts w:ascii="Times New Roman" w:hAnsi="Times New Roman" w:cs="Times New Roman"/>
          <w:sz w:val="28"/>
          <w:szCs w:val="28"/>
        </w:rPr>
        <w:t xml:space="preserve">Таблицу 49 </w:t>
      </w:r>
      <w:r w:rsidR="005A3967" w:rsidRPr="00131F89">
        <w:rPr>
          <w:rFonts w:ascii="Times New Roman" w:hAnsi="Times New Roman" w:cs="Times New Roman"/>
          <w:sz w:val="28"/>
          <w:szCs w:val="28"/>
        </w:rPr>
        <w:t>пункта 19</w:t>
      </w:r>
      <w:r w:rsidR="00766F6A">
        <w:rPr>
          <w:rFonts w:ascii="Times New Roman" w:hAnsi="Times New Roman" w:cs="Times New Roman"/>
          <w:sz w:val="28"/>
          <w:szCs w:val="28"/>
        </w:rPr>
        <w:t xml:space="preserve"> </w:t>
      </w:r>
      <w:r w:rsidRPr="00131F89">
        <w:rPr>
          <w:rFonts w:ascii="Times New Roman" w:hAnsi="Times New Roman" w:cs="Times New Roman"/>
          <w:sz w:val="28"/>
          <w:szCs w:val="28"/>
        </w:rPr>
        <w:t>изложить в следующей редакции:</w:t>
      </w:r>
    </w:p>
    <w:p w:rsidR="006857EC" w:rsidRPr="00131F89" w:rsidRDefault="00EA39C5" w:rsidP="006857EC">
      <w:pPr>
        <w:widowControl w:val="0"/>
        <w:autoSpaceDE w:val="0"/>
        <w:autoSpaceDN w:val="0"/>
        <w:spacing w:after="0" w:line="240" w:lineRule="auto"/>
        <w:jc w:val="both"/>
        <w:rPr>
          <w:rFonts w:ascii="Times New Roman" w:eastAsia="Times New Roman" w:hAnsi="Times New Roman" w:cs="Times New Roman"/>
          <w:sz w:val="28"/>
          <w:szCs w:val="24"/>
          <w:lang w:eastAsia="ru-RU"/>
        </w:rPr>
      </w:pPr>
      <w:r w:rsidRPr="00131F89">
        <w:rPr>
          <w:rFonts w:ascii="Times New Roman" w:eastAsia="Times New Roman" w:hAnsi="Times New Roman" w:cs="Times New Roman"/>
          <w:sz w:val="28"/>
          <w:szCs w:val="24"/>
          <w:lang w:eastAsia="ru-RU"/>
        </w:rPr>
        <w:t>«</w:t>
      </w:r>
      <w:r w:rsidR="005A3967" w:rsidRPr="00131F89">
        <w:rPr>
          <w:rFonts w:ascii="Times New Roman" w:eastAsia="Times New Roman" w:hAnsi="Times New Roman" w:cs="Times New Roman"/>
          <w:sz w:val="28"/>
          <w:szCs w:val="24"/>
          <w:lang w:eastAsia="ru-RU"/>
        </w:rPr>
        <w:t xml:space="preserve">                                                                             </w:t>
      </w:r>
      <w:r w:rsidR="00766F6A">
        <w:rPr>
          <w:rFonts w:ascii="Times New Roman" w:eastAsia="Times New Roman" w:hAnsi="Times New Roman" w:cs="Times New Roman"/>
          <w:sz w:val="28"/>
          <w:szCs w:val="24"/>
          <w:lang w:eastAsia="ru-RU"/>
        </w:rPr>
        <w:t xml:space="preserve">   </w:t>
      </w:r>
      <w:r w:rsidR="005A3967" w:rsidRPr="00131F89">
        <w:rPr>
          <w:rFonts w:ascii="Times New Roman" w:eastAsia="Times New Roman" w:hAnsi="Times New Roman" w:cs="Times New Roman"/>
          <w:sz w:val="28"/>
          <w:szCs w:val="24"/>
          <w:lang w:eastAsia="ru-RU"/>
        </w:rPr>
        <w:t xml:space="preserve">                                Таблица 49</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9"/>
        <w:gridCol w:w="4953"/>
        <w:gridCol w:w="1059"/>
        <w:gridCol w:w="1059"/>
        <w:gridCol w:w="1059"/>
      </w:tblGrid>
      <w:tr w:rsidR="00131F89" w:rsidRPr="00131F89" w:rsidTr="00172E9E">
        <w:tc>
          <w:tcPr>
            <w:tcW w:w="1361" w:type="dxa"/>
            <w:vMerge w:val="restart"/>
            <w:tcBorders>
              <w:top w:val="single" w:sz="4" w:space="0" w:color="auto"/>
              <w:bottom w:val="single" w:sz="4" w:space="0" w:color="auto"/>
            </w:tcBorders>
          </w:tcPr>
          <w:p w:rsidR="006857EC" w:rsidRPr="00131F89" w:rsidRDefault="006857EC" w:rsidP="006857E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Статья расписания болезней</w:t>
            </w:r>
          </w:p>
        </w:tc>
        <w:tc>
          <w:tcPr>
            <w:tcW w:w="5045" w:type="dxa"/>
            <w:vMerge w:val="restart"/>
            <w:tcBorders>
              <w:top w:val="single" w:sz="4" w:space="0" w:color="auto"/>
              <w:bottom w:val="single" w:sz="4" w:space="0" w:color="auto"/>
            </w:tcBorders>
          </w:tcPr>
          <w:p w:rsidR="006857EC" w:rsidRPr="00131F89" w:rsidRDefault="006857EC" w:rsidP="006857E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Наименование болезней, степень нарушения функции</w:t>
            </w:r>
          </w:p>
        </w:tc>
        <w:tc>
          <w:tcPr>
            <w:tcW w:w="3231" w:type="dxa"/>
            <w:gridSpan w:val="3"/>
            <w:tcBorders>
              <w:top w:val="single" w:sz="4" w:space="0" w:color="auto"/>
              <w:bottom w:val="single" w:sz="4" w:space="0" w:color="auto"/>
            </w:tcBorders>
          </w:tcPr>
          <w:p w:rsidR="006857EC" w:rsidRPr="00131F89" w:rsidRDefault="006857EC" w:rsidP="006857E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Категория годности к службе</w:t>
            </w:r>
          </w:p>
        </w:tc>
      </w:tr>
      <w:tr w:rsidR="00131F89" w:rsidRPr="00131F89" w:rsidTr="00172E9E">
        <w:tc>
          <w:tcPr>
            <w:tcW w:w="1361" w:type="dxa"/>
            <w:vMerge/>
            <w:tcBorders>
              <w:top w:val="single" w:sz="4" w:space="0" w:color="auto"/>
              <w:bottom w:val="single" w:sz="4" w:space="0" w:color="auto"/>
            </w:tcBorders>
          </w:tcPr>
          <w:p w:rsidR="006857EC" w:rsidRPr="00131F89" w:rsidRDefault="006857EC" w:rsidP="006857E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045" w:type="dxa"/>
            <w:vMerge/>
            <w:tcBorders>
              <w:top w:val="single" w:sz="4" w:space="0" w:color="auto"/>
              <w:bottom w:val="single" w:sz="4" w:space="0" w:color="auto"/>
            </w:tcBorders>
          </w:tcPr>
          <w:p w:rsidR="006857EC" w:rsidRPr="00131F89" w:rsidRDefault="006857EC" w:rsidP="006857E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231" w:type="dxa"/>
            <w:gridSpan w:val="3"/>
            <w:tcBorders>
              <w:top w:val="single" w:sz="4" w:space="0" w:color="auto"/>
              <w:bottom w:val="single" w:sz="4" w:space="0" w:color="auto"/>
            </w:tcBorders>
          </w:tcPr>
          <w:p w:rsidR="006857EC" w:rsidRPr="00131F89" w:rsidRDefault="006857EC" w:rsidP="006857E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графа</w:t>
            </w:r>
          </w:p>
        </w:tc>
      </w:tr>
      <w:tr w:rsidR="00131F89" w:rsidRPr="00131F89" w:rsidTr="00172E9E">
        <w:tc>
          <w:tcPr>
            <w:tcW w:w="1361" w:type="dxa"/>
            <w:vMerge/>
            <w:tcBorders>
              <w:top w:val="single" w:sz="4" w:space="0" w:color="auto"/>
              <w:bottom w:val="single" w:sz="4" w:space="0" w:color="auto"/>
            </w:tcBorders>
          </w:tcPr>
          <w:p w:rsidR="006857EC" w:rsidRPr="00131F89" w:rsidRDefault="006857EC" w:rsidP="006857E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045" w:type="dxa"/>
            <w:vMerge/>
            <w:tcBorders>
              <w:top w:val="single" w:sz="4" w:space="0" w:color="auto"/>
              <w:bottom w:val="single" w:sz="4" w:space="0" w:color="auto"/>
            </w:tcBorders>
          </w:tcPr>
          <w:p w:rsidR="006857EC" w:rsidRPr="00131F89" w:rsidRDefault="006857EC" w:rsidP="006857E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bottom w:val="single" w:sz="4" w:space="0" w:color="auto"/>
            </w:tcBorders>
          </w:tcPr>
          <w:p w:rsidR="006857EC" w:rsidRPr="00131F89" w:rsidRDefault="006857EC" w:rsidP="006857E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I</w:t>
            </w:r>
          </w:p>
        </w:tc>
        <w:tc>
          <w:tcPr>
            <w:tcW w:w="1077" w:type="dxa"/>
            <w:tcBorders>
              <w:top w:val="single" w:sz="4" w:space="0" w:color="auto"/>
              <w:bottom w:val="single" w:sz="4" w:space="0" w:color="auto"/>
            </w:tcBorders>
          </w:tcPr>
          <w:p w:rsidR="006857EC" w:rsidRPr="00131F89" w:rsidRDefault="006857EC" w:rsidP="006857E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II</w:t>
            </w:r>
          </w:p>
        </w:tc>
        <w:tc>
          <w:tcPr>
            <w:tcW w:w="1077" w:type="dxa"/>
            <w:tcBorders>
              <w:top w:val="single" w:sz="4" w:space="0" w:color="auto"/>
              <w:bottom w:val="single" w:sz="4" w:space="0" w:color="auto"/>
            </w:tcBorders>
          </w:tcPr>
          <w:p w:rsidR="006857EC" w:rsidRPr="00131F89" w:rsidRDefault="006857EC" w:rsidP="006857E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III</w:t>
            </w:r>
          </w:p>
        </w:tc>
      </w:tr>
      <w:tr w:rsidR="00131F89" w:rsidRPr="00131F89" w:rsidTr="00172E9E">
        <w:tc>
          <w:tcPr>
            <w:tcW w:w="1361" w:type="dxa"/>
            <w:vMerge w:val="restart"/>
            <w:tcBorders>
              <w:top w:val="single" w:sz="4" w:space="0" w:color="auto"/>
              <w:bottom w:val="single" w:sz="4" w:space="0" w:color="auto"/>
            </w:tcBorders>
          </w:tcPr>
          <w:p w:rsidR="006857EC" w:rsidRPr="00131F89" w:rsidRDefault="006857EC" w:rsidP="006857EC">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33" w:name="P1969"/>
            <w:bookmarkEnd w:id="33"/>
            <w:r w:rsidRPr="00131F89">
              <w:rPr>
                <w:rFonts w:ascii="Times New Roman" w:eastAsia="Times New Roman" w:hAnsi="Times New Roman" w:cs="Times New Roman"/>
                <w:sz w:val="24"/>
                <w:szCs w:val="24"/>
                <w:lang w:eastAsia="ru-RU"/>
              </w:rPr>
              <w:t>49.</w:t>
            </w:r>
          </w:p>
        </w:tc>
        <w:tc>
          <w:tcPr>
            <w:tcW w:w="5045" w:type="dxa"/>
            <w:tcBorders>
              <w:top w:val="single" w:sz="4" w:space="0" w:color="auto"/>
              <w:bottom w:val="nil"/>
            </w:tcBorders>
          </w:tcPr>
          <w:p w:rsidR="006857EC" w:rsidRPr="00131F89" w:rsidRDefault="006857EC" w:rsidP="006857E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Болезни полости носа, околоносовых пазух, глотки:</w:t>
            </w:r>
          </w:p>
        </w:tc>
        <w:tc>
          <w:tcPr>
            <w:tcW w:w="1077" w:type="dxa"/>
            <w:tcBorders>
              <w:top w:val="single" w:sz="4" w:space="0" w:color="auto"/>
              <w:bottom w:val="nil"/>
            </w:tcBorders>
          </w:tcPr>
          <w:p w:rsidR="006857EC" w:rsidRPr="00131F89" w:rsidRDefault="006857EC" w:rsidP="006857E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bottom w:val="nil"/>
            </w:tcBorders>
          </w:tcPr>
          <w:p w:rsidR="006857EC" w:rsidRPr="00131F89" w:rsidRDefault="006857EC" w:rsidP="006857E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bottom w:val="nil"/>
            </w:tcBorders>
          </w:tcPr>
          <w:p w:rsidR="006857EC" w:rsidRPr="00131F89" w:rsidRDefault="006857EC" w:rsidP="006857E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31F89" w:rsidRPr="00131F89" w:rsidTr="00172E9E">
        <w:tblPrEx>
          <w:tblBorders>
            <w:insideH w:val="none" w:sz="0" w:space="0" w:color="auto"/>
          </w:tblBorders>
        </w:tblPrEx>
        <w:tc>
          <w:tcPr>
            <w:tcW w:w="1361" w:type="dxa"/>
            <w:vMerge/>
            <w:tcBorders>
              <w:top w:val="single" w:sz="4" w:space="0" w:color="auto"/>
              <w:bottom w:val="single" w:sz="4" w:space="0" w:color="auto"/>
            </w:tcBorders>
          </w:tcPr>
          <w:p w:rsidR="006857EC" w:rsidRPr="00131F89" w:rsidRDefault="006857EC" w:rsidP="006857E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045" w:type="dxa"/>
            <w:tcBorders>
              <w:top w:val="nil"/>
              <w:bottom w:val="nil"/>
            </w:tcBorders>
          </w:tcPr>
          <w:p w:rsidR="006857EC" w:rsidRPr="00131F89" w:rsidRDefault="006857EC" w:rsidP="006857E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а) зловонный насморк (</w:t>
            </w:r>
            <w:proofErr w:type="spellStart"/>
            <w:r w:rsidRPr="00131F89">
              <w:rPr>
                <w:rFonts w:ascii="Times New Roman" w:eastAsia="Times New Roman" w:hAnsi="Times New Roman" w:cs="Times New Roman"/>
                <w:sz w:val="24"/>
                <w:szCs w:val="24"/>
                <w:lang w:eastAsia="ru-RU"/>
              </w:rPr>
              <w:t>озена</w:t>
            </w:r>
            <w:proofErr w:type="spellEnd"/>
            <w:r w:rsidRPr="00131F89">
              <w:rPr>
                <w:rFonts w:ascii="Times New Roman" w:eastAsia="Times New Roman" w:hAnsi="Times New Roman" w:cs="Times New Roman"/>
                <w:sz w:val="24"/>
                <w:szCs w:val="24"/>
                <w:lang w:eastAsia="ru-RU"/>
              </w:rPr>
              <w:t>) с явлениями атрофии слизистой оболочки и отсутствия обоняния III степени</w:t>
            </w:r>
          </w:p>
        </w:tc>
        <w:tc>
          <w:tcPr>
            <w:tcW w:w="1077" w:type="dxa"/>
            <w:tcBorders>
              <w:top w:val="nil"/>
              <w:bottom w:val="nil"/>
            </w:tcBorders>
          </w:tcPr>
          <w:p w:rsidR="006857EC" w:rsidRPr="00131F89" w:rsidRDefault="006857EC" w:rsidP="006857E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В</w:t>
            </w:r>
          </w:p>
        </w:tc>
        <w:tc>
          <w:tcPr>
            <w:tcW w:w="1077" w:type="dxa"/>
            <w:tcBorders>
              <w:top w:val="nil"/>
              <w:bottom w:val="nil"/>
            </w:tcBorders>
          </w:tcPr>
          <w:p w:rsidR="006857EC" w:rsidRPr="00131F89" w:rsidRDefault="006857EC" w:rsidP="006857E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В</w:t>
            </w:r>
          </w:p>
        </w:tc>
        <w:tc>
          <w:tcPr>
            <w:tcW w:w="1077" w:type="dxa"/>
            <w:tcBorders>
              <w:top w:val="nil"/>
              <w:bottom w:val="nil"/>
            </w:tcBorders>
          </w:tcPr>
          <w:p w:rsidR="006857EC" w:rsidRPr="00131F89" w:rsidRDefault="006857EC" w:rsidP="006857E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В</w:t>
            </w:r>
          </w:p>
        </w:tc>
      </w:tr>
      <w:tr w:rsidR="00131F89" w:rsidRPr="00131F89" w:rsidTr="00172E9E">
        <w:tblPrEx>
          <w:tblBorders>
            <w:insideH w:val="none" w:sz="0" w:space="0" w:color="auto"/>
          </w:tblBorders>
        </w:tblPrEx>
        <w:tc>
          <w:tcPr>
            <w:tcW w:w="1361" w:type="dxa"/>
            <w:vMerge/>
            <w:tcBorders>
              <w:top w:val="single" w:sz="4" w:space="0" w:color="auto"/>
              <w:bottom w:val="single" w:sz="4" w:space="0" w:color="auto"/>
            </w:tcBorders>
          </w:tcPr>
          <w:p w:rsidR="006857EC" w:rsidRPr="00131F89" w:rsidRDefault="006857EC" w:rsidP="006857E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045" w:type="dxa"/>
            <w:tcBorders>
              <w:top w:val="nil"/>
              <w:bottom w:val="nil"/>
            </w:tcBorders>
          </w:tcPr>
          <w:p w:rsidR="006857EC" w:rsidRPr="00131F89" w:rsidRDefault="006857EC" w:rsidP="006857EC">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34" w:name="P1978"/>
            <w:bookmarkEnd w:id="34"/>
            <w:r w:rsidRPr="00131F89">
              <w:rPr>
                <w:rFonts w:ascii="Times New Roman" w:eastAsia="Times New Roman" w:hAnsi="Times New Roman" w:cs="Times New Roman"/>
                <w:sz w:val="24"/>
                <w:szCs w:val="24"/>
                <w:lang w:eastAsia="ru-RU"/>
              </w:rPr>
              <w:t>б) полипозные синуситы с затруднением носового дыхания; гнойные синуситы с частыми обострениями; последствия оперативных вмешательств на пазухах носа с выраженным анатомическим и косметическим дефектом; хронический декомпенсированный тонзиллит</w:t>
            </w:r>
          </w:p>
        </w:tc>
        <w:tc>
          <w:tcPr>
            <w:tcW w:w="1077" w:type="dxa"/>
            <w:tcBorders>
              <w:top w:val="nil"/>
              <w:bottom w:val="nil"/>
            </w:tcBorders>
          </w:tcPr>
          <w:p w:rsidR="006857EC" w:rsidRPr="00131F89" w:rsidRDefault="006857EC" w:rsidP="006857E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В</w:t>
            </w:r>
          </w:p>
        </w:tc>
        <w:tc>
          <w:tcPr>
            <w:tcW w:w="1077" w:type="dxa"/>
            <w:tcBorders>
              <w:top w:val="nil"/>
              <w:bottom w:val="nil"/>
            </w:tcBorders>
          </w:tcPr>
          <w:p w:rsidR="006857EC" w:rsidRPr="00131F89" w:rsidRDefault="006857EC" w:rsidP="006857E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В</w:t>
            </w:r>
          </w:p>
        </w:tc>
        <w:tc>
          <w:tcPr>
            <w:tcW w:w="1077" w:type="dxa"/>
            <w:tcBorders>
              <w:top w:val="nil"/>
              <w:bottom w:val="nil"/>
            </w:tcBorders>
          </w:tcPr>
          <w:p w:rsidR="006857EC" w:rsidRPr="00131F89" w:rsidRDefault="006857EC" w:rsidP="006857E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В (Б- ИНД)</w:t>
            </w:r>
          </w:p>
        </w:tc>
      </w:tr>
      <w:tr w:rsidR="00131F89" w:rsidRPr="00131F89" w:rsidTr="00172E9E">
        <w:tblPrEx>
          <w:tblBorders>
            <w:insideH w:val="none" w:sz="0" w:space="0" w:color="auto"/>
          </w:tblBorders>
        </w:tblPrEx>
        <w:tc>
          <w:tcPr>
            <w:tcW w:w="1361" w:type="dxa"/>
            <w:vMerge/>
            <w:tcBorders>
              <w:top w:val="single" w:sz="4" w:space="0" w:color="auto"/>
              <w:bottom w:val="single" w:sz="4" w:space="0" w:color="auto"/>
            </w:tcBorders>
          </w:tcPr>
          <w:p w:rsidR="006857EC" w:rsidRPr="00131F89" w:rsidRDefault="006857EC" w:rsidP="006857E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045" w:type="dxa"/>
            <w:tcBorders>
              <w:top w:val="nil"/>
              <w:bottom w:val="single" w:sz="4" w:space="0" w:color="auto"/>
            </w:tcBorders>
          </w:tcPr>
          <w:p w:rsidR="006857EC" w:rsidRPr="00131F89" w:rsidRDefault="006857EC" w:rsidP="006857EC">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35" w:name="P1982"/>
            <w:bookmarkEnd w:id="35"/>
            <w:r w:rsidRPr="00131F89">
              <w:rPr>
                <w:rFonts w:ascii="Times New Roman" w:eastAsia="Times New Roman" w:hAnsi="Times New Roman" w:cs="Times New Roman"/>
                <w:sz w:val="24"/>
                <w:szCs w:val="24"/>
                <w:lang w:eastAsia="ru-RU"/>
              </w:rPr>
              <w:t xml:space="preserve">в) гнойные синуситы с редкими обострениями; полипозные синуситы без затруднения носового дыхания; негнойные синуситы; болезни полости носа, носоглотки со стойким затруднением носового дыхания и стойким нарушением </w:t>
            </w:r>
            <w:proofErr w:type="spellStart"/>
            <w:r w:rsidRPr="00131F89">
              <w:rPr>
                <w:rFonts w:ascii="Times New Roman" w:eastAsia="Times New Roman" w:hAnsi="Times New Roman" w:cs="Times New Roman"/>
                <w:sz w:val="24"/>
                <w:szCs w:val="24"/>
                <w:lang w:eastAsia="ru-RU"/>
              </w:rPr>
              <w:t>барофункции</w:t>
            </w:r>
            <w:proofErr w:type="spellEnd"/>
            <w:r w:rsidRPr="00131F89">
              <w:rPr>
                <w:rFonts w:ascii="Times New Roman" w:eastAsia="Times New Roman" w:hAnsi="Times New Roman" w:cs="Times New Roman"/>
                <w:sz w:val="24"/>
                <w:szCs w:val="24"/>
                <w:lang w:eastAsia="ru-RU"/>
              </w:rPr>
              <w:t xml:space="preserve"> околоносовых пазух; хронический атрофический, гипертрофический, гранулезный фарингит (</w:t>
            </w:r>
            <w:proofErr w:type="spellStart"/>
            <w:r w:rsidRPr="00131F89">
              <w:rPr>
                <w:rFonts w:ascii="Times New Roman" w:eastAsia="Times New Roman" w:hAnsi="Times New Roman" w:cs="Times New Roman"/>
                <w:sz w:val="24"/>
                <w:szCs w:val="24"/>
                <w:lang w:eastAsia="ru-RU"/>
              </w:rPr>
              <w:t>назофарингит</w:t>
            </w:r>
            <w:proofErr w:type="spellEnd"/>
            <w:r w:rsidRPr="00131F89">
              <w:rPr>
                <w:rFonts w:ascii="Times New Roman" w:eastAsia="Times New Roman" w:hAnsi="Times New Roman" w:cs="Times New Roman"/>
                <w:sz w:val="24"/>
                <w:szCs w:val="24"/>
                <w:lang w:eastAsia="ru-RU"/>
              </w:rPr>
              <w:t>), аллергические риниты, требующие лечения топическими кортикостероидами</w:t>
            </w:r>
          </w:p>
        </w:tc>
        <w:tc>
          <w:tcPr>
            <w:tcW w:w="1077" w:type="dxa"/>
            <w:tcBorders>
              <w:top w:val="nil"/>
              <w:bottom w:val="single" w:sz="4" w:space="0" w:color="auto"/>
            </w:tcBorders>
          </w:tcPr>
          <w:p w:rsidR="006857EC" w:rsidRPr="00131F89" w:rsidRDefault="006857EC" w:rsidP="006857E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Б-3</w:t>
            </w:r>
          </w:p>
        </w:tc>
        <w:tc>
          <w:tcPr>
            <w:tcW w:w="1077" w:type="dxa"/>
            <w:tcBorders>
              <w:top w:val="nil"/>
              <w:bottom w:val="single" w:sz="4" w:space="0" w:color="auto"/>
            </w:tcBorders>
          </w:tcPr>
          <w:p w:rsidR="006857EC" w:rsidRPr="00131F89" w:rsidRDefault="006857EC" w:rsidP="006857E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В</w:t>
            </w:r>
          </w:p>
        </w:tc>
        <w:tc>
          <w:tcPr>
            <w:tcW w:w="1077" w:type="dxa"/>
            <w:tcBorders>
              <w:top w:val="nil"/>
              <w:bottom w:val="single" w:sz="4" w:space="0" w:color="auto"/>
            </w:tcBorders>
          </w:tcPr>
          <w:p w:rsidR="006857EC" w:rsidRPr="00131F89" w:rsidRDefault="00995868" w:rsidP="00420F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1F89">
              <w:rPr>
                <w:rFonts w:ascii="Times New Roman" w:eastAsia="Times New Roman" w:hAnsi="Times New Roman" w:cs="Times New Roman"/>
                <w:sz w:val="24"/>
                <w:szCs w:val="24"/>
                <w:lang w:eastAsia="ru-RU"/>
              </w:rPr>
              <w:t>Б</w:t>
            </w:r>
            <w:r w:rsidR="00BF1C66" w:rsidRPr="00131F89">
              <w:rPr>
                <w:rFonts w:ascii="Times New Roman" w:eastAsia="Times New Roman" w:hAnsi="Times New Roman" w:cs="Times New Roman"/>
                <w:sz w:val="24"/>
                <w:szCs w:val="24"/>
                <w:lang w:eastAsia="ru-RU"/>
              </w:rPr>
              <w:t xml:space="preserve"> </w:t>
            </w:r>
            <w:r w:rsidRPr="00131F89">
              <w:rPr>
                <w:rFonts w:ascii="Times New Roman" w:eastAsia="Times New Roman" w:hAnsi="Times New Roman" w:cs="Times New Roman"/>
                <w:sz w:val="24"/>
                <w:szCs w:val="24"/>
                <w:lang w:eastAsia="ru-RU"/>
              </w:rPr>
              <w:t>(</w:t>
            </w:r>
            <w:r w:rsidR="006857EC" w:rsidRPr="00131F89">
              <w:rPr>
                <w:rFonts w:ascii="Times New Roman" w:eastAsia="Times New Roman" w:hAnsi="Times New Roman" w:cs="Times New Roman"/>
                <w:sz w:val="24"/>
                <w:szCs w:val="24"/>
                <w:lang w:eastAsia="ru-RU"/>
              </w:rPr>
              <w:t>А-</w:t>
            </w:r>
            <w:r w:rsidR="00BF1C66" w:rsidRPr="00131F89">
              <w:rPr>
                <w:rFonts w:ascii="Times New Roman" w:eastAsia="Times New Roman" w:hAnsi="Times New Roman" w:cs="Times New Roman"/>
                <w:sz w:val="24"/>
                <w:szCs w:val="24"/>
                <w:lang w:eastAsia="ru-RU"/>
              </w:rPr>
              <w:t>1</w:t>
            </w:r>
            <w:r w:rsidR="006857EC" w:rsidRPr="00131F89">
              <w:rPr>
                <w:rFonts w:ascii="Times New Roman" w:eastAsia="Times New Roman" w:hAnsi="Times New Roman" w:cs="Times New Roman"/>
                <w:sz w:val="24"/>
                <w:szCs w:val="24"/>
                <w:lang w:eastAsia="ru-RU"/>
              </w:rPr>
              <w:t xml:space="preserve"> </w:t>
            </w:r>
            <w:r w:rsidRPr="00131F89">
              <w:rPr>
                <w:rFonts w:ascii="Times New Roman" w:eastAsia="Times New Roman" w:hAnsi="Times New Roman" w:cs="Times New Roman"/>
                <w:sz w:val="24"/>
                <w:szCs w:val="24"/>
                <w:lang w:eastAsia="ru-RU"/>
              </w:rPr>
              <w:t>–</w:t>
            </w:r>
            <w:r w:rsidR="006857EC" w:rsidRPr="00131F89">
              <w:rPr>
                <w:rFonts w:ascii="Times New Roman" w:eastAsia="Times New Roman" w:hAnsi="Times New Roman" w:cs="Times New Roman"/>
                <w:sz w:val="24"/>
                <w:szCs w:val="24"/>
                <w:lang w:eastAsia="ru-RU"/>
              </w:rPr>
              <w:t xml:space="preserve"> ИНД</w:t>
            </w:r>
            <w:r w:rsidRPr="00131F89">
              <w:rPr>
                <w:rFonts w:ascii="Times New Roman" w:eastAsia="Times New Roman" w:hAnsi="Times New Roman" w:cs="Times New Roman"/>
                <w:sz w:val="24"/>
                <w:szCs w:val="24"/>
                <w:lang w:eastAsia="ru-RU"/>
              </w:rPr>
              <w:t>)</w:t>
            </w:r>
          </w:p>
        </w:tc>
      </w:tr>
    </w:tbl>
    <w:p w:rsidR="00640AB3" w:rsidRDefault="00EA39C5" w:rsidP="00EA39C5">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 xml:space="preserve">                                                                                                                                                        »</w:t>
      </w:r>
      <w:r w:rsidR="00BA68E2" w:rsidRPr="00131F89">
        <w:rPr>
          <w:rFonts w:ascii="Times New Roman" w:hAnsi="Times New Roman" w:cs="Times New Roman"/>
          <w:sz w:val="24"/>
          <w:szCs w:val="24"/>
        </w:rPr>
        <w:t>.</w:t>
      </w:r>
    </w:p>
    <w:p w:rsidR="006857EC" w:rsidRPr="00131F89" w:rsidRDefault="005A3967" w:rsidP="005A3967">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lastRenderedPageBreak/>
        <w:t>Таблицу</w:t>
      </w:r>
      <w:r w:rsidR="00640AB3" w:rsidRPr="00131F89">
        <w:rPr>
          <w:rFonts w:ascii="Times New Roman" w:hAnsi="Times New Roman" w:cs="Times New Roman"/>
          <w:sz w:val="28"/>
          <w:szCs w:val="28"/>
        </w:rPr>
        <w:t xml:space="preserve"> 51</w:t>
      </w:r>
      <w:r w:rsidRPr="00131F89">
        <w:rPr>
          <w:rFonts w:ascii="Times New Roman" w:hAnsi="Times New Roman" w:cs="Times New Roman"/>
          <w:sz w:val="28"/>
          <w:szCs w:val="28"/>
        </w:rPr>
        <w:t xml:space="preserve"> пункта 19</w:t>
      </w:r>
      <w:r w:rsidR="00640AB3" w:rsidRPr="00131F89">
        <w:rPr>
          <w:rFonts w:ascii="Times New Roman" w:hAnsi="Times New Roman" w:cs="Times New Roman"/>
          <w:sz w:val="28"/>
          <w:szCs w:val="28"/>
        </w:rPr>
        <w:t xml:space="preserve"> изложить в следующей редакции:</w:t>
      </w:r>
    </w:p>
    <w:p w:rsidR="00640AB3" w:rsidRPr="00131F89" w:rsidRDefault="00EA39C5" w:rsidP="00EA39C5">
      <w:pPr>
        <w:pStyle w:val="ConsPlusNormal"/>
        <w:jc w:val="both"/>
        <w:rPr>
          <w:rFonts w:ascii="Times New Roman" w:hAnsi="Times New Roman" w:cs="Times New Roman"/>
          <w:sz w:val="28"/>
          <w:szCs w:val="28"/>
        </w:rPr>
      </w:pPr>
      <w:r w:rsidRPr="00131F89">
        <w:rPr>
          <w:rFonts w:ascii="Times New Roman" w:hAnsi="Times New Roman" w:cs="Times New Roman"/>
          <w:sz w:val="28"/>
          <w:szCs w:val="28"/>
        </w:rPr>
        <w:t>«</w:t>
      </w:r>
      <w:r w:rsidR="005A3967" w:rsidRPr="00131F89">
        <w:rPr>
          <w:rFonts w:ascii="Times New Roman" w:hAnsi="Times New Roman" w:cs="Times New Roman"/>
          <w:sz w:val="28"/>
          <w:szCs w:val="28"/>
        </w:rPr>
        <w:t xml:space="preserve">                                                                                                   </w:t>
      </w:r>
      <w:r w:rsidR="00766F6A">
        <w:rPr>
          <w:rFonts w:ascii="Times New Roman" w:hAnsi="Times New Roman" w:cs="Times New Roman"/>
          <w:sz w:val="28"/>
          <w:szCs w:val="28"/>
        </w:rPr>
        <w:t xml:space="preserve">  </w:t>
      </w:r>
      <w:r w:rsidR="005A3967" w:rsidRPr="00131F89">
        <w:rPr>
          <w:rFonts w:ascii="Times New Roman" w:hAnsi="Times New Roman" w:cs="Times New Roman"/>
          <w:sz w:val="28"/>
          <w:szCs w:val="28"/>
        </w:rPr>
        <w:t xml:space="preserve">           Таблица 51</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5"/>
        <w:gridCol w:w="5065"/>
        <w:gridCol w:w="1053"/>
        <w:gridCol w:w="1053"/>
        <w:gridCol w:w="1053"/>
      </w:tblGrid>
      <w:tr w:rsidR="00131F89" w:rsidRPr="00131F89" w:rsidTr="004120C8">
        <w:tc>
          <w:tcPr>
            <w:tcW w:w="1413" w:type="dxa"/>
            <w:vMerge w:val="restart"/>
            <w:tcBorders>
              <w:top w:val="single" w:sz="4" w:space="0" w:color="auto"/>
              <w:left w:val="single" w:sz="4" w:space="0" w:color="auto"/>
              <w:bottom w:val="single" w:sz="4" w:space="0" w:color="auto"/>
              <w:right w:val="single" w:sz="4" w:space="0" w:color="auto"/>
            </w:tcBorders>
            <w:hideMark/>
          </w:tcPr>
          <w:p w:rsidR="005A3967" w:rsidRPr="00131F89" w:rsidRDefault="005A3967" w:rsidP="004120C8">
            <w:pPr>
              <w:pStyle w:val="ConsPlusNormal"/>
              <w:ind w:left="-67" w:right="-62"/>
              <w:jc w:val="center"/>
              <w:rPr>
                <w:rFonts w:ascii="Times New Roman" w:hAnsi="Times New Roman" w:cs="Times New Roman"/>
                <w:sz w:val="24"/>
                <w:szCs w:val="24"/>
              </w:rPr>
            </w:pPr>
            <w:r w:rsidRPr="00131F89">
              <w:rPr>
                <w:rFonts w:ascii="Times New Roman" w:hAnsi="Times New Roman" w:cs="Times New Roman"/>
                <w:sz w:val="24"/>
                <w:szCs w:val="24"/>
              </w:rPr>
              <w:t>Статья расписания болезней</w:t>
            </w:r>
          </w:p>
        </w:tc>
        <w:tc>
          <w:tcPr>
            <w:tcW w:w="5812" w:type="dxa"/>
            <w:vMerge w:val="restart"/>
            <w:tcBorders>
              <w:top w:val="single" w:sz="4" w:space="0" w:color="auto"/>
              <w:left w:val="single" w:sz="4" w:space="0" w:color="auto"/>
              <w:bottom w:val="single" w:sz="4" w:space="0" w:color="auto"/>
              <w:right w:val="single" w:sz="4" w:space="0" w:color="auto"/>
            </w:tcBorders>
            <w:hideMark/>
          </w:tcPr>
          <w:p w:rsidR="005A3967" w:rsidRPr="00131F89" w:rsidRDefault="005A3967"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Наименование болезней, степень нарушения функции</w:t>
            </w:r>
          </w:p>
        </w:tc>
        <w:tc>
          <w:tcPr>
            <w:tcW w:w="1191" w:type="dxa"/>
            <w:gridSpan w:val="3"/>
            <w:tcBorders>
              <w:top w:val="single" w:sz="4" w:space="0" w:color="auto"/>
              <w:left w:val="single" w:sz="4" w:space="0" w:color="auto"/>
              <w:bottom w:val="single" w:sz="4" w:space="0" w:color="auto"/>
              <w:right w:val="single" w:sz="4" w:space="0" w:color="auto"/>
            </w:tcBorders>
            <w:hideMark/>
          </w:tcPr>
          <w:p w:rsidR="005A3967" w:rsidRPr="00131F89" w:rsidRDefault="005A3967"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Категория годности к службе</w:t>
            </w:r>
          </w:p>
        </w:tc>
      </w:tr>
      <w:tr w:rsidR="00131F89" w:rsidRPr="00131F89" w:rsidTr="004120C8">
        <w:tc>
          <w:tcPr>
            <w:tcW w:w="1413" w:type="dxa"/>
            <w:vMerge/>
            <w:tcBorders>
              <w:top w:val="single" w:sz="4" w:space="0" w:color="auto"/>
              <w:left w:val="single" w:sz="4" w:space="0" w:color="auto"/>
              <w:bottom w:val="single" w:sz="4" w:space="0" w:color="auto"/>
              <w:right w:val="single" w:sz="4" w:space="0" w:color="auto"/>
            </w:tcBorders>
            <w:vAlign w:val="center"/>
            <w:hideMark/>
          </w:tcPr>
          <w:p w:rsidR="005A3967" w:rsidRPr="00131F89" w:rsidRDefault="005A3967" w:rsidP="004120C8">
            <w:pPr>
              <w:spacing w:after="0" w:line="240" w:lineRule="auto"/>
              <w:rPr>
                <w:rFonts w:ascii="Times New Roman" w:eastAsia="Times New Roman" w:hAnsi="Times New Roman"/>
                <w:sz w:val="24"/>
                <w:szCs w:val="24"/>
                <w:lang w:eastAsia="ru-RU"/>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rsidR="005A3967" w:rsidRPr="00131F89" w:rsidRDefault="005A3967" w:rsidP="004120C8">
            <w:pPr>
              <w:spacing w:after="0" w:line="240" w:lineRule="auto"/>
              <w:rPr>
                <w:rFonts w:ascii="Times New Roman" w:eastAsia="Times New Roman" w:hAnsi="Times New Roman"/>
                <w:sz w:val="24"/>
                <w:szCs w:val="24"/>
                <w:lang w:eastAsia="ru-RU"/>
              </w:rPr>
            </w:pPr>
          </w:p>
        </w:tc>
        <w:tc>
          <w:tcPr>
            <w:tcW w:w="1191" w:type="dxa"/>
            <w:gridSpan w:val="3"/>
            <w:tcBorders>
              <w:top w:val="single" w:sz="4" w:space="0" w:color="auto"/>
              <w:left w:val="single" w:sz="4" w:space="0" w:color="auto"/>
              <w:bottom w:val="single" w:sz="4" w:space="0" w:color="auto"/>
              <w:right w:val="single" w:sz="4" w:space="0" w:color="auto"/>
            </w:tcBorders>
            <w:hideMark/>
          </w:tcPr>
          <w:p w:rsidR="005A3967" w:rsidRPr="00131F89" w:rsidRDefault="005A3967"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графа</w:t>
            </w:r>
          </w:p>
        </w:tc>
      </w:tr>
      <w:tr w:rsidR="00131F89" w:rsidRPr="00131F89" w:rsidTr="004120C8">
        <w:tc>
          <w:tcPr>
            <w:tcW w:w="1413" w:type="dxa"/>
            <w:vMerge/>
            <w:tcBorders>
              <w:top w:val="single" w:sz="4" w:space="0" w:color="auto"/>
              <w:left w:val="single" w:sz="4" w:space="0" w:color="auto"/>
              <w:bottom w:val="single" w:sz="4" w:space="0" w:color="auto"/>
              <w:right w:val="single" w:sz="4" w:space="0" w:color="auto"/>
            </w:tcBorders>
            <w:vAlign w:val="center"/>
            <w:hideMark/>
          </w:tcPr>
          <w:p w:rsidR="005A3967" w:rsidRPr="00131F89" w:rsidRDefault="005A3967" w:rsidP="004120C8">
            <w:pPr>
              <w:spacing w:after="0" w:line="240" w:lineRule="auto"/>
              <w:rPr>
                <w:rFonts w:ascii="Times New Roman" w:eastAsia="Times New Roman" w:hAnsi="Times New Roman"/>
                <w:sz w:val="24"/>
                <w:szCs w:val="24"/>
                <w:lang w:eastAsia="ru-RU"/>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rsidR="005A3967" w:rsidRPr="00131F89" w:rsidRDefault="005A3967" w:rsidP="004120C8">
            <w:pPr>
              <w:spacing w:after="0" w:line="240" w:lineRule="auto"/>
              <w:rPr>
                <w:rFonts w:ascii="Times New Roman" w:eastAsia="Times New Roman" w:hAnsi="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hideMark/>
          </w:tcPr>
          <w:p w:rsidR="005A3967" w:rsidRPr="00131F89" w:rsidRDefault="005A3967"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w:t>
            </w:r>
          </w:p>
        </w:tc>
        <w:tc>
          <w:tcPr>
            <w:tcW w:w="1191" w:type="dxa"/>
            <w:tcBorders>
              <w:top w:val="single" w:sz="4" w:space="0" w:color="auto"/>
              <w:left w:val="single" w:sz="4" w:space="0" w:color="auto"/>
              <w:bottom w:val="single" w:sz="4" w:space="0" w:color="auto"/>
              <w:right w:val="single" w:sz="4" w:space="0" w:color="auto"/>
            </w:tcBorders>
            <w:hideMark/>
          </w:tcPr>
          <w:p w:rsidR="005A3967" w:rsidRPr="00131F89" w:rsidRDefault="005A3967"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II</w:t>
            </w:r>
          </w:p>
        </w:tc>
        <w:tc>
          <w:tcPr>
            <w:tcW w:w="1191" w:type="dxa"/>
            <w:tcBorders>
              <w:top w:val="single" w:sz="4" w:space="0" w:color="auto"/>
              <w:left w:val="single" w:sz="4" w:space="0" w:color="auto"/>
              <w:bottom w:val="single" w:sz="4" w:space="0" w:color="auto"/>
              <w:right w:val="single" w:sz="4" w:space="0" w:color="auto"/>
            </w:tcBorders>
            <w:hideMark/>
          </w:tcPr>
          <w:p w:rsidR="005A3967" w:rsidRPr="00131F89" w:rsidRDefault="005A3967"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III</w:t>
            </w:r>
          </w:p>
        </w:tc>
      </w:tr>
      <w:tr w:rsidR="00131F89" w:rsidRPr="00131F89" w:rsidTr="004120C8">
        <w:tc>
          <w:tcPr>
            <w:tcW w:w="1413" w:type="dxa"/>
            <w:vMerge w:val="restart"/>
            <w:tcBorders>
              <w:top w:val="single" w:sz="4" w:space="0" w:color="auto"/>
              <w:left w:val="single" w:sz="4" w:space="0" w:color="auto"/>
              <w:bottom w:val="single" w:sz="4" w:space="0" w:color="auto"/>
              <w:right w:val="single" w:sz="4" w:space="0" w:color="auto"/>
            </w:tcBorders>
            <w:hideMark/>
          </w:tcPr>
          <w:p w:rsidR="005A3967" w:rsidRPr="00131F89" w:rsidRDefault="005A3967" w:rsidP="004120C8">
            <w:pPr>
              <w:pStyle w:val="ConsPlusNormal"/>
              <w:jc w:val="center"/>
              <w:rPr>
                <w:rFonts w:ascii="Times New Roman" w:hAnsi="Times New Roman" w:cs="Times New Roman"/>
                <w:sz w:val="24"/>
                <w:szCs w:val="24"/>
              </w:rPr>
            </w:pPr>
            <w:bookmarkStart w:id="36" w:name="P1855"/>
            <w:bookmarkEnd w:id="36"/>
            <w:r w:rsidRPr="00131F89">
              <w:rPr>
                <w:rFonts w:ascii="Times New Roman" w:hAnsi="Times New Roman" w:cs="Times New Roman"/>
                <w:sz w:val="24"/>
                <w:szCs w:val="24"/>
              </w:rPr>
              <w:t>51.</w:t>
            </w:r>
          </w:p>
        </w:tc>
        <w:tc>
          <w:tcPr>
            <w:tcW w:w="5812" w:type="dxa"/>
            <w:tcBorders>
              <w:top w:val="single" w:sz="4" w:space="0" w:color="auto"/>
              <w:left w:val="single" w:sz="4" w:space="0" w:color="auto"/>
              <w:bottom w:val="single" w:sz="4" w:space="0" w:color="auto"/>
              <w:right w:val="single" w:sz="4" w:space="0" w:color="auto"/>
            </w:tcBorders>
            <w:hideMark/>
          </w:tcPr>
          <w:p w:rsidR="005A3967" w:rsidRPr="00131F89" w:rsidRDefault="005A3967" w:rsidP="004120C8">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Другие болезни органов дыхания (в том числе врожденные):</w:t>
            </w:r>
          </w:p>
        </w:tc>
        <w:tc>
          <w:tcPr>
            <w:tcW w:w="1191" w:type="dxa"/>
            <w:tcBorders>
              <w:top w:val="single" w:sz="4" w:space="0" w:color="auto"/>
              <w:left w:val="single" w:sz="4" w:space="0" w:color="auto"/>
              <w:bottom w:val="single" w:sz="4" w:space="0" w:color="auto"/>
              <w:right w:val="single" w:sz="4" w:space="0" w:color="auto"/>
            </w:tcBorders>
          </w:tcPr>
          <w:p w:rsidR="005A3967" w:rsidRPr="00131F89" w:rsidRDefault="005A3967" w:rsidP="004120C8">
            <w:pPr>
              <w:pStyle w:val="ConsPlusNormal"/>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5A3967" w:rsidRPr="00131F89" w:rsidRDefault="005A3967" w:rsidP="004120C8">
            <w:pPr>
              <w:pStyle w:val="ConsPlusNormal"/>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5A3967" w:rsidRPr="00131F89" w:rsidRDefault="005A3967" w:rsidP="004120C8">
            <w:pPr>
              <w:pStyle w:val="ConsPlusNormal"/>
              <w:rPr>
                <w:rFonts w:ascii="Times New Roman" w:hAnsi="Times New Roman" w:cs="Times New Roman"/>
                <w:sz w:val="24"/>
                <w:szCs w:val="24"/>
              </w:rPr>
            </w:pPr>
          </w:p>
        </w:tc>
      </w:tr>
      <w:tr w:rsidR="00131F89" w:rsidRPr="00131F89" w:rsidTr="004120C8">
        <w:tc>
          <w:tcPr>
            <w:tcW w:w="1413" w:type="dxa"/>
            <w:vMerge/>
            <w:tcBorders>
              <w:top w:val="single" w:sz="4" w:space="0" w:color="auto"/>
              <w:left w:val="single" w:sz="4" w:space="0" w:color="auto"/>
              <w:bottom w:val="single" w:sz="4" w:space="0" w:color="auto"/>
              <w:right w:val="single" w:sz="4" w:space="0" w:color="auto"/>
            </w:tcBorders>
            <w:vAlign w:val="center"/>
            <w:hideMark/>
          </w:tcPr>
          <w:p w:rsidR="005A3967" w:rsidRPr="00131F89" w:rsidRDefault="005A3967" w:rsidP="004120C8">
            <w:pPr>
              <w:spacing w:after="0" w:line="240" w:lineRule="auto"/>
              <w:rPr>
                <w:rFonts w:ascii="Times New Roman" w:eastAsia="Times New Roman" w:hAnsi="Times New Roman"/>
                <w:sz w:val="24"/>
                <w:szCs w:val="24"/>
                <w:lang w:eastAsia="ru-RU"/>
              </w:rPr>
            </w:pPr>
          </w:p>
        </w:tc>
        <w:tc>
          <w:tcPr>
            <w:tcW w:w="5812" w:type="dxa"/>
            <w:tcBorders>
              <w:top w:val="single" w:sz="4" w:space="0" w:color="auto"/>
              <w:left w:val="single" w:sz="4" w:space="0" w:color="auto"/>
              <w:bottom w:val="nil"/>
              <w:right w:val="single" w:sz="4" w:space="0" w:color="auto"/>
            </w:tcBorders>
            <w:hideMark/>
          </w:tcPr>
          <w:p w:rsidR="005A3967" w:rsidRPr="00131F89" w:rsidRDefault="005A3967" w:rsidP="004120C8">
            <w:pPr>
              <w:pStyle w:val="ConsPlusNormal"/>
              <w:jc w:val="both"/>
              <w:rPr>
                <w:rFonts w:ascii="Times New Roman" w:hAnsi="Times New Roman" w:cs="Times New Roman"/>
                <w:sz w:val="24"/>
                <w:szCs w:val="24"/>
              </w:rPr>
            </w:pPr>
            <w:bookmarkStart w:id="37" w:name="P1860"/>
            <w:bookmarkEnd w:id="37"/>
            <w:r w:rsidRPr="00131F89">
              <w:rPr>
                <w:rFonts w:ascii="Times New Roman" w:hAnsi="Times New Roman" w:cs="Times New Roman"/>
                <w:sz w:val="24"/>
                <w:szCs w:val="24"/>
              </w:rPr>
              <w:t>а) со значительным нарушением функций</w:t>
            </w:r>
          </w:p>
        </w:tc>
        <w:tc>
          <w:tcPr>
            <w:tcW w:w="1191" w:type="dxa"/>
            <w:tcBorders>
              <w:top w:val="single" w:sz="4" w:space="0" w:color="auto"/>
              <w:left w:val="single" w:sz="4" w:space="0" w:color="auto"/>
              <w:bottom w:val="nil"/>
              <w:right w:val="single" w:sz="4" w:space="0" w:color="auto"/>
            </w:tcBorders>
            <w:hideMark/>
          </w:tcPr>
          <w:p w:rsidR="005A3967" w:rsidRPr="00131F89" w:rsidRDefault="005A3967"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191" w:type="dxa"/>
            <w:tcBorders>
              <w:top w:val="single" w:sz="4" w:space="0" w:color="auto"/>
              <w:left w:val="single" w:sz="4" w:space="0" w:color="auto"/>
              <w:bottom w:val="nil"/>
              <w:right w:val="single" w:sz="4" w:space="0" w:color="auto"/>
            </w:tcBorders>
            <w:hideMark/>
          </w:tcPr>
          <w:p w:rsidR="005A3967" w:rsidRPr="00131F89" w:rsidRDefault="005A3967"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191" w:type="dxa"/>
            <w:tcBorders>
              <w:top w:val="single" w:sz="4" w:space="0" w:color="auto"/>
              <w:left w:val="single" w:sz="4" w:space="0" w:color="auto"/>
              <w:bottom w:val="nil"/>
              <w:right w:val="single" w:sz="4" w:space="0" w:color="auto"/>
            </w:tcBorders>
            <w:hideMark/>
          </w:tcPr>
          <w:p w:rsidR="005A3967" w:rsidRPr="00131F89" w:rsidRDefault="005A3967"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r>
      <w:tr w:rsidR="00131F89" w:rsidRPr="00131F89" w:rsidTr="004120C8">
        <w:tc>
          <w:tcPr>
            <w:tcW w:w="1413" w:type="dxa"/>
            <w:vMerge/>
            <w:tcBorders>
              <w:top w:val="single" w:sz="4" w:space="0" w:color="auto"/>
              <w:left w:val="single" w:sz="4" w:space="0" w:color="auto"/>
              <w:bottom w:val="single" w:sz="4" w:space="0" w:color="auto"/>
              <w:right w:val="single" w:sz="4" w:space="0" w:color="auto"/>
            </w:tcBorders>
            <w:vAlign w:val="center"/>
            <w:hideMark/>
          </w:tcPr>
          <w:p w:rsidR="005A3967" w:rsidRPr="00131F89" w:rsidRDefault="005A3967" w:rsidP="004120C8">
            <w:pPr>
              <w:spacing w:after="0" w:line="240" w:lineRule="auto"/>
              <w:rPr>
                <w:rFonts w:ascii="Times New Roman" w:eastAsia="Times New Roman" w:hAnsi="Times New Roman"/>
                <w:sz w:val="24"/>
                <w:szCs w:val="24"/>
                <w:lang w:eastAsia="ru-RU"/>
              </w:rPr>
            </w:pPr>
          </w:p>
        </w:tc>
        <w:tc>
          <w:tcPr>
            <w:tcW w:w="5812" w:type="dxa"/>
            <w:tcBorders>
              <w:top w:val="nil"/>
              <w:left w:val="single" w:sz="4" w:space="0" w:color="auto"/>
              <w:bottom w:val="nil"/>
              <w:right w:val="single" w:sz="4" w:space="0" w:color="auto"/>
            </w:tcBorders>
            <w:hideMark/>
          </w:tcPr>
          <w:p w:rsidR="005A3967" w:rsidRPr="00131F89" w:rsidRDefault="005A3967" w:rsidP="004120C8">
            <w:pPr>
              <w:pStyle w:val="ConsPlusNormal"/>
              <w:jc w:val="both"/>
              <w:rPr>
                <w:rFonts w:ascii="Times New Roman" w:hAnsi="Times New Roman" w:cs="Times New Roman"/>
                <w:sz w:val="24"/>
                <w:szCs w:val="24"/>
              </w:rPr>
            </w:pPr>
            <w:bookmarkStart w:id="38" w:name="P1864"/>
            <w:bookmarkEnd w:id="38"/>
            <w:r w:rsidRPr="00131F89">
              <w:rPr>
                <w:rFonts w:ascii="Times New Roman" w:hAnsi="Times New Roman" w:cs="Times New Roman"/>
                <w:sz w:val="24"/>
                <w:szCs w:val="24"/>
              </w:rPr>
              <w:t>б) с умеренным нарушением функций</w:t>
            </w:r>
          </w:p>
        </w:tc>
        <w:tc>
          <w:tcPr>
            <w:tcW w:w="1191" w:type="dxa"/>
            <w:tcBorders>
              <w:top w:val="nil"/>
              <w:left w:val="single" w:sz="4" w:space="0" w:color="auto"/>
              <w:bottom w:val="nil"/>
              <w:right w:val="single" w:sz="4" w:space="0" w:color="auto"/>
            </w:tcBorders>
            <w:hideMark/>
          </w:tcPr>
          <w:p w:rsidR="005A3967" w:rsidRPr="00131F89" w:rsidRDefault="005A3967"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nil"/>
              <w:left w:val="single" w:sz="4" w:space="0" w:color="auto"/>
              <w:bottom w:val="nil"/>
              <w:right w:val="single" w:sz="4" w:space="0" w:color="auto"/>
            </w:tcBorders>
            <w:hideMark/>
          </w:tcPr>
          <w:p w:rsidR="005A3967" w:rsidRPr="00131F89" w:rsidRDefault="005A3967"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nil"/>
              <w:left w:val="single" w:sz="4" w:space="0" w:color="auto"/>
              <w:bottom w:val="nil"/>
              <w:right w:val="single" w:sz="4" w:space="0" w:color="auto"/>
            </w:tcBorders>
            <w:hideMark/>
          </w:tcPr>
          <w:p w:rsidR="005A3967" w:rsidRPr="00131F89" w:rsidRDefault="005A3967"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w:t>
            </w:r>
            <w:r w:rsidRPr="00131F89">
              <w:rPr>
                <w:rFonts w:ascii="Times New Roman" w:hAnsi="Times New Roman" w:cs="Times New Roman"/>
                <w:sz w:val="24"/>
                <w:szCs w:val="24"/>
                <w:lang w:val="en-US"/>
              </w:rPr>
              <w:t xml:space="preserve"> </w:t>
            </w:r>
          </w:p>
          <w:p w:rsidR="005A3967" w:rsidRPr="00131F89" w:rsidRDefault="005A3967"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(В-ИНД)</w:t>
            </w:r>
          </w:p>
        </w:tc>
      </w:tr>
      <w:tr w:rsidR="00131F89" w:rsidRPr="00131F89" w:rsidTr="004120C8">
        <w:tc>
          <w:tcPr>
            <w:tcW w:w="1413" w:type="dxa"/>
            <w:vMerge/>
            <w:tcBorders>
              <w:top w:val="single" w:sz="4" w:space="0" w:color="auto"/>
              <w:left w:val="single" w:sz="4" w:space="0" w:color="auto"/>
              <w:bottom w:val="single" w:sz="4" w:space="0" w:color="auto"/>
              <w:right w:val="single" w:sz="4" w:space="0" w:color="auto"/>
            </w:tcBorders>
            <w:vAlign w:val="center"/>
            <w:hideMark/>
          </w:tcPr>
          <w:p w:rsidR="005A3967" w:rsidRPr="00131F89" w:rsidRDefault="005A3967" w:rsidP="004120C8">
            <w:pPr>
              <w:spacing w:after="0" w:line="240" w:lineRule="auto"/>
              <w:rPr>
                <w:rFonts w:ascii="Times New Roman" w:eastAsia="Times New Roman" w:hAnsi="Times New Roman"/>
                <w:sz w:val="24"/>
                <w:szCs w:val="24"/>
                <w:lang w:eastAsia="ru-RU"/>
              </w:rPr>
            </w:pPr>
          </w:p>
        </w:tc>
        <w:tc>
          <w:tcPr>
            <w:tcW w:w="5812" w:type="dxa"/>
            <w:tcBorders>
              <w:top w:val="nil"/>
              <w:left w:val="single" w:sz="4" w:space="0" w:color="auto"/>
              <w:bottom w:val="single" w:sz="4" w:space="0" w:color="auto"/>
              <w:right w:val="single" w:sz="4" w:space="0" w:color="auto"/>
            </w:tcBorders>
            <w:hideMark/>
          </w:tcPr>
          <w:p w:rsidR="005A3967" w:rsidRPr="00131F89" w:rsidRDefault="005A3967" w:rsidP="004120C8">
            <w:pPr>
              <w:pStyle w:val="ConsPlusNormal"/>
              <w:jc w:val="both"/>
              <w:rPr>
                <w:rFonts w:ascii="Times New Roman" w:hAnsi="Times New Roman" w:cs="Times New Roman"/>
                <w:sz w:val="24"/>
                <w:szCs w:val="24"/>
              </w:rPr>
            </w:pPr>
            <w:bookmarkStart w:id="39" w:name="P1868"/>
            <w:bookmarkEnd w:id="39"/>
            <w:r w:rsidRPr="00131F89">
              <w:rPr>
                <w:rFonts w:ascii="Times New Roman" w:hAnsi="Times New Roman" w:cs="Times New Roman"/>
                <w:sz w:val="24"/>
                <w:szCs w:val="24"/>
              </w:rPr>
              <w:t>в) с незначительным нарушением функций</w:t>
            </w:r>
          </w:p>
        </w:tc>
        <w:tc>
          <w:tcPr>
            <w:tcW w:w="1191" w:type="dxa"/>
            <w:tcBorders>
              <w:top w:val="nil"/>
              <w:left w:val="single" w:sz="4" w:space="0" w:color="auto"/>
              <w:bottom w:val="single" w:sz="4" w:space="0" w:color="auto"/>
              <w:right w:val="single" w:sz="4" w:space="0" w:color="auto"/>
            </w:tcBorders>
            <w:hideMark/>
          </w:tcPr>
          <w:p w:rsidR="005A3967" w:rsidRPr="00131F89" w:rsidRDefault="005A3967" w:rsidP="005A3967">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Б-4</w:t>
            </w:r>
          </w:p>
        </w:tc>
        <w:tc>
          <w:tcPr>
            <w:tcW w:w="1191" w:type="dxa"/>
            <w:tcBorders>
              <w:top w:val="nil"/>
              <w:left w:val="single" w:sz="4" w:space="0" w:color="auto"/>
              <w:bottom w:val="single" w:sz="4" w:space="0" w:color="auto"/>
              <w:right w:val="single" w:sz="4" w:space="0" w:color="auto"/>
            </w:tcBorders>
            <w:hideMark/>
          </w:tcPr>
          <w:p w:rsidR="005A3967" w:rsidRPr="00131F89" w:rsidRDefault="005A3967"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nil"/>
              <w:left w:val="single" w:sz="4" w:space="0" w:color="auto"/>
              <w:bottom w:val="single" w:sz="4" w:space="0" w:color="auto"/>
              <w:right w:val="single" w:sz="4" w:space="0" w:color="auto"/>
            </w:tcBorders>
            <w:hideMark/>
          </w:tcPr>
          <w:p w:rsidR="005A3967" w:rsidRPr="00131F89" w:rsidRDefault="005A3967"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 xml:space="preserve">А-2, </w:t>
            </w:r>
          </w:p>
          <w:p w:rsidR="005A3967" w:rsidRPr="00131F89" w:rsidRDefault="005A3967"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А-1 (ИНД)</w:t>
            </w:r>
          </w:p>
        </w:tc>
      </w:tr>
    </w:tbl>
    <w:p w:rsidR="00640AB3" w:rsidRPr="00131F89" w:rsidRDefault="00EA39C5" w:rsidP="00640AB3">
      <w:pPr>
        <w:pStyle w:val="ConsPlusNormal"/>
        <w:jc w:val="both"/>
        <w:rPr>
          <w:rFonts w:ascii="Times New Roman" w:hAnsi="Times New Roman" w:cs="Times New Roman"/>
          <w:sz w:val="28"/>
          <w:szCs w:val="28"/>
        </w:rPr>
      </w:pPr>
      <w:r w:rsidRPr="00131F89">
        <w:rPr>
          <w:rFonts w:ascii="Times New Roman" w:hAnsi="Times New Roman" w:cs="Times New Roman"/>
          <w:sz w:val="28"/>
          <w:szCs w:val="28"/>
        </w:rPr>
        <w:t xml:space="preserve">                                                                                                                                  »</w:t>
      </w:r>
      <w:r w:rsidR="00BA68E2" w:rsidRPr="00131F89">
        <w:rPr>
          <w:rFonts w:ascii="Times New Roman" w:hAnsi="Times New Roman" w:cs="Times New Roman"/>
          <w:sz w:val="28"/>
          <w:szCs w:val="28"/>
        </w:rPr>
        <w:t>.</w:t>
      </w:r>
    </w:p>
    <w:p w:rsidR="00891DF2" w:rsidRDefault="00740E6E" w:rsidP="00891DF2">
      <w:pPr>
        <w:pStyle w:val="ConsPlusNormal"/>
        <w:numPr>
          <w:ilvl w:val="0"/>
          <w:numId w:val="4"/>
        </w:numPr>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891DF2" w:rsidRPr="00131F89">
        <w:rPr>
          <w:rFonts w:ascii="Times New Roman" w:eastAsia="Times New Roman" w:hAnsi="Times New Roman" w:cs="Times New Roman"/>
          <w:sz w:val="28"/>
          <w:szCs w:val="28"/>
        </w:rPr>
        <w:t>одпункт 19.8 пункта 19</w:t>
      </w:r>
      <w:r>
        <w:rPr>
          <w:rFonts w:ascii="Times New Roman" w:eastAsia="Times New Roman" w:hAnsi="Times New Roman" w:cs="Times New Roman"/>
          <w:sz w:val="28"/>
          <w:szCs w:val="28"/>
        </w:rPr>
        <w:t xml:space="preserve"> изложить в следующей редакции</w:t>
      </w:r>
      <w:r w:rsidR="00891DF2" w:rsidRPr="00131F89">
        <w:rPr>
          <w:rFonts w:ascii="Times New Roman" w:eastAsia="Times New Roman" w:hAnsi="Times New Roman" w:cs="Times New Roman"/>
          <w:sz w:val="28"/>
          <w:szCs w:val="28"/>
        </w:rPr>
        <w:t>:</w:t>
      </w:r>
    </w:p>
    <w:p w:rsidR="00740E6E" w:rsidRPr="00997F39" w:rsidRDefault="00740E6E" w:rsidP="00740E6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w:t>
      </w:r>
      <w:r>
        <w:rPr>
          <w:rFonts w:ascii="Times New Roman" w:hAnsi="Times New Roman" w:cs="Times New Roman"/>
          <w:sz w:val="28"/>
          <w:szCs w:val="28"/>
        </w:rPr>
        <w:t xml:space="preserve">19.8. </w:t>
      </w:r>
      <w:r w:rsidRPr="00997F39">
        <w:rPr>
          <w:rFonts w:ascii="Times New Roman" w:hAnsi="Times New Roman" w:cs="Times New Roman"/>
          <w:sz w:val="28"/>
          <w:szCs w:val="28"/>
        </w:rPr>
        <w:t>К пункту «а» относятся:</w:t>
      </w:r>
    </w:p>
    <w:p w:rsidR="00740E6E" w:rsidRPr="00997F39" w:rsidRDefault="00740E6E" w:rsidP="00740E6E">
      <w:pPr>
        <w:autoSpaceDE w:val="0"/>
        <w:autoSpaceDN w:val="0"/>
        <w:adjustRightInd w:val="0"/>
        <w:spacing w:after="0" w:line="240" w:lineRule="auto"/>
        <w:ind w:firstLine="709"/>
        <w:jc w:val="both"/>
        <w:rPr>
          <w:rFonts w:ascii="Times New Roman" w:hAnsi="Times New Roman" w:cs="Times New Roman"/>
          <w:sz w:val="28"/>
          <w:szCs w:val="28"/>
        </w:rPr>
      </w:pPr>
      <w:r w:rsidRPr="00997F39">
        <w:rPr>
          <w:rFonts w:ascii="Times New Roman" w:hAnsi="Times New Roman" w:cs="Times New Roman"/>
          <w:sz w:val="28"/>
          <w:szCs w:val="28"/>
        </w:rPr>
        <w:t xml:space="preserve">хронические заболевания бронхолегочного аппарата и плевры </w:t>
      </w:r>
      <w:r>
        <w:rPr>
          <w:rFonts w:ascii="Times New Roman" w:hAnsi="Times New Roman" w:cs="Times New Roman"/>
          <w:sz w:val="28"/>
          <w:szCs w:val="28"/>
        </w:rPr>
        <w:t xml:space="preserve">                       </w:t>
      </w:r>
      <w:r w:rsidRPr="00997F39">
        <w:rPr>
          <w:rFonts w:ascii="Times New Roman" w:hAnsi="Times New Roman" w:cs="Times New Roman"/>
          <w:sz w:val="28"/>
          <w:szCs w:val="28"/>
        </w:rPr>
        <w:t xml:space="preserve">(в том числе хронический бронхит, хроническая </w:t>
      </w:r>
      <w:proofErr w:type="spellStart"/>
      <w:r w:rsidRPr="00997F39">
        <w:rPr>
          <w:rFonts w:ascii="Times New Roman" w:hAnsi="Times New Roman" w:cs="Times New Roman"/>
          <w:sz w:val="28"/>
          <w:szCs w:val="28"/>
        </w:rPr>
        <w:t>обструктивная</w:t>
      </w:r>
      <w:proofErr w:type="spellEnd"/>
      <w:r w:rsidRPr="00997F39">
        <w:rPr>
          <w:rFonts w:ascii="Times New Roman" w:hAnsi="Times New Roman" w:cs="Times New Roman"/>
          <w:sz w:val="28"/>
          <w:szCs w:val="28"/>
        </w:rPr>
        <w:t xml:space="preserve"> болезнь легких, </w:t>
      </w:r>
      <w:proofErr w:type="spellStart"/>
      <w:r w:rsidRPr="00997F39">
        <w:rPr>
          <w:rFonts w:ascii="Times New Roman" w:hAnsi="Times New Roman" w:cs="Times New Roman"/>
          <w:sz w:val="28"/>
          <w:szCs w:val="28"/>
        </w:rPr>
        <w:t>панацинарная</w:t>
      </w:r>
      <w:proofErr w:type="spellEnd"/>
      <w:r w:rsidRPr="00997F39">
        <w:rPr>
          <w:rFonts w:ascii="Times New Roman" w:hAnsi="Times New Roman" w:cs="Times New Roman"/>
          <w:sz w:val="28"/>
          <w:szCs w:val="28"/>
        </w:rPr>
        <w:t xml:space="preserve"> (буллезная) эмфизема легких, бронхоэктатическая болезнь), нагноительные заболевания легких с дыхательной (легочной) недостаточностью III степени;</w:t>
      </w:r>
    </w:p>
    <w:p w:rsidR="00740E6E" w:rsidRPr="00997F39" w:rsidRDefault="00740E6E" w:rsidP="00740E6E">
      <w:pPr>
        <w:autoSpaceDE w:val="0"/>
        <w:autoSpaceDN w:val="0"/>
        <w:adjustRightInd w:val="0"/>
        <w:spacing w:after="0" w:line="240" w:lineRule="auto"/>
        <w:ind w:firstLine="709"/>
        <w:jc w:val="both"/>
        <w:rPr>
          <w:rFonts w:ascii="Times New Roman" w:hAnsi="Times New Roman" w:cs="Times New Roman"/>
          <w:sz w:val="28"/>
          <w:szCs w:val="28"/>
        </w:rPr>
      </w:pPr>
      <w:r w:rsidRPr="00997F39">
        <w:rPr>
          <w:rFonts w:ascii="Times New Roman" w:hAnsi="Times New Roman" w:cs="Times New Roman"/>
          <w:sz w:val="28"/>
          <w:szCs w:val="28"/>
        </w:rPr>
        <w:t>врожденные аномалии органов дыхания с дыхательной недостаточностью III степени;</w:t>
      </w:r>
    </w:p>
    <w:p w:rsidR="00740E6E" w:rsidRPr="00997F39" w:rsidRDefault="00740E6E" w:rsidP="00740E6E">
      <w:pPr>
        <w:autoSpaceDE w:val="0"/>
        <w:autoSpaceDN w:val="0"/>
        <w:adjustRightInd w:val="0"/>
        <w:spacing w:after="0" w:line="240" w:lineRule="auto"/>
        <w:ind w:firstLine="709"/>
        <w:jc w:val="both"/>
        <w:rPr>
          <w:rFonts w:ascii="Times New Roman" w:hAnsi="Times New Roman" w:cs="Times New Roman"/>
          <w:sz w:val="28"/>
          <w:szCs w:val="28"/>
        </w:rPr>
      </w:pPr>
      <w:r w:rsidRPr="00997F39">
        <w:rPr>
          <w:rFonts w:ascii="Times New Roman" w:hAnsi="Times New Roman" w:cs="Times New Roman"/>
          <w:sz w:val="28"/>
          <w:szCs w:val="28"/>
        </w:rPr>
        <w:t>микозы легких;</w:t>
      </w:r>
    </w:p>
    <w:p w:rsidR="00740E6E" w:rsidRPr="00997F39" w:rsidRDefault="00740E6E" w:rsidP="00740E6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31F89">
        <w:rPr>
          <w:rFonts w:ascii="Times New Roman" w:eastAsia="Times New Roman" w:hAnsi="Times New Roman" w:cs="Times New Roman"/>
          <w:sz w:val="28"/>
          <w:szCs w:val="28"/>
        </w:rPr>
        <w:t>саркоидоз</w:t>
      </w:r>
      <w:proofErr w:type="spellEnd"/>
      <w:r w:rsidRPr="00131F89">
        <w:rPr>
          <w:rFonts w:ascii="Times New Roman" w:eastAsia="Times New Roman" w:hAnsi="Times New Roman" w:cs="Times New Roman"/>
          <w:sz w:val="28"/>
          <w:szCs w:val="28"/>
        </w:rPr>
        <w:t xml:space="preserve"> III - IV стадии, а также </w:t>
      </w:r>
      <w:proofErr w:type="spellStart"/>
      <w:r w:rsidRPr="00131F89">
        <w:rPr>
          <w:rFonts w:ascii="Times New Roman" w:eastAsia="Times New Roman" w:hAnsi="Times New Roman" w:cs="Times New Roman"/>
          <w:sz w:val="28"/>
          <w:szCs w:val="28"/>
        </w:rPr>
        <w:t>генерализованная</w:t>
      </w:r>
      <w:proofErr w:type="spellEnd"/>
      <w:r w:rsidRPr="00131F89">
        <w:rPr>
          <w:rFonts w:ascii="Times New Roman" w:eastAsia="Times New Roman" w:hAnsi="Times New Roman" w:cs="Times New Roman"/>
          <w:sz w:val="28"/>
          <w:szCs w:val="28"/>
        </w:rPr>
        <w:t xml:space="preserve"> форма </w:t>
      </w:r>
      <w:proofErr w:type="spellStart"/>
      <w:r w:rsidRPr="00131F89">
        <w:rPr>
          <w:rFonts w:ascii="Times New Roman" w:eastAsia="Times New Roman" w:hAnsi="Times New Roman" w:cs="Times New Roman"/>
          <w:sz w:val="28"/>
          <w:szCs w:val="28"/>
        </w:rPr>
        <w:t>саркоидоза</w:t>
      </w:r>
      <w:proofErr w:type="spellEnd"/>
      <w:r w:rsidRPr="00131F89">
        <w:rPr>
          <w:rFonts w:ascii="Times New Roman" w:eastAsia="Times New Roman" w:hAnsi="Times New Roman" w:cs="Times New Roman"/>
          <w:sz w:val="28"/>
          <w:szCs w:val="28"/>
        </w:rPr>
        <w:t xml:space="preserve"> (поражение двух и более органов с умеренным нарушением их функции);</w:t>
      </w:r>
    </w:p>
    <w:p w:rsidR="00740E6E" w:rsidRPr="00131F89" w:rsidRDefault="00740E6E" w:rsidP="00740E6E">
      <w:pPr>
        <w:pStyle w:val="ConsPlusNormal"/>
        <w:ind w:firstLine="709"/>
        <w:jc w:val="both"/>
        <w:rPr>
          <w:rFonts w:ascii="Times New Roman" w:eastAsia="Times New Roman" w:hAnsi="Times New Roman" w:cs="Times New Roman"/>
          <w:sz w:val="28"/>
          <w:szCs w:val="28"/>
        </w:rPr>
      </w:pPr>
      <w:r w:rsidRPr="00997F39">
        <w:rPr>
          <w:rFonts w:ascii="Times New Roman" w:hAnsi="Times New Roman" w:cs="Times New Roman"/>
          <w:sz w:val="28"/>
          <w:szCs w:val="28"/>
        </w:rPr>
        <w:t xml:space="preserve">альвеолярный </w:t>
      </w:r>
      <w:proofErr w:type="spellStart"/>
      <w:r w:rsidRPr="00997F39">
        <w:rPr>
          <w:rFonts w:ascii="Times New Roman" w:hAnsi="Times New Roman" w:cs="Times New Roman"/>
          <w:sz w:val="28"/>
          <w:szCs w:val="28"/>
        </w:rPr>
        <w:t>протеиноз</w:t>
      </w:r>
      <w:proofErr w:type="spellEnd"/>
      <w:r w:rsidRPr="00997F39">
        <w:rPr>
          <w:rFonts w:ascii="Times New Roman" w:hAnsi="Times New Roman" w:cs="Times New Roman"/>
          <w:sz w:val="28"/>
          <w:szCs w:val="28"/>
        </w:rPr>
        <w:t xml:space="preserve">, </w:t>
      </w:r>
      <w:proofErr w:type="spellStart"/>
      <w:r w:rsidRPr="00997F39">
        <w:rPr>
          <w:rFonts w:ascii="Times New Roman" w:hAnsi="Times New Roman" w:cs="Times New Roman"/>
          <w:sz w:val="28"/>
          <w:szCs w:val="28"/>
        </w:rPr>
        <w:t>муковисцидоз</w:t>
      </w:r>
      <w:proofErr w:type="spellEnd"/>
      <w:r w:rsidRPr="00997F39">
        <w:rPr>
          <w:rFonts w:ascii="Times New Roman" w:hAnsi="Times New Roman" w:cs="Times New Roman"/>
          <w:sz w:val="28"/>
          <w:szCs w:val="28"/>
        </w:rPr>
        <w:t xml:space="preserve">, </w:t>
      </w:r>
      <w:proofErr w:type="spellStart"/>
      <w:r w:rsidRPr="00997F39">
        <w:rPr>
          <w:rFonts w:ascii="Times New Roman" w:hAnsi="Times New Roman" w:cs="Times New Roman"/>
          <w:sz w:val="28"/>
          <w:szCs w:val="28"/>
        </w:rPr>
        <w:t>лангерганс</w:t>
      </w:r>
      <w:proofErr w:type="spellEnd"/>
      <w:r w:rsidRPr="00997F39">
        <w:rPr>
          <w:rFonts w:ascii="Times New Roman" w:hAnsi="Times New Roman" w:cs="Times New Roman"/>
          <w:sz w:val="28"/>
          <w:szCs w:val="28"/>
        </w:rPr>
        <w:t xml:space="preserve">-клеточный </w:t>
      </w:r>
      <w:proofErr w:type="spellStart"/>
      <w:r w:rsidRPr="00997F39">
        <w:rPr>
          <w:rFonts w:ascii="Times New Roman" w:hAnsi="Times New Roman" w:cs="Times New Roman"/>
          <w:sz w:val="28"/>
          <w:szCs w:val="28"/>
        </w:rPr>
        <w:t>гистиоцитоз</w:t>
      </w:r>
      <w:proofErr w:type="spellEnd"/>
      <w:r w:rsidRPr="00997F39">
        <w:rPr>
          <w:rFonts w:ascii="Times New Roman" w:hAnsi="Times New Roman" w:cs="Times New Roman"/>
          <w:sz w:val="28"/>
          <w:szCs w:val="28"/>
        </w:rPr>
        <w:t xml:space="preserve"> легких, </w:t>
      </w:r>
      <w:proofErr w:type="spellStart"/>
      <w:r w:rsidRPr="00997F39">
        <w:rPr>
          <w:rFonts w:ascii="Times New Roman" w:hAnsi="Times New Roman" w:cs="Times New Roman"/>
          <w:sz w:val="28"/>
          <w:szCs w:val="28"/>
        </w:rPr>
        <w:t>лимфангиолейомиоматоз</w:t>
      </w:r>
      <w:proofErr w:type="spellEnd"/>
      <w:r w:rsidRPr="00997F39">
        <w:rPr>
          <w:rFonts w:ascii="Times New Roman" w:hAnsi="Times New Roman" w:cs="Times New Roman"/>
          <w:sz w:val="28"/>
          <w:szCs w:val="28"/>
        </w:rPr>
        <w:t xml:space="preserve"> легких, синдром </w:t>
      </w:r>
      <w:proofErr w:type="spellStart"/>
      <w:r w:rsidRPr="00997F39">
        <w:rPr>
          <w:rFonts w:ascii="Times New Roman" w:hAnsi="Times New Roman" w:cs="Times New Roman"/>
          <w:sz w:val="28"/>
          <w:szCs w:val="28"/>
        </w:rPr>
        <w:t>Гудпасчера</w:t>
      </w:r>
      <w:proofErr w:type="spellEnd"/>
      <w:r w:rsidRPr="00997F39">
        <w:rPr>
          <w:rFonts w:ascii="Times New Roman" w:hAnsi="Times New Roman" w:cs="Times New Roman"/>
          <w:sz w:val="28"/>
          <w:szCs w:val="28"/>
        </w:rPr>
        <w:t xml:space="preserve">, легочный альвеолярный </w:t>
      </w:r>
      <w:proofErr w:type="spellStart"/>
      <w:r w:rsidRPr="00997F39">
        <w:rPr>
          <w:rFonts w:ascii="Times New Roman" w:hAnsi="Times New Roman" w:cs="Times New Roman"/>
          <w:sz w:val="28"/>
          <w:szCs w:val="28"/>
        </w:rPr>
        <w:t>микролитиаз</w:t>
      </w:r>
      <w:proofErr w:type="spellEnd"/>
      <w:r w:rsidRPr="00997F39">
        <w:rPr>
          <w:rFonts w:ascii="Times New Roman" w:hAnsi="Times New Roman" w:cs="Times New Roman"/>
          <w:sz w:val="28"/>
          <w:szCs w:val="28"/>
        </w:rPr>
        <w:t xml:space="preserve">, идиопатический </w:t>
      </w:r>
      <w:proofErr w:type="spellStart"/>
      <w:r w:rsidRPr="00997F39">
        <w:rPr>
          <w:rFonts w:ascii="Times New Roman" w:hAnsi="Times New Roman" w:cs="Times New Roman"/>
          <w:sz w:val="28"/>
          <w:szCs w:val="28"/>
        </w:rPr>
        <w:t>фиброзирующий</w:t>
      </w:r>
      <w:proofErr w:type="spellEnd"/>
      <w:r w:rsidRPr="00997F39">
        <w:rPr>
          <w:rFonts w:ascii="Times New Roman" w:hAnsi="Times New Roman" w:cs="Times New Roman"/>
          <w:sz w:val="28"/>
          <w:szCs w:val="28"/>
        </w:rPr>
        <w:t xml:space="preserve"> </w:t>
      </w:r>
      <w:proofErr w:type="spellStart"/>
      <w:r w:rsidRPr="00997F39">
        <w:rPr>
          <w:rFonts w:ascii="Times New Roman" w:hAnsi="Times New Roman" w:cs="Times New Roman"/>
          <w:sz w:val="28"/>
          <w:szCs w:val="28"/>
        </w:rPr>
        <w:t>альвеолит</w:t>
      </w:r>
      <w:proofErr w:type="spellEnd"/>
      <w:r w:rsidRPr="00997F39">
        <w:rPr>
          <w:rFonts w:ascii="Times New Roman" w:hAnsi="Times New Roman" w:cs="Times New Roman"/>
          <w:sz w:val="28"/>
          <w:szCs w:val="28"/>
        </w:rPr>
        <w:t xml:space="preserve"> и другие идиопатические интерстициальные пневмонии </w:t>
      </w:r>
      <w:r>
        <w:rPr>
          <w:rFonts w:ascii="Times New Roman" w:hAnsi="Times New Roman" w:cs="Times New Roman"/>
          <w:sz w:val="28"/>
          <w:szCs w:val="28"/>
        </w:rPr>
        <w:t xml:space="preserve">                      </w:t>
      </w:r>
      <w:r w:rsidRPr="00997F39">
        <w:rPr>
          <w:rFonts w:ascii="Times New Roman" w:hAnsi="Times New Roman" w:cs="Times New Roman"/>
          <w:sz w:val="28"/>
          <w:szCs w:val="28"/>
        </w:rPr>
        <w:t>вне зависимости от степени дыхательной недостаточности, подтвержденные результатами гистологического исследования;</w:t>
      </w:r>
    </w:p>
    <w:p w:rsidR="00640AB3" w:rsidRPr="00131F89" w:rsidRDefault="00640AB3" w:rsidP="0063363F">
      <w:pPr>
        <w:pStyle w:val="ConsPlusNormal"/>
        <w:ind w:firstLine="708"/>
        <w:jc w:val="both"/>
        <w:rPr>
          <w:rFonts w:ascii="Times New Roman" w:hAnsi="Times New Roman" w:cs="Times New Roman"/>
          <w:sz w:val="28"/>
          <w:szCs w:val="28"/>
        </w:rPr>
      </w:pPr>
      <w:proofErr w:type="gramStart"/>
      <w:r w:rsidRPr="00131F89">
        <w:rPr>
          <w:rFonts w:ascii="Times New Roman" w:eastAsia="Times New Roman" w:hAnsi="Times New Roman" w:cs="Times New Roman"/>
          <w:sz w:val="28"/>
          <w:szCs w:val="28"/>
        </w:rPr>
        <w:t>пневмокониозы</w:t>
      </w:r>
      <w:proofErr w:type="gramEnd"/>
      <w:r w:rsidRPr="00131F89">
        <w:rPr>
          <w:rFonts w:ascii="Times New Roman" w:eastAsia="Times New Roman" w:hAnsi="Times New Roman" w:cs="Times New Roman"/>
          <w:sz w:val="28"/>
          <w:szCs w:val="28"/>
        </w:rPr>
        <w:t xml:space="preserve"> вне зависимости от дыхательной (легочной) недостаточности, подтвержденные результатами морфологического исследования и документами о профессиональном характере заболевания.</w:t>
      </w:r>
      <w:r w:rsidR="00577902" w:rsidRPr="00131F89">
        <w:rPr>
          <w:rFonts w:ascii="Times New Roman" w:eastAsia="Times New Roman" w:hAnsi="Times New Roman" w:cs="Times New Roman"/>
          <w:sz w:val="28"/>
          <w:szCs w:val="28"/>
        </w:rPr>
        <w:t>»</w:t>
      </w:r>
      <w:r w:rsidRPr="00131F89">
        <w:rPr>
          <w:rFonts w:ascii="Times New Roman" w:eastAsia="Times New Roman" w:hAnsi="Times New Roman" w:cs="Times New Roman"/>
          <w:sz w:val="28"/>
          <w:szCs w:val="28"/>
        </w:rPr>
        <w:t>.</w:t>
      </w:r>
    </w:p>
    <w:p w:rsidR="0063363F" w:rsidRPr="00131F89" w:rsidRDefault="00640AB3" w:rsidP="00891DF2">
      <w:pPr>
        <w:pStyle w:val="ConsPlusNormal"/>
        <w:numPr>
          <w:ilvl w:val="0"/>
          <w:numId w:val="4"/>
        </w:numPr>
        <w:ind w:left="0" w:firstLine="709"/>
        <w:jc w:val="both"/>
        <w:rPr>
          <w:rFonts w:ascii="Times New Roman" w:hAnsi="Times New Roman" w:cs="Times New Roman"/>
          <w:sz w:val="28"/>
          <w:szCs w:val="28"/>
        </w:rPr>
      </w:pPr>
      <w:r w:rsidRPr="00131F89">
        <w:rPr>
          <w:rFonts w:ascii="Times New Roman" w:eastAsia="Times New Roman" w:hAnsi="Times New Roman" w:cs="Times New Roman"/>
          <w:sz w:val="28"/>
          <w:szCs w:val="28"/>
        </w:rPr>
        <w:t xml:space="preserve">Абзац </w:t>
      </w:r>
      <w:r w:rsidR="00B34E07" w:rsidRPr="00131F89">
        <w:rPr>
          <w:rFonts w:ascii="Times New Roman" w:eastAsia="Times New Roman" w:hAnsi="Times New Roman" w:cs="Times New Roman"/>
          <w:sz w:val="28"/>
          <w:szCs w:val="28"/>
        </w:rPr>
        <w:t>пятый</w:t>
      </w:r>
      <w:r w:rsidRPr="00131F89">
        <w:rPr>
          <w:rFonts w:ascii="Times New Roman" w:eastAsia="Times New Roman" w:hAnsi="Times New Roman" w:cs="Times New Roman"/>
          <w:sz w:val="28"/>
          <w:szCs w:val="28"/>
        </w:rPr>
        <w:t xml:space="preserve"> </w:t>
      </w:r>
      <w:r w:rsidR="0094271B" w:rsidRPr="00131F89">
        <w:rPr>
          <w:rFonts w:ascii="Times New Roman" w:eastAsia="Times New Roman" w:hAnsi="Times New Roman" w:cs="Times New Roman"/>
          <w:sz w:val="28"/>
          <w:szCs w:val="28"/>
        </w:rPr>
        <w:t>под</w:t>
      </w:r>
      <w:r w:rsidRPr="00131F89">
        <w:rPr>
          <w:rFonts w:ascii="Times New Roman" w:eastAsia="Times New Roman" w:hAnsi="Times New Roman" w:cs="Times New Roman"/>
          <w:sz w:val="28"/>
          <w:szCs w:val="28"/>
        </w:rPr>
        <w:t>пункта 19.9</w:t>
      </w:r>
      <w:r w:rsidR="00AD3402">
        <w:rPr>
          <w:rFonts w:ascii="Times New Roman" w:eastAsia="Times New Roman" w:hAnsi="Times New Roman" w:cs="Times New Roman"/>
          <w:sz w:val="28"/>
          <w:szCs w:val="28"/>
        </w:rPr>
        <w:t xml:space="preserve"> пункта 19</w:t>
      </w:r>
      <w:r w:rsidRPr="00131F89">
        <w:rPr>
          <w:rFonts w:ascii="Times New Roman" w:eastAsia="Times New Roman" w:hAnsi="Times New Roman" w:cs="Times New Roman"/>
          <w:sz w:val="28"/>
          <w:szCs w:val="28"/>
        </w:rPr>
        <w:t xml:space="preserve"> изложить в следующей редакции: </w:t>
      </w:r>
    </w:p>
    <w:p w:rsidR="00640AB3" w:rsidRPr="00131F89" w:rsidRDefault="00577902" w:rsidP="0063363F">
      <w:pPr>
        <w:pStyle w:val="ConsPlusNormal"/>
        <w:ind w:firstLine="708"/>
        <w:jc w:val="both"/>
        <w:rPr>
          <w:rFonts w:ascii="Times New Roman" w:hAnsi="Times New Roman" w:cs="Times New Roman"/>
          <w:sz w:val="28"/>
          <w:szCs w:val="28"/>
        </w:rPr>
      </w:pPr>
      <w:r w:rsidRPr="00131F89">
        <w:rPr>
          <w:rFonts w:ascii="Times New Roman" w:eastAsia="Times New Roman" w:hAnsi="Times New Roman" w:cs="Times New Roman"/>
          <w:sz w:val="28"/>
          <w:szCs w:val="28"/>
        </w:rPr>
        <w:t>«</w:t>
      </w:r>
      <w:proofErr w:type="spellStart"/>
      <w:proofErr w:type="gramStart"/>
      <w:r w:rsidR="00640AB3" w:rsidRPr="00131F89">
        <w:rPr>
          <w:rFonts w:ascii="Times New Roman" w:eastAsia="Times New Roman" w:hAnsi="Times New Roman" w:cs="Times New Roman"/>
          <w:sz w:val="28"/>
          <w:szCs w:val="28"/>
        </w:rPr>
        <w:t>саркоидоз</w:t>
      </w:r>
      <w:proofErr w:type="spellEnd"/>
      <w:proofErr w:type="gramEnd"/>
      <w:r w:rsidR="00640AB3" w:rsidRPr="00131F89">
        <w:rPr>
          <w:rFonts w:ascii="Times New Roman" w:eastAsia="Times New Roman" w:hAnsi="Times New Roman" w:cs="Times New Roman"/>
          <w:sz w:val="28"/>
          <w:szCs w:val="28"/>
        </w:rPr>
        <w:t xml:space="preserve"> II стадии, подтвержденный результатами гистологического исследования, с дыхательной (легочной) недостаточностью II степени, </w:t>
      </w:r>
      <w:proofErr w:type="spellStart"/>
      <w:r w:rsidR="00640AB3" w:rsidRPr="00131F89">
        <w:rPr>
          <w:rFonts w:ascii="Times New Roman" w:eastAsia="Times New Roman" w:hAnsi="Times New Roman" w:cs="Times New Roman"/>
          <w:sz w:val="28"/>
          <w:szCs w:val="28"/>
        </w:rPr>
        <w:t>бронхоэктазы</w:t>
      </w:r>
      <w:proofErr w:type="spellEnd"/>
      <w:r w:rsidR="00640AB3" w:rsidRPr="00131F89">
        <w:rPr>
          <w:rFonts w:ascii="Times New Roman" w:eastAsia="Times New Roman" w:hAnsi="Times New Roman" w:cs="Times New Roman"/>
          <w:sz w:val="28"/>
          <w:szCs w:val="28"/>
        </w:rPr>
        <w:t>, сопровождающиеся нагноениями и кровотечениями.</w:t>
      </w:r>
      <w:r w:rsidRPr="00131F89">
        <w:rPr>
          <w:rFonts w:ascii="Times New Roman" w:eastAsia="Times New Roman" w:hAnsi="Times New Roman" w:cs="Times New Roman"/>
          <w:sz w:val="28"/>
          <w:szCs w:val="28"/>
        </w:rPr>
        <w:t>»</w:t>
      </w:r>
      <w:r w:rsidR="00640AB3" w:rsidRPr="00131F89">
        <w:rPr>
          <w:rFonts w:ascii="Times New Roman" w:eastAsia="Times New Roman" w:hAnsi="Times New Roman" w:cs="Times New Roman"/>
          <w:sz w:val="28"/>
          <w:szCs w:val="28"/>
        </w:rPr>
        <w:t>.</w:t>
      </w:r>
    </w:p>
    <w:p w:rsidR="0063363F" w:rsidRPr="00131F89" w:rsidRDefault="0094271B" w:rsidP="0094271B">
      <w:pPr>
        <w:pStyle w:val="ConsPlusNormal"/>
        <w:numPr>
          <w:ilvl w:val="0"/>
          <w:numId w:val="4"/>
        </w:numPr>
        <w:ind w:left="0" w:firstLine="709"/>
        <w:jc w:val="both"/>
        <w:rPr>
          <w:rFonts w:ascii="Times New Roman" w:hAnsi="Times New Roman" w:cs="Times New Roman"/>
          <w:sz w:val="28"/>
          <w:szCs w:val="28"/>
        </w:rPr>
      </w:pPr>
      <w:r w:rsidRPr="00131F89">
        <w:rPr>
          <w:rFonts w:ascii="Times New Roman" w:eastAsia="Times New Roman" w:hAnsi="Times New Roman" w:cs="Times New Roman"/>
          <w:sz w:val="28"/>
          <w:szCs w:val="28"/>
        </w:rPr>
        <w:t>Подп</w:t>
      </w:r>
      <w:r w:rsidR="00640AB3" w:rsidRPr="00131F89">
        <w:rPr>
          <w:rFonts w:ascii="Times New Roman" w:eastAsia="Times New Roman" w:hAnsi="Times New Roman" w:cs="Times New Roman"/>
          <w:sz w:val="28"/>
          <w:szCs w:val="28"/>
        </w:rPr>
        <w:t>ункт 19.10</w:t>
      </w:r>
      <w:r w:rsidR="00AD3402">
        <w:rPr>
          <w:rFonts w:ascii="Times New Roman" w:eastAsia="Times New Roman" w:hAnsi="Times New Roman" w:cs="Times New Roman"/>
          <w:sz w:val="28"/>
          <w:szCs w:val="28"/>
        </w:rPr>
        <w:t xml:space="preserve"> пункта 19</w:t>
      </w:r>
      <w:r w:rsidR="00640AB3" w:rsidRPr="00131F89">
        <w:rPr>
          <w:rFonts w:ascii="Times New Roman" w:eastAsia="Times New Roman" w:hAnsi="Times New Roman" w:cs="Times New Roman"/>
          <w:sz w:val="28"/>
          <w:szCs w:val="28"/>
        </w:rPr>
        <w:t xml:space="preserve"> дополнить абзацами</w:t>
      </w:r>
      <w:r w:rsidR="001B5252" w:rsidRPr="00131F89">
        <w:rPr>
          <w:rFonts w:ascii="Times New Roman" w:eastAsia="Times New Roman" w:hAnsi="Times New Roman" w:cs="Times New Roman"/>
          <w:sz w:val="28"/>
          <w:szCs w:val="28"/>
        </w:rPr>
        <w:t xml:space="preserve"> </w:t>
      </w:r>
      <w:r w:rsidR="00640AB3" w:rsidRPr="00131F89">
        <w:rPr>
          <w:rFonts w:ascii="Times New Roman" w:eastAsia="Times New Roman" w:hAnsi="Times New Roman" w:cs="Times New Roman"/>
          <w:sz w:val="28"/>
          <w:szCs w:val="28"/>
        </w:rPr>
        <w:t xml:space="preserve">следующего содержания: </w:t>
      </w:r>
    </w:p>
    <w:p w:rsidR="00640AB3" w:rsidRPr="00131F89" w:rsidRDefault="00577902" w:rsidP="0063363F">
      <w:pPr>
        <w:pStyle w:val="ConsPlusNormal"/>
        <w:ind w:firstLine="708"/>
        <w:jc w:val="both"/>
        <w:rPr>
          <w:rFonts w:ascii="Times New Roman" w:hAnsi="Times New Roman" w:cs="Times New Roman"/>
          <w:sz w:val="28"/>
          <w:szCs w:val="28"/>
        </w:rPr>
      </w:pPr>
      <w:r w:rsidRPr="00131F89">
        <w:rPr>
          <w:rFonts w:ascii="Times New Roman" w:eastAsia="Times New Roman" w:hAnsi="Times New Roman" w:cs="Times New Roman"/>
          <w:sz w:val="28"/>
          <w:szCs w:val="28"/>
        </w:rPr>
        <w:lastRenderedPageBreak/>
        <w:t>«</w:t>
      </w:r>
      <w:proofErr w:type="spellStart"/>
      <w:r w:rsidR="00640AB3" w:rsidRPr="00131F89">
        <w:rPr>
          <w:rFonts w:ascii="Times New Roman" w:eastAsia="Times New Roman" w:hAnsi="Times New Roman" w:cs="Times New Roman"/>
          <w:sz w:val="28"/>
          <w:szCs w:val="28"/>
        </w:rPr>
        <w:t>саркоидоз</w:t>
      </w:r>
      <w:proofErr w:type="spellEnd"/>
      <w:r w:rsidR="00640AB3" w:rsidRPr="00131F89">
        <w:rPr>
          <w:rFonts w:ascii="Times New Roman" w:eastAsia="Times New Roman" w:hAnsi="Times New Roman" w:cs="Times New Roman"/>
          <w:sz w:val="28"/>
          <w:szCs w:val="28"/>
        </w:rPr>
        <w:t xml:space="preserve"> II стадии с дыхательной (легочной) недостаточностью I степени или без дыхательной недостаточности; </w:t>
      </w:r>
    </w:p>
    <w:p w:rsidR="00640AB3" w:rsidRPr="00131F89" w:rsidRDefault="00640AB3" w:rsidP="00640AB3">
      <w:pPr>
        <w:pStyle w:val="ConsPlusNormal"/>
        <w:ind w:firstLine="708"/>
        <w:jc w:val="both"/>
        <w:rPr>
          <w:rFonts w:ascii="Times New Roman" w:eastAsia="Times New Roman" w:hAnsi="Times New Roman" w:cs="Times New Roman"/>
          <w:sz w:val="28"/>
          <w:szCs w:val="28"/>
        </w:rPr>
      </w:pPr>
      <w:proofErr w:type="spellStart"/>
      <w:proofErr w:type="gramStart"/>
      <w:r w:rsidRPr="00131F89">
        <w:rPr>
          <w:rFonts w:ascii="Times New Roman" w:eastAsia="Times New Roman" w:hAnsi="Times New Roman" w:cs="Times New Roman"/>
          <w:sz w:val="28"/>
          <w:szCs w:val="28"/>
        </w:rPr>
        <w:t>бронхоэктазы</w:t>
      </w:r>
      <w:proofErr w:type="spellEnd"/>
      <w:proofErr w:type="gramEnd"/>
      <w:r w:rsidRPr="00131F89">
        <w:rPr>
          <w:rFonts w:ascii="Times New Roman" w:eastAsia="Times New Roman" w:hAnsi="Times New Roman" w:cs="Times New Roman"/>
          <w:sz w:val="28"/>
          <w:szCs w:val="28"/>
        </w:rPr>
        <w:t>, не сопровождающиеся нагноениями и кровотечениями.</w:t>
      </w:r>
    </w:p>
    <w:p w:rsidR="00640AB3" w:rsidRPr="00131F89" w:rsidRDefault="00640AB3" w:rsidP="00640AB3">
      <w:pPr>
        <w:pStyle w:val="ConsPlusNormal"/>
        <w:ind w:firstLine="708"/>
        <w:jc w:val="both"/>
        <w:rPr>
          <w:rFonts w:ascii="Times New Roman" w:eastAsia="Times New Roman" w:hAnsi="Times New Roman" w:cs="Times New Roman"/>
          <w:sz w:val="28"/>
          <w:szCs w:val="28"/>
        </w:rPr>
      </w:pPr>
      <w:proofErr w:type="spellStart"/>
      <w:r w:rsidRPr="00131F89">
        <w:rPr>
          <w:rFonts w:ascii="Times New Roman" w:eastAsia="Times New Roman" w:hAnsi="Times New Roman" w:cs="Times New Roman"/>
          <w:sz w:val="28"/>
          <w:szCs w:val="28"/>
        </w:rPr>
        <w:t>Саркоидоз</w:t>
      </w:r>
      <w:proofErr w:type="spellEnd"/>
      <w:r w:rsidRPr="00131F89">
        <w:rPr>
          <w:rFonts w:ascii="Times New Roman" w:eastAsia="Times New Roman" w:hAnsi="Times New Roman" w:cs="Times New Roman"/>
          <w:sz w:val="28"/>
          <w:szCs w:val="28"/>
        </w:rPr>
        <w:t xml:space="preserve"> I стадии не является основанием для применения настоящей статьи, не препятствует прохождению службы и поступлению в учебные заведения.</w:t>
      </w:r>
      <w:r w:rsidR="00577902" w:rsidRPr="00131F89">
        <w:rPr>
          <w:rFonts w:ascii="Times New Roman" w:eastAsia="Times New Roman" w:hAnsi="Times New Roman" w:cs="Times New Roman"/>
          <w:sz w:val="28"/>
          <w:szCs w:val="28"/>
        </w:rPr>
        <w:t>»</w:t>
      </w:r>
      <w:r w:rsidRPr="00131F89">
        <w:rPr>
          <w:rFonts w:ascii="Times New Roman" w:eastAsia="Times New Roman" w:hAnsi="Times New Roman" w:cs="Times New Roman"/>
          <w:sz w:val="28"/>
          <w:szCs w:val="28"/>
        </w:rPr>
        <w:t>.</w:t>
      </w:r>
    </w:p>
    <w:p w:rsidR="0063363F" w:rsidRPr="00131F89" w:rsidRDefault="00B34E07" w:rsidP="0094271B">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Абзац третий </w:t>
      </w:r>
      <w:r w:rsidR="0094271B" w:rsidRPr="00131F89">
        <w:rPr>
          <w:rFonts w:ascii="Times New Roman" w:hAnsi="Times New Roman" w:cs="Times New Roman"/>
          <w:sz w:val="28"/>
          <w:szCs w:val="28"/>
        </w:rPr>
        <w:t>под</w:t>
      </w:r>
      <w:r w:rsidRPr="00131F89">
        <w:rPr>
          <w:rFonts w:ascii="Times New Roman" w:hAnsi="Times New Roman" w:cs="Times New Roman"/>
          <w:sz w:val="28"/>
          <w:szCs w:val="28"/>
        </w:rPr>
        <w:t>пункта 19.15</w:t>
      </w:r>
      <w:r w:rsidR="00AD3402">
        <w:rPr>
          <w:rFonts w:ascii="Times New Roman" w:hAnsi="Times New Roman" w:cs="Times New Roman"/>
          <w:sz w:val="28"/>
          <w:szCs w:val="28"/>
        </w:rPr>
        <w:t xml:space="preserve"> пункта 19</w:t>
      </w:r>
      <w:r w:rsidRPr="00131F89">
        <w:rPr>
          <w:rFonts w:ascii="Times New Roman" w:hAnsi="Times New Roman" w:cs="Times New Roman"/>
          <w:sz w:val="28"/>
          <w:szCs w:val="28"/>
        </w:rPr>
        <w:t xml:space="preserve"> изложить в следующей редакции: </w:t>
      </w:r>
    </w:p>
    <w:p w:rsidR="00640AB3" w:rsidRPr="00131F89" w:rsidRDefault="00577902" w:rsidP="0063363F">
      <w:pPr>
        <w:pStyle w:val="ConsPlusNormal"/>
        <w:ind w:firstLine="708"/>
        <w:jc w:val="both"/>
        <w:rPr>
          <w:rFonts w:ascii="Times New Roman" w:hAnsi="Times New Roman" w:cs="Times New Roman"/>
          <w:sz w:val="28"/>
          <w:szCs w:val="28"/>
        </w:rPr>
      </w:pPr>
      <w:r w:rsidRPr="00131F89">
        <w:rPr>
          <w:rFonts w:ascii="Times New Roman" w:hAnsi="Times New Roman" w:cs="Times New Roman"/>
          <w:sz w:val="28"/>
          <w:szCs w:val="28"/>
        </w:rPr>
        <w:t>«</w:t>
      </w:r>
      <w:r w:rsidR="00B34E07" w:rsidRPr="00131F89">
        <w:rPr>
          <w:rFonts w:ascii="Times New Roman" w:hAnsi="Times New Roman" w:cs="Times New Roman"/>
          <w:sz w:val="28"/>
          <w:szCs w:val="28"/>
        </w:rPr>
        <w:t xml:space="preserve">Отсутствие симптомов бронхиальной астмы в течение 5 лет и более при отсутствии измененной реактивности бронхов, подтвержденной фармакологическими и (или) физическими </w:t>
      </w:r>
      <w:proofErr w:type="spellStart"/>
      <w:r w:rsidR="00B34E07" w:rsidRPr="00131F89">
        <w:rPr>
          <w:rFonts w:ascii="Times New Roman" w:hAnsi="Times New Roman" w:cs="Times New Roman"/>
          <w:sz w:val="28"/>
          <w:szCs w:val="28"/>
        </w:rPr>
        <w:t>бронхопровокационными</w:t>
      </w:r>
      <w:proofErr w:type="spellEnd"/>
      <w:r w:rsidR="00B34E07" w:rsidRPr="00131F89">
        <w:rPr>
          <w:rFonts w:ascii="Times New Roman" w:hAnsi="Times New Roman" w:cs="Times New Roman"/>
          <w:sz w:val="28"/>
          <w:szCs w:val="28"/>
        </w:rPr>
        <w:t xml:space="preserve"> тестами, не является основанием для применения настоящей статьи.</w:t>
      </w:r>
      <w:r w:rsidRPr="00131F89">
        <w:rPr>
          <w:rFonts w:ascii="Times New Roman" w:hAnsi="Times New Roman" w:cs="Times New Roman"/>
          <w:sz w:val="28"/>
          <w:szCs w:val="28"/>
        </w:rPr>
        <w:t>»</w:t>
      </w:r>
      <w:r w:rsidR="00B34E07" w:rsidRPr="00131F89">
        <w:rPr>
          <w:rFonts w:ascii="Times New Roman" w:hAnsi="Times New Roman" w:cs="Times New Roman"/>
          <w:sz w:val="28"/>
          <w:szCs w:val="28"/>
        </w:rPr>
        <w:t>.</w:t>
      </w:r>
    </w:p>
    <w:p w:rsidR="0094271B" w:rsidRDefault="00740E6E" w:rsidP="0094271B">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94271B" w:rsidRPr="00131F89">
        <w:rPr>
          <w:rFonts w:ascii="Times New Roman" w:hAnsi="Times New Roman" w:cs="Times New Roman"/>
          <w:sz w:val="28"/>
          <w:szCs w:val="28"/>
        </w:rPr>
        <w:t>одпункт 20.4 пункта 20</w:t>
      </w:r>
      <w:r>
        <w:rPr>
          <w:rFonts w:ascii="Times New Roman" w:hAnsi="Times New Roman" w:cs="Times New Roman"/>
          <w:sz w:val="28"/>
          <w:szCs w:val="28"/>
        </w:rPr>
        <w:t xml:space="preserve"> изложить в следующей редакции</w:t>
      </w:r>
      <w:r w:rsidR="0094271B" w:rsidRPr="00131F89">
        <w:rPr>
          <w:rFonts w:ascii="Times New Roman" w:hAnsi="Times New Roman" w:cs="Times New Roman"/>
          <w:sz w:val="28"/>
          <w:szCs w:val="28"/>
        </w:rPr>
        <w:t>:</w:t>
      </w:r>
    </w:p>
    <w:p w:rsidR="00740E6E" w:rsidRPr="00740E6E" w:rsidRDefault="004F741D" w:rsidP="00740E6E">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w:t>
      </w:r>
      <w:r w:rsidR="00740E6E" w:rsidRPr="00740E6E">
        <w:rPr>
          <w:rFonts w:ascii="Times New Roman" w:hAnsi="Times New Roman" w:cs="Times New Roman"/>
          <w:sz w:val="28"/>
          <w:szCs w:val="28"/>
        </w:rPr>
        <w:t>20.4. К пункту «а» относятся:</w:t>
      </w:r>
    </w:p>
    <w:p w:rsidR="00740E6E" w:rsidRPr="00740E6E" w:rsidRDefault="00740E6E" w:rsidP="00740E6E">
      <w:pPr>
        <w:pStyle w:val="ConsPlusNormal"/>
        <w:ind w:firstLine="709"/>
        <w:jc w:val="both"/>
        <w:rPr>
          <w:rFonts w:ascii="Times New Roman" w:hAnsi="Times New Roman" w:cs="Times New Roman"/>
          <w:sz w:val="28"/>
          <w:szCs w:val="28"/>
        </w:rPr>
      </w:pPr>
      <w:r w:rsidRPr="00740E6E">
        <w:rPr>
          <w:rFonts w:ascii="Times New Roman" w:hAnsi="Times New Roman" w:cs="Times New Roman"/>
          <w:sz w:val="28"/>
          <w:szCs w:val="28"/>
        </w:rPr>
        <w:t>пародонтит с глубиной зубодесневого кармана 5 мм и более, резорбцией костной ткани лунки зуба на 2/3 длины корня и подвижностью                    зуба II – III степени;</w:t>
      </w:r>
    </w:p>
    <w:p w:rsidR="00740E6E" w:rsidRPr="00131F89" w:rsidRDefault="00740E6E" w:rsidP="00740E6E">
      <w:pPr>
        <w:pStyle w:val="ConsPlusNormal"/>
        <w:ind w:firstLine="709"/>
        <w:jc w:val="both"/>
        <w:rPr>
          <w:rFonts w:ascii="Times New Roman" w:hAnsi="Times New Roman" w:cs="Times New Roman"/>
          <w:sz w:val="28"/>
          <w:szCs w:val="28"/>
        </w:rPr>
      </w:pPr>
      <w:r w:rsidRPr="00740E6E">
        <w:rPr>
          <w:rFonts w:ascii="Times New Roman" w:hAnsi="Times New Roman" w:cs="Times New Roman"/>
          <w:sz w:val="28"/>
          <w:szCs w:val="28"/>
        </w:rPr>
        <w:t>врожденные расщелины губы и</w:t>
      </w:r>
      <w:r w:rsidR="004F741D">
        <w:rPr>
          <w:rFonts w:ascii="Times New Roman" w:hAnsi="Times New Roman" w:cs="Times New Roman"/>
          <w:sz w:val="28"/>
          <w:szCs w:val="28"/>
        </w:rPr>
        <w:t xml:space="preserve"> (или)</w:t>
      </w:r>
      <w:r w:rsidRPr="00740E6E">
        <w:rPr>
          <w:rFonts w:ascii="Times New Roman" w:hAnsi="Times New Roman" w:cs="Times New Roman"/>
          <w:sz w:val="28"/>
          <w:szCs w:val="28"/>
        </w:rPr>
        <w:t xml:space="preserve"> неба.</w:t>
      </w:r>
    </w:p>
    <w:p w:rsidR="00B34E07" w:rsidRPr="004F741D" w:rsidRDefault="00B34E07" w:rsidP="0063363F">
      <w:pPr>
        <w:pStyle w:val="ConsPlusNormal"/>
        <w:ind w:firstLine="708"/>
        <w:jc w:val="both"/>
        <w:rPr>
          <w:rFonts w:ascii="Times New Roman" w:hAnsi="Times New Roman" w:cs="Times New Roman"/>
          <w:sz w:val="28"/>
          <w:szCs w:val="28"/>
        </w:rPr>
      </w:pPr>
      <w:r w:rsidRPr="004F741D">
        <w:rPr>
          <w:rFonts w:ascii="Times New Roman" w:hAnsi="Times New Roman" w:cs="Times New Roman"/>
          <w:sz w:val="28"/>
          <w:szCs w:val="28"/>
        </w:rPr>
        <w:t xml:space="preserve">После хирургического лечения по поводу врожденных расщелин губы и (или) неба при наличии выраженных или умеренных нарушений дыхательной, обонятельной, жевательной и речевой функций освидетельствование проводится по пункту </w:t>
      </w:r>
      <w:r w:rsidR="00577902" w:rsidRPr="004F741D">
        <w:rPr>
          <w:rFonts w:ascii="Times New Roman" w:hAnsi="Times New Roman" w:cs="Times New Roman"/>
          <w:sz w:val="28"/>
          <w:szCs w:val="28"/>
        </w:rPr>
        <w:t>«</w:t>
      </w:r>
      <w:r w:rsidRPr="004F741D">
        <w:rPr>
          <w:rFonts w:ascii="Times New Roman" w:hAnsi="Times New Roman" w:cs="Times New Roman"/>
          <w:sz w:val="28"/>
          <w:szCs w:val="28"/>
        </w:rPr>
        <w:t>а</w:t>
      </w:r>
      <w:r w:rsidR="00577902" w:rsidRPr="004F741D">
        <w:rPr>
          <w:rFonts w:ascii="Times New Roman" w:hAnsi="Times New Roman" w:cs="Times New Roman"/>
          <w:sz w:val="28"/>
          <w:szCs w:val="28"/>
        </w:rPr>
        <w:t>»</w:t>
      </w:r>
      <w:r w:rsidRPr="004F741D">
        <w:rPr>
          <w:rFonts w:ascii="Times New Roman" w:hAnsi="Times New Roman" w:cs="Times New Roman"/>
          <w:sz w:val="28"/>
          <w:szCs w:val="28"/>
        </w:rPr>
        <w:t xml:space="preserve"> настоящей статьи, а при наличии незначительных нарушений указанных функций или без их нарушения - по пункту </w:t>
      </w:r>
      <w:r w:rsidR="00577902" w:rsidRPr="004F741D">
        <w:rPr>
          <w:rFonts w:ascii="Times New Roman" w:hAnsi="Times New Roman" w:cs="Times New Roman"/>
          <w:sz w:val="28"/>
          <w:szCs w:val="28"/>
        </w:rPr>
        <w:t>«</w:t>
      </w:r>
      <w:r w:rsidRPr="004F741D">
        <w:rPr>
          <w:rFonts w:ascii="Times New Roman" w:hAnsi="Times New Roman" w:cs="Times New Roman"/>
          <w:sz w:val="28"/>
          <w:szCs w:val="28"/>
        </w:rPr>
        <w:t>б</w:t>
      </w:r>
      <w:r w:rsidR="00577902" w:rsidRPr="004F741D">
        <w:rPr>
          <w:rFonts w:ascii="Times New Roman" w:hAnsi="Times New Roman" w:cs="Times New Roman"/>
          <w:sz w:val="28"/>
          <w:szCs w:val="28"/>
        </w:rPr>
        <w:t>»</w:t>
      </w:r>
      <w:r w:rsidRPr="004F741D">
        <w:rPr>
          <w:rFonts w:ascii="Times New Roman" w:hAnsi="Times New Roman" w:cs="Times New Roman"/>
          <w:sz w:val="28"/>
          <w:szCs w:val="28"/>
        </w:rPr>
        <w:t xml:space="preserve"> настоящей статьи.</w:t>
      </w:r>
      <w:r w:rsidR="00577902" w:rsidRPr="004F741D">
        <w:rPr>
          <w:rFonts w:ascii="Times New Roman" w:hAnsi="Times New Roman" w:cs="Times New Roman"/>
          <w:sz w:val="28"/>
          <w:szCs w:val="28"/>
        </w:rPr>
        <w:t>»</w:t>
      </w:r>
      <w:r w:rsidRPr="004F741D">
        <w:rPr>
          <w:rFonts w:ascii="Times New Roman" w:hAnsi="Times New Roman" w:cs="Times New Roman"/>
          <w:sz w:val="28"/>
          <w:szCs w:val="28"/>
        </w:rPr>
        <w:t>.</w:t>
      </w:r>
    </w:p>
    <w:p w:rsidR="0094271B" w:rsidRDefault="004F741D" w:rsidP="0094271B">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94271B" w:rsidRPr="00131F89">
        <w:rPr>
          <w:rFonts w:ascii="Times New Roman" w:hAnsi="Times New Roman" w:cs="Times New Roman"/>
          <w:sz w:val="28"/>
          <w:szCs w:val="28"/>
        </w:rPr>
        <w:t>одпункт 20.11 пункта 20</w:t>
      </w:r>
      <w:r>
        <w:rPr>
          <w:rFonts w:ascii="Times New Roman" w:hAnsi="Times New Roman" w:cs="Times New Roman"/>
          <w:sz w:val="28"/>
          <w:szCs w:val="28"/>
        </w:rPr>
        <w:t xml:space="preserve"> изложить в следующей редакции</w:t>
      </w:r>
      <w:r w:rsidR="0094271B" w:rsidRPr="00131F89">
        <w:rPr>
          <w:rFonts w:ascii="Times New Roman" w:hAnsi="Times New Roman" w:cs="Times New Roman"/>
          <w:sz w:val="28"/>
          <w:szCs w:val="28"/>
        </w:rPr>
        <w:t>:</w:t>
      </w:r>
    </w:p>
    <w:p w:rsidR="004F741D" w:rsidRPr="00997F39" w:rsidRDefault="004F741D" w:rsidP="004F741D">
      <w:pPr>
        <w:autoSpaceDE w:val="0"/>
        <w:autoSpaceDN w:val="0"/>
        <w:adjustRightInd w:val="0"/>
        <w:spacing w:after="0" w:line="25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«20.11. </w:t>
      </w:r>
      <w:r w:rsidRPr="00997F39">
        <w:rPr>
          <w:rFonts w:ascii="Times New Roman" w:hAnsi="Times New Roman" w:cs="Times New Roman"/>
          <w:sz w:val="28"/>
          <w:szCs w:val="28"/>
        </w:rPr>
        <w:t>К пункту «а» относятся:</w:t>
      </w:r>
    </w:p>
    <w:p w:rsidR="004F741D" w:rsidRPr="00997F39" w:rsidRDefault="004F741D" w:rsidP="004F741D">
      <w:pPr>
        <w:autoSpaceDE w:val="0"/>
        <w:autoSpaceDN w:val="0"/>
        <w:adjustRightInd w:val="0"/>
        <w:spacing w:after="0" w:line="252" w:lineRule="auto"/>
        <w:ind w:firstLine="709"/>
        <w:jc w:val="both"/>
        <w:rPr>
          <w:rFonts w:ascii="Times New Roman" w:hAnsi="Times New Roman" w:cs="Times New Roman"/>
          <w:sz w:val="28"/>
          <w:szCs w:val="28"/>
        </w:rPr>
      </w:pPr>
      <w:r w:rsidRPr="00997F39">
        <w:rPr>
          <w:rFonts w:ascii="Times New Roman" w:hAnsi="Times New Roman" w:cs="Times New Roman"/>
          <w:sz w:val="28"/>
          <w:szCs w:val="28"/>
        </w:rPr>
        <w:t>приобретенные пищеводно-трахеальные или пищеводно-бронхиальные свищи;</w:t>
      </w:r>
    </w:p>
    <w:p w:rsidR="004F741D" w:rsidRDefault="004F741D" w:rsidP="004F741D">
      <w:pPr>
        <w:pStyle w:val="ConsPlusNormal"/>
        <w:ind w:firstLine="709"/>
        <w:jc w:val="both"/>
        <w:rPr>
          <w:rFonts w:ascii="Times New Roman" w:hAnsi="Times New Roman" w:cs="Times New Roman"/>
          <w:sz w:val="28"/>
          <w:szCs w:val="28"/>
        </w:rPr>
      </w:pPr>
      <w:proofErr w:type="gramStart"/>
      <w:r w:rsidRPr="00997F39">
        <w:rPr>
          <w:rFonts w:ascii="Times New Roman" w:hAnsi="Times New Roman" w:cs="Times New Roman"/>
          <w:sz w:val="28"/>
          <w:szCs w:val="28"/>
        </w:rPr>
        <w:t>рефлюкс</w:t>
      </w:r>
      <w:proofErr w:type="gramEnd"/>
      <w:r w:rsidRPr="00997F39">
        <w:rPr>
          <w:rFonts w:ascii="Times New Roman" w:hAnsi="Times New Roman" w:cs="Times New Roman"/>
          <w:sz w:val="28"/>
          <w:szCs w:val="28"/>
        </w:rPr>
        <w:t xml:space="preserve">-эзофагит, осложненный формированием стриктур </w:t>
      </w:r>
      <w:r>
        <w:rPr>
          <w:rFonts w:ascii="Times New Roman" w:hAnsi="Times New Roman" w:cs="Times New Roman"/>
          <w:sz w:val="28"/>
          <w:szCs w:val="28"/>
        </w:rPr>
        <w:t xml:space="preserve">                          </w:t>
      </w:r>
      <w:r w:rsidRPr="00997F39">
        <w:rPr>
          <w:rFonts w:ascii="Times New Roman" w:hAnsi="Times New Roman" w:cs="Times New Roman"/>
          <w:sz w:val="28"/>
          <w:szCs w:val="28"/>
        </w:rPr>
        <w:t xml:space="preserve">или рубцовых сужений, требующих систематического </w:t>
      </w:r>
      <w:proofErr w:type="spellStart"/>
      <w:r w:rsidRPr="00997F39">
        <w:rPr>
          <w:rFonts w:ascii="Times New Roman" w:hAnsi="Times New Roman" w:cs="Times New Roman"/>
          <w:sz w:val="28"/>
          <w:szCs w:val="28"/>
        </w:rPr>
        <w:t>бужирования</w:t>
      </w:r>
      <w:proofErr w:type="spellEnd"/>
      <w:r w:rsidRPr="00997F39">
        <w:rPr>
          <w:rFonts w:ascii="Times New Roman" w:hAnsi="Times New Roman" w:cs="Times New Roman"/>
          <w:sz w:val="28"/>
          <w:szCs w:val="28"/>
        </w:rPr>
        <w:t xml:space="preserve">, баллонной </w:t>
      </w:r>
      <w:proofErr w:type="spellStart"/>
      <w:r w:rsidRPr="00997F39">
        <w:rPr>
          <w:rFonts w:ascii="Times New Roman" w:hAnsi="Times New Roman" w:cs="Times New Roman"/>
          <w:sz w:val="28"/>
          <w:szCs w:val="28"/>
        </w:rPr>
        <w:t>дилятации</w:t>
      </w:r>
      <w:proofErr w:type="spellEnd"/>
      <w:r w:rsidRPr="00997F39">
        <w:rPr>
          <w:rFonts w:ascii="Times New Roman" w:hAnsi="Times New Roman" w:cs="Times New Roman"/>
          <w:sz w:val="28"/>
          <w:szCs w:val="28"/>
        </w:rPr>
        <w:t xml:space="preserve"> и хирургического лечения;</w:t>
      </w:r>
    </w:p>
    <w:p w:rsidR="004F741D" w:rsidRPr="004F741D" w:rsidRDefault="004F741D" w:rsidP="004F741D">
      <w:pPr>
        <w:autoSpaceDE w:val="0"/>
        <w:autoSpaceDN w:val="0"/>
        <w:adjustRightInd w:val="0"/>
        <w:spacing w:after="0" w:line="252" w:lineRule="auto"/>
        <w:ind w:firstLine="709"/>
        <w:jc w:val="both"/>
        <w:rPr>
          <w:rFonts w:ascii="Times New Roman" w:eastAsia="Calibri" w:hAnsi="Times New Roman" w:cs="Times New Roman"/>
          <w:sz w:val="28"/>
          <w:szCs w:val="28"/>
        </w:rPr>
      </w:pPr>
      <w:proofErr w:type="gramStart"/>
      <w:r w:rsidRPr="004F741D">
        <w:rPr>
          <w:rFonts w:ascii="Times New Roman" w:eastAsia="Calibri" w:hAnsi="Times New Roman" w:cs="Times New Roman"/>
          <w:sz w:val="28"/>
          <w:szCs w:val="28"/>
        </w:rPr>
        <w:t>рубцовые</w:t>
      </w:r>
      <w:proofErr w:type="gramEnd"/>
      <w:r w:rsidRPr="004F741D">
        <w:rPr>
          <w:rFonts w:ascii="Times New Roman" w:eastAsia="Calibri" w:hAnsi="Times New Roman" w:cs="Times New Roman"/>
          <w:sz w:val="28"/>
          <w:szCs w:val="28"/>
        </w:rPr>
        <w:t xml:space="preserve"> сужения или нервно-мышечные заболевания пищевода                     со значительными клиническими проявлениями, требующие систематического </w:t>
      </w:r>
      <w:proofErr w:type="spellStart"/>
      <w:r w:rsidRPr="004F741D">
        <w:rPr>
          <w:rFonts w:ascii="Times New Roman" w:eastAsia="Calibri" w:hAnsi="Times New Roman" w:cs="Times New Roman"/>
          <w:sz w:val="28"/>
          <w:szCs w:val="28"/>
        </w:rPr>
        <w:t>бужирования</w:t>
      </w:r>
      <w:proofErr w:type="spellEnd"/>
      <w:r w:rsidRPr="004F741D">
        <w:rPr>
          <w:rFonts w:ascii="Times New Roman" w:eastAsia="Calibri" w:hAnsi="Times New Roman" w:cs="Times New Roman"/>
          <w:sz w:val="28"/>
          <w:szCs w:val="28"/>
        </w:rPr>
        <w:t xml:space="preserve">, баллонной </w:t>
      </w:r>
      <w:proofErr w:type="spellStart"/>
      <w:r w:rsidRPr="004F741D">
        <w:rPr>
          <w:rFonts w:ascii="Times New Roman" w:eastAsia="Calibri" w:hAnsi="Times New Roman" w:cs="Times New Roman"/>
          <w:sz w:val="28"/>
          <w:szCs w:val="28"/>
        </w:rPr>
        <w:t>дилятации</w:t>
      </w:r>
      <w:proofErr w:type="spellEnd"/>
      <w:r w:rsidRPr="004F741D">
        <w:rPr>
          <w:rFonts w:ascii="Times New Roman" w:eastAsia="Calibri" w:hAnsi="Times New Roman" w:cs="Times New Roman"/>
          <w:sz w:val="28"/>
          <w:szCs w:val="28"/>
        </w:rPr>
        <w:t xml:space="preserve"> или хирургического лечения;</w:t>
      </w:r>
    </w:p>
    <w:p w:rsidR="004F741D" w:rsidRPr="004F741D" w:rsidRDefault="004F741D" w:rsidP="004F741D">
      <w:pPr>
        <w:autoSpaceDE w:val="0"/>
        <w:autoSpaceDN w:val="0"/>
        <w:adjustRightInd w:val="0"/>
        <w:spacing w:after="0" w:line="252" w:lineRule="auto"/>
        <w:ind w:firstLine="709"/>
        <w:jc w:val="both"/>
        <w:rPr>
          <w:rFonts w:ascii="Times New Roman" w:eastAsia="Calibri" w:hAnsi="Times New Roman" w:cs="Times New Roman"/>
          <w:sz w:val="28"/>
          <w:szCs w:val="28"/>
        </w:rPr>
      </w:pPr>
      <w:r w:rsidRPr="004F741D">
        <w:rPr>
          <w:rFonts w:ascii="Times New Roman" w:hAnsi="Times New Roman" w:cs="Times New Roman"/>
          <w:sz w:val="28"/>
          <w:szCs w:val="28"/>
        </w:rPr>
        <w:t>неспецифические язвенные колиты и энтериты с развитием стероидной зависимости и резистентности и системными проявлениями;</w:t>
      </w:r>
    </w:p>
    <w:p w:rsidR="004F741D" w:rsidRDefault="004F741D" w:rsidP="004F741D">
      <w:pPr>
        <w:pStyle w:val="ConsPlusNormal"/>
        <w:ind w:firstLine="709"/>
        <w:jc w:val="both"/>
        <w:rPr>
          <w:rFonts w:ascii="Times New Roman" w:eastAsia="Calibri" w:hAnsi="Times New Roman" w:cs="Times New Roman"/>
          <w:sz w:val="28"/>
          <w:szCs w:val="28"/>
          <w:lang w:eastAsia="en-US"/>
        </w:rPr>
      </w:pPr>
      <w:r w:rsidRPr="004F741D">
        <w:rPr>
          <w:rFonts w:ascii="Times New Roman" w:eastAsia="Calibri" w:hAnsi="Times New Roman" w:cs="Times New Roman"/>
          <w:sz w:val="28"/>
          <w:szCs w:val="28"/>
          <w:lang w:eastAsia="en-US"/>
        </w:rPr>
        <w:t>выпадение всех слоев прямой кишки при ходьбе или перемещении тела                  в вертикальное положение (III стадия);</w:t>
      </w:r>
    </w:p>
    <w:p w:rsidR="004F741D" w:rsidRDefault="004F741D" w:rsidP="004F741D">
      <w:pPr>
        <w:pStyle w:val="ConsPlusNormal"/>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неустранимые</w:t>
      </w:r>
      <w:proofErr w:type="gramEnd"/>
      <w:r>
        <w:rPr>
          <w:rFonts w:ascii="Times New Roman" w:eastAsia="Calibri" w:hAnsi="Times New Roman" w:cs="Times New Roman"/>
          <w:sz w:val="28"/>
          <w:szCs w:val="28"/>
        </w:rPr>
        <w:t xml:space="preserve"> кишечный или каловый свищи, противоестественный задний проход как завершающий этап хирургического лечения;</w:t>
      </w:r>
    </w:p>
    <w:p w:rsidR="004F741D" w:rsidRPr="004F741D" w:rsidRDefault="004F741D" w:rsidP="004F741D">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рефрактерная форма </w:t>
      </w:r>
      <w:proofErr w:type="spellStart"/>
      <w:r>
        <w:rPr>
          <w:rFonts w:ascii="Times New Roman" w:eastAsia="Calibri" w:hAnsi="Times New Roman" w:cs="Times New Roman"/>
          <w:sz w:val="28"/>
          <w:szCs w:val="28"/>
        </w:rPr>
        <w:t>целиакии</w:t>
      </w:r>
      <w:proofErr w:type="spellEnd"/>
      <w:r>
        <w:rPr>
          <w:rFonts w:ascii="Times New Roman" w:eastAsia="Calibri" w:hAnsi="Times New Roman" w:cs="Times New Roman"/>
          <w:sz w:val="28"/>
          <w:szCs w:val="28"/>
        </w:rPr>
        <w:t>;</w:t>
      </w:r>
    </w:p>
    <w:p w:rsidR="004F741D" w:rsidRPr="004F741D" w:rsidRDefault="004F741D" w:rsidP="004F741D">
      <w:pPr>
        <w:pStyle w:val="ConsPlusNormal"/>
        <w:ind w:firstLine="709"/>
        <w:rPr>
          <w:rFonts w:ascii="Times New Roman" w:eastAsia="Calibri" w:hAnsi="Times New Roman" w:cs="Times New Roman"/>
          <w:sz w:val="28"/>
          <w:szCs w:val="28"/>
        </w:rPr>
      </w:pPr>
      <w:r w:rsidRPr="004F741D">
        <w:rPr>
          <w:rFonts w:ascii="Times New Roman" w:eastAsia="Calibri" w:hAnsi="Times New Roman" w:cs="Times New Roman"/>
          <w:sz w:val="28"/>
          <w:szCs w:val="28"/>
        </w:rPr>
        <w:t>недостаточность сфинктера заднего прохода III степени;</w:t>
      </w:r>
    </w:p>
    <w:p w:rsidR="004F741D" w:rsidRPr="004F741D" w:rsidRDefault="004F741D" w:rsidP="004F741D">
      <w:pPr>
        <w:pStyle w:val="ConsPlusNormal"/>
        <w:ind w:firstLine="709"/>
        <w:rPr>
          <w:rFonts w:ascii="Times New Roman" w:eastAsia="Calibri" w:hAnsi="Times New Roman" w:cs="Times New Roman"/>
          <w:sz w:val="28"/>
          <w:szCs w:val="28"/>
        </w:rPr>
      </w:pPr>
      <w:r w:rsidRPr="004F741D">
        <w:rPr>
          <w:rFonts w:ascii="Times New Roman" w:eastAsia="Calibri" w:hAnsi="Times New Roman" w:cs="Times New Roman"/>
          <w:sz w:val="28"/>
          <w:szCs w:val="28"/>
        </w:rPr>
        <w:t xml:space="preserve">хронический парапроктит со стойкими или часто открывающимися (не </w:t>
      </w:r>
      <w:r w:rsidRPr="004F741D">
        <w:rPr>
          <w:rFonts w:ascii="Times New Roman" w:eastAsia="Calibri" w:hAnsi="Times New Roman" w:cs="Times New Roman"/>
          <w:sz w:val="28"/>
          <w:szCs w:val="28"/>
        </w:rPr>
        <w:lastRenderedPageBreak/>
        <w:t>менее 2 раз в год) свищами (сотрудники освидетельствуются по пункту «б»);</w:t>
      </w:r>
    </w:p>
    <w:p w:rsidR="004F741D" w:rsidRDefault="004F741D" w:rsidP="004F741D">
      <w:pPr>
        <w:pStyle w:val="ConsPlusNormal"/>
        <w:ind w:firstLine="709"/>
        <w:jc w:val="both"/>
        <w:rPr>
          <w:rFonts w:ascii="Times New Roman" w:hAnsi="Times New Roman" w:cs="Times New Roman"/>
          <w:sz w:val="28"/>
          <w:szCs w:val="28"/>
        </w:rPr>
      </w:pPr>
      <w:proofErr w:type="gramStart"/>
      <w:r w:rsidRPr="004F741D">
        <w:rPr>
          <w:rFonts w:ascii="Times New Roman" w:eastAsia="Calibri" w:hAnsi="Times New Roman" w:cs="Times New Roman"/>
          <w:sz w:val="28"/>
          <w:szCs w:val="28"/>
          <w:lang w:eastAsia="en-US"/>
        </w:rPr>
        <w:t>другие</w:t>
      </w:r>
      <w:proofErr w:type="gramEnd"/>
      <w:r w:rsidRPr="004F741D">
        <w:rPr>
          <w:rFonts w:ascii="Times New Roman" w:eastAsia="Calibri" w:hAnsi="Times New Roman" w:cs="Times New Roman"/>
          <w:sz w:val="28"/>
          <w:szCs w:val="28"/>
          <w:lang w:eastAsia="en-US"/>
        </w:rPr>
        <w:t xml:space="preserve"> врожденные аномалии органов пищеварения с выраженными клиническими проявлениями и значительным нарушением функций.</w:t>
      </w:r>
      <w:r>
        <w:rPr>
          <w:rFonts w:ascii="Times New Roman" w:eastAsia="Calibri" w:hAnsi="Times New Roman" w:cs="Times New Roman"/>
          <w:sz w:val="28"/>
          <w:szCs w:val="28"/>
          <w:lang w:eastAsia="en-US"/>
        </w:rPr>
        <w:t>».</w:t>
      </w:r>
    </w:p>
    <w:p w:rsidR="00A171D6" w:rsidRPr="00131F89" w:rsidRDefault="0094271B" w:rsidP="0094271B">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Подп</w:t>
      </w:r>
      <w:r w:rsidR="00B34E07" w:rsidRPr="00131F89">
        <w:rPr>
          <w:rFonts w:ascii="Times New Roman" w:hAnsi="Times New Roman" w:cs="Times New Roman"/>
          <w:sz w:val="28"/>
          <w:szCs w:val="28"/>
        </w:rPr>
        <w:t>ункт 20.13</w:t>
      </w:r>
      <w:r w:rsidR="00AD3402">
        <w:rPr>
          <w:rFonts w:ascii="Times New Roman" w:hAnsi="Times New Roman" w:cs="Times New Roman"/>
          <w:sz w:val="28"/>
          <w:szCs w:val="28"/>
        </w:rPr>
        <w:t xml:space="preserve"> пункта 20</w:t>
      </w:r>
      <w:r w:rsidR="00B34E07" w:rsidRPr="00131F89">
        <w:rPr>
          <w:rFonts w:ascii="Times New Roman" w:hAnsi="Times New Roman" w:cs="Times New Roman"/>
          <w:sz w:val="28"/>
          <w:szCs w:val="28"/>
        </w:rPr>
        <w:t xml:space="preserve"> дополнить абзацем следующего содержания: </w:t>
      </w:r>
    </w:p>
    <w:p w:rsidR="00B34E07" w:rsidRPr="00131F89" w:rsidRDefault="00A171D6" w:rsidP="00A171D6">
      <w:pPr>
        <w:pStyle w:val="ConsPlusNormal"/>
        <w:jc w:val="both"/>
        <w:rPr>
          <w:rFonts w:ascii="Times New Roman" w:hAnsi="Times New Roman" w:cs="Times New Roman"/>
          <w:sz w:val="28"/>
          <w:szCs w:val="28"/>
        </w:rPr>
      </w:pPr>
      <w:r w:rsidRPr="00131F89">
        <w:rPr>
          <w:rFonts w:ascii="Times New Roman" w:hAnsi="Times New Roman" w:cs="Times New Roman"/>
          <w:sz w:val="28"/>
          <w:szCs w:val="28"/>
        </w:rPr>
        <w:tab/>
      </w:r>
      <w:r w:rsidR="00577902" w:rsidRPr="00131F89">
        <w:rPr>
          <w:rFonts w:ascii="Times New Roman" w:hAnsi="Times New Roman" w:cs="Times New Roman"/>
          <w:sz w:val="28"/>
          <w:szCs w:val="28"/>
        </w:rPr>
        <w:t>«</w:t>
      </w:r>
      <w:r w:rsidR="00B34E07" w:rsidRPr="00131F89">
        <w:rPr>
          <w:rFonts w:ascii="Times New Roman" w:hAnsi="Times New Roman" w:cs="Times New Roman"/>
          <w:sz w:val="28"/>
          <w:szCs w:val="28"/>
        </w:rPr>
        <w:t xml:space="preserve">бессимптомная (скрытая) форма </w:t>
      </w:r>
      <w:proofErr w:type="spellStart"/>
      <w:r w:rsidR="00B34E07" w:rsidRPr="00131F89">
        <w:rPr>
          <w:rFonts w:ascii="Times New Roman" w:hAnsi="Times New Roman" w:cs="Times New Roman"/>
          <w:sz w:val="28"/>
          <w:szCs w:val="28"/>
        </w:rPr>
        <w:t>целиакии</w:t>
      </w:r>
      <w:proofErr w:type="spellEnd"/>
      <w:r w:rsidR="000E5D22" w:rsidRPr="00131F89">
        <w:rPr>
          <w:rFonts w:ascii="Times New Roman" w:hAnsi="Times New Roman" w:cs="Times New Roman"/>
          <w:sz w:val="28"/>
          <w:szCs w:val="28"/>
        </w:rPr>
        <w:t>.</w:t>
      </w:r>
      <w:r w:rsidR="00577902" w:rsidRPr="00131F89">
        <w:rPr>
          <w:rFonts w:ascii="Times New Roman" w:hAnsi="Times New Roman" w:cs="Times New Roman"/>
          <w:sz w:val="28"/>
          <w:szCs w:val="28"/>
        </w:rPr>
        <w:t>»</w:t>
      </w:r>
      <w:r w:rsidR="00B34E07" w:rsidRPr="00131F89">
        <w:rPr>
          <w:rFonts w:ascii="Times New Roman" w:hAnsi="Times New Roman" w:cs="Times New Roman"/>
          <w:sz w:val="28"/>
          <w:szCs w:val="28"/>
        </w:rPr>
        <w:t>.</w:t>
      </w:r>
    </w:p>
    <w:p w:rsidR="0094271B" w:rsidRPr="00131F89" w:rsidRDefault="0094271B" w:rsidP="0094271B">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Таблицу 58 пункта 20 изложить в следующей редакции:</w:t>
      </w:r>
    </w:p>
    <w:p w:rsidR="0094271B" w:rsidRPr="00131F89" w:rsidRDefault="0094271B" w:rsidP="0094271B">
      <w:pPr>
        <w:pStyle w:val="ConsPlusNormal"/>
        <w:ind w:left="709"/>
        <w:jc w:val="both"/>
        <w:rPr>
          <w:rFonts w:ascii="Times New Roman" w:hAnsi="Times New Roman" w:cs="Times New Roman"/>
          <w:sz w:val="28"/>
          <w:szCs w:val="28"/>
        </w:rPr>
      </w:pPr>
      <w:r w:rsidRPr="00131F89">
        <w:rPr>
          <w:rFonts w:ascii="Times New Roman" w:hAnsi="Times New Roman" w:cs="Times New Roman"/>
          <w:sz w:val="28"/>
          <w:szCs w:val="28"/>
        </w:rPr>
        <w:t>«                                                                                                    Таблица 58</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84"/>
        <w:gridCol w:w="5171"/>
        <w:gridCol w:w="1038"/>
        <w:gridCol w:w="1038"/>
        <w:gridCol w:w="1038"/>
      </w:tblGrid>
      <w:tr w:rsidR="00131F89" w:rsidRPr="00131F89" w:rsidTr="004120C8">
        <w:tc>
          <w:tcPr>
            <w:tcW w:w="1361" w:type="dxa"/>
            <w:vMerge w:val="restart"/>
            <w:tcBorders>
              <w:top w:val="single" w:sz="4" w:space="0" w:color="auto"/>
              <w:left w:val="single" w:sz="4" w:space="0" w:color="auto"/>
              <w:bottom w:val="single" w:sz="4" w:space="0" w:color="auto"/>
              <w:right w:val="single" w:sz="4" w:space="0" w:color="auto"/>
            </w:tcBorders>
            <w:hideMark/>
          </w:tcPr>
          <w:p w:rsidR="0094271B" w:rsidRPr="00131F89" w:rsidRDefault="0094271B" w:rsidP="004120C8">
            <w:pPr>
              <w:pStyle w:val="ConsPlusNormal"/>
              <w:ind w:left="-67" w:right="-62"/>
              <w:jc w:val="center"/>
              <w:rPr>
                <w:rFonts w:ascii="Times New Roman" w:hAnsi="Times New Roman" w:cs="Times New Roman"/>
                <w:sz w:val="24"/>
                <w:szCs w:val="24"/>
              </w:rPr>
            </w:pPr>
            <w:r w:rsidRPr="00131F89">
              <w:rPr>
                <w:rFonts w:ascii="Times New Roman" w:hAnsi="Times New Roman" w:cs="Times New Roman"/>
                <w:sz w:val="24"/>
                <w:szCs w:val="24"/>
              </w:rPr>
              <w:t>Статья расписания болезней</w:t>
            </w:r>
          </w:p>
        </w:tc>
        <w:tc>
          <w:tcPr>
            <w:tcW w:w="6029" w:type="dxa"/>
            <w:vMerge w:val="restart"/>
            <w:tcBorders>
              <w:top w:val="single" w:sz="4" w:space="0" w:color="auto"/>
              <w:left w:val="single" w:sz="4" w:space="0" w:color="auto"/>
              <w:bottom w:val="single" w:sz="4" w:space="0" w:color="auto"/>
              <w:right w:val="single" w:sz="4" w:space="0" w:color="auto"/>
            </w:tcBorders>
            <w:hideMark/>
          </w:tcPr>
          <w:p w:rsidR="0094271B" w:rsidRPr="00131F89" w:rsidRDefault="0094271B"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Наименование болезней, степень нарушения функции</w:t>
            </w:r>
          </w:p>
        </w:tc>
        <w:tc>
          <w:tcPr>
            <w:tcW w:w="1191" w:type="dxa"/>
            <w:gridSpan w:val="3"/>
            <w:tcBorders>
              <w:top w:val="single" w:sz="4" w:space="0" w:color="auto"/>
              <w:left w:val="single" w:sz="4" w:space="0" w:color="auto"/>
              <w:bottom w:val="single" w:sz="4" w:space="0" w:color="auto"/>
              <w:right w:val="single" w:sz="4" w:space="0" w:color="auto"/>
            </w:tcBorders>
            <w:hideMark/>
          </w:tcPr>
          <w:p w:rsidR="0094271B" w:rsidRPr="00131F89" w:rsidRDefault="0094271B"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Категория годности к службе</w:t>
            </w:r>
          </w:p>
        </w:tc>
      </w:tr>
      <w:tr w:rsidR="00131F89" w:rsidRPr="00131F89" w:rsidTr="004120C8">
        <w:tc>
          <w:tcPr>
            <w:tcW w:w="1361" w:type="dxa"/>
            <w:vMerge/>
            <w:tcBorders>
              <w:top w:val="single" w:sz="4" w:space="0" w:color="auto"/>
              <w:left w:val="single" w:sz="4" w:space="0" w:color="auto"/>
              <w:bottom w:val="single" w:sz="4" w:space="0" w:color="auto"/>
              <w:right w:val="single" w:sz="4" w:space="0" w:color="auto"/>
            </w:tcBorders>
            <w:vAlign w:val="center"/>
            <w:hideMark/>
          </w:tcPr>
          <w:p w:rsidR="0094271B" w:rsidRPr="00131F89" w:rsidRDefault="0094271B" w:rsidP="004120C8">
            <w:pPr>
              <w:spacing w:after="0" w:line="240" w:lineRule="auto"/>
              <w:rPr>
                <w:rFonts w:ascii="Times New Roman" w:eastAsia="Times New Roman" w:hAnsi="Times New Roman"/>
                <w:sz w:val="24"/>
                <w:szCs w:val="24"/>
                <w:lang w:eastAsia="ru-RU"/>
              </w:rPr>
            </w:pPr>
          </w:p>
        </w:tc>
        <w:tc>
          <w:tcPr>
            <w:tcW w:w="6029" w:type="dxa"/>
            <w:vMerge/>
            <w:tcBorders>
              <w:top w:val="single" w:sz="4" w:space="0" w:color="auto"/>
              <w:left w:val="single" w:sz="4" w:space="0" w:color="auto"/>
              <w:bottom w:val="single" w:sz="4" w:space="0" w:color="auto"/>
              <w:right w:val="single" w:sz="4" w:space="0" w:color="auto"/>
            </w:tcBorders>
            <w:vAlign w:val="center"/>
            <w:hideMark/>
          </w:tcPr>
          <w:p w:rsidR="0094271B" w:rsidRPr="00131F89" w:rsidRDefault="0094271B" w:rsidP="004120C8">
            <w:pPr>
              <w:spacing w:after="0" w:line="240" w:lineRule="auto"/>
              <w:rPr>
                <w:rFonts w:ascii="Times New Roman" w:eastAsia="Times New Roman" w:hAnsi="Times New Roman"/>
                <w:sz w:val="24"/>
                <w:szCs w:val="24"/>
                <w:lang w:eastAsia="ru-RU"/>
              </w:rPr>
            </w:pPr>
          </w:p>
        </w:tc>
        <w:tc>
          <w:tcPr>
            <w:tcW w:w="1191" w:type="dxa"/>
            <w:gridSpan w:val="3"/>
            <w:tcBorders>
              <w:top w:val="single" w:sz="4" w:space="0" w:color="auto"/>
              <w:left w:val="single" w:sz="4" w:space="0" w:color="auto"/>
              <w:bottom w:val="single" w:sz="4" w:space="0" w:color="auto"/>
              <w:right w:val="single" w:sz="4" w:space="0" w:color="auto"/>
            </w:tcBorders>
            <w:hideMark/>
          </w:tcPr>
          <w:p w:rsidR="0094271B" w:rsidRPr="00131F89" w:rsidRDefault="0094271B"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графа</w:t>
            </w:r>
          </w:p>
        </w:tc>
      </w:tr>
      <w:tr w:rsidR="00131F89" w:rsidRPr="00131F89" w:rsidTr="004120C8">
        <w:tc>
          <w:tcPr>
            <w:tcW w:w="1361" w:type="dxa"/>
            <w:vMerge/>
            <w:tcBorders>
              <w:top w:val="single" w:sz="4" w:space="0" w:color="auto"/>
              <w:left w:val="single" w:sz="4" w:space="0" w:color="auto"/>
              <w:bottom w:val="single" w:sz="4" w:space="0" w:color="auto"/>
              <w:right w:val="single" w:sz="4" w:space="0" w:color="auto"/>
            </w:tcBorders>
            <w:vAlign w:val="center"/>
            <w:hideMark/>
          </w:tcPr>
          <w:p w:rsidR="0094271B" w:rsidRPr="00131F89" w:rsidRDefault="0094271B" w:rsidP="004120C8">
            <w:pPr>
              <w:spacing w:after="0" w:line="240" w:lineRule="auto"/>
              <w:rPr>
                <w:rFonts w:ascii="Times New Roman" w:eastAsia="Times New Roman" w:hAnsi="Times New Roman"/>
                <w:sz w:val="24"/>
                <w:szCs w:val="24"/>
                <w:lang w:eastAsia="ru-RU"/>
              </w:rPr>
            </w:pPr>
          </w:p>
        </w:tc>
        <w:tc>
          <w:tcPr>
            <w:tcW w:w="6029" w:type="dxa"/>
            <w:vMerge/>
            <w:tcBorders>
              <w:top w:val="single" w:sz="4" w:space="0" w:color="auto"/>
              <w:left w:val="single" w:sz="4" w:space="0" w:color="auto"/>
              <w:bottom w:val="single" w:sz="4" w:space="0" w:color="auto"/>
              <w:right w:val="single" w:sz="4" w:space="0" w:color="auto"/>
            </w:tcBorders>
            <w:vAlign w:val="center"/>
            <w:hideMark/>
          </w:tcPr>
          <w:p w:rsidR="0094271B" w:rsidRPr="00131F89" w:rsidRDefault="0094271B" w:rsidP="004120C8">
            <w:pPr>
              <w:spacing w:after="0" w:line="240" w:lineRule="auto"/>
              <w:rPr>
                <w:rFonts w:ascii="Times New Roman" w:eastAsia="Times New Roman" w:hAnsi="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hideMark/>
          </w:tcPr>
          <w:p w:rsidR="0094271B" w:rsidRPr="00131F89" w:rsidRDefault="0094271B" w:rsidP="004120C8">
            <w:pPr>
              <w:pStyle w:val="ConsPlusNormal"/>
              <w:jc w:val="center"/>
              <w:rPr>
                <w:rFonts w:ascii="Times New Roman" w:hAnsi="Times New Roman" w:cs="Times New Roman"/>
                <w:sz w:val="24"/>
                <w:szCs w:val="24"/>
              </w:rPr>
            </w:pPr>
            <w:bookmarkStart w:id="40" w:name="P2114"/>
            <w:bookmarkEnd w:id="40"/>
            <w:r w:rsidRPr="00131F89">
              <w:rPr>
                <w:rFonts w:ascii="Times New Roman" w:hAnsi="Times New Roman" w:cs="Times New Roman"/>
                <w:sz w:val="24"/>
                <w:szCs w:val="24"/>
              </w:rPr>
              <w:t>I</w:t>
            </w:r>
          </w:p>
        </w:tc>
        <w:tc>
          <w:tcPr>
            <w:tcW w:w="1191" w:type="dxa"/>
            <w:tcBorders>
              <w:top w:val="single" w:sz="4" w:space="0" w:color="auto"/>
              <w:left w:val="single" w:sz="4" w:space="0" w:color="auto"/>
              <w:bottom w:val="single" w:sz="4" w:space="0" w:color="auto"/>
              <w:right w:val="single" w:sz="4" w:space="0" w:color="auto"/>
            </w:tcBorders>
            <w:hideMark/>
          </w:tcPr>
          <w:p w:rsidR="0094271B" w:rsidRPr="00131F89" w:rsidRDefault="0094271B" w:rsidP="004120C8">
            <w:pPr>
              <w:pStyle w:val="ConsPlusNormal"/>
              <w:jc w:val="center"/>
              <w:rPr>
                <w:rFonts w:ascii="Times New Roman" w:hAnsi="Times New Roman" w:cs="Times New Roman"/>
                <w:sz w:val="24"/>
                <w:szCs w:val="24"/>
              </w:rPr>
            </w:pPr>
            <w:bookmarkStart w:id="41" w:name="P2115"/>
            <w:bookmarkEnd w:id="41"/>
            <w:r w:rsidRPr="00131F89">
              <w:rPr>
                <w:rFonts w:ascii="Times New Roman" w:hAnsi="Times New Roman" w:cs="Times New Roman"/>
                <w:sz w:val="24"/>
                <w:szCs w:val="24"/>
              </w:rPr>
              <w:t>II</w:t>
            </w:r>
          </w:p>
        </w:tc>
        <w:tc>
          <w:tcPr>
            <w:tcW w:w="1191" w:type="dxa"/>
            <w:tcBorders>
              <w:top w:val="single" w:sz="4" w:space="0" w:color="auto"/>
              <w:left w:val="single" w:sz="4" w:space="0" w:color="auto"/>
              <w:bottom w:val="single" w:sz="4" w:space="0" w:color="auto"/>
              <w:right w:val="single" w:sz="4" w:space="0" w:color="auto"/>
            </w:tcBorders>
            <w:hideMark/>
          </w:tcPr>
          <w:p w:rsidR="0094271B" w:rsidRPr="00131F89" w:rsidRDefault="0094271B"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III</w:t>
            </w:r>
          </w:p>
        </w:tc>
      </w:tr>
      <w:tr w:rsidR="00131F89" w:rsidRPr="00131F89" w:rsidTr="004120C8">
        <w:tc>
          <w:tcPr>
            <w:tcW w:w="1361" w:type="dxa"/>
            <w:vMerge w:val="restart"/>
            <w:tcBorders>
              <w:top w:val="single" w:sz="4" w:space="0" w:color="auto"/>
              <w:left w:val="single" w:sz="4" w:space="0" w:color="auto"/>
              <w:bottom w:val="single" w:sz="4" w:space="0" w:color="auto"/>
              <w:right w:val="single" w:sz="4" w:space="0" w:color="auto"/>
            </w:tcBorders>
            <w:hideMark/>
          </w:tcPr>
          <w:p w:rsidR="0094271B" w:rsidRPr="00131F89" w:rsidRDefault="0094271B"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58.</w:t>
            </w:r>
          </w:p>
        </w:tc>
        <w:tc>
          <w:tcPr>
            <w:tcW w:w="6029" w:type="dxa"/>
            <w:tcBorders>
              <w:top w:val="single" w:sz="4" w:space="0" w:color="auto"/>
              <w:left w:val="single" w:sz="4" w:space="0" w:color="auto"/>
              <w:bottom w:val="nil"/>
              <w:right w:val="single" w:sz="4" w:space="0" w:color="auto"/>
            </w:tcBorders>
            <w:hideMark/>
          </w:tcPr>
          <w:p w:rsidR="0094271B" w:rsidRPr="00131F89" w:rsidRDefault="0094271B" w:rsidP="004120C8">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Язвенная болезнь желудка, двенадцатиперстной кишки:</w:t>
            </w:r>
          </w:p>
        </w:tc>
        <w:tc>
          <w:tcPr>
            <w:tcW w:w="1191" w:type="dxa"/>
            <w:tcBorders>
              <w:top w:val="single" w:sz="4" w:space="0" w:color="auto"/>
              <w:left w:val="single" w:sz="4" w:space="0" w:color="auto"/>
              <w:bottom w:val="nil"/>
              <w:right w:val="single" w:sz="4" w:space="0" w:color="auto"/>
            </w:tcBorders>
          </w:tcPr>
          <w:p w:rsidR="0094271B" w:rsidRPr="00131F89" w:rsidRDefault="0094271B" w:rsidP="004120C8">
            <w:pPr>
              <w:pStyle w:val="ConsPlusNormal"/>
              <w:rPr>
                <w:rFonts w:ascii="Times New Roman" w:hAnsi="Times New Roman" w:cs="Times New Roman"/>
                <w:sz w:val="24"/>
                <w:szCs w:val="24"/>
              </w:rPr>
            </w:pPr>
          </w:p>
        </w:tc>
        <w:tc>
          <w:tcPr>
            <w:tcW w:w="1191" w:type="dxa"/>
            <w:tcBorders>
              <w:top w:val="single" w:sz="4" w:space="0" w:color="auto"/>
              <w:left w:val="single" w:sz="4" w:space="0" w:color="auto"/>
              <w:bottom w:val="nil"/>
              <w:right w:val="single" w:sz="4" w:space="0" w:color="auto"/>
            </w:tcBorders>
          </w:tcPr>
          <w:p w:rsidR="0094271B" w:rsidRPr="00131F89" w:rsidRDefault="0094271B" w:rsidP="004120C8">
            <w:pPr>
              <w:pStyle w:val="ConsPlusNormal"/>
              <w:rPr>
                <w:rFonts w:ascii="Times New Roman" w:hAnsi="Times New Roman" w:cs="Times New Roman"/>
                <w:sz w:val="24"/>
                <w:szCs w:val="24"/>
              </w:rPr>
            </w:pPr>
          </w:p>
        </w:tc>
        <w:tc>
          <w:tcPr>
            <w:tcW w:w="1191" w:type="dxa"/>
            <w:tcBorders>
              <w:top w:val="single" w:sz="4" w:space="0" w:color="auto"/>
              <w:left w:val="single" w:sz="4" w:space="0" w:color="auto"/>
              <w:bottom w:val="nil"/>
              <w:right w:val="single" w:sz="4" w:space="0" w:color="auto"/>
            </w:tcBorders>
          </w:tcPr>
          <w:p w:rsidR="0094271B" w:rsidRPr="00131F89" w:rsidRDefault="0094271B" w:rsidP="004120C8">
            <w:pPr>
              <w:pStyle w:val="ConsPlusNormal"/>
              <w:rPr>
                <w:rFonts w:ascii="Times New Roman" w:hAnsi="Times New Roman" w:cs="Times New Roman"/>
                <w:sz w:val="24"/>
                <w:szCs w:val="24"/>
              </w:rPr>
            </w:pPr>
          </w:p>
        </w:tc>
      </w:tr>
      <w:tr w:rsidR="00131F89" w:rsidRPr="00131F89" w:rsidTr="004120C8">
        <w:tc>
          <w:tcPr>
            <w:tcW w:w="1361" w:type="dxa"/>
            <w:vMerge/>
            <w:tcBorders>
              <w:top w:val="single" w:sz="4" w:space="0" w:color="auto"/>
              <w:left w:val="single" w:sz="4" w:space="0" w:color="auto"/>
              <w:bottom w:val="single" w:sz="4" w:space="0" w:color="auto"/>
              <w:right w:val="single" w:sz="4" w:space="0" w:color="auto"/>
            </w:tcBorders>
            <w:vAlign w:val="center"/>
            <w:hideMark/>
          </w:tcPr>
          <w:p w:rsidR="0094271B" w:rsidRPr="00131F89" w:rsidRDefault="0094271B" w:rsidP="004120C8">
            <w:pPr>
              <w:spacing w:after="0" w:line="240" w:lineRule="auto"/>
              <w:rPr>
                <w:rFonts w:ascii="Times New Roman" w:eastAsia="Times New Roman" w:hAnsi="Times New Roman"/>
                <w:sz w:val="24"/>
                <w:szCs w:val="24"/>
                <w:lang w:eastAsia="ru-RU"/>
              </w:rPr>
            </w:pPr>
          </w:p>
        </w:tc>
        <w:tc>
          <w:tcPr>
            <w:tcW w:w="6029" w:type="dxa"/>
            <w:tcBorders>
              <w:top w:val="nil"/>
              <w:left w:val="single" w:sz="4" w:space="0" w:color="auto"/>
              <w:bottom w:val="nil"/>
              <w:right w:val="single" w:sz="4" w:space="0" w:color="auto"/>
            </w:tcBorders>
            <w:hideMark/>
          </w:tcPr>
          <w:p w:rsidR="0094271B" w:rsidRPr="00131F89" w:rsidRDefault="0094271B" w:rsidP="004120C8">
            <w:pPr>
              <w:pStyle w:val="ConsPlusNormal"/>
              <w:jc w:val="both"/>
              <w:rPr>
                <w:rFonts w:ascii="Times New Roman" w:hAnsi="Times New Roman" w:cs="Times New Roman"/>
                <w:sz w:val="24"/>
                <w:szCs w:val="24"/>
              </w:rPr>
            </w:pPr>
            <w:bookmarkStart w:id="42" w:name="P2122"/>
            <w:bookmarkEnd w:id="42"/>
            <w:r w:rsidRPr="00131F89">
              <w:rPr>
                <w:rFonts w:ascii="Times New Roman" w:hAnsi="Times New Roman" w:cs="Times New Roman"/>
                <w:sz w:val="24"/>
                <w:szCs w:val="24"/>
              </w:rPr>
              <w:t>а) со значительным нарушением функций</w:t>
            </w:r>
          </w:p>
        </w:tc>
        <w:tc>
          <w:tcPr>
            <w:tcW w:w="1191" w:type="dxa"/>
            <w:tcBorders>
              <w:top w:val="nil"/>
              <w:left w:val="single" w:sz="4" w:space="0" w:color="auto"/>
              <w:bottom w:val="nil"/>
              <w:right w:val="single" w:sz="4" w:space="0" w:color="auto"/>
            </w:tcBorders>
            <w:hideMark/>
          </w:tcPr>
          <w:p w:rsidR="0094271B" w:rsidRPr="00131F89" w:rsidRDefault="0094271B"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191" w:type="dxa"/>
            <w:tcBorders>
              <w:top w:val="nil"/>
              <w:left w:val="single" w:sz="4" w:space="0" w:color="auto"/>
              <w:bottom w:val="nil"/>
              <w:right w:val="single" w:sz="4" w:space="0" w:color="auto"/>
            </w:tcBorders>
            <w:hideMark/>
          </w:tcPr>
          <w:p w:rsidR="0094271B" w:rsidRPr="00131F89" w:rsidRDefault="0094271B"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191" w:type="dxa"/>
            <w:tcBorders>
              <w:top w:val="nil"/>
              <w:left w:val="single" w:sz="4" w:space="0" w:color="auto"/>
              <w:bottom w:val="nil"/>
              <w:right w:val="single" w:sz="4" w:space="0" w:color="auto"/>
            </w:tcBorders>
            <w:hideMark/>
          </w:tcPr>
          <w:p w:rsidR="0094271B" w:rsidRPr="00131F89" w:rsidRDefault="0094271B"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r>
      <w:tr w:rsidR="00131F89" w:rsidRPr="00131F89" w:rsidTr="004120C8">
        <w:trPr>
          <w:trHeight w:val="555"/>
        </w:trPr>
        <w:tc>
          <w:tcPr>
            <w:tcW w:w="1361" w:type="dxa"/>
            <w:vMerge/>
            <w:tcBorders>
              <w:top w:val="single" w:sz="4" w:space="0" w:color="auto"/>
              <w:left w:val="single" w:sz="4" w:space="0" w:color="auto"/>
              <w:bottom w:val="single" w:sz="4" w:space="0" w:color="auto"/>
              <w:right w:val="single" w:sz="4" w:space="0" w:color="auto"/>
            </w:tcBorders>
            <w:vAlign w:val="center"/>
            <w:hideMark/>
          </w:tcPr>
          <w:p w:rsidR="0094271B" w:rsidRPr="00131F89" w:rsidRDefault="0094271B" w:rsidP="004120C8">
            <w:pPr>
              <w:spacing w:after="0" w:line="240" w:lineRule="auto"/>
              <w:rPr>
                <w:rFonts w:ascii="Times New Roman" w:eastAsia="Times New Roman" w:hAnsi="Times New Roman"/>
                <w:sz w:val="24"/>
                <w:szCs w:val="24"/>
                <w:lang w:eastAsia="ru-RU"/>
              </w:rPr>
            </w:pPr>
          </w:p>
        </w:tc>
        <w:tc>
          <w:tcPr>
            <w:tcW w:w="6029" w:type="dxa"/>
            <w:tcBorders>
              <w:top w:val="nil"/>
              <w:left w:val="single" w:sz="4" w:space="0" w:color="auto"/>
              <w:bottom w:val="nil"/>
              <w:right w:val="single" w:sz="4" w:space="0" w:color="auto"/>
            </w:tcBorders>
            <w:hideMark/>
          </w:tcPr>
          <w:p w:rsidR="0094271B" w:rsidRPr="00131F89" w:rsidRDefault="0094271B" w:rsidP="004120C8">
            <w:pPr>
              <w:pStyle w:val="ConsPlusNormal"/>
              <w:jc w:val="both"/>
              <w:rPr>
                <w:rFonts w:ascii="Times New Roman" w:hAnsi="Times New Roman" w:cs="Times New Roman"/>
                <w:sz w:val="24"/>
                <w:szCs w:val="24"/>
              </w:rPr>
            </w:pPr>
            <w:bookmarkStart w:id="43" w:name="P2126"/>
            <w:bookmarkEnd w:id="43"/>
            <w:r w:rsidRPr="00131F89">
              <w:rPr>
                <w:rFonts w:ascii="Times New Roman" w:hAnsi="Times New Roman" w:cs="Times New Roman"/>
                <w:sz w:val="24"/>
                <w:szCs w:val="24"/>
              </w:rPr>
              <w:t>б) с умеренным нарушением функций и частыми обострениями</w:t>
            </w:r>
          </w:p>
        </w:tc>
        <w:tc>
          <w:tcPr>
            <w:tcW w:w="1191" w:type="dxa"/>
            <w:tcBorders>
              <w:top w:val="nil"/>
              <w:left w:val="single" w:sz="4" w:space="0" w:color="auto"/>
              <w:bottom w:val="nil"/>
              <w:right w:val="single" w:sz="4" w:space="0" w:color="auto"/>
            </w:tcBorders>
            <w:hideMark/>
          </w:tcPr>
          <w:p w:rsidR="0094271B" w:rsidRPr="00131F89" w:rsidRDefault="0094271B"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nil"/>
              <w:left w:val="single" w:sz="4" w:space="0" w:color="auto"/>
              <w:bottom w:val="nil"/>
              <w:right w:val="single" w:sz="4" w:space="0" w:color="auto"/>
            </w:tcBorders>
            <w:hideMark/>
          </w:tcPr>
          <w:p w:rsidR="0094271B" w:rsidRPr="00131F89" w:rsidRDefault="0094271B"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nil"/>
              <w:left w:val="single" w:sz="4" w:space="0" w:color="auto"/>
              <w:bottom w:val="nil"/>
              <w:right w:val="single" w:sz="4" w:space="0" w:color="auto"/>
            </w:tcBorders>
            <w:hideMark/>
          </w:tcPr>
          <w:p w:rsidR="0094271B" w:rsidRPr="00131F89" w:rsidRDefault="0094271B"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w:t>
            </w:r>
            <w:r w:rsidRPr="00131F89">
              <w:rPr>
                <w:rFonts w:ascii="Times New Roman" w:hAnsi="Times New Roman" w:cs="Times New Roman"/>
                <w:sz w:val="24"/>
                <w:szCs w:val="24"/>
                <w:lang w:val="en-US"/>
              </w:rPr>
              <w:t xml:space="preserve"> </w:t>
            </w:r>
          </w:p>
          <w:p w:rsidR="0094271B" w:rsidRPr="00131F89" w:rsidRDefault="0094271B"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(В-ИНД)</w:t>
            </w:r>
          </w:p>
        </w:tc>
      </w:tr>
      <w:tr w:rsidR="00131F89" w:rsidRPr="00131F89" w:rsidTr="004120C8">
        <w:tc>
          <w:tcPr>
            <w:tcW w:w="1361" w:type="dxa"/>
            <w:vMerge/>
            <w:tcBorders>
              <w:top w:val="single" w:sz="4" w:space="0" w:color="auto"/>
              <w:left w:val="single" w:sz="4" w:space="0" w:color="auto"/>
              <w:bottom w:val="single" w:sz="4" w:space="0" w:color="auto"/>
              <w:right w:val="single" w:sz="4" w:space="0" w:color="auto"/>
            </w:tcBorders>
            <w:vAlign w:val="center"/>
            <w:hideMark/>
          </w:tcPr>
          <w:p w:rsidR="0094271B" w:rsidRPr="00131F89" w:rsidRDefault="0094271B" w:rsidP="004120C8">
            <w:pPr>
              <w:spacing w:after="0" w:line="240" w:lineRule="auto"/>
              <w:rPr>
                <w:rFonts w:ascii="Times New Roman" w:eastAsia="Times New Roman" w:hAnsi="Times New Roman"/>
                <w:sz w:val="24"/>
                <w:szCs w:val="24"/>
                <w:lang w:eastAsia="ru-RU"/>
              </w:rPr>
            </w:pPr>
          </w:p>
        </w:tc>
        <w:tc>
          <w:tcPr>
            <w:tcW w:w="6029" w:type="dxa"/>
            <w:tcBorders>
              <w:top w:val="nil"/>
              <w:left w:val="single" w:sz="4" w:space="0" w:color="auto"/>
              <w:bottom w:val="single" w:sz="4" w:space="0" w:color="auto"/>
              <w:right w:val="single" w:sz="4" w:space="0" w:color="auto"/>
            </w:tcBorders>
            <w:hideMark/>
          </w:tcPr>
          <w:p w:rsidR="0094271B" w:rsidRPr="00131F89" w:rsidRDefault="0094271B" w:rsidP="004120C8">
            <w:pPr>
              <w:pStyle w:val="ConsPlusNormal"/>
              <w:jc w:val="both"/>
              <w:rPr>
                <w:rFonts w:ascii="Times New Roman" w:hAnsi="Times New Roman" w:cs="Times New Roman"/>
                <w:sz w:val="24"/>
                <w:szCs w:val="24"/>
              </w:rPr>
            </w:pPr>
            <w:bookmarkStart w:id="44" w:name="P2130"/>
            <w:bookmarkEnd w:id="44"/>
            <w:r w:rsidRPr="00131F89">
              <w:rPr>
                <w:rFonts w:ascii="Times New Roman" w:hAnsi="Times New Roman" w:cs="Times New Roman"/>
                <w:sz w:val="24"/>
                <w:szCs w:val="24"/>
              </w:rPr>
              <w:t>в) с незначительным нарушением функций               и редкими обострениями</w:t>
            </w:r>
          </w:p>
        </w:tc>
        <w:tc>
          <w:tcPr>
            <w:tcW w:w="1191" w:type="dxa"/>
            <w:tcBorders>
              <w:top w:val="nil"/>
              <w:left w:val="single" w:sz="4" w:space="0" w:color="auto"/>
              <w:bottom w:val="single" w:sz="4" w:space="0" w:color="auto"/>
              <w:right w:val="single" w:sz="4" w:space="0" w:color="auto"/>
            </w:tcBorders>
            <w:hideMark/>
          </w:tcPr>
          <w:p w:rsidR="0094271B" w:rsidRPr="00131F89" w:rsidRDefault="0094271B"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 (Б-ИНД)</w:t>
            </w:r>
          </w:p>
        </w:tc>
        <w:tc>
          <w:tcPr>
            <w:tcW w:w="1191" w:type="dxa"/>
            <w:tcBorders>
              <w:top w:val="nil"/>
              <w:left w:val="single" w:sz="4" w:space="0" w:color="auto"/>
              <w:bottom w:val="single" w:sz="4" w:space="0" w:color="auto"/>
              <w:right w:val="single" w:sz="4" w:space="0" w:color="auto"/>
            </w:tcBorders>
            <w:hideMark/>
          </w:tcPr>
          <w:p w:rsidR="0094271B" w:rsidRPr="00131F89" w:rsidRDefault="0094271B"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nil"/>
              <w:left w:val="single" w:sz="4" w:space="0" w:color="auto"/>
              <w:bottom w:val="single" w:sz="4" w:space="0" w:color="auto"/>
              <w:right w:val="single" w:sz="4" w:space="0" w:color="auto"/>
            </w:tcBorders>
            <w:hideMark/>
          </w:tcPr>
          <w:p w:rsidR="0094271B" w:rsidRPr="00131F89" w:rsidRDefault="0094271B" w:rsidP="004120C8">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w:t>
            </w:r>
          </w:p>
        </w:tc>
      </w:tr>
    </w:tbl>
    <w:p w:rsidR="0094271B" w:rsidRPr="00131F89" w:rsidRDefault="0094271B" w:rsidP="0094271B">
      <w:pPr>
        <w:pStyle w:val="ConsPlusNormal"/>
        <w:ind w:left="709"/>
        <w:jc w:val="both"/>
        <w:rPr>
          <w:rFonts w:ascii="Times New Roman" w:hAnsi="Times New Roman" w:cs="Times New Roman"/>
          <w:sz w:val="28"/>
          <w:szCs w:val="28"/>
        </w:rPr>
      </w:pPr>
      <w:r w:rsidRPr="00131F89">
        <w:rPr>
          <w:rFonts w:ascii="Times New Roman" w:hAnsi="Times New Roman" w:cs="Times New Roman"/>
          <w:sz w:val="28"/>
          <w:szCs w:val="28"/>
        </w:rPr>
        <w:t xml:space="preserve">                                                                                                                        ».</w:t>
      </w:r>
    </w:p>
    <w:p w:rsidR="00A171D6" w:rsidRPr="00131F89" w:rsidRDefault="00B34E07" w:rsidP="0094271B">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Абзац шестой </w:t>
      </w:r>
      <w:r w:rsidR="0094271B" w:rsidRPr="00131F89">
        <w:rPr>
          <w:rFonts w:ascii="Times New Roman" w:hAnsi="Times New Roman" w:cs="Times New Roman"/>
          <w:sz w:val="28"/>
          <w:szCs w:val="28"/>
        </w:rPr>
        <w:t>под</w:t>
      </w:r>
      <w:r w:rsidRPr="00131F89">
        <w:rPr>
          <w:rFonts w:ascii="Times New Roman" w:hAnsi="Times New Roman" w:cs="Times New Roman"/>
          <w:sz w:val="28"/>
          <w:szCs w:val="28"/>
        </w:rPr>
        <w:t>пункта 20.17</w:t>
      </w:r>
      <w:r w:rsidR="00AD3402">
        <w:rPr>
          <w:rFonts w:ascii="Times New Roman" w:hAnsi="Times New Roman" w:cs="Times New Roman"/>
          <w:sz w:val="28"/>
          <w:szCs w:val="28"/>
        </w:rPr>
        <w:t xml:space="preserve"> пункта 20</w:t>
      </w:r>
      <w:r w:rsidRPr="00131F89">
        <w:rPr>
          <w:rFonts w:ascii="Times New Roman" w:hAnsi="Times New Roman" w:cs="Times New Roman"/>
          <w:sz w:val="28"/>
          <w:szCs w:val="28"/>
        </w:rPr>
        <w:t xml:space="preserve"> изложить в следующей редакции: </w:t>
      </w:r>
    </w:p>
    <w:p w:rsidR="00B34E07" w:rsidRPr="00131F89" w:rsidRDefault="00577902" w:rsidP="00A171D6">
      <w:pPr>
        <w:pStyle w:val="ConsPlusNormal"/>
        <w:ind w:firstLine="708"/>
        <w:jc w:val="both"/>
        <w:rPr>
          <w:rFonts w:ascii="Times New Roman" w:hAnsi="Times New Roman" w:cs="Times New Roman"/>
          <w:sz w:val="28"/>
          <w:szCs w:val="28"/>
        </w:rPr>
      </w:pPr>
      <w:r w:rsidRPr="00131F89">
        <w:rPr>
          <w:rFonts w:ascii="Times New Roman" w:hAnsi="Times New Roman" w:cs="Times New Roman"/>
          <w:sz w:val="28"/>
          <w:szCs w:val="28"/>
        </w:rPr>
        <w:t>«</w:t>
      </w:r>
      <w:proofErr w:type="gramStart"/>
      <w:r w:rsidR="00B34E07" w:rsidRPr="00131F89">
        <w:rPr>
          <w:rFonts w:ascii="Times New Roman" w:hAnsi="Times New Roman" w:cs="Times New Roman"/>
          <w:sz w:val="28"/>
          <w:szCs w:val="28"/>
        </w:rPr>
        <w:t>последствия</w:t>
      </w:r>
      <w:proofErr w:type="gramEnd"/>
      <w:r w:rsidR="00B34E07" w:rsidRPr="00131F89">
        <w:rPr>
          <w:rFonts w:ascii="Times New Roman" w:hAnsi="Times New Roman" w:cs="Times New Roman"/>
          <w:sz w:val="28"/>
          <w:szCs w:val="28"/>
        </w:rPr>
        <w:t xml:space="preserve"> резекции желудка, наложения желудочно-кишечного соустья с нарушением питания (ИМТ 18,5 - 19,0 и менее), сопровождающимся нарушением </w:t>
      </w:r>
      <w:proofErr w:type="spellStart"/>
      <w:r w:rsidR="00B34E07" w:rsidRPr="00131F89">
        <w:rPr>
          <w:rFonts w:ascii="Times New Roman" w:hAnsi="Times New Roman" w:cs="Times New Roman"/>
          <w:sz w:val="28"/>
          <w:szCs w:val="28"/>
        </w:rPr>
        <w:t>белково</w:t>
      </w:r>
      <w:proofErr w:type="spellEnd"/>
      <w:r w:rsidR="00B34E07" w:rsidRPr="00131F89">
        <w:rPr>
          <w:rFonts w:ascii="Times New Roman" w:hAnsi="Times New Roman" w:cs="Times New Roman"/>
          <w:sz w:val="28"/>
          <w:szCs w:val="28"/>
        </w:rPr>
        <w:t>-синтетической функции печени и (или) вторичным иммунодефицито</w:t>
      </w:r>
      <w:r w:rsidR="00137057" w:rsidRPr="00131F89">
        <w:rPr>
          <w:rFonts w:ascii="Times New Roman" w:hAnsi="Times New Roman" w:cs="Times New Roman"/>
          <w:sz w:val="28"/>
          <w:szCs w:val="28"/>
        </w:rPr>
        <w:t>м, нарушением азотистого обмена.</w:t>
      </w:r>
      <w:r w:rsidRPr="00131F89">
        <w:rPr>
          <w:rFonts w:ascii="Times New Roman" w:hAnsi="Times New Roman" w:cs="Times New Roman"/>
          <w:sz w:val="28"/>
          <w:szCs w:val="28"/>
        </w:rPr>
        <w:t>»</w:t>
      </w:r>
      <w:r w:rsidR="00B34E07" w:rsidRPr="00131F89">
        <w:rPr>
          <w:rFonts w:ascii="Times New Roman" w:hAnsi="Times New Roman" w:cs="Times New Roman"/>
          <w:sz w:val="28"/>
          <w:szCs w:val="28"/>
        </w:rPr>
        <w:t>.</w:t>
      </w:r>
    </w:p>
    <w:p w:rsidR="00A171D6" w:rsidRPr="00131F89" w:rsidRDefault="00B34E07" w:rsidP="0094271B">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Абзац второй </w:t>
      </w:r>
      <w:r w:rsidR="0094271B" w:rsidRPr="00131F89">
        <w:rPr>
          <w:rFonts w:ascii="Times New Roman" w:hAnsi="Times New Roman" w:cs="Times New Roman"/>
          <w:sz w:val="28"/>
          <w:szCs w:val="28"/>
        </w:rPr>
        <w:t>под</w:t>
      </w:r>
      <w:r w:rsidRPr="00131F89">
        <w:rPr>
          <w:rFonts w:ascii="Times New Roman" w:hAnsi="Times New Roman" w:cs="Times New Roman"/>
          <w:sz w:val="28"/>
          <w:szCs w:val="28"/>
        </w:rPr>
        <w:t>пункта 20.21</w:t>
      </w:r>
      <w:r w:rsidR="00AD3402">
        <w:rPr>
          <w:rFonts w:ascii="Times New Roman" w:hAnsi="Times New Roman" w:cs="Times New Roman"/>
          <w:sz w:val="28"/>
          <w:szCs w:val="28"/>
        </w:rPr>
        <w:t xml:space="preserve"> пункта 20</w:t>
      </w:r>
      <w:r w:rsidRPr="00131F89">
        <w:rPr>
          <w:rFonts w:ascii="Times New Roman" w:hAnsi="Times New Roman" w:cs="Times New Roman"/>
          <w:sz w:val="28"/>
          <w:szCs w:val="28"/>
        </w:rPr>
        <w:t xml:space="preserve"> </w:t>
      </w:r>
      <w:r w:rsidR="003F5BDF" w:rsidRPr="00131F89">
        <w:rPr>
          <w:rFonts w:ascii="Times New Roman" w:hAnsi="Times New Roman" w:cs="Times New Roman"/>
          <w:sz w:val="28"/>
          <w:szCs w:val="28"/>
        </w:rPr>
        <w:t>изложить в</w:t>
      </w:r>
      <w:r w:rsidR="00137057" w:rsidRPr="00131F89">
        <w:rPr>
          <w:rFonts w:ascii="Times New Roman" w:hAnsi="Times New Roman" w:cs="Times New Roman"/>
          <w:sz w:val="28"/>
          <w:szCs w:val="28"/>
        </w:rPr>
        <w:t xml:space="preserve"> следующей</w:t>
      </w:r>
      <w:r w:rsidR="003F5BDF" w:rsidRPr="00131F89">
        <w:rPr>
          <w:rFonts w:ascii="Times New Roman" w:hAnsi="Times New Roman" w:cs="Times New Roman"/>
          <w:sz w:val="28"/>
          <w:szCs w:val="28"/>
        </w:rPr>
        <w:t xml:space="preserve"> редакции:</w:t>
      </w:r>
      <w:r w:rsidRPr="00131F89">
        <w:rPr>
          <w:rFonts w:ascii="Times New Roman" w:hAnsi="Times New Roman" w:cs="Times New Roman"/>
          <w:sz w:val="28"/>
          <w:szCs w:val="28"/>
        </w:rPr>
        <w:t xml:space="preserve"> </w:t>
      </w:r>
    </w:p>
    <w:p w:rsidR="00B34E07" w:rsidRPr="00131F89" w:rsidRDefault="00577902" w:rsidP="00A171D6">
      <w:pPr>
        <w:pStyle w:val="ConsPlusNormal"/>
        <w:ind w:left="709"/>
        <w:jc w:val="both"/>
        <w:rPr>
          <w:rFonts w:ascii="Times New Roman" w:hAnsi="Times New Roman" w:cs="Times New Roman"/>
          <w:sz w:val="28"/>
          <w:szCs w:val="28"/>
        </w:rPr>
      </w:pPr>
      <w:r w:rsidRPr="00131F89">
        <w:rPr>
          <w:rFonts w:ascii="Times New Roman" w:hAnsi="Times New Roman" w:cs="Times New Roman"/>
          <w:sz w:val="28"/>
          <w:szCs w:val="28"/>
        </w:rPr>
        <w:t>«</w:t>
      </w:r>
      <w:proofErr w:type="gramStart"/>
      <w:r w:rsidR="003F5BDF" w:rsidRPr="00131F89">
        <w:rPr>
          <w:rFonts w:ascii="Times New Roman" w:hAnsi="Times New Roman" w:cs="Times New Roman"/>
          <w:sz w:val="28"/>
          <w:szCs w:val="28"/>
        </w:rPr>
        <w:t>цирроз</w:t>
      </w:r>
      <w:proofErr w:type="gramEnd"/>
      <w:r w:rsidR="003F5BDF" w:rsidRPr="00131F89">
        <w:rPr>
          <w:rFonts w:ascii="Times New Roman" w:hAnsi="Times New Roman" w:cs="Times New Roman"/>
          <w:sz w:val="28"/>
          <w:szCs w:val="28"/>
        </w:rPr>
        <w:t xml:space="preserve"> печени </w:t>
      </w:r>
      <w:r w:rsidR="00B34E07" w:rsidRPr="00131F89">
        <w:rPr>
          <w:rFonts w:ascii="Times New Roman" w:hAnsi="Times New Roman" w:cs="Times New Roman"/>
          <w:sz w:val="28"/>
          <w:szCs w:val="28"/>
        </w:rPr>
        <w:t>в стадии декомпенсации</w:t>
      </w:r>
      <w:r w:rsidR="000E5D22" w:rsidRPr="00131F89">
        <w:rPr>
          <w:rFonts w:ascii="Times New Roman" w:hAnsi="Times New Roman" w:cs="Times New Roman"/>
          <w:sz w:val="28"/>
          <w:szCs w:val="28"/>
        </w:rPr>
        <w:t>;</w:t>
      </w:r>
      <w:r w:rsidRPr="00131F89">
        <w:rPr>
          <w:rFonts w:ascii="Times New Roman" w:hAnsi="Times New Roman" w:cs="Times New Roman"/>
          <w:sz w:val="28"/>
          <w:szCs w:val="28"/>
        </w:rPr>
        <w:t>»</w:t>
      </w:r>
      <w:r w:rsidR="00B34E07" w:rsidRPr="00131F89">
        <w:rPr>
          <w:rFonts w:ascii="Times New Roman" w:hAnsi="Times New Roman" w:cs="Times New Roman"/>
          <w:sz w:val="28"/>
          <w:szCs w:val="28"/>
        </w:rPr>
        <w:t>.</w:t>
      </w:r>
    </w:p>
    <w:p w:rsidR="00A171D6" w:rsidRPr="00131F89" w:rsidRDefault="0094271B" w:rsidP="0094271B">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Подп</w:t>
      </w:r>
      <w:r w:rsidR="00C7359D" w:rsidRPr="00131F89">
        <w:rPr>
          <w:rFonts w:ascii="Times New Roman" w:hAnsi="Times New Roman" w:cs="Times New Roman"/>
          <w:sz w:val="28"/>
          <w:szCs w:val="28"/>
        </w:rPr>
        <w:t>ункт 20.22</w:t>
      </w:r>
      <w:r w:rsidR="00AD3402">
        <w:rPr>
          <w:rFonts w:ascii="Times New Roman" w:hAnsi="Times New Roman" w:cs="Times New Roman"/>
          <w:sz w:val="28"/>
          <w:szCs w:val="28"/>
        </w:rPr>
        <w:t xml:space="preserve"> пункта 20</w:t>
      </w:r>
      <w:r w:rsidR="00C7359D" w:rsidRPr="00131F89">
        <w:rPr>
          <w:rFonts w:ascii="Times New Roman" w:hAnsi="Times New Roman" w:cs="Times New Roman"/>
          <w:sz w:val="28"/>
          <w:szCs w:val="28"/>
        </w:rPr>
        <w:t xml:space="preserve"> </w:t>
      </w:r>
      <w:r w:rsidR="00137057" w:rsidRPr="00131F89">
        <w:rPr>
          <w:rFonts w:ascii="Times New Roman" w:hAnsi="Times New Roman" w:cs="Times New Roman"/>
          <w:sz w:val="28"/>
          <w:szCs w:val="28"/>
        </w:rPr>
        <w:t>изложить в следующей редакции</w:t>
      </w:r>
      <w:r w:rsidR="00C7359D" w:rsidRPr="00131F89">
        <w:rPr>
          <w:rFonts w:ascii="Times New Roman" w:hAnsi="Times New Roman" w:cs="Times New Roman"/>
          <w:sz w:val="28"/>
          <w:szCs w:val="28"/>
        </w:rPr>
        <w:t xml:space="preserve">: </w:t>
      </w:r>
    </w:p>
    <w:p w:rsidR="00137057" w:rsidRPr="00131F89" w:rsidRDefault="00577902" w:rsidP="00A171D6">
      <w:pPr>
        <w:pStyle w:val="ConsPlusNormal"/>
        <w:ind w:left="709"/>
        <w:jc w:val="both"/>
        <w:rPr>
          <w:rFonts w:ascii="Times New Roman" w:hAnsi="Times New Roman" w:cs="Times New Roman"/>
          <w:sz w:val="28"/>
          <w:szCs w:val="28"/>
        </w:rPr>
      </w:pPr>
      <w:r w:rsidRPr="00131F89">
        <w:rPr>
          <w:rFonts w:ascii="Times New Roman" w:hAnsi="Times New Roman" w:cs="Times New Roman"/>
          <w:sz w:val="28"/>
          <w:szCs w:val="28"/>
        </w:rPr>
        <w:t>«</w:t>
      </w:r>
      <w:r w:rsidR="00A171D6" w:rsidRPr="00131F89">
        <w:rPr>
          <w:rFonts w:ascii="Times New Roman" w:hAnsi="Times New Roman" w:cs="Times New Roman"/>
          <w:sz w:val="28"/>
          <w:szCs w:val="28"/>
        </w:rPr>
        <w:t>20.22</w:t>
      </w:r>
      <w:r w:rsidR="0094271B" w:rsidRPr="00131F89">
        <w:rPr>
          <w:rFonts w:ascii="Times New Roman" w:hAnsi="Times New Roman" w:cs="Times New Roman"/>
          <w:sz w:val="28"/>
          <w:szCs w:val="28"/>
        </w:rPr>
        <w:t>.</w:t>
      </w:r>
      <w:r w:rsidR="00A171D6" w:rsidRPr="00131F89">
        <w:rPr>
          <w:rFonts w:ascii="Times New Roman" w:hAnsi="Times New Roman" w:cs="Times New Roman"/>
          <w:sz w:val="28"/>
          <w:szCs w:val="28"/>
        </w:rPr>
        <w:t xml:space="preserve"> </w:t>
      </w:r>
      <w:r w:rsidR="00137057" w:rsidRPr="00131F89">
        <w:rPr>
          <w:rFonts w:ascii="Times New Roman" w:hAnsi="Times New Roman"/>
          <w:sz w:val="28"/>
          <w:szCs w:val="28"/>
        </w:rPr>
        <w:t>К пункту «б» относятся:</w:t>
      </w:r>
    </w:p>
    <w:p w:rsidR="00137057" w:rsidRPr="00131F89" w:rsidRDefault="00137057" w:rsidP="00137057">
      <w:pPr>
        <w:pStyle w:val="ConsPlusNormal"/>
        <w:ind w:firstLine="709"/>
        <w:jc w:val="both"/>
        <w:rPr>
          <w:rFonts w:ascii="Times New Roman" w:hAnsi="Times New Roman" w:cs="Times New Roman"/>
          <w:sz w:val="28"/>
          <w:szCs w:val="28"/>
        </w:rPr>
      </w:pPr>
      <w:r w:rsidRPr="00131F89">
        <w:rPr>
          <w:rFonts w:ascii="Times New Roman" w:hAnsi="Times New Roman" w:cs="Times New Roman"/>
          <w:sz w:val="28"/>
          <w:szCs w:val="28"/>
        </w:rPr>
        <w:t>гастриты, гастродуодениты с нарушением секреторной, кислотообразующей функций, частыми обострениями и нарушением питания (ИМТ 18,5 – 19,0 и менее), требующими повторной и длительной госпитализации (более 2 месяцев) при безуспешном лечении в стационарных условиях;</w:t>
      </w:r>
    </w:p>
    <w:p w:rsidR="00137057" w:rsidRPr="00131F89" w:rsidRDefault="00137057" w:rsidP="00137057">
      <w:pPr>
        <w:pStyle w:val="ConsPlusNormal"/>
        <w:ind w:firstLine="709"/>
        <w:jc w:val="both"/>
        <w:rPr>
          <w:rFonts w:ascii="Times New Roman" w:hAnsi="Times New Roman" w:cs="Times New Roman"/>
          <w:sz w:val="28"/>
          <w:szCs w:val="28"/>
        </w:rPr>
      </w:pPr>
      <w:r w:rsidRPr="00131F89">
        <w:rPr>
          <w:rFonts w:ascii="Times New Roman" w:hAnsi="Times New Roman" w:cs="Times New Roman"/>
          <w:sz w:val="28"/>
          <w:szCs w:val="28"/>
        </w:rPr>
        <w:t>хронические гепатиты с нарушением функции печени и (или) умеренной активностью;</w:t>
      </w:r>
    </w:p>
    <w:p w:rsidR="00137057" w:rsidRPr="00131F89" w:rsidRDefault="00137057" w:rsidP="00137057">
      <w:pPr>
        <w:pStyle w:val="ConsPlusNormal"/>
        <w:ind w:firstLine="709"/>
        <w:jc w:val="both"/>
        <w:rPr>
          <w:rFonts w:ascii="Times New Roman" w:hAnsi="Times New Roman" w:cs="Times New Roman"/>
          <w:sz w:val="28"/>
          <w:szCs w:val="28"/>
        </w:rPr>
      </w:pPr>
      <w:r w:rsidRPr="00131F89">
        <w:rPr>
          <w:rFonts w:ascii="Times New Roman" w:hAnsi="Times New Roman" w:cs="Times New Roman"/>
          <w:sz w:val="28"/>
          <w:szCs w:val="28"/>
        </w:rPr>
        <w:t>хронические холециститы с частыми (2 и более раза в год) обострениями, требующими лечения в стационарных условиях;</w:t>
      </w:r>
    </w:p>
    <w:p w:rsidR="00137057" w:rsidRPr="00131F89" w:rsidRDefault="00137057" w:rsidP="00137057">
      <w:pPr>
        <w:pStyle w:val="ConsPlusNormal"/>
        <w:ind w:firstLine="709"/>
        <w:jc w:val="both"/>
        <w:rPr>
          <w:rFonts w:ascii="Times New Roman" w:hAnsi="Times New Roman" w:cs="Times New Roman"/>
          <w:sz w:val="28"/>
          <w:szCs w:val="28"/>
        </w:rPr>
      </w:pPr>
      <w:r w:rsidRPr="00131F89">
        <w:rPr>
          <w:rFonts w:ascii="Times New Roman" w:hAnsi="Times New Roman" w:cs="Times New Roman"/>
          <w:sz w:val="28"/>
          <w:szCs w:val="28"/>
        </w:rPr>
        <w:t>хронические панкреатиты с частыми (2 и более раза в год) обострениями и нарушением секреторной или инкреторной функции;</w:t>
      </w:r>
    </w:p>
    <w:p w:rsidR="00137057" w:rsidRPr="00131F89" w:rsidRDefault="00137057" w:rsidP="00137057">
      <w:pPr>
        <w:pStyle w:val="ConsPlusNormal"/>
        <w:ind w:firstLine="709"/>
        <w:jc w:val="both"/>
        <w:rPr>
          <w:rFonts w:ascii="Times New Roman" w:hAnsi="Times New Roman" w:cs="Times New Roman"/>
          <w:sz w:val="28"/>
          <w:szCs w:val="28"/>
        </w:rPr>
      </w:pPr>
      <w:r w:rsidRPr="00131F89">
        <w:rPr>
          <w:rFonts w:ascii="Times New Roman" w:hAnsi="Times New Roman" w:cs="Times New Roman"/>
          <w:sz w:val="28"/>
          <w:szCs w:val="28"/>
        </w:rPr>
        <w:lastRenderedPageBreak/>
        <w:t xml:space="preserve">последствия хирургического лечения панкреатитов с исходом                              в </w:t>
      </w:r>
      <w:proofErr w:type="spellStart"/>
      <w:r w:rsidRPr="00131F89">
        <w:rPr>
          <w:rFonts w:ascii="Times New Roman" w:hAnsi="Times New Roman" w:cs="Times New Roman"/>
          <w:sz w:val="28"/>
          <w:szCs w:val="28"/>
        </w:rPr>
        <w:t>псевдокисту</w:t>
      </w:r>
      <w:proofErr w:type="spellEnd"/>
      <w:r w:rsidRPr="00131F89">
        <w:rPr>
          <w:rFonts w:ascii="Times New Roman" w:hAnsi="Times New Roman" w:cs="Times New Roman"/>
          <w:sz w:val="28"/>
          <w:szCs w:val="28"/>
        </w:rPr>
        <w:t xml:space="preserve"> (</w:t>
      </w:r>
      <w:proofErr w:type="spellStart"/>
      <w:r w:rsidRPr="00131F89">
        <w:rPr>
          <w:rFonts w:ascii="Times New Roman" w:hAnsi="Times New Roman" w:cs="Times New Roman"/>
          <w:sz w:val="28"/>
          <w:szCs w:val="28"/>
        </w:rPr>
        <w:t>марсупилизация</w:t>
      </w:r>
      <w:proofErr w:type="spellEnd"/>
      <w:r w:rsidRPr="00131F89">
        <w:rPr>
          <w:rFonts w:ascii="Times New Roman" w:hAnsi="Times New Roman" w:cs="Times New Roman"/>
          <w:sz w:val="28"/>
          <w:szCs w:val="28"/>
        </w:rPr>
        <w:t xml:space="preserve"> и другие);</w:t>
      </w:r>
    </w:p>
    <w:p w:rsidR="00137057" w:rsidRPr="00131F89" w:rsidRDefault="00137057" w:rsidP="00137057">
      <w:pPr>
        <w:pStyle w:val="ConsPlusNormal"/>
        <w:ind w:firstLine="709"/>
        <w:jc w:val="both"/>
        <w:rPr>
          <w:rFonts w:ascii="Times New Roman" w:hAnsi="Times New Roman" w:cs="Times New Roman"/>
          <w:sz w:val="28"/>
          <w:szCs w:val="28"/>
        </w:rPr>
      </w:pPr>
      <w:r w:rsidRPr="00131F89">
        <w:rPr>
          <w:rFonts w:ascii="Times New Roman" w:hAnsi="Times New Roman" w:cs="Times New Roman"/>
          <w:sz w:val="28"/>
          <w:szCs w:val="28"/>
        </w:rPr>
        <w:t>цирроз печени в стадии компенсации</w:t>
      </w:r>
      <w:r w:rsidR="002961CD" w:rsidRPr="00131F89">
        <w:rPr>
          <w:rFonts w:ascii="Times New Roman" w:hAnsi="Times New Roman" w:cs="Times New Roman"/>
          <w:sz w:val="28"/>
          <w:szCs w:val="28"/>
        </w:rPr>
        <w:t>.</w:t>
      </w:r>
    </w:p>
    <w:p w:rsidR="00137057" w:rsidRPr="00131F89" w:rsidRDefault="00137057" w:rsidP="00137057">
      <w:pPr>
        <w:pStyle w:val="ConsPlusNormal"/>
        <w:ind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После удаления желчного пузыря или хирургического лечения болезней желчных протоков, поджелудочной железы с </w:t>
      </w:r>
      <w:r w:rsidR="00126141">
        <w:rPr>
          <w:rFonts w:ascii="Times New Roman" w:hAnsi="Times New Roman" w:cs="Times New Roman"/>
          <w:sz w:val="28"/>
          <w:szCs w:val="28"/>
        </w:rPr>
        <w:t>положительным</w:t>
      </w:r>
      <w:r w:rsidRPr="00131F89">
        <w:rPr>
          <w:rFonts w:ascii="Times New Roman" w:hAnsi="Times New Roman" w:cs="Times New Roman"/>
          <w:sz w:val="28"/>
          <w:szCs w:val="28"/>
        </w:rPr>
        <w:t xml:space="preserve"> исходом граждане при поступлении на службу в ФПС ГПС и в учебные заведения освидетельствуются по пункту «б», а сотрудники – по пункту «в».».</w:t>
      </w:r>
    </w:p>
    <w:p w:rsidR="00A171D6" w:rsidRPr="00131F89" w:rsidRDefault="0094271B" w:rsidP="0094271B">
      <w:pPr>
        <w:pStyle w:val="ConsPlusNormal"/>
        <w:numPr>
          <w:ilvl w:val="0"/>
          <w:numId w:val="4"/>
        </w:numPr>
        <w:ind w:left="0" w:firstLine="709"/>
        <w:jc w:val="both"/>
        <w:rPr>
          <w:rFonts w:ascii="Times New Roman" w:hAnsi="Times New Roman" w:cs="Times New Roman"/>
          <w:sz w:val="28"/>
          <w:szCs w:val="28"/>
        </w:rPr>
      </w:pPr>
      <w:r w:rsidRPr="00131F89">
        <w:rPr>
          <w:rFonts w:ascii="Times New Roman" w:eastAsia="Times New Roman" w:hAnsi="Times New Roman" w:cs="Times New Roman"/>
          <w:sz w:val="28"/>
          <w:szCs w:val="28"/>
        </w:rPr>
        <w:t>Подп</w:t>
      </w:r>
      <w:r w:rsidR="00C7359D" w:rsidRPr="00131F89">
        <w:rPr>
          <w:rFonts w:ascii="Times New Roman" w:eastAsia="Times New Roman" w:hAnsi="Times New Roman" w:cs="Times New Roman"/>
          <w:sz w:val="28"/>
          <w:szCs w:val="28"/>
        </w:rPr>
        <w:t>ункт 20.23</w:t>
      </w:r>
      <w:r w:rsidR="00AD3402">
        <w:rPr>
          <w:rFonts w:ascii="Times New Roman" w:eastAsia="Times New Roman" w:hAnsi="Times New Roman" w:cs="Times New Roman"/>
          <w:sz w:val="28"/>
          <w:szCs w:val="28"/>
        </w:rPr>
        <w:t xml:space="preserve"> пункта 20</w:t>
      </w:r>
      <w:r w:rsidR="00C7359D" w:rsidRPr="00131F89">
        <w:rPr>
          <w:rFonts w:ascii="Times New Roman" w:eastAsia="Times New Roman" w:hAnsi="Times New Roman" w:cs="Times New Roman"/>
          <w:sz w:val="28"/>
          <w:szCs w:val="28"/>
        </w:rPr>
        <w:t xml:space="preserve"> дополнить абзацем следующего содержания: </w:t>
      </w:r>
    </w:p>
    <w:p w:rsidR="00C7359D" w:rsidRPr="00131F89" w:rsidRDefault="00577902" w:rsidP="00A171D6">
      <w:pPr>
        <w:pStyle w:val="ConsPlusNormal"/>
        <w:ind w:firstLine="708"/>
        <w:jc w:val="both"/>
        <w:rPr>
          <w:rFonts w:ascii="Times New Roman" w:hAnsi="Times New Roman" w:cs="Times New Roman"/>
          <w:sz w:val="28"/>
          <w:szCs w:val="28"/>
        </w:rPr>
      </w:pPr>
      <w:r w:rsidRPr="00131F89">
        <w:rPr>
          <w:rFonts w:ascii="Times New Roman" w:eastAsia="Times New Roman" w:hAnsi="Times New Roman" w:cs="Times New Roman"/>
          <w:sz w:val="28"/>
          <w:szCs w:val="28"/>
        </w:rPr>
        <w:t>«</w:t>
      </w:r>
      <w:r w:rsidR="00C7359D" w:rsidRPr="00131F89">
        <w:rPr>
          <w:rFonts w:ascii="Times New Roman" w:eastAsia="Times New Roman" w:hAnsi="Times New Roman" w:cs="Times New Roman"/>
          <w:sz w:val="28"/>
          <w:szCs w:val="28"/>
        </w:rPr>
        <w:t>Случаи излеченного хронического вирусного гепатита C, подтвержденные отсутствием рибонуклеиновой кислоты вируса гепатита C не ранее чем через 12 недель после окончания проведения противовирусной терапии, при отсутствии клинических и лабораторных данных, подтверждающих нарушение функции печени, не являются основанием для применения данной статьи, не препятствуют прохождению службы и поступлению в учебные заведения.</w:t>
      </w:r>
      <w:r w:rsidRPr="00131F89">
        <w:rPr>
          <w:rFonts w:ascii="Times New Roman" w:eastAsia="Times New Roman" w:hAnsi="Times New Roman" w:cs="Times New Roman"/>
          <w:sz w:val="28"/>
          <w:szCs w:val="28"/>
        </w:rPr>
        <w:t>»</w:t>
      </w:r>
      <w:r w:rsidR="00C7359D" w:rsidRPr="00131F89">
        <w:rPr>
          <w:rFonts w:ascii="Times New Roman" w:eastAsia="Times New Roman" w:hAnsi="Times New Roman" w:cs="Times New Roman"/>
          <w:sz w:val="28"/>
          <w:szCs w:val="28"/>
        </w:rPr>
        <w:t>.</w:t>
      </w:r>
    </w:p>
    <w:p w:rsidR="004120C8" w:rsidRPr="00131F89" w:rsidRDefault="00126141" w:rsidP="0094271B">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Подпункты 21.1 – 21.4 </w:t>
      </w:r>
      <w:r w:rsidR="004120C8" w:rsidRPr="00131F89">
        <w:rPr>
          <w:rFonts w:ascii="Times New Roman" w:hAnsi="Times New Roman" w:cs="Times New Roman"/>
          <w:sz w:val="28"/>
          <w:szCs w:val="28"/>
        </w:rPr>
        <w:t>пункт</w:t>
      </w:r>
      <w:r>
        <w:rPr>
          <w:rFonts w:ascii="Times New Roman" w:hAnsi="Times New Roman" w:cs="Times New Roman"/>
          <w:sz w:val="28"/>
          <w:szCs w:val="28"/>
        </w:rPr>
        <w:t>а</w:t>
      </w:r>
      <w:r w:rsidR="004120C8" w:rsidRPr="00131F89">
        <w:rPr>
          <w:rFonts w:ascii="Times New Roman" w:hAnsi="Times New Roman" w:cs="Times New Roman"/>
          <w:sz w:val="28"/>
          <w:szCs w:val="28"/>
        </w:rPr>
        <w:t xml:space="preserve"> 2</w:t>
      </w:r>
      <w:r w:rsidR="00AD3402">
        <w:rPr>
          <w:rFonts w:ascii="Times New Roman" w:hAnsi="Times New Roman" w:cs="Times New Roman"/>
          <w:sz w:val="28"/>
          <w:szCs w:val="28"/>
        </w:rPr>
        <w:t>1</w:t>
      </w:r>
      <w:r>
        <w:rPr>
          <w:rFonts w:ascii="Times New Roman" w:hAnsi="Times New Roman" w:cs="Times New Roman"/>
          <w:sz w:val="28"/>
          <w:szCs w:val="28"/>
        </w:rPr>
        <w:t xml:space="preserve"> изложить в следующей редакции</w:t>
      </w:r>
      <w:r w:rsidR="004120C8" w:rsidRPr="00131F89">
        <w:rPr>
          <w:rFonts w:ascii="Times New Roman" w:hAnsi="Times New Roman" w:cs="Times New Roman"/>
          <w:sz w:val="28"/>
          <w:szCs w:val="28"/>
        </w:rPr>
        <w:t>:</w:t>
      </w:r>
    </w:p>
    <w:p w:rsidR="006C0FAD" w:rsidRPr="00131F89" w:rsidRDefault="00577902" w:rsidP="00A171D6">
      <w:pPr>
        <w:pStyle w:val="ConsPlusNormal"/>
        <w:ind w:firstLine="708"/>
        <w:jc w:val="both"/>
        <w:rPr>
          <w:rFonts w:ascii="Times New Roman" w:hAnsi="Times New Roman" w:cs="Times New Roman"/>
          <w:sz w:val="28"/>
          <w:szCs w:val="28"/>
        </w:rPr>
      </w:pPr>
      <w:r w:rsidRPr="00131F89">
        <w:rPr>
          <w:rFonts w:ascii="Times New Roman" w:eastAsia="Times New Roman" w:hAnsi="Times New Roman" w:cs="Times New Roman"/>
          <w:sz w:val="28"/>
          <w:szCs w:val="28"/>
        </w:rPr>
        <w:t>«</w:t>
      </w:r>
      <w:r w:rsidR="00126141">
        <w:rPr>
          <w:rFonts w:ascii="Times New Roman" w:eastAsia="Times New Roman" w:hAnsi="Times New Roman" w:cs="Times New Roman"/>
          <w:sz w:val="28"/>
          <w:szCs w:val="28"/>
        </w:rPr>
        <w:t xml:space="preserve">21.1. </w:t>
      </w:r>
      <w:r w:rsidR="006C0FAD" w:rsidRPr="00131F89">
        <w:rPr>
          <w:rFonts w:ascii="Times New Roman" w:eastAsia="Times New Roman" w:hAnsi="Times New Roman" w:cs="Times New Roman"/>
          <w:sz w:val="28"/>
          <w:szCs w:val="28"/>
        </w:rPr>
        <w:t>Диагноз буллезного дерматоза должен подтверждаться гистологическим исследованием.</w:t>
      </w:r>
    </w:p>
    <w:p w:rsidR="006857EC" w:rsidRPr="00131F89" w:rsidRDefault="006C0FAD" w:rsidP="006802DC">
      <w:pPr>
        <w:pStyle w:val="ConsPlusNormal"/>
        <w:ind w:firstLine="709"/>
        <w:jc w:val="both"/>
        <w:rPr>
          <w:rFonts w:ascii="Times New Roman" w:eastAsia="Times New Roman" w:hAnsi="Times New Roman" w:cs="Times New Roman"/>
          <w:sz w:val="28"/>
          <w:szCs w:val="28"/>
        </w:rPr>
      </w:pPr>
      <w:r w:rsidRPr="00131F89">
        <w:rPr>
          <w:rFonts w:ascii="Times New Roman" w:eastAsia="Times New Roman" w:hAnsi="Times New Roman" w:cs="Times New Roman"/>
          <w:sz w:val="28"/>
          <w:szCs w:val="28"/>
        </w:rPr>
        <w:t xml:space="preserve">Под распространенной формой псориаза, экземы, </w:t>
      </w:r>
      <w:proofErr w:type="spellStart"/>
      <w:r w:rsidRPr="00131F89">
        <w:rPr>
          <w:rFonts w:ascii="Times New Roman" w:eastAsia="Times New Roman" w:hAnsi="Times New Roman" w:cs="Times New Roman"/>
          <w:sz w:val="28"/>
          <w:szCs w:val="28"/>
        </w:rPr>
        <w:t>атопического</w:t>
      </w:r>
      <w:proofErr w:type="spellEnd"/>
      <w:r w:rsidRPr="00131F89">
        <w:rPr>
          <w:rFonts w:ascii="Times New Roman" w:eastAsia="Times New Roman" w:hAnsi="Times New Roman" w:cs="Times New Roman"/>
          <w:sz w:val="28"/>
          <w:szCs w:val="28"/>
        </w:rPr>
        <w:t xml:space="preserve"> дерматита, нейродермита, плоского лишая </w:t>
      </w:r>
      <w:r w:rsidR="00B71D52" w:rsidRPr="00131F89">
        <w:rPr>
          <w:rFonts w:ascii="Times New Roman" w:eastAsia="Times New Roman" w:hAnsi="Times New Roman" w:cs="Times New Roman"/>
          <w:sz w:val="28"/>
          <w:szCs w:val="28"/>
        </w:rPr>
        <w:t>считать</w:t>
      </w:r>
      <w:r w:rsidRPr="00131F89">
        <w:rPr>
          <w:rFonts w:ascii="Times New Roman" w:eastAsia="Times New Roman" w:hAnsi="Times New Roman" w:cs="Times New Roman"/>
          <w:sz w:val="28"/>
          <w:szCs w:val="28"/>
        </w:rPr>
        <w:t xml:space="preserve"> поражения кожи площадью более 10 процентов всей поверхности тела, за исключением поражений лица и шеи, половых органов, кистей и стоп, где достаточно более 2 процентов. Остальные поражения считаются ограниченными.</w:t>
      </w:r>
    </w:p>
    <w:p w:rsidR="006857EC" w:rsidRPr="00131F89" w:rsidRDefault="00B71D52" w:rsidP="006802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31F89">
        <w:rPr>
          <w:rFonts w:ascii="Times New Roman" w:eastAsia="Times New Roman" w:hAnsi="Times New Roman" w:cs="Times New Roman"/>
          <w:sz w:val="28"/>
          <w:szCs w:val="28"/>
          <w:lang w:eastAsia="ru-RU"/>
        </w:rPr>
        <w:t>К</w:t>
      </w:r>
      <w:r w:rsidR="006C0FAD" w:rsidRPr="00131F89">
        <w:rPr>
          <w:rFonts w:ascii="Times New Roman" w:eastAsia="Times New Roman" w:hAnsi="Times New Roman" w:cs="Times New Roman"/>
          <w:sz w:val="28"/>
          <w:szCs w:val="28"/>
          <w:lang w:eastAsia="ru-RU"/>
        </w:rPr>
        <w:t xml:space="preserve"> распространенной форм</w:t>
      </w:r>
      <w:r w:rsidRPr="00131F89">
        <w:rPr>
          <w:rFonts w:ascii="Times New Roman" w:eastAsia="Times New Roman" w:hAnsi="Times New Roman" w:cs="Times New Roman"/>
          <w:sz w:val="28"/>
          <w:szCs w:val="28"/>
          <w:lang w:eastAsia="ru-RU"/>
        </w:rPr>
        <w:t>е</w:t>
      </w:r>
      <w:r w:rsidR="006C0FAD" w:rsidRPr="00131F89">
        <w:rPr>
          <w:rFonts w:ascii="Times New Roman" w:eastAsia="Times New Roman" w:hAnsi="Times New Roman" w:cs="Times New Roman"/>
          <w:sz w:val="28"/>
          <w:szCs w:val="28"/>
          <w:lang w:eastAsia="ru-RU"/>
        </w:rPr>
        <w:t xml:space="preserve"> гнездной </w:t>
      </w:r>
      <w:proofErr w:type="spellStart"/>
      <w:r w:rsidR="006C0FAD" w:rsidRPr="00131F89">
        <w:rPr>
          <w:rFonts w:ascii="Times New Roman" w:eastAsia="Times New Roman" w:hAnsi="Times New Roman" w:cs="Times New Roman"/>
          <w:sz w:val="28"/>
          <w:szCs w:val="28"/>
          <w:lang w:eastAsia="ru-RU"/>
        </w:rPr>
        <w:t>алопеции</w:t>
      </w:r>
      <w:proofErr w:type="spellEnd"/>
      <w:r w:rsidR="006C0FAD" w:rsidRPr="00131F89">
        <w:rPr>
          <w:rFonts w:ascii="Times New Roman" w:eastAsia="Times New Roman" w:hAnsi="Times New Roman" w:cs="Times New Roman"/>
          <w:sz w:val="28"/>
          <w:szCs w:val="28"/>
          <w:lang w:eastAsia="ru-RU"/>
        </w:rPr>
        <w:t xml:space="preserve"> </w:t>
      </w:r>
      <w:r w:rsidRPr="00131F89">
        <w:rPr>
          <w:rFonts w:ascii="Times New Roman" w:eastAsia="Times New Roman" w:hAnsi="Times New Roman" w:cs="Times New Roman"/>
          <w:sz w:val="28"/>
          <w:szCs w:val="28"/>
          <w:lang w:eastAsia="ru-RU"/>
        </w:rPr>
        <w:t>относится</w:t>
      </w:r>
      <w:r w:rsidR="006C0FAD" w:rsidRPr="00131F89">
        <w:rPr>
          <w:rFonts w:ascii="Times New Roman" w:eastAsia="Times New Roman" w:hAnsi="Times New Roman" w:cs="Times New Roman"/>
          <w:sz w:val="28"/>
          <w:szCs w:val="28"/>
          <w:lang w:eastAsia="ru-RU"/>
        </w:rPr>
        <w:t xml:space="preserve"> наличие множественных (3 и более) очагов облысения диаметром не менее 10 см каждый, а при слиянии плешин </w:t>
      </w:r>
      <w:r w:rsidR="00A171D6" w:rsidRPr="00131F89">
        <w:rPr>
          <w:rFonts w:ascii="Times New Roman" w:eastAsia="Times New Roman" w:hAnsi="Times New Roman" w:cs="Times New Roman"/>
          <w:sz w:val="28"/>
          <w:szCs w:val="28"/>
          <w:lang w:eastAsia="ru-RU"/>
        </w:rPr>
        <w:t>–</w:t>
      </w:r>
      <w:r w:rsidR="006C0FAD" w:rsidRPr="00131F89">
        <w:rPr>
          <w:rFonts w:ascii="Times New Roman" w:eastAsia="Times New Roman" w:hAnsi="Times New Roman" w:cs="Times New Roman"/>
          <w:sz w:val="28"/>
          <w:szCs w:val="28"/>
          <w:lang w:eastAsia="ru-RU"/>
        </w:rPr>
        <w:t xml:space="preserve"> отсутствие роста волос на площади свыше 50 процентов волосистой части головы.</w:t>
      </w:r>
    </w:p>
    <w:p w:rsidR="006857EC" w:rsidRPr="00131F89" w:rsidRDefault="00B71D52" w:rsidP="00AD7F61">
      <w:pPr>
        <w:pStyle w:val="ConsPlusNormal"/>
        <w:ind w:firstLine="709"/>
        <w:jc w:val="both"/>
        <w:rPr>
          <w:rFonts w:ascii="Times New Roman" w:hAnsi="Times New Roman" w:cs="Times New Roman"/>
          <w:sz w:val="28"/>
          <w:szCs w:val="28"/>
        </w:rPr>
      </w:pPr>
      <w:r w:rsidRPr="00131F89">
        <w:rPr>
          <w:rFonts w:ascii="Times New Roman" w:eastAsia="Times New Roman" w:hAnsi="Times New Roman" w:cs="Times New Roman"/>
          <w:sz w:val="28"/>
          <w:szCs w:val="28"/>
        </w:rPr>
        <w:t>Р</w:t>
      </w:r>
      <w:r w:rsidR="006C0FAD" w:rsidRPr="00131F89">
        <w:rPr>
          <w:rFonts w:ascii="Times New Roman" w:eastAsia="Times New Roman" w:hAnsi="Times New Roman" w:cs="Times New Roman"/>
          <w:sz w:val="28"/>
          <w:szCs w:val="28"/>
        </w:rPr>
        <w:t xml:space="preserve">аспространенной формой витилиго </w:t>
      </w:r>
      <w:r w:rsidRPr="00131F89">
        <w:rPr>
          <w:rFonts w:ascii="Times New Roman" w:eastAsia="Times New Roman" w:hAnsi="Times New Roman" w:cs="Times New Roman"/>
          <w:sz w:val="28"/>
          <w:szCs w:val="28"/>
        </w:rPr>
        <w:t>при проведении военно-врачебной экспертизы считать</w:t>
      </w:r>
      <w:r w:rsidR="006C0FAD" w:rsidRPr="00131F89">
        <w:rPr>
          <w:rFonts w:ascii="Times New Roman" w:eastAsia="Times New Roman" w:hAnsi="Times New Roman" w:cs="Times New Roman"/>
          <w:sz w:val="28"/>
          <w:szCs w:val="28"/>
        </w:rPr>
        <w:t xml:space="preserve"> наличие множественных (3 и более) депигментированных пятен на коже различных анатомических областей поперечными размерами не менее 10 см каждое. К распространенной форме также относятся очаги витилиго на лице (2 и более) в диаметре не менее 3 см каждый.</w:t>
      </w:r>
    </w:p>
    <w:p w:rsidR="00AA43AE" w:rsidRPr="00131F89" w:rsidRDefault="006C0FAD" w:rsidP="00AD7F61">
      <w:pPr>
        <w:pStyle w:val="ConsPlusNormal"/>
        <w:ind w:firstLine="709"/>
        <w:jc w:val="both"/>
        <w:rPr>
          <w:rFonts w:ascii="Times New Roman" w:eastAsia="Times New Roman" w:hAnsi="Times New Roman" w:cs="Times New Roman"/>
          <w:sz w:val="28"/>
          <w:szCs w:val="28"/>
        </w:rPr>
      </w:pPr>
      <w:r w:rsidRPr="00131F89">
        <w:rPr>
          <w:rFonts w:ascii="Times New Roman" w:eastAsia="Times New Roman" w:hAnsi="Times New Roman" w:cs="Times New Roman"/>
          <w:sz w:val="28"/>
          <w:szCs w:val="28"/>
        </w:rPr>
        <w:t xml:space="preserve">Клиническими критериями </w:t>
      </w:r>
      <w:r w:rsidR="00577902" w:rsidRPr="00131F89">
        <w:rPr>
          <w:rFonts w:ascii="Times New Roman" w:eastAsia="Times New Roman" w:hAnsi="Times New Roman" w:cs="Times New Roman"/>
          <w:sz w:val="28"/>
          <w:szCs w:val="28"/>
        </w:rPr>
        <w:t>«</w:t>
      </w:r>
      <w:r w:rsidRPr="00131F89">
        <w:rPr>
          <w:rFonts w:ascii="Times New Roman" w:eastAsia="Times New Roman" w:hAnsi="Times New Roman" w:cs="Times New Roman"/>
          <w:sz w:val="28"/>
          <w:szCs w:val="28"/>
        </w:rPr>
        <w:t xml:space="preserve">трудно поддающиеся лечению распространенные формы экземы, псориаза, </w:t>
      </w:r>
      <w:proofErr w:type="spellStart"/>
      <w:r w:rsidRPr="00131F89">
        <w:rPr>
          <w:rFonts w:ascii="Times New Roman" w:eastAsia="Times New Roman" w:hAnsi="Times New Roman" w:cs="Times New Roman"/>
          <w:sz w:val="28"/>
          <w:szCs w:val="28"/>
        </w:rPr>
        <w:t>атопического</w:t>
      </w:r>
      <w:proofErr w:type="spellEnd"/>
      <w:r w:rsidRPr="00131F89">
        <w:rPr>
          <w:rFonts w:ascii="Times New Roman" w:eastAsia="Times New Roman" w:hAnsi="Times New Roman" w:cs="Times New Roman"/>
          <w:sz w:val="28"/>
          <w:szCs w:val="28"/>
        </w:rPr>
        <w:t xml:space="preserve"> дерматита с распространенной </w:t>
      </w:r>
      <w:proofErr w:type="spellStart"/>
      <w:r w:rsidRPr="00131F89">
        <w:rPr>
          <w:rFonts w:ascii="Times New Roman" w:eastAsia="Times New Roman" w:hAnsi="Times New Roman" w:cs="Times New Roman"/>
          <w:sz w:val="28"/>
          <w:szCs w:val="28"/>
        </w:rPr>
        <w:t>лихенификацией</w:t>
      </w:r>
      <w:proofErr w:type="spellEnd"/>
      <w:r w:rsidRPr="00131F89">
        <w:rPr>
          <w:rFonts w:ascii="Times New Roman" w:eastAsia="Times New Roman" w:hAnsi="Times New Roman" w:cs="Times New Roman"/>
          <w:sz w:val="28"/>
          <w:szCs w:val="28"/>
        </w:rPr>
        <w:t xml:space="preserve"> или выраженной экссудацией</w:t>
      </w:r>
      <w:r w:rsidR="00577902" w:rsidRPr="00131F89">
        <w:rPr>
          <w:rFonts w:ascii="Times New Roman" w:eastAsia="Times New Roman" w:hAnsi="Times New Roman" w:cs="Times New Roman"/>
          <w:sz w:val="28"/>
          <w:szCs w:val="28"/>
        </w:rPr>
        <w:t>»</w:t>
      </w:r>
      <w:r w:rsidRPr="00131F89">
        <w:rPr>
          <w:rFonts w:ascii="Times New Roman" w:eastAsia="Times New Roman" w:hAnsi="Times New Roman" w:cs="Times New Roman"/>
          <w:sz w:val="28"/>
          <w:szCs w:val="28"/>
        </w:rPr>
        <w:t xml:space="preserve"> являются неоднократное лечение в стационарных условиях в медицинских организациях (структурных подразделениях медицинских организаций), оказывающих медицинскую помощь по профилю </w:t>
      </w:r>
      <w:r w:rsidR="00577902" w:rsidRPr="00131F89">
        <w:rPr>
          <w:rFonts w:ascii="Times New Roman" w:eastAsia="Times New Roman" w:hAnsi="Times New Roman" w:cs="Times New Roman"/>
          <w:sz w:val="28"/>
          <w:szCs w:val="28"/>
        </w:rPr>
        <w:t>«</w:t>
      </w:r>
      <w:proofErr w:type="spellStart"/>
      <w:r w:rsidRPr="00131F89">
        <w:rPr>
          <w:rFonts w:ascii="Times New Roman" w:eastAsia="Times New Roman" w:hAnsi="Times New Roman" w:cs="Times New Roman"/>
          <w:sz w:val="28"/>
          <w:szCs w:val="28"/>
        </w:rPr>
        <w:t>дерматовенерология</w:t>
      </w:r>
      <w:proofErr w:type="spellEnd"/>
      <w:r w:rsidR="00577902" w:rsidRPr="00131F89">
        <w:rPr>
          <w:rFonts w:ascii="Times New Roman" w:eastAsia="Times New Roman" w:hAnsi="Times New Roman" w:cs="Times New Roman"/>
          <w:sz w:val="28"/>
          <w:szCs w:val="28"/>
        </w:rPr>
        <w:t>»</w:t>
      </w:r>
      <w:r w:rsidRPr="00131F89">
        <w:rPr>
          <w:rFonts w:ascii="Times New Roman" w:eastAsia="Times New Roman" w:hAnsi="Times New Roman" w:cs="Times New Roman"/>
          <w:sz w:val="28"/>
          <w:szCs w:val="28"/>
        </w:rPr>
        <w:t xml:space="preserve">, не реже 1 раза в 6 месяцев не менее 3 лет подряд и неэффективность системной </w:t>
      </w:r>
      <w:proofErr w:type="spellStart"/>
      <w:r w:rsidRPr="00131F89">
        <w:rPr>
          <w:rFonts w:ascii="Times New Roman" w:eastAsia="Times New Roman" w:hAnsi="Times New Roman" w:cs="Times New Roman"/>
          <w:sz w:val="28"/>
          <w:szCs w:val="28"/>
        </w:rPr>
        <w:t>иммуносупрессивной</w:t>
      </w:r>
      <w:proofErr w:type="spellEnd"/>
      <w:r w:rsidRPr="00131F89">
        <w:rPr>
          <w:rFonts w:ascii="Times New Roman" w:eastAsia="Times New Roman" w:hAnsi="Times New Roman" w:cs="Times New Roman"/>
          <w:sz w:val="28"/>
          <w:szCs w:val="28"/>
        </w:rPr>
        <w:t>, генно-инженерной биологической терапии.</w:t>
      </w:r>
    </w:p>
    <w:p w:rsidR="00B71D52" w:rsidRPr="00131F89" w:rsidRDefault="00A171D6" w:rsidP="00A171D6">
      <w:pPr>
        <w:pStyle w:val="ConsPlusNormal"/>
        <w:ind w:firstLine="708"/>
        <w:jc w:val="both"/>
        <w:rPr>
          <w:rFonts w:ascii="Times New Roman" w:hAnsi="Times New Roman" w:cs="Times New Roman"/>
          <w:b/>
          <w:sz w:val="28"/>
          <w:szCs w:val="28"/>
        </w:rPr>
      </w:pPr>
      <w:r w:rsidRPr="00131F89">
        <w:rPr>
          <w:rFonts w:ascii="Times New Roman" w:hAnsi="Times New Roman" w:cs="Times New Roman"/>
          <w:sz w:val="28"/>
          <w:szCs w:val="28"/>
        </w:rPr>
        <w:t>21.2</w:t>
      </w:r>
      <w:r w:rsidR="004120C8" w:rsidRPr="00131F89">
        <w:rPr>
          <w:rFonts w:ascii="Times New Roman" w:hAnsi="Times New Roman" w:cs="Times New Roman"/>
          <w:sz w:val="28"/>
          <w:szCs w:val="28"/>
        </w:rPr>
        <w:t>.</w:t>
      </w:r>
      <w:r w:rsidRPr="00131F89">
        <w:rPr>
          <w:rFonts w:ascii="Times New Roman" w:hAnsi="Times New Roman" w:cs="Times New Roman"/>
          <w:sz w:val="28"/>
          <w:szCs w:val="28"/>
        </w:rPr>
        <w:t xml:space="preserve"> </w:t>
      </w:r>
      <w:r w:rsidR="00B71D52" w:rsidRPr="00131F89">
        <w:rPr>
          <w:rFonts w:ascii="Times New Roman" w:eastAsia="Times New Roman" w:hAnsi="Times New Roman" w:cs="Times New Roman"/>
          <w:sz w:val="28"/>
          <w:szCs w:val="28"/>
        </w:rPr>
        <w:t xml:space="preserve">Лица с хронической крапивницей и (или) рецидивирующим </w:t>
      </w:r>
      <w:proofErr w:type="spellStart"/>
      <w:r w:rsidR="00B71D52" w:rsidRPr="00131F89">
        <w:rPr>
          <w:rFonts w:ascii="Times New Roman" w:eastAsia="Times New Roman" w:hAnsi="Times New Roman" w:cs="Times New Roman"/>
          <w:sz w:val="28"/>
          <w:szCs w:val="28"/>
        </w:rPr>
        <w:lastRenderedPageBreak/>
        <w:t>ангиоотеком</w:t>
      </w:r>
      <w:proofErr w:type="spellEnd"/>
      <w:r w:rsidR="00B71D52" w:rsidRPr="00131F89">
        <w:rPr>
          <w:rFonts w:ascii="Times New Roman" w:eastAsia="Times New Roman" w:hAnsi="Times New Roman" w:cs="Times New Roman"/>
          <w:sz w:val="28"/>
          <w:szCs w:val="28"/>
        </w:rPr>
        <w:t xml:space="preserve"> освидетельствуются по пункту </w:t>
      </w:r>
      <w:r w:rsidR="00577902" w:rsidRPr="00131F89">
        <w:rPr>
          <w:rFonts w:ascii="Times New Roman" w:eastAsia="Times New Roman" w:hAnsi="Times New Roman" w:cs="Times New Roman"/>
          <w:sz w:val="28"/>
          <w:szCs w:val="28"/>
        </w:rPr>
        <w:t>«</w:t>
      </w:r>
      <w:r w:rsidR="00B71D52" w:rsidRPr="00131F89">
        <w:rPr>
          <w:rFonts w:ascii="Times New Roman" w:eastAsia="Times New Roman" w:hAnsi="Times New Roman" w:cs="Times New Roman"/>
          <w:sz w:val="28"/>
          <w:szCs w:val="28"/>
        </w:rPr>
        <w:t>б</w:t>
      </w:r>
      <w:r w:rsidR="00577902" w:rsidRPr="00131F89">
        <w:rPr>
          <w:rFonts w:ascii="Times New Roman" w:eastAsia="Times New Roman" w:hAnsi="Times New Roman" w:cs="Times New Roman"/>
          <w:sz w:val="28"/>
          <w:szCs w:val="28"/>
        </w:rPr>
        <w:t>»</w:t>
      </w:r>
      <w:r w:rsidR="00B71D52" w:rsidRPr="00131F89">
        <w:rPr>
          <w:rFonts w:ascii="Times New Roman" w:eastAsia="Times New Roman" w:hAnsi="Times New Roman" w:cs="Times New Roman"/>
          <w:sz w:val="28"/>
          <w:szCs w:val="28"/>
        </w:rPr>
        <w:t xml:space="preserve"> только в случае неэффективности лечения в стационарных условиях в течение 4 недель, проявляющейся </w:t>
      </w:r>
      <w:proofErr w:type="spellStart"/>
      <w:r w:rsidR="00B71D52" w:rsidRPr="00131F89">
        <w:rPr>
          <w:rFonts w:ascii="Times New Roman" w:eastAsia="Times New Roman" w:hAnsi="Times New Roman" w:cs="Times New Roman"/>
          <w:sz w:val="28"/>
          <w:szCs w:val="28"/>
        </w:rPr>
        <w:t>рецидивированием</w:t>
      </w:r>
      <w:proofErr w:type="spellEnd"/>
      <w:r w:rsidR="00B71D52" w:rsidRPr="00131F89">
        <w:rPr>
          <w:rFonts w:ascii="Times New Roman" w:eastAsia="Times New Roman" w:hAnsi="Times New Roman" w:cs="Times New Roman"/>
          <w:sz w:val="28"/>
          <w:szCs w:val="28"/>
        </w:rPr>
        <w:t xml:space="preserve"> высыпаний (не реже 2 раз в неделю) на фоне системной терапии.</w:t>
      </w:r>
    </w:p>
    <w:p w:rsidR="00B71D52" w:rsidRPr="00131F89" w:rsidRDefault="00A171D6" w:rsidP="00A171D6">
      <w:pPr>
        <w:pStyle w:val="ConsPlusNormal"/>
        <w:ind w:firstLine="708"/>
        <w:jc w:val="both"/>
        <w:rPr>
          <w:rFonts w:ascii="Times New Roman" w:hAnsi="Times New Roman" w:cs="Times New Roman"/>
          <w:b/>
          <w:sz w:val="28"/>
          <w:szCs w:val="28"/>
        </w:rPr>
      </w:pPr>
      <w:r w:rsidRPr="00131F89">
        <w:rPr>
          <w:rFonts w:ascii="Times New Roman" w:hAnsi="Times New Roman" w:cs="Times New Roman"/>
          <w:sz w:val="28"/>
          <w:szCs w:val="28"/>
        </w:rPr>
        <w:t xml:space="preserve">21.3 </w:t>
      </w:r>
      <w:r w:rsidR="00B71D52" w:rsidRPr="00131F89">
        <w:rPr>
          <w:rFonts w:ascii="Times New Roman" w:eastAsia="Times New Roman" w:hAnsi="Times New Roman" w:cs="Times New Roman"/>
          <w:sz w:val="28"/>
          <w:szCs w:val="28"/>
        </w:rPr>
        <w:t xml:space="preserve">К часто рецидивирующим формам псориаза, экземы, </w:t>
      </w:r>
      <w:proofErr w:type="spellStart"/>
      <w:r w:rsidR="00B71D52" w:rsidRPr="00131F89">
        <w:rPr>
          <w:rFonts w:ascii="Times New Roman" w:eastAsia="Times New Roman" w:hAnsi="Times New Roman" w:cs="Times New Roman"/>
          <w:sz w:val="28"/>
          <w:szCs w:val="28"/>
        </w:rPr>
        <w:t>атопического</w:t>
      </w:r>
      <w:proofErr w:type="spellEnd"/>
      <w:r w:rsidR="00B71D52" w:rsidRPr="00131F89">
        <w:rPr>
          <w:rFonts w:ascii="Times New Roman" w:eastAsia="Times New Roman" w:hAnsi="Times New Roman" w:cs="Times New Roman"/>
          <w:sz w:val="28"/>
          <w:szCs w:val="28"/>
        </w:rPr>
        <w:t xml:space="preserve"> дерматита, нейродермита, плоского лишая или других хронических дерматозов относятся случаи их обострения не менее 2 раз в год за последние 3 года. К редко рецидивирующим формам псориаза, экземы, </w:t>
      </w:r>
      <w:proofErr w:type="spellStart"/>
      <w:r w:rsidR="00B71D52" w:rsidRPr="00131F89">
        <w:rPr>
          <w:rFonts w:ascii="Times New Roman" w:eastAsia="Times New Roman" w:hAnsi="Times New Roman" w:cs="Times New Roman"/>
          <w:sz w:val="28"/>
          <w:szCs w:val="28"/>
        </w:rPr>
        <w:t>атопического</w:t>
      </w:r>
      <w:proofErr w:type="spellEnd"/>
      <w:r w:rsidR="00B71D52" w:rsidRPr="00131F89">
        <w:rPr>
          <w:rFonts w:ascii="Times New Roman" w:eastAsia="Times New Roman" w:hAnsi="Times New Roman" w:cs="Times New Roman"/>
          <w:sz w:val="28"/>
          <w:szCs w:val="28"/>
        </w:rPr>
        <w:t xml:space="preserve"> дерматита, нейродермита, плоского лишая или других хронических дерматозов относятся случаи обострения не менее 1 раза в течение последних 3 лет. Стойкая ремиссия хронического дерматоза диагностируется при отсутствии обострений заболевания более 3 лет.</w:t>
      </w:r>
    </w:p>
    <w:p w:rsidR="00B71D52" w:rsidRPr="00131F89" w:rsidRDefault="00A171D6" w:rsidP="00A171D6">
      <w:pPr>
        <w:pStyle w:val="ConsPlusNormal"/>
        <w:ind w:firstLine="708"/>
        <w:jc w:val="both"/>
        <w:rPr>
          <w:rFonts w:ascii="Times New Roman" w:hAnsi="Times New Roman" w:cs="Times New Roman"/>
          <w:b/>
          <w:sz w:val="28"/>
          <w:szCs w:val="28"/>
        </w:rPr>
      </w:pPr>
      <w:r w:rsidRPr="00131F89">
        <w:rPr>
          <w:rFonts w:ascii="Times New Roman" w:eastAsia="Times New Roman" w:hAnsi="Times New Roman" w:cs="Times New Roman"/>
          <w:sz w:val="28"/>
          <w:szCs w:val="28"/>
        </w:rPr>
        <w:t>21.4</w:t>
      </w:r>
      <w:r w:rsidR="004120C8" w:rsidRPr="00131F89">
        <w:rPr>
          <w:rFonts w:ascii="Times New Roman" w:eastAsia="Times New Roman" w:hAnsi="Times New Roman" w:cs="Times New Roman"/>
          <w:sz w:val="28"/>
          <w:szCs w:val="28"/>
        </w:rPr>
        <w:t>.</w:t>
      </w:r>
      <w:r w:rsidRPr="00131F89">
        <w:rPr>
          <w:rFonts w:ascii="Times New Roman" w:eastAsia="Times New Roman" w:hAnsi="Times New Roman" w:cs="Times New Roman"/>
          <w:sz w:val="28"/>
          <w:szCs w:val="28"/>
        </w:rPr>
        <w:t xml:space="preserve"> </w:t>
      </w:r>
      <w:r w:rsidR="00B71D52" w:rsidRPr="00131F89">
        <w:rPr>
          <w:rFonts w:ascii="Times New Roman" w:eastAsia="Times New Roman" w:hAnsi="Times New Roman" w:cs="Times New Roman"/>
          <w:sz w:val="28"/>
          <w:szCs w:val="28"/>
        </w:rPr>
        <w:t xml:space="preserve">Освидетельствование лиц с хроническими дерматозами проводится только в случае подтверждения их рецидивного течения в ходе обследования в стационарных условиях в медицинских организациях (структурных подразделениях медицинских организаций), оказывающих медицинскую помощь по профилю </w:t>
      </w:r>
      <w:r w:rsidR="00577902" w:rsidRPr="00131F89">
        <w:rPr>
          <w:rFonts w:ascii="Times New Roman" w:eastAsia="Times New Roman" w:hAnsi="Times New Roman" w:cs="Times New Roman"/>
          <w:sz w:val="28"/>
          <w:szCs w:val="28"/>
        </w:rPr>
        <w:t>«</w:t>
      </w:r>
      <w:proofErr w:type="spellStart"/>
      <w:r w:rsidR="00B71D52" w:rsidRPr="00131F89">
        <w:rPr>
          <w:rFonts w:ascii="Times New Roman" w:eastAsia="Times New Roman" w:hAnsi="Times New Roman" w:cs="Times New Roman"/>
          <w:sz w:val="28"/>
          <w:szCs w:val="28"/>
        </w:rPr>
        <w:t>дерматовенерология</w:t>
      </w:r>
      <w:proofErr w:type="spellEnd"/>
      <w:r w:rsidR="00577902" w:rsidRPr="00131F89">
        <w:rPr>
          <w:rFonts w:ascii="Times New Roman" w:eastAsia="Times New Roman" w:hAnsi="Times New Roman" w:cs="Times New Roman"/>
          <w:sz w:val="28"/>
          <w:szCs w:val="28"/>
        </w:rPr>
        <w:t>»</w:t>
      </w:r>
      <w:r w:rsidR="00B71D52" w:rsidRPr="00131F89">
        <w:rPr>
          <w:rFonts w:ascii="Times New Roman" w:eastAsia="Times New Roman" w:hAnsi="Times New Roman" w:cs="Times New Roman"/>
          <w:sz w:val="28"/>
          <w:szCs w:val="28"/>
        </w:rPr>
        <w:t>.</w:t>
      </w:r>
      <w:r w:rsidR="00577902" w:rsidRPr="00131F89">
        <w:rPr>
          <w:rFonts w:ascii="Times New Roman" w:eastAsia="Times New Roman" w:hAnsi="Times New Roman" w:cs="Times New Roman"/>
          <w:sz w:val="28"/>
          <w:szCs w:val="28"/>
        </w:rPr>
        <w:t>»</w:t>
      </w:r>
      <w:r w:rsidR="00B71D52" w:rsidRPr="00131F89">
        <w:rPr>
          <w:rFonts w:ascii="Times New Roman" w:eastAsia="Times New Roman" w:hAnsi="Times New Roman" w:cs="Times New Roman"/>
          <w:sz w:val="28"/>
          <w:szCs w:val="28"/>
        </w:rPr>
        <w:t>.</w:t>
      </w:r>
    </w:p>
    <w:p w:rsidR="00A171D6" w:rsidRPr="00131F89" w:rsidRDefault="00B71D52" w:rsidP="004120C8">
      <w:pPr>
        <w:pStyle w:val="ConsPlusNormal"/>
        <w:numPr>
          <w:ilvl w:val="0"/>
          <w:numId w:val="4"/>
        </w:numPr>
        <w:ind w:left="0" w:firstLine="709"/>
        <w:jc w:val="both"/>
        <w:rPr>
          <w:rFonts w:ascii="Times New Roman" w:hAnsi="Times New Roman" w:cs="Times New Roman"/>
          <w:b/>
          <w:sz w:val="28"/>
          <w:szCs w:val="28"/>
        </w:rPr>
      </w:pPr>
      <w:r w:rsidRPr="00131F89">
        <w:rPr>
          <w:rFonts w:ascii="Times New Roman" w:hAnsi="Times New Roman" w:cs="Times New Roman"/>
          <w:sz w:val="28"/>
          <w:szCs w:val="28"/>
        </w:rPr>
        <w:t xml:space="preserve">Абзац </w:t>
      </w:r>
      <w:r w:rsidR="00137057" w:rsidRPr="00131F89">
        <w:rPr>
          <w:rFonts w:ascii="Times New Roman" w:hAnsi="Times New Roman" w:cs="Times New Roman"/>
          <w:sz w:val="28"/>
          <w:szCs w:val="28"/>
        </w:rPr>
        <w:t>третий</w:t>
      </w:r>
      <w:r w:rsidRPr="00131F89">
        <w:rPr>
          <w:rFonts w:ascii="Times New Roman" w:hAnsi="Times New Roman" w:cs="Times New Roman"/>
          <w:sz w:val="28"/>
          <w:szCs w:val="28"/>
        </w:rPr>
        <w:t xml:space="preserve"> </w:t>
      </w:r>
      <w:r w:rsidR="004120C8" w:rsidRPr="00131F89">
        <w:rPr>
          <w:rFonts w:ascii="Times New Roman" w:hAnsi="Times New Roman" w:cs="Times New Roman"/>
          <w:sz w:val="28"/>
          <w:szCs w:val="28"/>
        </w:rPr>
        <w:t>под</w:t>
      </w:r>
      <w:r w:rsidRPr="00131F89">
        <w:rPr>
          <w:rFonts w:ascii="Times New Roman" w:hAnsi="Times New Roman" w:cs="Times New Roman"/>
          <w:sz w:val="28"/>
          <w:szCs w:val="28"/>
        </w:rPr>
        <w:t>пункта 22.2</w:t>
      </w:r>
      <w:r w:rsidR="00AD3402">
        <w:rPr>
          <w:rFonts w:ascii="Times New Roman" w:hAnsi="Times New Roman" w:cs="Times New Roman"/>
          <w:sz w:val="28"/>
          <w:szCs w:val="28"/>
        </w:rPr>
        <w:t xml:space="preserve"> пункта 22</w:t>
      </w:r>
      <w:r w:rsidRPr="00131F89">
        <w:rPr>
          <w:rFonts w:ascii="Times New Roman" w:hAnsi="Times New Roman" w:cs="Times New Roman"/>
          <w:sz w:val="28"/>
          <w:szCs w:val="28"/>
        </w:rPr>
        <w:t xml:space="preserve"> изложить в следующей редакции: </w:t>
      </w:r>
    </w:p>
    <w:p w:rsidR="00B71D52" w:rsidRPr="00131F89" w:rsidRDefault="00577902" w:rsidP="00A171D6">
      <w:pPr>
        <w:pStyle w:val="ConsPlusNormal"/>
        <w:ind w:firstLine="708"/>
        <w:jc w:val="both"/>
        <w:rPr>
          <w:rFonts w:ascii="Times New Roman" w:hAnsi="Times New Roman" w:cs="Times New Roman"/>
          <w:b/>
          <w:sz w:val="28"/>
          <w:szCs w:val="28"/>
        </w:rPr>
      </w:pPr>
      <w:r w:rsidRPr="00131F89">
        <w:rPr>
          <w:rFonts w:ascii="Times New Roman" w:hAnsi="Times New Roman" w:cs="Times New Roman"/>
          <w:sz w:val="28"/>
          <w:szCs w:val="28"/>
        </w:rPr>
        <w:t>«</w:t>
      </w:r>
      <w:r w:rsidR="000E5D22" w:rsidRPr="00131F89">
        <w:rPr>
          <w:rFonts w:ascii="Times New Roman" w:hAnsi="Times New Roman" w:cs="Times New Roman"/>
          <w:sz w:val="28"/>
          <w:szCs w:val="28"/>
        </w:rPr>
        <w:t>р</w:t>
      </w:r>
      <w:r w:rsidR="00B71D52" w:rsidRPr="00131F89">
        <w:rPr>
          <w:rFonts w:ascii="Times New Roman" w:hAnsi="Times New Roman" w:cs="Times New Roman"/>
          <w:sz w:val="28"/>
          <w:szCs w:val="28"/>
        </w:rPr>
        <w:t xml:space="preserve">евматоидный артрит, </w:t>
      </w:r>
      <w:proofErr w:type="spellStart"/>
      <w:r w:rsidR="00B71D52" w:rsidRPr="00131F89">
        <w:rPr>
          <w:rFonts w:ascii="Times New Roman" w:hAnsi="Times New Roman" w:cs="Times New Roman"/>
          <w:sz w:val="28"/>
          <w:szCs w:val="28"/>
        </w:rPr>
        <w:t>серонегативные</w:t>
      </w:r>
      <w:proofErr w:type="spellEnd"/>
      <w:r w:rsidR="00B71D52" w:rsidRPr="00131F89">
        <w:rPr>
          <w:rFonts w:ascii="Times New Roman" w:hAnsi="Times New Roman" w:cs="Times New Roman"/>
          <w:sz w:val="28"/>
          <w:szCs w:val="28"/>
        </w:rPr>
        <w:t xml:space="preserve"> спондилоартриты со значительными нарушениями функций или их системные формы со стойкой утратой способности исполнять </w:t>
      </w:r>
      <w:r w:rsidR="00420FDF" w:rsidRPr="00131F89">
        <w:rPr>
          <w:rFonts w:ascii="Times New Roman" w:hAnsi="Times New Roman" w:cs="Times New Roman"/>
          <w:sz w:val="28"/>
          <w:szCs w:val="28"/>
        </w:rPr>
        <w:t>служебные обязанности</w:t>
      </w:r>
      <w:r w:rsidR="00B71D52" w:rsidRPr="00131F89">
        <w:rPr>
          <w:rFonts w:ascii="Times New Roman" w:hAnsi="Times New Roman" w:cs="Times New Roman"/>
          <w:sz w:val="28"/>
          <w:szCs w:val="28"/>
        </w:rPr>
        <w:t xml:space="preserve"> или при сохранении признаков активности заболевания, подтвержденных лабораторными исследованиями и (или) методами лучевой диагностики, через 6 месяцев от начала рациональной терапии генно-инженерными биологическими препаратами и (или) </w:t>
      </w:r>
      <w:proofErr w:type="spellStart"/>
      <w:r w:rsidR="00B71D52" w:rsidRPr="00131F89">
        <w:rPr>
          <w:rFonts w:ascii="Times New Roman" w:hAnsi="Times New Roman" w:cs="Times New Roman"/>
          <w:sz w:val="28"/>
          <w:szCs w:val="28"/>
        </w:rPr>
        <w:t>таргетными</w:t>
      </w:r>
      <w:proofErr w:type="spellEnd"/>
      <w:r w:rsidR="00B71D52" w:rsidRPr="00131F89">
        <w:rPr>
          <w:rFonts w:ascii="Times New Roman" w:hAnsi="Times New Roman" w:cs="Times New Roman"/>
          <w:sz w:val="28"/>
          <w:szCs w:val="28"/>
        </w:rPr>
        <w:t xml:space="preserve"> синтетическими базисными противовоспалительными препаратами, в том числе в случаях, потребовавших их смены при первичной (вторичной) неэффективности терапии</w:t>
      </w:r>
      <w:r w:rsidR="000E5D22" w:rsidRPr="00131F89">
        <w:rPr>
          <w:rFonts w:ascii="Times New Roman" w:hAnsi="Times New Roman" w:cs="Times New Roman"/>
          <w:sz w:val="28"/>
          <w:szCs w:val="28"/>
        </w:rPr>
        <w:t>.</w:t>
      </w:r>
      <w:r w:rsidRPr="00131F89">
        <w:rPr>
          <w:rFonts w:ascii="Times New Roman" w:hAnsi="Times New Roman" w:cs="Times New Roman"/>
          <w:sz w:val="28"/>
          <w:szCs w:val="28"/>
        </w:rPr>
        <w:t>»</w:t>
      </w:r>
      <w:r w:rsidR="00B71D52" w:rsidRPr="00131F89">
        <w:rPr>
          <w:rFonts w:ascii="Times New Roman" w:hAnsi="Times New Roman" w:cs="Times New Roman"/>
          <w:sz w:val="28"/>
          <w:szCs w:val="28"/>
        </w:rPr>
        <w:t>.</w:t>
      </w:r>
    </w:p>
    <w:p w:rsidR="004120C8" w:rsidRPr="009C10E7" w:rsidRDefault="009C10E7" w:rsidP="004120C8">
      <w:pPr>
        <w:pStyle w:val="ConsPlusNormal"/>
        <w:numPr>
          <w:ilvl w:val="0"/>
          <w:numId w:val="4"/>
        </w:numPr>
        <w:ind w:left="0" w:firstLine="709"/>
        <w:jc w:val="both"/>
        <w:rPr>
          <w:rFonts w:ascii="Times New Roman" w:hAnsi="Times New Roman" w:cs="Times New Roman"/>
          <w:b/>
          <w:sz w:val="28"/>
          <w:szCs w:val="28"/>
        </w:rPr>
      </w:pPr>
      <w:r>
        <w:rPr>
          <w:rFonts w:ascii="Times New Roman" w:hAnsi="Times New Roman" w:cs="Times New Roman"/>
          <w:sz w:val="28"/>
          <w:szCs w:val="28"/>
        </w:rPr>
        <w:t>П</w:t>
      </w:r>
      <w:r w:rsidR="004120C8" w:rsidRPr="00131F89">
        <w:rPr>
          <w:rFonts w:ascii="Times New Roman" w:hAnsi="Times New Roman" w:cs="Times New Roman"/>
          <w:sz w:val="28"/>
          <w:szCs w:val="28"/>
        </w:rPr>
        <w:t>одпункт</w:t>
      </w:r>
      <w:r w:rsidR="00E77A90">
        <w:rPr>
          <w:rFonts w:ascii="Times New Roman" w:hAnsi="Times New Roman" w:cs="Times New Roman"/>
          <w:sz w:val="28"/>
          <w:szCs w:val="28"/>
        </w:rPr>
        <w:t>ы</w:t>
      </w:r>
      <w:r w:rsidR="004120C8" w:rsidRPr="00131F89">
        <w:rPr>
          <w:rFonts w:ascii="Times New Roman" w:hAnsi="Times New Roman" w:cs="Times New Roman"/>
          <w:sz w:val="28"/>
          <w:szCs w:val="28"/>
        </w:rPr>
        <w:t xml:space="preserve"> 22.7</w:t>
      </w:r>
      <w:r w:rsidR="00E77A90">
        <w:rPr>
          <w:rFonts w:ascii="Times New Roman" w:hAnsi="Times New Roman" w:cs="Times New Roman"/>
          <w:sz w:val="28"/>
          <w:szCs w:val="28"/>
        </w:rPr>
        <w:t xml:space="preserve"> и 22.8</w:t>
      </w:r>
      <w:r w:rsidR="004120C8" w:rsidRPr="00131F89">
        <w:rPr>
          <w:rFonts w:ascii="Times New Roman" w:hAnsi="Times New Roman" w:cs="Times New Roman"/>
          <w:sz w:val="28"/>
          <w:szCs w:val="28"/>
        </w:rPr>
        <w:t xml:space="preserve"> пункта 22</w:t>
      </w:r>
      <w:r>
        <w:rPr>
          <w:rFonts w:ascii="Times New Roman" w:hAnsi="Times New Roman" w:cs="Times New Roman"/>
          <w:sz w:val="28"/>
          <w:szCs w:val="28"/>
        </w:rPr>
        <w:t xml:space="preserve"> изложить в следующей редакции</w:t>
      </w:r>
      <w:r w:rsidR="004120C8" w:rsidRPr="00131F89">
        <w:rPr>
          <w:rFonts w:ascii="Times New Roman" w:hAnsi="Times New Roman" w:cs="Times New Roman"/>
          <w:sz w:val="28"/>
          <w:szCs w:val="28"/>
        </w:rPr>
        <w:t>:</w:t>
      </w:r>
    </w:p>
    <w:p w:rsidR="009C10E7" w:rsidRPr="009C10E7" w:rsidRDefault="009C10E7" w:rsidP="009C10E7">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b/>
          <w:sz w:val="28"/>
          <w:szCs w:val="28"/>
        </w:rPr>
        <w:t>«</w:t>
      </w:r>
      <w:r w:rsidRPr="009C10E7">
        <w:rPr>
          <w:rFonts w:ascii="Times New Roman" w:eastAsia="Calibri" w:hAnsi="Times New Roman" w:cs="Times New Roman"/>
          <w:sz w:val="28"/>
          <w:szCs w:val="28"/>
        </w:rPr>
        <w:t>22.7. К пункту «а» относятся:</w:t>
      </w:r>
    </w:p>
    <w:p w:rsidR="009C10E7" w:rsidRPr="009C10E7" w:rsidRDefault="009C10E7" w:rsidP="009C10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10E7">
        <w:rPr>
          <w:rFonts w:ascii="Times New Roman" w:eastAsia="Calibri" w:hAnsi="Times New Roman" w:cs="Times New Roman"/>
          <w:sz w:val="28"/>
          <w:szCs w:val="28"/>
        </w:rPr>
        <w:t>анкилоз крупного сустава в порочном положении, фиброзный анкилоз;</w:t>
      </w:r>
    </w:p>
    <w:p w:rsidR="009C10E7" w:rsidRPr="009C10E7" w:rsidRDefault="009C10E7" w:rsidP="009C10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10E7">
        <w:rPr>
          <w:rFonts w:ascii="Times New Roman" w:eastAsia="Calibri" w:hAnsi="Times New Roman" w:cs="Times New Roman"/>
          <w:sz w:val="28"/>
          <w:szCs w:val="28"/>
        </w:rPr>
        <w:t>искусственный сустав;</w:t>
      </w:r>
    </w:p>
    <w:p w:rsidR="009C10E7" w:rsidRPr="009C10E7" w:rsidRDefault="009C10E7" w:rsidP="009C10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10E7">
        <w:rPr>
          <w:rFonts w:ascii="Times New Roman" w:eastAsia="Calibri" w:hAnsi="Times New Roman" w:cs="Times New Roman"/>
          <w:sz w:val="28"/>
          <w:szCs w:val="28"/>
        </w:rPr>
        <w:t>тотальная нестабильность крупного сустава (</w:t>
      </w:r>
      <w:proofErr w:type="spellStart"/>
      <w:r w:rsidRPr="009C10E7">
        <w:rPr>
          <w:rFonts w:ascii="Times New Roman" w:eastAsia="Calibri" w:hAnsi="Times New Roman" w:cs="Times New Roman"/>
          <w:sz w:val="28"/>
          <w:szCs w:val="28"/>
        </w:rPr>
        <w:t>неопорный</w:t>
      </w:r>
      <w:proofErr w:type="spellEnd"/>
      <w:r w:rsidRPr="009C10E7">
        <w:rPr>
          <w:rFonts w:ascii="Times New Roman" w:eastAsia="Calibri" w:hAnsi="Times New Roman" w:cs="Times New Roman"/>
          <w:sz w:val="28"/>
          <w:szCs w:val="28"/>
        </w:rPr>
        <w:t xml:space="preserve"> сустав);</w:t>
      </w:r>
    </w:p>
    <w:p w:rsidR="009C10E7" w:rsidRPr="009C10E7" w:rsidRDefault="009C10E7" w:rsidP="009C10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10E7">
        <w:rPr>
          <w:rFonts w:ascii="Times New Roman" w:eastAsia="Calibri" w:hAnsi="Times New Roman" w:cs="Times New Roman"/>
          <w:sz w:val="28"/>
          <w:szCs w:val="28"/>
        </w:rPr>
        <w:t>стойкая контрактура</w:t>
      </w:r>
      <w:r>
        <w:rPr>
          <w:rFonts w:ascii="Times New Roman" w:eastAsia="Calibri" w:hAnsi="Times New Roman" w:cs="Times New Roman"/>
          <w:sz w:val="28"/>
          <w:szCs w:val="28"/>
        </w:rPr>
        <w:t xml:space="preserve"> крупного</w:t>
      </w:r>
      <w:r w:rsidRPr="009C10E7">
        <w:rPr>
          <w:rFonts w:ascii="Times New Roman" w:eastAsia="Calibri" w:hAnsi="Times New Roman" w:cs="Times New Roman"/>
          <w:sz w:val="28"/>
          <w:szCs w:val="28"/>
        </w:rPr>
        <w:t xml:space="preserve"> сустава в функционально невыгодном положении со значительным ограничением движений;</w:t>
      </w:r>
    </w:p>
    <w:p w:rsidR="009C10E7" w:rsidRPr="009C10E7" w:rsidRDefault="009C10E7" w:rsidP="009C10E7">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9C10E7">
        <w:rPr>
          <w:rFonts w:ascii="Times New Roman" w:hAnsi="Times New Roman" w:cs="Times New Roman"/>
          <w:sz w:val="28"/>
          <w:szCs w:val="28"/>
        </w:rPr>
        <w:t>выраженный</w:t>
      </w:r>
      <w:proofErr w:type="gramEnd"/>
      <w:r w:rsidRPr="009C10E7">
        <w:rPr>
          <w:rFonts w:ascii="Times New Roman" w:hAnsi="Times New Roman" w:cs="Times New Roman"/>
          <w:sz w:val="28"/>
          <w:szCs w:val="28"/>
        </w:rPr>
        <w:t xml:space="preserve"> деформирующий артроз (неравномерное сужение рентгеновской суставной щели, превышающее две трети (ширина суставной щели на функциональной рентгенограмме в положении стоя с опорной нагрузкой для тазобедренных и коленных суставов менее 2 мм), </w:t>
      </w:r>
      <w:proofErr w:type="spellStart"/>
      <w:r w:rsidRPr="009C10E7">
        <w:rPr>
          <w:rFonts w:ascii="Times New Roman" w:hAnsi="Times New Roman" w:cs="Times New Roman"/>
          <w:sz w:val="28"/>
          <w:szCs w:val="28"/>
        </w:rPr>
        <w:t>субхондральный</w:t>
      </w:r>
      <w:proofErr w:type="spellEnd"/>
      <w:r w:rsidRPr="009C10E7">
        <w:rPr>
          <w:rFonts w:ascii="Times New Roman" w:hAnsi="Times New Roman" w:cs="Times New Roman"/>
          <w:sz w:val="28"/>
          <w:szCs w:val="28"/>
        </w:rPr>
        <w:t xml:space="preserve"> склероз суставных поверхностей и костные разрастания размерами более 2 мм у их краев, появление </w:t>
      </w:r>
      <w:proofErr w:type="spellStart"/>
      <w:r w:rsidRPr="009C10E7">
        <w:rPr>
          <w:rFonts w:ascii="Times New Roman" w:hAnsi="Times New Roman" w:cs="Times New Roman"/>
          <w:sz w:val="28"/>
          <w:szCs w:val="28"/>
        </w:rPr>
        <w:t>субхондральных</w:t>
      </w:r>
      <w:proofErr w:type="spellEnd"/>
      <w:r w:rsidRPr="009C10E7">
        <w:rPr>
          <w:rFonts w:ascii="Times New Roman" w:hAnsi="Times New Roman" w:cs="Times New Roman"/>
          <w:sz w:val="28"/>
          <w:szCs w:val="28"/>
        </w:rPr>
        <w:t xml:space="preserve"> очаговых </w:t>
      </w:r>
      <w:proofErr w:type="spellStart"/>
      <w:r w:rsidRPr="009C10E7">
        <w:rPr>
          <w:rFonts w:ascii="Times New Roman" w:hAnsi="Times New Roman" w:cs="Times New Roman"/>
          <w:sz w:val="28"/>
          <w:szCs w:val="28"/>
        </w:rPr>
        <w:t>кистовидных</w:t>
      </w:r>
      <w:proofErr w:type="spellEnd"/>
      <w:r w:rsidRPr="009C10E7">
        <w:rPr>
          <w:rFonts w:ascii="Times New Roman" w:hAnsi="Times New Roman" w:cs="Times New Roman"/>
          <w:sz w:val="28"/>
          <w:szCs w:val="28"/>
        </w:rPr>
        <w:t xml:space="preserve"> образований. Деформация оси конечности составляет 5 градусов и более;</w:t>
      </w:r>
    </w:p>
    <w:p w:rsidR="009C10E7" w:rsidRPr="009C10E7" w:rsidRDefault="009C10E7" w:rsidP="009C10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10E7">
        <w:rPr>
          <w:rFonts w:ascii="Times New Roman" w:hAnsi="Times New Roman" w:cs="Times New Roman"/>
          <w:sz w:val="28"/>
          <w:szCs w:val="28"/>
        </w:rPr>
        <w:lastRenderedPageBreak/>
        <w:t>асептический некроз суставных концов костей нижних конечностей (головки бедренной, мыщелков бедренной или большеберцовой, таранной, ладьевидной костей) III - IV стадии со значительным нарушением функции конечности;</w:t>
      </w:r>
    </w:p>
    <w:p w:rsidR="009C10E7" w:rsidRPr="009C10E7" w:rsidRDefault="009C10E7" w:rsidP="009C10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10E7">
        <w:rPr>
          <w:rFonts w:ascii="Times New Roman" w:eastAsia="Calibri" w:hAnsi="Times New Roman" w:cs="Times New Roman"/>
          <w:sz w:val="28"/>
          <w:szCs w:val="28"/>
        </w:rPr>
        <w:t xml:space="preserve">остеомиелит с наличием </w:t>
      </w:r>
      <w:proofErr w:type="spellStart"/>
      <w:r w:rsidRPr="009C10E7">
        <w:rPr>
          <w:rFonts w:ascii="Times New Roman" w:eastAsia="Calibri" w:hAnsi="Times New Roman" w:cs="Times New Roman"/>
          <w:sz w:val="28"/>
          <w:szCs w:val="28"/>
        </w:rPr>
        <w:t>секвестральных</w:t>
      </w:r>
      <w:proofErr w:type="spellEnd"/>
      <w:r w:rsidRPr="009C10E7">
        <w:rPr>
          <w:rFonts w:ascii="Times New Roman" w:eastAsia="Calibri" w:hAnsi="Times New Roman" w:cs="Times New Roman"/>
          <w:sz w:val="28"/>
          <w:szCs w:val="28"/>
        </w:rPr>
        <w:t xml:space="preserve"> полостей, секвестров, длительно незаживающих или часто (2 и более раза в год) открывающихся свищей;</w:t>
      </w:r>
    </w:p>
    <w:p w:rsidR="009C10E7" w:rsidRPr="009C10E7" w:rsidRDefault="009C10E7" w:rsidP="009C10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10E7">
        <w:rPr>
          <w:rFonts w:ascii="Times New Roman" w:eastAsia="Calibri" w:hAnsi="Times New Roman" w:cs="Times New Roman"/>
          <w:sz w:val="28"/>
          <w:szCs w:val="28"/>
        </w:rPr>
        <w:t>остеосклероз (</w:t>
      </w:r>
      <w:proofErr w:type="spellStart"/>
      <w:r w:rsidRPr="009C10E7">
        <w:rPr>
          <w:rFonts w:ascii="Times New Roman" w:eastAsia="Calibri" w:hAnsi="Times New Roman" w:cs="Times New Roman"/>
          <w:sz w:val="28"/>
          <w:szCs w:val="28"/>
        </w:rPr>
        <w:t>остеопетроз</w:t>
      </w:r>
      <w:proofErr w:type="spellEnd"/>
      <w:r w:rsidRPr="009C10E7">
        <w:rPr>
          <w:rFonts w:ascii="Times New Roman" w:eastAsia="Calibri" w:hAnsi="Times New Roman" w:cs="Times New Roman"/>
          <w:sz w:val="28"/>
          <w:szCs w:val="28"/>
        </w:rPr>
        <w:t>, мраморная болезнь).</w:t>
      </w:r>
    </w:p>
    <w:p w:rsidR="009C10E7" w:rsidRPr="00131F89" w:rsidRDefault="009C10E7" w:rsidP="009C10E7">
      <w:pPr>
        <w:pStyle w:val="ConsPlusNormal"/>
        <w:ind w:firstLine="709"/>
        <w:jc w:val="both"/>
        <w:rPr>
          <w:rFonts w:ascii="Times New Roman" w:hAnsi="Times New Roman" w:cs="Times New Roman"/>
          <w:b/>
          <w:sz w:val="28"/>
          <w:szCs w:val="28"/>
        </w:rPr>
      </w:pPr>
      <w:r w:rsidRPr="009C10E7">
        <w:rPr>
          <w:rFonts w:ascii="Times New Roman" w:eastAsia="Calibri" w:hAnsi="Times New Roman" w:cs="Times New Roman"/>
          <w:sz w:val="28"/>
          <w:szCs w:val="28"/>
          <w:lang w:eastAsia="en-US"/>
        </w:rPr>
        <w:t>При анкилозах, стойких контрактурах в функционально выгодном положении, наличии искусственного сустава в случаях хорошей функциональной компенсации и сохраненной способности исполнять обязанности службы, сотрудники, не достигшие предельного возраста пребывания на службе, могут быть освидетельствованы по пункту «б».</w:t>
      </w:r>
    </w:p>
    <w:p w:rsidR="009C10E7" w:rsidRPr="009C10E7" w:rsidRDefault="009C10E7" w:rsidP="009C10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10E7">
        <w:rPr>
          <w:rFonts w:ascii="Times New Roman" w:eastAsia="Calibri" w:hAnsi="Times New Roman" w:cs="Times New Roman"/>
          <w:sz w:val="28"/>
          <w:szCs w:val="28"/>
        </w:rPr>
        <w:t>22.8. К пункту «б» относятся:</w:t>
      </w:r>
    </w:p>
    <w:p w:rsidR="009C10E7" w:rsidRPr="009C10E7" w:rsidRDefault="009C10E7" w:rsidP="009C10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10E7">
        <w:rPr>
          <w:rFonts w:ascii="Times New Roman" w:eastAsia="Calibri" w:hAnsi="Times New Roman" w:cs="Times New Roman"/>
          <w:sz w:val="28"/>
          <w:szCs w:val="28"/>
        </w:rPr>
        <w:t>нестабильность плечевого сустава и надколенника с частыми                            (3 и более раза в год) вывихами, нестабильность коленного                              сустава II – III степени;</w:t>
      </w:r>
    </w:p>
    <w:p w:rsidR="009C10E7" w:rsidRPr="009C10E7" w:rsidRDefault="009C10E7" w:rsidP="009C10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10E7">
        <w:rPr>
          <w:rFonts w:ascii="Times New Roman" w:eastAsia="Times New Roman" w:hAnsi="Times New Roman" w:cs="Times New Roman"/>
          <w:sz w:val="28"/>
          <w:szCs w:val="28"/>
        </w:rPr>
        <w:t xml:space="preserve">деформирующий артроз в одном из крупных суставов (сужение рентгеновской суставной щели от одной трети до двух третей (до ширины 2 - 4 мм в положении стоя для тазобедренных и коленных суставов), умеренный </w:t>
      </w:r>
      <w:proofErr w:type="spellStart"/>
      <w:r w:rsidRPr="009C10E7">
        <w:rPr>
          <w:rFonts w:ascii="Times New Roman" w:eastAsia="Times New Roman" w:hAnsi="Times New Roman" w:cs="Times New Roman"/>
          <w:sz w:val="28"/>
          <w:szCs w:val="28"/>
        </w:rPr>
        <w:t>субхондральный</w:t>
      </w:r>
      <w:proofErr w:type="spellEnd"/>
      <w:r w:rsidRPr="009C10E7">
        <w:rPr>
          <w:rFonts w:ascii="Times New Roman" w:eastAsia="Times New Roman" w:hAnsi="Times New Roman" w:cs="Times New Roman"/>
          <w:sz w:val="28"/>
          <w:szCs w:val="28"/>
        </w:rPr>
        <w:t xml:space="preserve"> остеосклероз суставных поверхностей и костные разрастания размерами до 2 мм у их краев; возможна небольшая (менее 5 градусов) деформация оси конечности в сочетании с нестабильностью или контрактурой сустава с умеренным ограничением амплитуды движений;</w:t>
      </w:r>
    </w:p>
    <w:p w:rsidR="009C10E7" w:rsidRPr="009C10E7" w:rsidRDefault="009C10E7" w:rsidP="009C10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10E7">
        <w:rPr>
          <w:rFonts w:ascii="Times New Roman" w:eastAsia="Calibri" w:hAnsi="Times New Roman" w:cs="Times New Roman"/>
          <w:sz w:val="28"/>
          <w:szCs w:val="28"/>
        </w:rPr>
        <w:t>остеомиелит (в том числе первично хронический) с ежегодными обострениями;</w:t>
      </w:r>
    </w:p>
    <w:p w:rsidR="009C10E7" w:rsidRPr="009C10E7" w:rsidRDefault="009C10E7" w:rsidP="009C10E7">
      <w:pPr>
        <w:pStyle w:val="ConsPlusNormal"/>
        <w:ind w:firstLine="709"/>
        <w:jc w:val="both"/>
        <w:rPr>
          <w:rFonts w:ascii="Times New Roman" w:hAnsi="Times New Roman" w:cs="Times New Roman"/>
          <w:b/>
          <w:sz w:val="28"/>
          <w:szCs w:val="28"/>
        </w:rPr>
      </w:pPr>
      <w:r w:rsidRPr="009C10E7">
        <w:rPr>
          <w:rFonts w:ascii="Times New Roman" w:eastAsia="Calibri" w:hAnsi="Times New Roman" w:cs="Times New Roman"/>
          <w:sz w:val="28"/>
          <w:szCs w:val="28"/>
          <w:lang w:eastAsia="en-US"/>
        </w:rPr>
        <w:t>стойкая контрактура одного из крупных суставов с умеренным ограничением амплитуды движений;</w:t>
      </w:r>
    </w:p>
    <w:p w:rsidR="00155A97" w:rsidRPr="009C10E7" w:rsidRDefault="00155A97" w:rsidP="00A171D6">
      <w:pPr>
        <w:pStyle w:val="ConsPlusNormal"/>
        <w:ind w:firstLine="708"/>
        <w:jc w:val="both"/>
        <w:rPr>
          <w:rFonts w:ascii="Times New Roman" w:hAnsi="Times New Roman" w:cs="Times New Roman"/>
          <w:sz w:val="28"/>
          <w:szCs w:val="28"/>
        </w:rPr>
      </w:pPr>
      <w:proofErr w:type="gramStart"/>
      <w:r w:rsidRPr="009C10E7">
        <w:rPr>
          <w:rFonts w:ascii="Times New Roman" w:hAnsi="Times New Roman" w:cs="Times New Roman"/>
          <w:sz w:val="28"/>
          <w:szCs w:val="28"/>
        </w:rPr>
        <w:t>асептический</w:t>
      </w:r>
      <w:proofErr w:type="gramEnd"/>
      <w:r w:rsidRPr="009C10E7">
        <w:rPr>
          <w:rFonts w:ascii="Times New Roman" w:hAnsi="Times New Roman" w:cs="Times New Roman"/>
          <w:sz w:val="28"/>
          <w:szCs w:val="28"/>
        </w:rPr>
        <w:t xml:space="preserve"> некроз суставных концов костей нижних конечностей (головки бедренной, мыщелков бедренной или большеберцовой, таранной, ладьевидной костей) I - II стадии с умеренны</w:t>
      </w:r>
      <w:r w:rsidR="0040599E" w:rsidRPr="009C10E7">
        <w:rPr>
          <w:rFonts w:ascii="Times New Roman" w:hAnsi="Times New Roman" w:cs="Times New Roman"/>
          <w:sz w:val="28"/>
          <w:szCs w:val="28"/>
        </w:rPr>
        <w:t>м нарушением функции конечности.</w:t>
      </w:r>
      <w:r w:rsidR="00577902" w:rsidRPr="009C10E7">
        <w:rPr>
          <w:rFonts w:ascii="Times New Roman" w:hAnsi="Times New Roman" w:cs="Times New Roman"/>
          <w:sz w:val="28"/>
          <w:szCs w:val="28"/>
        </w:rPr>
        <w:t>»</w:t>
      </w:r>
      <w:r w:rsidRPr="009C10E7">
        <w:rPr>
          <w:rFonts w:ascii="Times New Roman" w:hAnsi="Times New Roman" w:cs="Times New Roman"/>
          <w:sz w:val="28"/>
          <w:szCs w:val="28"/>
        </w:rPr>
        <w:t>.</w:t>
      </w:r>
    </w:p>
    <w:p w:rsidR="00A171D6" w:rsidRPr="00131F89" w:rsidRDefault="004120C8" w:rsidP="004120C8">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Подп</w:t>
      </w:r>
      <w:r w:rsidR="00155A97" w:rsidRPr="00131F89">
        <w:rPr>
          <w:rFonts w:ascii="Times New Roman" w:hAnsi="Times New Roman" w:cs="Times New Roman"/>
          <w:sz w:val="28"/>
          <w:szCs w:val="28"/>
        </w:rPr>
        <w:t>ункт 22.9</w:t>
      </w:r>
      <w:r w:rsidR="00AD3402">
        <w:rPr>
          <w:rFonts w:ascii="Times New Roman" w:hAnsi="Times New Roman" w:cs="Times New Roman"/>
          <w:sz w:val="28"/>
          <w:szCs w:val="28"/>
        </w:rPr>
        <w:t xml:space="preserve"> пункта 22</w:t>
      </w:r>
      <w:r w:rsidR="00155A97" w:rsidRPr="00131F89">
        <w:rPr>
          <w:rFonts w:ascii="Times New Roman" w:hAnsi="Times New Roman" w:cs="Times New Roman"/>
          <w:sz w:val="28"/>
          <w:szCs w:val="28"/>
        </w:rPr>
        <w:t xml:space="preserve"> дополнить абзацем следующего содержания: </w:t>
      </w:r>
    </w:p>
    <w:p w:rsidR="00155A97" w:rsidRPr="00131F89" w:rsidRDefault="00577902" w:rsidP="00A171D6">
      <w:pPr>
        <w:pStyle w:val="ConsPlusNormal"/>
        <w:ind w:firstLine="708"/>
        <w:jc w:val="both"/>
        <w:rPr>
          <w:rFonts w:ascii="Times New Roman" w:hAnsi="Times New Roman" w:cs="Times New Roman"/>
          <w:sz w:val="28"/>
          <w:szCs w:val="28"/>
        </w:rPr>
      </w:pPr>
      <w:r w:rsidRPr="00131F89">
        <w:rPr>
          <w:rFonts w:ascii="Times New Roman" w:hAnsi="Times New Roman" w:cs="Times New Roman"/>
          <w:sz w:val="28"/>
          <w:szCs w:val="28"/>
        </w:rPr>
        <w:t>«</w:t>
      </w:r>
      <w:proofErr w:type="gramStart"/>
      <w:r w:rsidR="00155A97" w:rsidRPr="00131F89">
        <w:rPr>
          <w:rFonts w:ascii="Times New Roman" w:hAnsi="Times New Roman" w:cs="Times New Roman"/>
          <w:sz w:val="28"/>
          <w:szCs w:val="28"/>
        </w:rPr>
        <w:t>асептический</w:t>
      </w:r>
      <w:proofErr w:type="gramEnd"/>
      <w:r w:rsidR="00155A97" w:rsidRPr="00131F89">
        <w:rPr>
          <w:rFonts w:ascii="Times New Roman" w:hAnsi="Times New Roman" w:cs="Times New Roman"/>
          <w:sz w:val="28"/>
          <w:szCs w:val="28"/>
        </w:rPr>
        <w:t xml:space="preserve"> некроз суставных концов костей нижних конечностей (головки бедренной, мыщелков бедренной или большеберцовой, таранной, ладьевидной костей) I - II стадии с незначительным нарушением или б</w:t>
      </w:r>
      <w:r w:rsidR="00CB19BC" w:rsidRPr="00131F89">
        <w:rPr>
          <w:rFonts w:ascii="Times New Roman" w:hAnsi="Times New Roman" w:cs="Times New Roman"/>
          <w:sz w:val="28"/>
          <w:szCs w:val="28"/>
        </w:rPr>
        <w:t>ез нарушения функции конечности.</w:t>
      </w:r>
      <w:r w:rsidRPr="00131F89">
        <w:rPr>
          <w:rFonts w:ascii="Times New Roman" w:hAnsi="Times New Roman" w:cs="Times New Roman"/>
          <w:sz w:val="28"/>
          <w:szCs w:val="28"/>
        </w:rPr>
        <w:t>»</w:t>
      </w:r>
      <w:r w:rsidR="00155A97" w:rsidRPr="00131F89">
        <w:rPr>
          <w:rFonts w:ascii="Times New Roman" w:hAnsi="Times New Roman" w:cs="Times New Roman"/>
          <w:sz w:val="28"/>
          <w:szCs w:val="28"/>
        </w:rPr>
        <w:t>.</w:t>
      </w:r>
    </w:p>
    <w:p w:rsidR="00A171D6" w:rsidRPr="00131F89" w:rsidRDefault="00155A97" w:rsidP="00D42F8A">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Абзац второй </w:t>
      </w:r>
      <w:r w:rsidR="00D42F8A" w:rsidRPr="00131F89">
        <w:rPr>
          <w:rFonts w:ascii="Times New Roman" w:hAnsi="Times New Roman" w:cs="Times New Roman"/>
          <w:sz w:val="28"/>
          <w:szCs w:val="28"/>
        </w:rPr>
        <w:t>под</w:t>
      </w:r>
      <w:r w:rsidRPr="00131F89">
        <w:rPr>
          <w:rFonts w:ascii="Times New Roman" w:hAnsi="Times New Roman" w:cs="Times New Roman"/>
          <w:sz w:val="28"/>
          <w:szCs w:val="28"/>
        </w:rPr>
        <w:t>пункта 22.23</w:t>
      </w:r>
      <w:r w:rsidR="00AD3402">
        <w:rPr>
          <w:rFonts w:ascii="Times New Roman" w:hAnsi="Times New Roman" w:cs="Times New Roman"/>
          <w:sz w:val="28"/>
          <w:szCs w:val="28"/>
        </w:rPr>
        <w:t xml:space="preserve"> пункта 22</w:t>
      </w:r>
      <w:r w:rsidRPr="00131F89">
        <w:rPr>
          <w:rFonts w:ascii="Times New Roman" w:hAnsi="Times New Roman" w:cs="Times New Roman"/>
          <w:sz w:val="28"/>
          <w:szCs w:val="28"/>
        </w:rPr>
        <w:t xml:space="preserve"> изложить в следующей редакции: </w:t>
      </w:r>
    </w:p>
    <w:p w:rsidR="00155A97" w:rsidRPr="00131F89" w:rsidRDefault="00577902" w:rsidP="00A171D6">
      <w:pPr>
        <w:pStyle w:val="ConsPlusNormal"/>
        <w:ind w:firstLine="708"/>
        <w:jc w:val="both"/>
        <w:rPr>
          <w:rFonts w:ascii="Times New Roman" w:hAnsi="Times New Roman" w:cs="Times New Roman"/>
          <w:sz w:val="28"/>
          <w:szCs w:val="28"/>
        </w:rPr>
      </w:pPr>
      <w:r w:rsidRPr="00131F89">
        <w:rPr>
          <w:rFonts w:ascii="Times New Roman" w:hAnsi="Times New Roman" w:cs="Times New Roman"/>
          <w:sz w:val="28"/>
          <w:szCs w:val="28"/>
        </w:rPr>
        <w:t>«</w:t>
      </w:r>
      <w:proofErr w:type="gramStart"/>
      <w:r w:rsidR="00155A97" w:rsidRPr="00131F89">
        <w:rPr>
          <w:rFonts w:ascii="Times New Roman" w:hAnsi="Times New Roman" w:cs="Times New Roman"/>
          <w:sz w:val="28"/>
          <w:szCs w:val="28"/>
        </w:rPr>
        <w:t>кисти</w:t>
      </w:r>
      <w:proofErr w:type="gramEnd"/>
      <w:r w:rsidR="00155A97" w:rsidRPr="00131F89">
        <w:rPr>
          <w:rFonts w:ascii="Times New Roman" w:hAnsi="Times New Roman" w:cs="Times New Roman"/>
          <w:sz w:val="28"/>
          <w:szCs w:val="28"/>
        </w:rPr>
        <w:t xml:space="preserve"> на уровне пястных костей или кистевого сустава (кистевым суставом называется комплекс суставов, соединяющих кисть с предплечьем и включающий лучезапястный, запястный, </w:t>
      </w:r>
      <w:proofErr w:type="spellStart"/>
      <w:r w:rsidR="00155A97" w:rsidRPr="00131F89">
        <w:rPr>
          <w:rFonts w:ascii="Times New Roman" w:hAnsi="Times New Roman" w:cs="Times New Roman"/>
          <w:sz w:val="28"/>
          <w:szCs w:val="28"/>
        </w:rPr>
        <w:t>межпястные</w:t>
      </w:r>
      <w:proofErr w:type="spellEnd"/>
      <w:r w:rsidR="00155A97" w:rsidRPr="00131F89">
        <w:rPr>
          <w:rFonts w:ascii="Times New Roman" w:hAnsi="Times New Roman" w:cs="Times New Roman"/>
          <w:sz w:val="28"/>
          <w:szCs w:val="28"/>
        </w:rPr>
        <w:t xml:space="preserve">, запястно-пястные и </w:t>
      </w:r>
      <w:proofErr w:type="spellStart"/>
      <w:r w:rsidR="00155A97" w:rsidRPr="00131F89">
        <w:rPr>
          <w:rFonts w:ascii="Times New Roman" w:hAnsi="Times New Roman" w:cs="Times New Roman"/>
          <w:sz w:val="28"/>
          <w:szCs w:val="28"/>
        </w:rPr>
        <w:t>межзапястные</w:t>
      </w:r>
      <w:proofErr w:type="spellEnd"/>
      <w:r w:rsidR="00155A97" w:rsidRPr="00131F89">
        <w:rPr>
          <w:rFonts w:ascii="Times New Roman" w:hAnsi="Times New Roman" w:cs="Times New Roman"/>
          <w:sz w:val="28"/>
          <w:szCs w:val="28"/>
        </w:rPr>
        <w:t xml:space="preserve"> суставы, а также дистальный лучелоктевой сустав);</w:t>
      </w:r>
      <w:r w:rsidRPr="00131F89">
        <w:rPr>
          <w:rFonts w:ascii="Times New Roman" w:hAnsi="Times New Roman" w:cs="Times New Roman"/>
          <w:sz w:val="28"/>
          <w:szCs w:val="28"/>
        </w:rPr>
        <w:t>»</w:t>
      </w:r>
      <w:r w:rsidR="00155A97" w:rsidRPr="00131F89">
        <w:rPr>
          <w:rFonts w:ascii="Times New Roman" w:hAnsi="Times New Roman" w:cs="Times New Roman"/>
          <w:sz w:val="28"/>
          <w:szCs w:val="28"/>
        </w:rPr>
        <w:t>.</w:t>
      </w:r>
    </w:p>
    <w:p w:rsidR="00155A97" w:rsidRPr="00131F89" w:rsidRDefault="00155A97" w:rsidP="00D42F8A">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Абзац второй </w:t>
      </w:r>
      <w:r w:rsidR="00D42F8A" w:rsidRPr="00131F89">
        <w:rPr>
          <w:rFonts w:ascii="Times New Roman" w:hAnsi="Times New Roman" w:cs="Times New Roman"/>
          <w:sz w:val="28"/>
          <w:szCs w:val="28"/>
        </w:rPr>
        <w:t>под</w:t>
      </w:r>
      <w:r w:rsidRPr="00131F89">
        <w:rPr>
          <w:rFonts w:ascii="Times New Roman" w:hAnsi="Times New Roman" w:cs="Times New Roman"/>
          <w:sz w:val="28"/>
          <w:szCs w:val="28"/>
        </w:rPr>
        <w:t>пункта 22.24</w:t>
      </w:r>
      <w:r w:rsidR="00AD3402">
        <w:rPr>
          <w:rFonts w:ascii="Times New Roman" w:hAnsi="Times New Roman" w:cs="Times New Roman"/>
          <w:sz w:val="28"/>
          <w:szCs w:val="28"/>
        </w:rPr>
        <w:t xml:space="preserve"> пункта 22</w:t>
      </w:r>
      <w:r w:rsidRPr="00131F89">
        <w:rPr>
          <w:rFonts w:ascii="Times New Roman" w:hAnsi="Times New Roman" w:cs="Times New Roman"/>
          <w:sz w:val="28"/>
          <w:szCs w:val="28"/>
        </w:rPr>
        <w:t xml:space="preserve"> </w:t>
      </w:r>
      <w:r w:rsidR="00D42F8A" w:rsidRPr="00131F89">
        <w:rPr>
          <w:rFonts w:ascii="Times New Roman" w:hAnsi="Times New Roman" w:cs="Times New Roman"/>
          <w:sz w:val="28"/>
          <w:szCs w:val="28"/>
        </w:rPr>
        <w:t xml:space="preserve">признать утратившим </w:t>
      </w:r>
      <w:r w:rsidR="00D42F8A" w:rsidRPr="00131F89">
        <w:rPr>
          <w:rFonts w:ascii="Times New Roman" w:hAnsi="Times New Roman" w:cs="Times New Roman"/>
          <w:sz w:val="28"/>
          <w:szCs w:val="28"/>
        </w:rPr>
        <w:lastRenderedPageBreak/>
        <w:t>силу</w:t>
      </w:r>
      <w:r w:rsidRPr="00131F89">
        <w:rPr>
          <w:rFonts w:ascii="Times New Roman" w:hAnsi="Times New Roman" w:cs="Times New Roman"/>
          <w:sz w:val="28"/>
          <w:szCs w:val="28"/>
        </w:rPr>
        <w:t>.</w:t>
      </w:r>
    </w:p>
    <w:p w:rsidR="00155A97" w:rsidRPr="00131F89" w:rsidRDefault="00155A97" w:rsidP="00D42F8A">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Абзац второй </w:t>
      </w:r>
      <w:r w:rsidR="00D42F8A" w:rsidRPr="00131F89">
        <w:rPr>
          <w:rFonts w:ascii="Times New Roman" w:hAnsi="Times New Roman" w:cs="Times New Roman"/>
          <w:sz w:val="28"/>
          <w:szCs w:val="28"/>
        </w:rPr>
        <w:t>под</w:t>
      </w:r>
      <w:r w:rsidRPr="00131F89">
        <w:rPr>
          <w:rFonts w:ascii="Times New Roman" w:hAnsi="Times New Roman" w:cs="Times New Roman"/>
          <w:sz w:val="28"/>
          <w:szCs w:val="28"/>
        </w:rPr>
        <w:t>пункта 22.29</w:t>
      </w:r>
      <w:r w:rsidR="00AD3402">
        <w:rPr>
          <w:rFonts w:ascii="Times New Roman" w:hAnsi="Times New Roman" w:cs="Times New Roman"/>
          <w:sz w:val="28"/>
          <w:szCs w:val="28"/>
        </w:rPr>
        <w:t xml:space="preserve"> пункта 22</w:t>
      </w:r>
      <w:r w:rsidRPr="00131F89">
        <w:rPr>
          <w:rFonts w:ascii="Times New Roman" w:hAnsi="Times New Roman" w:cs="Times New Roman"/>
          <w:sz w:val="28"/>
          <w:szCs w:val="28"/>
        </w:rPr>
        <w:t xml:space="preserve"> </w:t>
      </w:r>
      <w:r w:rsidR="00D42F8A" w:rsidRPr="00131F89">
        <w:rPr>
          <w:rFonts w:ascii="Times New Roman" w:hAnsi="Times New Roman" w:cs="Times New Roman"/>
          <w:sz w:val="28"/>
          <w:szCs w:val="28"/>
        </w:rPr>
        <w:t>признать утратившим силу</w:t>
      </w:r>
      <w:r w:rsidRPr="00131F89">
        <w:rPr>
          <w:rFonts w:ascii="Times New Roman" w:hAnsi="Times New Roman" w:cs="Times New Roman"/>
          <w:sz w:val="28"/>
          <w:szCs w:val="28"/>
        </w:rPr>
        <w:t>.</w:t>
      </w:r>
    </w:p>
    <w:p w:rsidR="00A171D6" w:rsidRPr="00131F89" w:rsidRDefault="00D42F8A" w:rsidP="00D42F8A">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Подп</w:t>
      </w:r>
      <w:r w:rsidR="00D353DA" w:rsidRPr="00131F89">
        <w:rPr>
          <w:rFonts w:ascii="Times New Roman" w:hAnsi="Times New Roman" w:cs="Times New Roman"/>
          <w:sz w:val="28"/>
          <w:szCs w:val="28"/>
        </w:rPr>
        <w:t>ункт 22.37</w:t>
      </w:r>
      <w:r w:rsidR="00AD3402">
        <w:rPr>
          <w:rFonts w:ascii="Times New Roman" w:hAnsi="Times New Roman" w:cs="Times New Roman"/>
          <w:sz w:val="28"/>
          <w:szCs w:val="28"/>
        </w:rPr>
        <w:t xml:space="preserve"> пункта 22</w:t>
      </w:r>
      <w:r w:rsidR="00D353DA" w:rsidRPr="00131F89">
        <w:rPr>
          <w:rFonts w:ascii="Times New Roman" w:hAnsi="Times New Roman" w:cs="Times New Roman"/>
          <w:sz w:val="28"/>
          <w:szCs w:val="28"/>
        </w:rPr>
        <w:t xml:space="preserve"> изложить в следующей редакции: </w:t>
      </w:r>
    </w:p>
    <w:p w:rsidR="00D353DA" w:rsidRPr="00131F89" w:rsidRDefault="00577902" w:rsidP="00A171D6">
      <w:pPr>
        <w:pStyle w:val="ConsPlusNormal"/>
        <w:ind w:firstLine="708"/>
        <w:jc w:val="both"/>
        <w:rPr>
          <w:rFonts w:ascii="Times New Roman" w:hAnsi="Times New Roman" w:cs="Times New Roman"/>
          <w:sz w:val="28"/>
          <w:szCs w:val="28"/>
        </w:rPr>
      </w:pPr>
      <w:r w:rsidRPr="00131F89">
        <w:rPr>
          <w:rFonts w:ascii="Times New Roman" w:hAnsi="Times New Roman" w:cs="Times New Roman"/>
          <w:sz w:val="28"/>
          <w:szCs w:val="28"/>
        </w:rPr>
        <w:t>«</w:t>
      </w:r>
      <w:r w:rsidR="00A171D6" w:rsidRPr="00131F89">
        <w:rPr>
          <w:rFonts w:ascii="Times New Roman" w:hAnsi="Times New Roman" w:cs="Times New Roman"/>
          <w:sz w:val="28"/>
          <w:szCs w:val="28"/>
        </w:rPr>
        <w:t>22.37</w:t>
      </w:r>
      <w:r w:rsidR="00D42F8A" w:rsidRPr="00131F89">
        <w:rPr>
          <w:rFonts w:ascii="Times New Roman" w:hAnsi="Times New Roman" w:cs="Times New Roman"/>
          <w:sz w:val="28"/>
          <w:szCs w:val="28"/>
        </w:rPr>
        <w:t>.</w:t>
      </w:r>
      <w:r w:rsidR="00A171D6" w:rsidRPr="00131F89">
        <w:rPr>
          <w:rFonts w:ascii="Times New Roman" w:hAnsi="Times New Roman" w:cs="Times New Roman"/>
          <w:sz w:val="28"/>
          <w:szCs w:val="28"/>
        </w:rPr>
        <w:t xml:space="preserve"> </w:t>
      </w:r>
      <w:r w:rsidR="00D353DA" w:rsidRPr="00131F89">
        <w:rPr>
          <w:rFonts w:ascii="Times New Roman" w:hAnsi="Times New Roman" w:cs="Times New Roman"/>
          <w:sz w:val="28"/>
          <w:szCs w:val="28"/>
        </w:rPr>
        <w:t>Продольное или поперечное плоскостопие I степени, II степени без явлений деформирующего артроза в суставах среднего отдела стопы не является основанием для применения этой статьи, не препятствует прохождению службы и поступлению в учебные заведения</w:t>
      </w:r>
      <w:r w:rsidR="00CB19BC" w:rsidRPr="00131F89">
        <w:rPr>
          <w:rFonts w:ascii="Times New Roman" w:hAnsi="Times New Roman" w:cs="Times New Roman"/>
          <w:sz w:val="28"/>
          <w:szCs w:val="28"/>
        </w:rPr>
        <w:t>.</w:t>
      </w:r>
      <w:r w:rsidRPr="00131F89">
        <w:rPr>
          <w:rFonts w:ascii="Times New Roman" w:hAnsi="Times New Roman" w:cs="Times New Roman"/>
          <w:sz w:val="28"/>
          <w:szCs w:val="28"/>
        </w:rPr>
        <w:t>»</w:t>
      </w:r>
      <w:r w:rsidR="00D353DA" w:rsidRPr="00131F89">
        <w:rPr>
          <w:rFonts w:ascii="Times New Roman" w:hAnsi="Times New Roman" w:cs="Times New Roman"/>
          <w:sz w:val="28"/>
          <w:szCs w:val="28"/>
        </w:rPr>
        <w:t>.</w:t>
      </w:r>
    </w:p>
    <w:p w:rsidR="00155A97" w:rsidRPr="00131F89" w:rsidRDefault="00155A97" w:rsidP="00D42F8A">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Абзац пятый </w:t>
      </w:r>
      <w:r w:rsidR="00D42F8A" w:rsidRPr="00131F89">
        <w:rPr>
          <w:rFonts w:ascii="Times New Roman" w:hAnsi="Times New Roman" w:cs="Times New Roman"/>
          <w:sz w:val="28"/>
          <w:szCs w:val="28"/>
        </w:rPr>
        <w:t>под</w:t>
      </w:r>
      <w:r w:rsidRPr="00131F89">
        <w:rPr>
          <w:rFonts w:ascii="Times New Roman" w:hAnsi="Times New Roman" w:cs="Times New Roman"/>
          <w:sz w:val="28"/>
          <w:szCs w:val="28"/>
        </w:rPr>
        <w:t>пункта 22.39</w:t>
      </w:r>
      <w:r w:rsidR="00AD3402">
        <w:rPr>
          <w:rFonts w:ascii="Times New Roman" w:hAnsi="Times New Roman" w:cs="Times New Roman"/>
          <w:sz w:val="28"/>
          <w:szCs w:val="28"/>
        </w:rPr>
        <w:t xml:space="preserve"> пункта 22</w:t>
      </w:r>
      <w:r w:rsidRPr="00131F89">
        <w:rPr>
          <w:rFonts w:ascii="Times New Roman" w:hAnsi="Times New Roman" w:cs="Times New Roman"/>
          <w:sz w:val="28"/>
          <w:szCs w:val="28"/>
        </w:rPr>
        <w:t xml:space="preserve"> </w:t>
      </w:r>
      <w:r w:rsidR="00D42F8A" w:rsidRPr="00131F89">
        <w:rPr>
          <w:rFonts w:ascii="Times New Roman" w:hAnsi="Times New Roman" w:cs="Times New Roman"/>
          <w:sz w:val="28"/>
          <w:szCs w:val="28"/>
        </w:rPr>
        <w:t>признать утратившим силу</w:t>
      </w:r>
      <w:r w:rsidRPr="00131F89">
        <w:rPr>
          <w:rFonts w:ascii="Times New Roman" w:hAnsi="Times New Roman" w:cs="Times New Roman"/>
          <w:sz w:val="28"/>
          <w:szCs w:val="28"/>
        </w:rPr>
        <w:t>.</w:t>
      </w:r>
    </w:p>
    <w:p w:rsidR="00D42F8A" w:rsidRPr="00131F89" w:rsidRDefault="00D42F8A" w:rsidP="00D42F8A">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Таблицу 69 пункта 22 изложить в следующей редакции:</w:t>
      </w:r>
    </w:p>
    <w:p w:rsidR="00F31CF8" w:rsidRPr="00131F89" w:rsidRDefault="003F5BDF" w:rsidP="00432967">
      <w:pPr>
        <w:pStyle w:val="ConsPlusNormal"/>
        <w:jc w:val="both"/>
        <w:rPr>
          <w:rFonts w:ascii="Times New Roman" w:hAnsi="Times New Roman" w:cs="Times New Roman"/>
          <w:sz w:val="28"/>
          <w:szCs w:val="28"/>
        </w:rPr>
      </w:pPr>
      <w:r w:rsidRPr="00131F89">
        <w:rPr>
          <w:rFonts w:ascii="Times New Roman" w:hAnsi="Times New Roman" w:cs="Times New Roman"/>
          <w:sz w:val="28"/>
          <w:szCs w:val="28"/>
        </w:rPr>
        <w:t>«</w:t>
      </w:r>
      <w:r w:rsidR="00D42F8A" w:rsidRPr="00131F89">
        <w:rPr>
          <w:rFonts w:ascii="Times New Roman" w:hAnsi="Times New Roman" w:cs="Times New Roman"/>
          <w:sz w:val="28"/>
          <w:szCs w:val="28"/>
        </w:rPr>
        <w:t xml:space="preserve">                                                   </w:t>
      </w:r>
      <w:r w:rsidR="00432967">
        <w:rPr>
          <w:rFonts w:ascii="Times New Roman" w:hAnsi="Times New Roman" w:cs="Times New Roman"/>
          <w:sz w:val="28"/>
          <w:szCs w:val="28"/>
        </w:rPr>
        <w:t xml:space="preserve">           </w:t>
      </w:r>
      <w:r w:rsidR="00D42F8A" w:rsidRPr="00131F89">
        <w:rPr>
          <w:rFonts w:ascii="Times New Roman" w:hAnsi="Times New Roman" w:cs="Times New Roman"/>
          <w:sz w:val="28"/>
          <w:szCs w:val="28"/>
        </w:rPr>
        <w:t xml:space="preserve">                                                  Таблица 69</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5143"/>
        <w:gridCol w:w="1045"/>
        <w:gridCol w:w="1045"/>
        <w:gridCol w:w="1045"/>
      </w:tblGrid>
      <w:tr w:rsidR="00131F89" w:rsidRPr="00131F89" w:rsidTr="00C5621A">
        <w:tc>
          <w:tcPr>
            <w:tcW w:w="1361" w:type="dxa"/>
            <w:vMerge w:val="restart"/>
            <w:tcBorders>
              <w:top w:val="single" w:sz="4" w:space="0" w:color="auto"/>
              <w:left w:val="single" w:sz="4" w:space="0" w:color="auto"/>
              <w:bottom w:val="single" w:sz="4" w:space="0" w:color="auto"/>
              <w:right w:val="single" w:sz="4" w:space="0" w:color="auto"/>
            </w:tcBorders>
            <w:hideMark/>
          </w:tcPr>
          <w:p w:rsidR="00D42F8A" w:rsidRPr="00131F89" w:rsidRDefault="00D42F8A" w:rsidP="00C5621A">
            <w:pPr>
              <w:pStyle w:val="ConsPlusNormal"/>
              <w:ind w:left="-67" w:right="-62"/>
              <w:jc w:val="center"/>
              <w:rPr>
                <w:rFonts w:ascii="Times New Roman" w:hAnsi="Times New Roman" w:cs="Times New Roman"/>
                <w:sz w:val="24"/>
                <w:szCs w:val="24"/>
              </w:rPr>
            </w:pPr>
            <w:r w:rsidRPr="00131F89">
              <w:rPr>
                <w:rFonts w:ascii="Times New Roman" w:hAnsi="Times New Roman" w:cs="Times New Roman"/>
                <w:sz w:val="24"/>
                <w:szCs w:val="24"/>
              </w:rPr>
              <w:t>Статья расписания болезней</w:t>
            </w:r>
          </w:p>
        </w:tc>
        <w:tc>
          <w:tcPr>
            <w:tcW w:w="5954" w:type="dxa"/>
            <w:vMerge w:val="restart"/>
            <w:tcBorders>
              <w:top w:val="single" w:sz="4" w:space="0" w:color="auto"/>
              <w:left w:val="single" w:sz="4" w:space="0" w:color="auto"/>
              <w:bottom w:val="single" w:sz="4" w:space="0" w:color="auto"/>
              <w:right w:val="single" w:sz="4" w:space="0" w:color="auto"/>
            </w:tcBorders>
            <w:hideMark/>
          </w:tcPr>
          <w:p w:rsidR="00D42F8A" w:rsidRPr="00131F89" w:rsidRDefault="00D42F8A"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Наименование болезней, степень нарушения функции</w:t>
            </w:r>
          </w:p>
        </w:tc>
        <w:tc>
          <w:tcPr>
            <w:tcW w:w="1191" w:type="dxa"/>
            <w:gridSpan w:val="3"/>
            <w:tcBorders>
              <w:top w:val="single" w:sz="4" w:space="0" w:color="auto"/>
              <w:left w:val="single" w:sz="4" w:space="0" w:color="auto"/>
              <w:bottom w:val="single" w:sz="4" w:space="0" w:color="auto"/>
              <w:right w:val="single" w:sz="4" w:space="0" w:color="auto"/>
            </w:tcBorders>
            <w:hideMark/>
          </w:tcPr>
          <w:p w:rsidR="00D42F8A" w:rsidRPr="00131F89" w:rsidRDefault="00D42F8A"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Категория годности к службе</w:t>
            </w:r>
          </w:p>
        </w:tc>
      </w:tr>
      <w:tr w:rsidR="00131F89" w:rsidRPr="00131F89" w:rsidTr="00C5621A">
        <w:tc>
          <w:tcPr>
            <w:tcW w:w="1361" w:type="dxa"/>
            <w:vMerge/>
            <w:tcBorders>
              <w:top w:val="single" w:sz="4" w:space="0" w:color="auto"/>
              <w:left w:val="single" w:sz="4" w:space="0" w:color="auto"/>
              <w:bottom w:val="single" w:sz="4" w:space="0" w:color="auto"/>
              <w:right w:val="single" w:sz="4" w:space="0" w:color="auto"/>
            </w:tcBorders>
            <w:vAlign w:val="center"/>
            <w:hideMark/>
          </w:tcPr>
          <w:p w:rsidR="00D42F8A" w:rsidRPr="00131F89" w:rsidRDefault="00D42F8A" w:rsidP="00C5621A">
            <w:pPr>
              <w:spacing w:after="0" w:line="240" w:lineRule="auto"/>
              <w:rPr>
                <w:rFonts w:ascii="Times New Roman" w:eastAsia="Times New Roman" w:hAnsi="Times New Roman"/>
                <w:sz w:val="24"/>
                <w:szCs w:val="24"/>
                <w:lang w:eastAsia="ru-RU"/>
              </w:rPr>
            </w:pPr>
          </w:p>
        </w:tc>
        <w:tc>
          <w:tcPr>
            <w:tcW w:w="5954" w:type="dxa"/>
            <w:vMerge/>
            <w:tcBorders>
              <w:top w:val="single" w:sz="4" w:space="0" w:color="auto"/>
              <w:left w:val="single" w:sz="4" w:space="0" w:color="auto"/>
              <w:bottom w:val="single" w:sz="4" w:space="0" w:color="auto"/>
              <w:right w:val="single" w:sz="4" w:space="0" w:color="auto"/>
            </w:tcBorders>
            <w:vAlign w:val="center"/>
            <w:hideMark/>
          </w:tcPr>
          <w:p w:rsidR="00D42F8A" w:rsidRPr="00131F89" w:rsidRDefault="00D42F8A" w:rsidP="00C5621A">
            <w:pPr>
              <w:spacing w:after="0" w:line="240" w:lineRule="auto"/>
              <w:rPr>
                <w:rFonts w:ascii="Times New Roman" w:eastAsia="Times New Roman" w:hAnsi="Times New Roman"/>
                <w:sz w:val="24"/>
                <w:szCs w:val="24"/>
                <w:lang w:eastAsia="ru-RU"/>
              </w:rPr>
            </w:pPr>
          </w:p>
        </w:tc>
        <w:tc>
          <w:tcPr>
            <w:tcW w:w="1191" w:type="dxa"/>
            <w:gridSpan w:val="3"/>
            <w:tcBorders>
              <w:top w:val="single" w:sz="4" w:space="0" w:color="auto"/>
              <w:left w:val="single" w:sz="4" w:space="0" w:color="auto"/>
              <w:bottom w:val="single" w:sz="4" w:space="0" w:color="auto"/>
              <w:right w:val="single" w:sz="4" w:space="0" w:color="auto"/>
            </w:tcBorders>
            <w:hideMark/>
          </w:tcPr>
          <w:p w:rsidR="00D42F8A" w:rsidRPr="00131F89" w:rsidRDefault="00D42F8A"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графа</w:t>
            </w:r>
          </w:p>
        </w:tc>
      </w:tr>
      <w:tr w:rsidR="00131F89" w:rsidRPr="00131F89" w:rsidTr="00D42F8A">
        <w:tc>
          <w:tcPr>
            <w:tcW w:w="1361" w:type="dxa"/>
            <w:vMerge/>
            <w:tcBorders>
              <w:top w:val="single" w:sz="4" w:space="0" w:color="auto"/>
              <w:left w:val="single" w:sz="4" w:space="0" w:color="auto"/>
              <w:bottom w:val="single" w:sz="4" w:space="0" w:color="auto"/>
              <w:right w:val="single" w:sz="4" w:space="0" w:color="auto"/>
            </w:tcBorders>
            <w:vAlign w:val="center"/>
            <w:hideMark/>
          </w:tcPr>
          <w:p w:rsidR="00D42F8A" w:rsidRPr="00131F89" w:rsidRDefault="00D42F8A" w:rsidP="00C5621A">
            <w:pPr>
              <w:spacing w:after="0" w:line="240" w:lineRule="auto"/>
              <w:rPr>
                <w:rFonts w:ascii="Times New Roman" w:eastAsia="Times New Roman" w:hAnsi="Times New Roman"/>
                <w:sz w:val="24"/>
                <w:szCs w:val="24"/>
                <w:lang w:eastAsia="ru-RU"/>
              </w:rPr>
            </w:pPr>
          </w:p>
        </w:tc>
        <w:tc>
          <w:tcPr>
            <w:tcW w:w="5954" w:type="dxa"/>
            <w:vMerge/>
            <w:tcBorders>
              <w:top w:val="single" w:sz="4" w:space="0" w:color="auto"/>
              <w:left w:val="single" w:sz="4" w:space="0" w:color="auto"/>
              <w:bottom w:val="single" w:sz="4" w:space="0" w:color="auto"/>
              <w:right w:val="single" w:sz="4" w:space="0" w:color="auto"/>
            </w:tcBorders>
            <w:vAlign w:val="center"/>
            <w:hideMark/>
          </w:tcPr>
          <w:p w:rsidR="00D42F8A" w:rsidRPr="00131F89" w:rsidRDefault="00D42F8A" w:rsidP="00C5621A">
            <w:pPr>
              <w:spacing w:after="0" w:line="240" w:lineRule="auto"/>
              <w:rPr>
                <w:rFonts w:ascii="Times New Roman" w:eastAsia="Times New Roman" w:hAnsi="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hideMark/>
          </w:tcPr>
          <w:p w:rsidR="00D42F8A" w:rsidRPr="00131F89" w:rsidRDefault="00D42F8A"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w:t>
            </w:r>
          </w:p>
        </w:tc>
        <w:tc>
          <w:tcPr>
            <w:tcW w:w="1191" w:type="dxa"/>
            <w:tcBorders>
              <w:top w:val="single" w:sz="4" w:space="0" w:color="auto"/>
              <w:left w:val="single" w:sz="4" w:space="0" w:color="auto"/>
              <w:bottom w:val="single" w:sz="4" w:space="0" w:color="auto"/>
              <w:right w:val="single" w:sz="4" w:space="0" w:color="auto"/>
            </w:tcBorders>
            <w:hideMark/>
          </w:tcPr>
          <w:p w:rsidR="00D42F8A" w:rsidRPr="00131F89" w:rsidRDefault="00D42F8A"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II</w:t>
            </w:r>
          </w:p>
        </w:tc>
        <w:tc>
          <w:tcPr>
            <w:tcW w:w="1191" w:type="dxa"/>
            <w:tcBorders>
              <w:top w:val="single" w:sz="4" w:space="0" w:color="auto"/>
              <w:left w:val="single" w:sz="4" w:space="0" w:color="auto"/>
              <w:bottom w:val="single" w:sz="4" w:space="0" w:color="auto"/>
              <w:right w:val="single" w:sz="4" w:space="0" w:color="auto"/>
            </w:tcBorders>
            <w:hideMark/>
          </w:tcPr>
          <w:p w:rsidR="00D42F8A" w:rsidRPr="00131F89" w:rsidRDefault="00D42F8A" w:rsidP="00C5621A">
            <w:pPr>
              <w:pStyle w:val="ConsPlusNormal"/>
              <w:jc w:val="center"/>
              <w:rPr>
                <w:rFonts w:ascii="Times New Roman" w:hAnsi="Times New Roman" w:cs="Times New Roman"/>
                <w:sz w:val="24"/>
                <w:szCs w:val="24"/>
              </w:rPr>
            </w:pPr>
            <w:bookmarkStart w:id="45" w:name="P2627"/>
            <w:bookmarkEnd w:id="45"/>
            <w:r w:rsidRPr="00131F89">
              <w:rPr>
                <w:rFonts w:ascii="Times New Roman" w:hAnsi="Times New Roman" w:cs="Times New Roman"/>
                <w:sz w:val="24"/>
                <w:szCs w:val="24"/>
              </w:rPr>
              <w:t>III</w:t>
            </w:r>
          </w:p>
        </w:tc>
      </w:tr>
      <w:tr w:rsidR="00131F89" w:rsidRPr="00131F89" w:rsidTr="00D42F8A">
        <w:tc>
          <w:tcPr>
            <w:tcW w:w="1361" w:type="dxa"/>
            <w:vMerge w:val="restart"/>
            <w:tcBorders>
              <w:top w:val="single" w:sz="4" w:space="0" w:color="auto"/>
              <w:left w:val="single" w:sz="4" w:space="0" w:color="auto"/>
              <w:bottom w:val="nil"/>
              <w:right w:val="single" w:sz="4" w:space="0" w:color="auto"/>
            </w:tcBorders>
            <w:hideMark/>
          </w:tcPr>
          <w:p w:rsidR="00D42F8A" w:rsidRPr="00131F89" w:rsidRDefault="00D42F8A" w:rsidP="00C5621A">
            <w:pPr>
              <w:pStyle w:val="ConsPlusNormal"/>
              <w:jc w:val="center"/>
              <w:rPr>
                <w:rFonts w:ascii="Times New Roman" w:hAnsi="Times New Roman" w:cs="Times New Roman"/>
                <w:sz w:val="24"/>
                <w:szCs w:val="24"/>
              </w:rPr>
            </w:pPr>
            <w:bookmarkStart w:id="46" w:name="P2628"/>
            <w:bookmarkEnd w:id="46"/>
            <w:r w:rsidRPr="00131F89">
              <w:rPr>
                <w:rFonts w:ascii="Times New Roman" w:hAnsi="Times New Roman" w:cs="Times New Roman"/>
                <w:sz w:val="24"/>
                <w:szCs w:val="24"/>
              </w:rPr>
              <w:t>69.</w:t>
            </w:r>
          </w:p>
        </w:tc>
        <w:tc>
          <w:tcPr>
            <w:tcW w:w="5954" w:type="dxa"/>
            <w:tcBorders>
              <w:top w:val="single" w:sz="4" w:space="0" w:color="auto"/>
              <w:left w:val="single" w:sz="4" w:space="0" w:color="auto"/>
              <w:bottom w:val="nil"/>
              <w:right w:val="single" w:sz="4" w:space="0" w:color="auto"/>
            </w:tcBorders>
            <w:hideMark/>
          </w:tcPr>
          <w:p w:rsidR="00D42F8A" w:rsidRPr="00131F89" w:rsidRDefault="00D42F8A" w:rsidP="00C5621A">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Приобретенные и врожденные деформации конечностей, вызывающие нарушение функции и (или) затрудняющие ношение форменной одежды, обуви или снаряжения:</w:t>
            </w:r>
          </w:p>
        </w:tc>
        <w:tc>
          <w:tcPr>
            <w:tcW w:w="1191" w:type="dxa"/>
            <w:tcBorders>
              <w:top w:val="single" w:sz="4" w:space="0" w:color="auto"/>
              <w:left w:val="single" w:sz="4" w:space="0" w:color="auto"/>
              <w:bottom w:val="nil"/>
              <w:right w:val="single" w:sz="4" w:space="0" w:color="auto"/>
            </w:tcBorders>
          </w:tcPr>
          <w:p w:rsidR="00D42F8A" w:rsidRPr="00131F89" w:rsidRDefault="00D42F8A" w:rsidP="00C5621A">
            <w:pPr>
              <w:pStyle w:val="ConsPlusNormal"/>
              <w:rPr>
                <w:rFonts w:ascii="Times New Roman" w:hAnsi="Times New Roman" w:cs="Times New Roman"/>
                <w:sz w:val="24"/>
                <w:szCs w:val="24"/>
              </w:rPr>
            </w:pPr>
          </w:p>
        </w:tc>
        <w:tc>
          <w:tcPr>
            <w:tcW w:w="1191" w:type="dxa"/>
            <w:tcBorders>
              <w:top w:val="single" w:sz="4" w:space="0" w:color="auto"/>
              <w:left w:val="single" w:sz="4" w:space="0" w:color="auto"/>
              <w:bottom w:val="nil"/>
              <w:right w:val="single" w:sz="4" w:space="0" w:color="auto"/>
            </w:tcBorders>
          </w:tcPr>
          <w:p w:rsidR="00D42F8A" w:rsidRPr="00131F89" w:rsidRDefault="00D42F8A" w:rsidP="00C5621A">
            <w:pPr>
              <w:pStyle w:val="ConsPlusNormal"/>
              <w:rPr>
                <w:rFonts w:ascii="Times New Roman" w:hAnsi="Times New Roman" w:cs="Times New Roman"/>
                <w:sz w:val="24"/>
                <w:szCs w:val="24"/>
              </w:rPr>
            </w:pPr>
          </w:p>
        </w:tc>
        <w:tc>
          <w:tcPr>
            <w:tcW w:w="1191" w:type="dxa"/>
            <w:tcBorders>
              <w:top w:val="single" w:sz="4" w:space="0" w:color="auto"/>
              <w:left w:val="single" w:sz="4" w:space="0" w:color="auto"/>
              <w:bottom w:val="nil"/>
              <w:right w:val="single" w:sz="4" w:space="0" w:color="auto"/>
            </w:tcBorders>
          </w:tcPr>
          <w:p w:rsidR="00D42F8A" w:rsidRPr="00131F89" w:rsidRDefault="00D42F8A" w:rsidP="00C5621A">
            <w:pPr>
              <w:pStyle w:val="ConsPlusNormal"/>
              <w:rPr>
                <w:rFonts w:ascii="Times New Roman" w:hAnsi="Times New Roman" w:cs="Times New Roman"/>
                <w:sz w:val="24"/>
                <w:szCs w:val="24"/>
              </w:rPr>
            </w:pPr>
          </w:p>
        </w:tc>
      </w:tr>
      <w:tr w:rsidR="00131F89" w:rsidRPr="00131F89" w:rsidTr="00D42F8A">
        <w:tc>
          <w:tcPr>
            <w:tcW w:w="1361" w:type="dxa"/>
            <w:vMerge/>
            <w:tcBorders>
              <w:top w:val="nil"/>
              <w:left w:val="single" w:sz="4" w:space="0" w:color="auto"/>
              <w:bottom w:val="single" w:sz="4" w:space="0" w:color="auto"/>
              <w:right w:val="single" w:sz="4" w:space="0" w:color="auto"/>
            </w:tcBorders>
            <w:vAlign w:val="center"/>
            <w:hideMark/>
          </w:tcPr>
          <w:p w:rsidR="00D42F8A" w:rsidRPr="00131F89" w:rsidRDefault="00D42F8A" w:rsidP="00C5621A">
            <w:pPr>
              <w:spacing w:after="0" w:line="240" w:lineRule="auto"/>
              <w:rPr>
                <w:rFonts w:ascii="Times New Roman" w:eastAsia="Times New Roman" w:hAnsi="Times New Roman"/>
                <w:sz w:val="24"/>
                <w:szCs w:val="24"/>
                <w:lang w:eastAsia="ru-RU"/>
              </w:rPr>
            </w:pPr>
          </w:p>
        </w:tc>
        <w:tc>
          <w:tcPr>
            <w:tcW w:w="5954" w:type="dxa"/>
            <w:tcBorders>
              <w:top w:val="nil"/>
              <w:left w:val="single" w:sz="4" w:space="0" w:color="auto"/>
              <w:bottom w:val="single" w:sz="4" w:space="0" w:color="auto"/>
              <w:right w:val="single" w:sz="4" w:space="0" w:color="auto"/>
            </w:tcBorders>
            <w:hideMark/>
          </w:tcPr>
          <w:p w:rsidR="00D42F8A" w:rsidRPr="00131F89" w:rsidRDefault="00D42F8A" w:rsidP="00C5621A">
            <w:pPr>
              <w:pStyle w:val="ConsPlusNormal"/>
              <w:jc w:val="both"/>
              <w:rPr>
                <w:rFonts w:ascii="Times New Roman" w:hAnsi="Times New Roman" w:cs="Times New Roman"/>
                <w:sz w:val="24"/>
                <w:szCs w:val="24"/>
              </w:rPr>
            </w:pPr>
            <w:bookmarkStart w:id="47" w:name="P2633"/>
            <w:bookmarkEnd w:id="47"/>
            <w:r w:rsidRPr="00131F89">
              <w:rPr>
                <w:rFonts w:ascii="Times New Roman" w:hAnsi="Times New Roman" w:cs="Times New Roman"/>
                <w:sz w:val="24"/>
                <w:szCs w:val="24"/>
              </w:rPr>
              <w:t>а) со значительным нарушением функций</w:t>
            </w:r>
          </w:p>
        </w:tc>
        <w:tc>
          <w:tcPr>
            <w:tcW w:w="1191" w:type="dxa"/>
            <w:tcBorders>
              <w:top w:val="nil"/>
              <w:left w:val="single" w:sz="4" w:space="0" w:color="auto"/>
              <w:bottom w:val="single" w:sz="4" w:space="0" w:color="auto"/>
              <w:right w:val="single" w:sz="4" w:space="0" w:color="auto"/>
            </w:tcBorders>
            <w:hideMark/>
          </w:tcPr>
          <w:p w:rsidR="00D42F8A" w:rsidRPr="00131F89" w:rsidRDefault="00D42F8A"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191" w:type="dxa"/>
            <w:tcBorders>
              <w:top w:val="nil"/>
              <w:left w:val="single" w:sz="4" w:space="0" w:color="auto"/>
              <w:bottom w:val="single" w:sz="4" w:space="0" w:color="auto"/>
              <w:right w:val="single" w:sz="4" w:space="0" w:color="auto"/>
            </w:tcBorders>
            <w:hideMark/>
          </w:tcPr>
          <w:p w:rsidR="00D42F8A" w:rsidRPr="00131F89" w:rsidRDefault="00D42F8A"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191" w:type="dxa"/>
            <w:tcBorders>
              <w:top w:val="nil"/>
              <w:left w:val="single" w:sz="4" w:space="0" w:color="auto"/>
              <w:bottom w:val="single" w:sz="4" w:space="0" w:color="auto"/>
              <w:right w:val="single" w:sz="4" w:space="0" w:color="auto"/>
            </w:tcBorders>
            <w:hideMark/>
          </w:tcPr>
          <w:p w:rsidR="00D42F8A" w:rsidRPr="00131F89" w:rsidRDefault="00D42F8A"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r>
      <w:tr w:rsidR="00131F89" w:rsidRPr="00131F89" w:rsidTr="00D42F8A">
        <w:tc>
          <w:tcPr>
            <w:tcW w:w="1361" w:type="dxa"/>
            <w:vMerge/>
            <w:tcBorders>
              <w:top w:val="single" w:sz="4" w:space="0" w:color="auto"/>
              <w:left w:val="single" w:sz="4" w:space="0" w:color="auto"/>
              <w:bottom w:val="single" w:sz="4" w:space="0" w:color="auto"/>
              <w:right w:val="single" w:sz="4" w:space="0" w:color="auto"/>
            </w:tcBorders>
            <w:vAlign w:val="center"/>
            <w:hideMark/>
          </w:tcPr>
          <w:p w:rsidR="00D42F8A" w:rsidRPr="00131F89" w:rsidRDefault="00D42F8A" w:rsidP="00C5621A">
            <w:pPr>
              <w:spacing w:after="0" w:line="240" w:lineRule="auto"/>
              <w:rPr>
                <w:rFonts w:ascii="Times New Roman" w:eastAsia="Times New Roman" w:hAnsi="Times New Roman"/>
                <w:sz w:val="24"/>
                <w:szCs w:val="24"/>
                <w:lang w:eastAsia="ru-RU"/>
              </w:rPr>
            </w:pPr>
          </w:p>
        </w:tc>
        <w:tc>
          <w:tcPr>
            <w:tcW w:w="5954" w:type="dxa"/>
            <w:tcBorders>
              <w:top w:val="single" w:sz="4" w:space="0" w:color="auto"/>
              <w:left w:val="single" w:sz="4" w:space="0" w:color="auto"/>
              <w:bottom w:val="nil"/>
              <w:right w:val="single" w:sz="4" w:space="0" w:color="auto"/>
            </w:tcBorders>
            <w:hideMark/>
          </w:tcPr>
          <w:p w:rsidR="00D42F8A" w:rsidRPr="00131F89" w:rsidRDefault="00D42F8A" w:rsidP="00C5621A">
            <w:pPr>
              <w:pStyle w:val="ConsPlusNormal"/>
              <w:jc w:val="both"/>
              <w:rPr>
                <w:rFonts w:ascii="Times New Roman" w:hAnsi="Times New Roman" w:cs="Times New Roman"/>
                <w:sz w:val="24"/>
                <w:szCs w:val="24"/>
              </w:rPr>
            </w:pPr>
            <w:bookmarkStart w:id="48" w:name="P2637"/>
            <w:bookmarkEnd w:id="48"/>
            <w:r w:rsidRPr="00131F89">
              <w:rPr>
                <w:rFonts w:ascii="Times New Roman" w:hAnsi="Times New Roman" w:cs="Times New Roman"/>
                <w:sz w:val="24"/>
                <w:szCs w:val="24"/>
              </w:rPr>
              <w:t>б) с умеренным нарушением функций</w:t>
            </w:r>
          </w:p>
        </w:tc>
        <w:tc>
          <w:tcPr>
            <w:tcW w:w="1191" w:type="dxa"/>
            <w:tcBorders>
              <w:top w:val="single" w:sz="4" w:space="0" w:color="auto"/>
              <w:left w:val="single" w:sz="4" w:space="0" w:color="auto"/>
              <w:bottom w:val="nil"/>
              <w:right w:val="single" w:sz="4" w:space="0" w:color="auto"/>
            </w:tcBorders>
            <w:hideMark/>
          </w:tcPr>
          <w:p w:rsidR="00D42F8A" w:rsidRPr="00131F89" w:rsidRDefault="00D42F8A"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single" w:sz="4" w:space="0" w:color="auto"/>
              <w:left w:val="single" w:sz="4" w:space="0" w:color="auto"/>
              <w:bottom w:val="nil"/>
              <w:right w:val="single" w:sz="4" w:space="0" w:color="auto"/>
            </w:tcBorders>
            <w:hideMark/>
          </w:tcPr>
          <w:p w:rsidR="00D42F8A" w:rsidRPr="00131F89" w:rsidRDefault="00D42F8A"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single" w:sz="4" w:space="0" w:color="auto"/>
              <w:left w:val="single" w:sz="4" w:space="0" w:color="auto"/>
              <w:bottom w:val="nil"/>
              <w:right w:val="single" w:sz="4" w:space="0" w:color="auto"/>
            </w:tcBorders>
            <w:hideMark/>
          </w:tcPr>
          <w:p w:rsidR="00D42F8A" w:rsidRPr="00131F89" w:rsidRDefault="00D42F8A"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r w:rsidRPr="00131F89">
              <w:rPr>
                <w:rFonts w:ascii="Times New Roman" w:hAnsi="Times New Roman" w:cs="Times New Roman"/>
                <w:sz w:val="24"/>
                <w:szCs w:val="24"/>
                <w:lang w:val="en-US"/>
              </w:rPr>
              <w:t xml:space="preserve"> </w:t>
            </w:r>
          </w:p>
          <w:p w:rsidR="00D42F8A" w:rsidRPr="00131F89" w:rsidRDefault="00D42F8A" w:rsidP="00D42F8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(Б-ИНД)</w:t>
            </w:r>
          </w:p>
        </w:tc>
      </w:tr>
      <w:tr w:rsidR="00131F89" w:rsidRPr="00131F89" w:rsidTr="00D42F8A">
        <w:tc>
          <w:tcPr>
            <w:tcW w:w="1361" w:type="dxa"/>
            <w:vMerge/>
            <w:tcBorders>
              <w:top w:val="single" w:sz="4" w:space="0" w:color="auto"/>
              <w:left w:val="single" w:sz="4" w:space="0" w:color="auto"/>
              <w:bottom w:val="single" w:sz="4" w:space="0" w:color="auto"/>
              <w:right w:val="single" w:sz="4" w:space="0" w:color="auto"/>
            </w:tcBorders>
            <w:vAlign w:val="center"/>
            <w:hideMark/>
          </w:tcPr>
          <w:p w:rsidR="00D42F8A" w:rsidRPr="00131F89" w:rsidRDefault="00D42F8A" w:rsidP="00C5621A">
            <w:pPr>
              <w:spacing w:after="0" w:line="240" w:lineRule="auto"/>
              <w:rPr>
                <w:rFonts w:ascii="Times New Roman" w:eastAsia="Times New Roman" w:hAnsi="Times New Roman"/>
                <w:sz w:val="24"/>
                <w:szCs w:val="24"/>
                <w:lang w:eastAsia="ru-RU"/>
              </w:rPr>
            </w:pPr>
          </w:p>
        </w:tc>
        <w:tc>
          <w:tcPr>
            <w:tcW w:w="5954" w:type="dxa"/>
            <w:tcBorders>
              <w:top w:val="nil"/>
              <w:left w:val="single" w:sz="4" w:space="0" w:color="auto"/>
              <w:bottom w:val="nil"/>
              <w:right w:val="single" w:sz="4" w:space="0" w:color="auto"/>
            </w:tcBorders>
            <w:hideMark/>
          </w:tcPr>
          <w:p w:rsidR="00D42F8A" w:rsidRPr="00131F89" w:rsidRDefault="00D42F8A" w:rsidP="00C5621A">
            <w:pPr>
              <w:pStyle w:val="ConsPlusNormal"/>
              <w:jc w:val="both"/>
              <w:rPr>
                <w:rFonts w:ascii="Times New Roman" w:hAnsi="Times New Roman" w:cs="Times New Roman"/>
                <w:sz w:val="24"/>
                <w:szCs w:val="24"/>
              </w:rPr>
            </w:pPr>
            <w:bookmarkStart w:id="49" w:name="P2641"/>
            <w:bookmarkEnd w:id="49"/>
            <w:r w:rsidRPr="00131F89">
              <w:rPr>
                <w:rFonts w:ascii="Times New Roman" w:hAnsi="Times New Roman" w:cs="Times New Roman"/>
                <w:sz w:val="24"/>
                <w:szCs w:val="24"/>
              </w:rPr>
              <w:t>в) с незначительным нарушением функций</w:t>
            </w:r>
          </w:p>
        </w:tc>
        <w:tc>
          <w:tcPr>
            <w:tcW w:w="1191" w:type="dxa"/>
            <w:tcBorders>
              <w:top w:val="nil"/>
              <w:left w:val="single" w:sz="4" w:space="0" w:color="auto"/>
              <w:bottom w:val="nil"/>
              <w:right w:val="single" w:sz="4" w:space="0" w:color="auto"/>
            </w:tcBorders>
            <w:hideMark/>
          </w:tcPr>
          <w:p w:rsidR="00D42F8A" w:rsidRPr="00131F89" w:rsidRDefault="00D42F8A"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nil"/>
              <w:left w:val="single" w:sz="4" w:space="0" w:color="auto"/>
              <w:bottom w:val="nil"/>
              <w:right w:val="single" w:sz="4" w:space="0" w:color="auto"/>
            </w:tcBorders>
            <w:hideMark/>
          </w:tcPr>
          <w:p w:rsidR="00D42F8A" w:rsidRPr="00131F89" w:rsidRDefault="00D42F8A"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nil"/>
              <w:left w:val="single" w:sz="4" w:space="0" w:color="auto"/>
              <w:bottom w:val="nil"/>
              <w:right w:val="single" w:sz="4" w:space="0" w:color="auto"/>
            </w:tcBorders>
            <w:hideMark/>
          </w:tcPr>
          <w:p w:rsidR="00D42F8A" w:rsidRPr="00131F89" w:rsidRDefault="00D42F8A"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w:t>
            </w:r>
          </w:p>
        </w:tc>
      </w:tr>
      <w:tr w:rsidR="00131F89" w:rsidRPr="00131F89" w:rsidTr="00D42F8A">
        <w:tc>
          <w:tcPr>
            <w:tcW w:w="1361" w:type="dxa"/>
            <w:vMerge/>
            <w:tcBorders>
              <w:top w:val="single" w:sz="4" w:space="0" w:color="auto"/>
              <w:left w:val="single" w:sz="4" w:space="0" w:color="auto"/>
              <w:bottom w:val="single" w:sz="4" w:space="0" w:color="auto"/>
              <w:right w:val="single" w:sz="4" w:space="0" w:color="auto"/>
            </w:tcBorders>
            <w:vAlign w:val="center"/>
            <w:hideMark/>
          </w:tcPr>
          <w:p w:rsidR="00D42F8A" w:rsidRPr="00131F89" w:rsidRDefault="00D42F8A" w:rsidP="00C5621A">
            <w:pPr>
              <w:spacing w:after="0" w:line="240" w:lineRule="auto"/>
              <w:rPr>
                <w:rFonts w:ascii="Times New Roman" w:eastAsia="Times New Roman" w:hAnsi="Times New Roman"/>
                <w:sz w:val="24"/>
                <w:szCs w:val="24"/>
                <w:lang w:eastAsia="ru-RU"/>
              </w:rPr>
            </w:pPr>
          </w:p>
        </w:tc>
        <w:tc>
          <w:tcPr>
            <w:tcW w:w="5954" w:type="dxa"/>
            <w:tcBorders>
              <w:top w:val="nil"/>
              <w:left w:val="single" w:sz="4" w:space="0" w:color="auto"/>
              <w:bottom w:val="single" w:sz="4" w:space="0" w:color="auto"/>
              <w:right w:val="single" w:sz="4" w:space="0" w:color="auto"/>
            </w:tcBorders>
            <w:hideMark/>
          </w:tcPr>
          <w:p w:rsidR="00D42F8A" w:rsidRPr="00131F89" w:rsidRDefault="00D42F8A" w:rsidP="00C5621A">
            <w:pPr>
              <w:pStyle w:val="ConsPlusNormal"/>
              <w:jc w:val="both"/>
              <w:rPr>
                <w:rFonts w:ascii="Times New Roman" w:hAnsi="Times New Roman" w:cs="Times New Roman"/>
                <w:sz w:val="24"/>
                <w:szCs w:val="24"/>
              </w:rPr>
            </w:pPr>
            <w:bookmarkStart w:id="50" w:name="P2645"/>
            <w:bookmarkEnd w:id="50"/>
            <w:r w:rsidRPr="00131F89">
              <w:rPr>
                <w:rFonts w:ascii="Times New Roman" w:hAnsi="Times New Roman" w:cs="Times New Roman"/>
                <w:sz w:val="24"/>
                <w:szCs w:val="24"/>
              </w:rPr>
              <w:t>г) при наличии объективных данных без нарушения функций</w:t>
            </w:r>
          </w:p>
        </w:tc>
        <w:tc>
          <w:tcPr>
            <w:tcW w:w="1191" w:type="dxa"/>
            <w:tcBorders>
              <w:top w:val="nil"/>
              <w:left w:val="single" w:sz="4" w:space="0" w:color="auto"/>
              <w:bottom w:val="single" w:sz="4" w:space="0" w:color="auto"/>
              <w:right w:val="single" w:sz="4" w:space="0" w:color="auto"/>
            </w:tcBorders>
            <w:hideMark/>
          </w:tcPr>
          <w:p w:rsidR="00D42F8A" w:rsidRPr="00131F89" w:rsidRDefault="00D42F8A"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Б-3</w:t>
            </w:r>
          </w:p>
        </w:tc>
        <w:tc>
          <w:tcPr>
            <w:tcW w:w="1191" w:type="dxa"/>
            <w:tcBorders>
              <w:top w:val="nil"/>
              <w:left w:val="single" w:sz="4" w:space="0" w:color="auto"/>
              <w:bottom w:val="single" w:sz="4" w:space="0" w:color="auto"/>
              <w:right w:val="single" w:sz="4" w:space="0" w:color="auto"/>
            </w:tcBorders>
            <w:hideMark/>
          </w:tcPr>
          <w:p w:rsidR="00D42F8A" w:rsidRPr="00131F89" w:rsidRDefault="00D42F8A"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w:t>
            </w:r>
          </w:p>
        </w:tc>
        <w:tc>
          <w:tcPr>
            <w:tcW w:w="1191" w:type="dxa"/>
            <w:tcBorders>
              <w:top w:val="nil"/>
              <w:left w:val="single" w:sz="4" w:space="0" w:color="auto"/>
              <w:bottom w:val="single" w:sz="4" w:space="0" w:color="auto"/>
              <w:right w:val="single" w:sz="4" w:space="0" w:color="auto"/>
            </w:tcBorders>
            <w:hideMark/>
          </w:tcPr>
          <w:p w:rsidR="00D42F8A" w:rsidRPr="00131F89" w:rsidRDefault="00D42F8A"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А</w:t>
            </w:r>
          </w:p>
        </w:tc>
      </w:tr>
    </w:tbl>
    <w:p w:rsidR="006857EC" w:rsidRPr="00131F89" w:rsidRDefault="003F5BDF" w:rsidP="003F5BDF">
      <w:pPr>
        <w:pStyle w:val="ConsPlusNormal"/>
        <w:jc w:val="both"/>
        <w:rPr>
          <w:rFonts w:ascii="Times New Roman" w:hAnsi="Times New Roman" w:cs="Times New Roman"/>
          <w:sz w:val="28"/>
          <w:szCs w:val="28"/>
        </w:rPr>
      </w:pPr>
      <w:r w:rsidRPr="00131F89">
        <w:rPr>
          <w:rFonts w:ascii="Times New Roman" w:hAnsi="Times New Roman" w:cs="Times New Roman"/>
          <w:sz w:val="28"/>
          <w:szCs w:val="28"/>
        </w:rPr>
        <w:t xml:space="preserve">                                                                                                                                  »</w:t>
      </w:r>
      <w:r w:rsidR="00137057" w:rsidRPr="00131F89">
        <w:rPr>
          <w:rFonts w:ascii="Times New Roman" w:hAnsi="Times New Roman" w:cs="Times New Roman"/>
          <w:sz w:val="28"/>
          <w:szCs w:val="28"/>
        </w:rPr>
        <w:t>.</w:t>
      </w:r>
    </w:p>
    <w:p w:rsidR="00A171D6" w:rsidRPr="00131F89" w:rsidRDefault="00F31CF8" w:rsidP="00E77A90">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Абзац второй </w:t>
      </w:r>
      <w:r w:rsidR="00D42F8A" w:rsidRPr="00131F89">
        <w:rPr>
          <w:rFonts w:ascii="Times New Roman" w:hAnsi="Times New Roman" w:cs="Times New Roman"/>
          <w:sz w:val="28"/>
          <w:szCs w:val="28"/>
        </w:rPr>
        <w:t>под</w:t>
      </w:r>
      <w:r w:rsidRPr="00131F89">
        <w:rPr>
          <w:rFonts w:ascii="Times New Roman" w:hAnsi="Times New Roman" w:cs="Times New Roman"/>
          <w:sz w:val="28"/>
          <w:szCs w:val="28"/>
        </w:rPr>
        <w:t>пункта 23.1</w:t>
      </w:r>
      <w:r w:rsidR="00AD3402">
        <w:rPr>
          <w:rFonts w:ascii="Times New Roman" w:hAnsi="Times New Roman" w:cs="Times New Roman"/>
          <w:sz w:val="28"/>
          <w:szCs w:val="28"/>
        </w:rPr>
        <w:t xml:space="preserve"> пункта 23</w:t>
      </w:r>
      <w:r w:rsidRPr="00131F89">
        <w:rPr>
          <w:rFonts w:ascii="Times New Roman" w:hAnsi="Times New Roman" w:cs="Times New Roman"/>
          <w:sz w:val="28"/>
          <w:szCs w:val="28"/>
        </w:rPr>
        <w:t xml:space="preserve"> изложить в следующей редакции: </w:t>
      </w:r>
    </w:p>
    <w:p w:rsidR="00F31CF8" w:rsidRPr="00131F89" w:rsidRDefault="00577902" w:rsidP="00E77A90">
      <w:pPr>
        <w:pStyle w:val="ConsPlusNormal"/>
        <w:ind w:firstLine="708"/>
        <w:jc w:val="both"/>
        <w:rPr>
          <w:rFonts w:ascii="Times New Roman" w:hAnsi="Times New Roman" w:cs="Times New Roman"/>
          <w:sz w:val="28"/>
          <w:szCs w:val="28"/>
        </w:rPr>
      </w:pPr>
      <w:r w:rsidRPr="00131F89">
        <w:rPr>
          <w:rFonts w:ascii="Times New Roman" w:hAnsi="Times New Roman" w:cs="Times New Roman"/>
          <w:sz w:val="28"/>
          <w:szCs w:val="28"/>
        </w:rPr>
        <w:t>«</w:t>
      </w:r>
      <w:r w:rsidR="00F31CF8" w:rsidRPr="00131F89">
        <w:rPr>
          <w:rFonts w:ascii="Times New Roman" w:hAnsi="Times New Roman" w:cs="Times New Roman"/>
          <w:sz w:val="28"/>
          <w:szCs w:val="28"/>
        </w:rPr>
        <w:t xml:space="preserve">Диагноз </w:t>
      </w:r>
      <w:r w:rsidRPr="00131F89">
        <w:rPr>
          <w:rFonts w:ascii="Times New Roman" w:hAnsi="Times New Roman" w:cs="Times New Roman"/>
          <w:sz w:val="28"/>
          <w:szCs w:val="28"/>
        </w:rPr>
        <w:t>«</w:t>
      </w:r>
      <w:r w:rsidR="00F31CF8" w:rsidRPr="00131F89">
        <w:rPr>
          <w:rFonts w:ascii="Times New Roman" w:hAnsi="Times New Roman" w:cs="Times New Roman"/>
          <w:sz w:val="28"/>
          <w:szCs w:val="28"/>
        </w:rPr>
        <w:t>хронический пиелонефрит</w:t>
      </w:r>
      <w:r w:rsidRPr="00131F89">
        <w:rPr>
          <w:rFonts w:ascii="Times New Roman" w:hAnsi="Times New Roman" w:cs="Times New Roman"/>
          <w:sz w:val="28"/>
          <w:szCs w:val="28"/>
        </w:rPr>
        <w:t>»</w:t>
      </w:r>
      <w:r w:rsidR="00F31CF8" w:rsidRPr="00131F89">
        <w:rPr>
          <w:rFonts w:ascii="Times New Roman" w:hAnsi="Times New Roman" w:cs="Times New Roman"/>
          <w:sz w:val="28"/>
          <w:szCs w:val="28"/>
        </w:rPr>
        <w:t xml:space="preserve"> устанавливается при наличии </w:t>
      </w:r>
      <w:proofErr w:type="spellStart"/>
      <w:r w:rsidR="00F31CF8" w:rsidRPr="00131F89">
        <w:rPr>
          <w:rFonts w:ascii="Times New Roman" w:hAnsi="Times New Roman" w:cs="Times New Roman"/>
          <w:sz w:val="28"/>
          <w:szCs w:val="28"/>
        </w:rPr>
        <w:t>лейкоцитурии</w:t>
      </w:r>
      <w:proofErr w:type="spellEnd"/>
      <w:r w:rsidR="00F31CF8" w:rsidRPr="00131F89">
        <w:rPr>
          <w:rFonts w:ascii="Times New Roman" w:hAnsi="Times New Roman" w:cs="Times New Roman"/>
          <w:sz w:val="28"/>
          <w:szCs w:val="28"/>
        </w:rPr>
        <w:t xml:space="preserve">, </w:t>
      </w:r>
      <w:proofErr w:type="spellStart"/>
      <w:r w:rsidR="00F31CF8" w:rsidRPr="00131F89">
        <w:rPr>
          <w:rFonts w:ascii="Times New Roman" w:hAnsi="Times New Roman" w:cs="Times New Roman"/>
          <w:sz w:val="28"/>
          <w:szCs w:val="28"/>
        </w:rPr>
        <w:t>персистирующей</w:t>
      </w:r>
      <w:proofErr w:type="spellEnd"/>
      <w:r w:rsidR="00F31CF8" w:rsidRPr="00131F89">
        <w:rPr>
          <w:rFonts w:ascii="Times New Roman" w:hAnsi="Times New Roman" w:cs="Times New Roman"/>
          <w:sz w:val="28"/>
          <w:szCs w:val="28"/>
        </w:rPr>
        <w:t xml:space="preserve"> в течение 3 месяцев и более, в том числе в сочетании с бактериурией, выявляемых количественными методами, при условии исключения воспалительных заболеваний мочевыводящих путей и половых органов после обследования с участием врача-</w:t>
      </w:r>
      <w:proofErr w:type="spellStart"/>
      <w:r w:rsidR="00F31CF8" w:rsidRPr="00131F89">
        <w:rPr>
          <w:rFonts w:ascii="Times New Roman" w:hAnsi="Times New Roman" w:cs="Times New Roman"/>
          <w:sz w:val="28"/>
          <w:szCs w:val="28"/>
        </w:rPr>
        <w:t>дерматовенеролога</w:t>
      </w:r>
      <w:proofErr w:type="spellEnd"/>
      <w:r w:rsidR="00F31CF8" w:rsidRPr="00131F89">
        <w:rPr>
          <w:rFonts w:ascii="Times New Roman" w:hAnsi="Times New Roman" w:cs="Times New Roman"/>
          <w:sz w:val="28"/>
          <w:szCs w:val="28"/>
        </w:rPr>
        <w:t xml:space="preserve"> и врача-уролога (для женщин, кроме того, врача-акушера-гинеколога) и обязательного </w:t>
      </w:r>
      <w:proofErr w:type="spellStart"/>
      <w:r w:rsidR="00F31CF8" w:rsidRPr="00131F89">
        <w:rPr>
          <w:rFonts w:ascii="Times New Roman" w:hAnsi="Times New Roman" w:cs="Times New Roman"/>
          <w:sz w:val="28"/>
          <w:szCs w:val="28"/>
        </w:rPr>
        <w:t>рентгенурологического</w:t>
      </w:r>
      <w:proofErr w:type="spellEnd"/>
      <w:r w:rsidR="00F31CF8" w:rsidRPr="00131F89">
        <w:rPr>
          <w:rFonts w:ascii="Times New Roman" w:hAnsi="Times New Roman" w:cs="Times New Roman"/>
          <w:sz w:val="28"/>
          <w:szCs w:val="28"/>
        </w:rPr>
        <w:t xml:space="preserve"> исследования. При необходимости проводить ультразвуковое и радиоизотопное исследование почек.</w:t>
      </w:r>
      <w:r w:rsidRPr="00131F89">
        <w:rPr>
          <w:rFonts w:ascii="Times New Roman" w:hAnsi="Times New Roman" w:cs="Times New Roman"/>
          <w:sz w:val="28"/>
          <w:szCs w:val="28"/>
        </w:rPr>
        <w:t>»</w:t>
      </w:r>
      <w:r w:rsidR="00F31CF8" w:rsidRPr="00131F89">
        <w:rPr>
          <w:rFonts w:ascii="Times New Roman" w:hAnsi="Times New Roman" w:cs="Times New Roman"/>
          <w:sz w:val="28"/>
          <w:szCs w:val="28"/>
        </w:rPr>
        <w:t>.</w:t>
      </w:r>
    </w:p>
    <w:p w:rsidR="000375AF" w:rsidRPr="00F858BF" w:rsidRDefault="00F858BF" w:rsidP="00E77A90">
      <w:pPr>
        <w:pStyle w:val="ConsPlusNormal"/>
        <w:numPr>
          <w:ilvl w:val="0"/>
          <w:numId w:val="4"/>
        </w:numPr>
        <w:ind w:left="0" w:firstLine="709"/>
        <w:jc w:val="both"/>
        <w:rPr>
          <w:rFonts w:ascii="Times New Roman" w:hAnsi="Times New Roman" w:cs="Times New Roman"/>
          <w:sz w:val="28"/>
          <w:szCs w:val="28"/>
        </w:rPr>
      </w:pPr>
      <w:r w:rsidRPr="00F858BF">
        <w:rPr>
          <w:rFonts w:ascii="Times New Roman" w:hAnsi="Times New Roman" w:cs="Times New Roman"/>
          <w:sz w:val="28"/>
          <w:szCs w:val="28"/>
        </w:rPr>
        <w:t>П</w:t>
      </w:r>
      <w:r w:rsidR="000375AF" w:rsidRPr="00F858BF">
        <w:rPr>
          <w:rFonts w:ascii="Times New Roman" w:hAnsi="Times New Roman" w:cs="Times New Roman"/>
          <w:sz w:val="28"/>
          <w:szCs w:val="28"/>
        </w:rPr>
        <w:t>одпункт 23.2 пункта 23</w:t>
      </w:r>
      <w:r w:rsidRPr="00F858BF">
        <w:rPr>
          <w:rFonts w:ascii="Times New Roman" w:hAnsi="Times New Roman" w:cs="Times New Roman"/>
          <w:sz w:val="28"/>
          <w:szCs w:val="28"/>
        </w:rPr>
        <w:t xml:space="preserve"> изложить в следующей редакции</w:t>
      </w:r>
      <w:r w:rsidR="000375AF" w:rsidRPr="00F858BF">
        <w:rPr>
          <w:rFonts w:ascii="Times New Roman" w:hAnsi="Times New Roman" w:cs="Times New Roman"/>
          <w:sz w:val="28"/>
          <w:szCs w:val="28"/>
        </w:rPr>
        <w:t>:</w:t>
      </w:r>
    </w:p>
    <w:p w:rsidR="00F858BF" w:rsidRPr="00F858BF" w:rsidRDefault="00F858BF" w:rsidP="00E77A90">
      <w:pPr>
        <w:autoSpaceDE w:val="0"/>
        <w:autoSpaceDN w:val="0"/>
        <w:adjustRightInd w:val="0"/>
        <w:spacing w:after="0" w:line="240" w:lineRule="auto"/>
        <w:ind w:firstLine="709"/>
        <w:jc w:val="both"/>
        <w:rPr>
          <w:rFonts w:ascii="Times New Roman" w:hAnsi="Times New Roman" w:cs="Times New Roman"/>
          <w:bCs/>
          <w:sz w:val="28"/>
          <w:szCs w:val="28"/>
        </w:rPr>
      </w:pPr>
      <w:r w:rsidRPr="00F858BF">
        <w:rPr>
          <w:rFonts w:ascii="Times New Roman" w:hAnsi="Times New Roman" w:cs="Times New Roman"/>
          <w:sz w:val="28"/>
          <w:szCs w:val="28"/>
        </w:rPr>
        <w:t>«</w:t>
      </w:r>
      <w:r w:rsidRPr="00F858BF">
        <w:rPr>
          <w:rFonts w:ascii="Times New Roman" w:hAnsi="Times New Roman" w:cs="Times New Roman"/>
          <w:bCs/>
          <w:sz w:val="28"/>
          <w:szCs w:val="28"/>
        </w:rPr>
        <w:t>23.2. К пункту «а» относятся:</w:t>
      </w:r>
    </w:p>
    <w:p w:rsidR="00F858BF" w:rsidRPr="00F858BF" w:rsidRDefault="00F858BF" w:rsidP="00E77A90">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F858BF">
        <w:rPr>
          <w:rFonts w:ascii="Times New Roman" w:hAnsi="Times New Roman" w:cs="Times New Roman"/>
          <w:sz w:val="28"/>
          <w:szCs w:val="28"/>
        </w:rPr>
        <w:lastRenderedPageBreak/>
        <w:t>хронические</w:t>
      </w:r>
      <w:proofErr w:type="gramEnd"/>
      <w:r w:rsidRPr="00F858BF">
        <w:rPr>
          <w:rFonts w:ascii="Times New Roman" w:hAnsi="Times New Roman" w:cs="Times New Roman"/>
          <w:sz w:val="28"/>
          <w:szCs w:val="28"/>
        </w:rPr>
        <w:t xml:space="preserve"> заболевания почек со стойкими нарушениями функции почек (хроническая болезнь почек) со скоростью клубочковой фильтрации менее 60 мл/мин/1,73 м</w:t>
      </w:r>
      <w:r w:rsidRPr="00F858BF">
        <w:rPr>
          <w:rFonts w:ascii="Times New Roman" w:hAnsi="Times New Roman" w:cs="Times New Roman"/>
          <w:sz w:val="28"/>
          <w:szCs w:val="28"/>
          <w:vertAlign w:val="superscript"/>
        </w:rPr>
        <w:t>2</w:t>
      </w:r>
      <w:r w:rsidRPr="00F858BF">
        <w:rPr>
          <w:rFonts w:ascii="Times New Roman" w:hAnsi="Times New Roman" w:cs="Times New Roman"/>
          <w:sz w:val="28"/>
          <w:szCs w:val="28"/>
        </w:rPr>
        <w:t>;</w:t>
      </w:r>
    </w:p>
    <w:p w:rsidR="00F858BF" w:rsidRPr="00F858BF" w:rsidRDefault="00F858BF" w:rsidP="00E77A90">
      <w:pPr>
        <w:autoSpaceDE w:val="0"/>
        <w:autoSpaceDN w:val="0"/>
        <w:adjustRightInd w:val="0"/>
        <w:spacing w:after="0" w:line="240" w:lineRule="auto"/>
        <w:ind w:firstLine="709"/>
        <w:jc w:val="both"/>
        <w:rPr>
          <w:rFonts w:ascii="Times New Roman" w:hAnsi="Times New Roman" w:cs="Times New Roman"/>
          <w:bCs/>
          <w:sz w:val="28"/>
          <w:szCs w:val="28"/>
        </w:rPr>
      </w:pPr>
      <w:r w:rsidRPr="00F858BF">
        <w:rPr>
          <w:rFonts w:ascii="Times New Roman" w:hAnsi="Times New Roman" w:cs="Times New Roman"/>
          <w:sz w:val="28"/>
          <w:szCs w:val="28"/>
        </w:rPr>
        <w:t>хронические заболевания почек с нефротическим синдромом при сохранении его в течение 3 и более месяцев или рецидивирующем его течении вне зависимости от наличия нарушения выделительной функции и концентрационной способности почек;</w:t>
      </w:r>
    </w:p>
    <w:p w:rsidR="00F858BF" w:rsidRPr="00F858BF" w:rsidRDefault="00F858BF" w:rsidP="00E77A90">
      <w:pPr>
        <w:pStyle w:val="ConsPlusNormal"/>
        <w:ind w:firstLine="709"/>
        <w:jc w:val="both"/>
        <w:rPr>
          <w:rFonts w:ascii="Times New Roman" w:hAnsi="Times New Roman" w:cs="Times New Roman"/>
          <w:sz w:val="28"/>
          <w:szCs w:val="28"/>
        </w:rPr>
      </w:pPr>
      <w:r w:rsidRPr="00F858BF">
        <w:rPr>
          <w:rFonts w:ascii="Times New Roman" w:hAnsi="Times New Roman" w:cs="Times New Roman"/>
          <w:bCs/>
          <w:sz w:val="28"/>
          <w:szCs w:val="28"/>
        </w:rPr>
        <w:t>амилоидоз почек, подтвержденный гистологическим исследованием                при клинических проявлениях нарушения функции почек.</w:t>
      </w:r>
    </w:p>
    <w:p w:rsidR="00E64BC2" w:rsidRPr="00F858BF" w:rsidRDefault="00E64BC2" w:rsidP="00E77A90">
      <w:pPr>
        <w:pStyle w:val="ConsPlusNormal"/>
        <w:ind w:firstLine="708"/>
        <w:jc w:val="both"/>
        <w:rPr>
          <w:rFonts w:ascii="Times New Roman" w:hAnsi="Times New Roman" w:cs="Times New Roman"/>
          <w:sz w:val="28"/>
          <w:szCs w:val="28"/>
        </w:rPr>
      </w:pPr>
      <w:r w:rsidRPr="00F858BF">
        <w:rPr>
          <w:rFonts w:ascii="Times New Roman" w:hAnsi="Times New Roman" w:cs="Times New Roman"/>
          <w:sz w:val="28"/>
          <w:szCs w:val="28"/>
        </w:rPr>
        <w:t xml:space="preserve">При необходимости для уточнения результатов скорости клубочковой фильтрации проводится проба </w:t>
      </w:r>
      <w:proofErr w:type="spellStart"/>
      <w:r w:rsidRPr="00F858BF">
        <w:rPr>
          <w:rFonts w:ascii="Times New Roman" w:hAnsi="Times New Roman" w:cs="Times New Roman"/>
          <w:sz w:val="28"/>
          <w:szCs w:val="28"/>
        </w:rPr>
        <w:t>Реберга-Тареева</w:t>
      </w:r>
      <w:proofErr w:type="spellEnd"/>
      <w:r w:rsidRPr="00F858BF">
        <w:rPr>
          <w:rFonts w:ascii="Times New Roman" w:hAnsi="Times New Roman" w:cs="Times New Roman"/>
          <w:sz w:val="28"/>
          <w:szCs w:val="28"/>
        </w:rPr>
        <w:t>.».</w:t>
      </w:r>
    </w:p>
    <w:p w:rsidR="00A171D6" w:rsidRPr="00131F89" w:rsidRDefault="000F29F1" w:rsidP="00E77A90">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Абзац </w:t>
      </w:r>
      <w:r w:rsidR="00137057" w:rsidRPr="00131F89">
        <w:rPr>
          <w:rFonts w:ascii="Times New Roman" w:hAnsi="Times New Roman" w:cs="Times New Roman"/>
          <w:sz w:val="28"/>
          <w:szCs w:val="28"/>
        </w:rPr>
        <w:t>второй</w:t>
      </w:r>
      <w:r w:rsidRPr="00131F89">
        <w:rPr>
          <w:rFonts w:ascii="Times New Roman" w:hAnsi="Times New Roman" w:cs="Times New Roman"/>
          <w:sz w:val="28"/>
          <w:szCs w:val="28"/>
        </w:rPr>
        <w:t xml:space="preserve"> </w:t>
      </w:r>
      <w:r w:rsidR="000375AF" w:rsidRPr="00131F89">
        <w:rPr>
          <w:rFonts w:ascii="Times New Roman" w:hAnsi="Times New Roman" w:cs="Times New Roman"/>
          <w:sz w:val="28"/>
          <w:szCs w:val="28"/>
        </w:rPr>
        <w:t>под</w:t>
      </w:r>
      <w:r w:rsidRPr="00131F89">
        <w:rPr>
          <w:rFonts w:ascii="Times New Roman" w:hAnsi="Times New Roman" w:cs="Times New Roman"/>
          <w:sz w:val="28"/>
          <w:szCs w:val="28"/>
        </w:rPr>
        <w:t>пункта 23.3</w:t>
      </w:r>
      <w:r w:rsidR="00AD3402">
        <w:rPr>
          <w:rFonts w:ascii="Times New Roman" w:hAnsi="Times New Roman" w:cs="Times New Roman"/>
          <w:sz w:val="28"/>
          <w:szCs w:val="28"/>
        </w:rPr>
        <w:t xml:space="preserve"> пункта 23</w:t>
      </w:r>
      <w:r w:rsidRPr="00131F89">
        <w:rPr>
          <w:rFonts w:ascii="Times New Roman" w:hAnsi="Times New Roman" w:cs="Times New Roman"/>
          <w:sz w:val="28"/>
          <w:szCs w:val="28"/>
        </w:rPr>
        <w:t xml:space="preserve"> изложить в следующей редакции: </w:t>
      </w:r>
    </w:p>
    <w:p w:rsidR="000F29F1" w:rsidRPr="00131F89" w:rsidRDefault="00A171D6" w:rsidP="00E77A90">
      <w:pPr>
        <w:pStyle w:val="ConsPlusNormal"/>
        <w:jc w:val="both"/>
        <w:rPr>
          <w:rFonts w:ascii="Times New Roman" w:hAnsi="Times New Roman" w:cs="Times New Roman"/>
          <w:sz w:val="28"/>
          <w:szCs w:val="28"/>
        </w:rPr>
      </w:pPr>
      <w:r w:rsidRPr="00131F89">
        <w:rPr>
          <w:rFonts w:ascii="Times New Roman" w:hAnsi="Times New Roman" w:cs="Times New Roman"/>
          <w:sz w:val="28"/>
          <w:szCs w:val="28"/>
        </w:rPr>
        <w:tab/>
      </w:r>
      <w:r w:rsidR="00577902" w:rsidRPr="00131F89">
        <w:rPr>
          <w:rFonts w:ascii="Times New Roman" w:hAnsi="Times New Roman" w:cs="Times New Roman"/>
          <w:sz w:val="28"/>
          <w:szCs w:val="28"/>
        </w:rPr>
        <w:t>«</w:t>
      </w:r>
      <w:proofErr w:type="gramStart"/>
      <w:r w:rsidR="000F29F1" w:rsidRPr="00131F89">
        <w:rPr>
          <w:rFonts w:ascii="Times New Roman" w:hAnsi="Times New Roman" w:cs="Times New Roman"/>
          <w:sz w:val="28"/>
          <w:szCs w:val="28"/>
        </w:rPr>
        <w:t>хронические</w:t>
      </w:r>
      <w:proofErr w:type="gramEnd"/>
      <w:r w:rsidR="000F29F1" w:rsidRPr="00131F89">
        <w:rPr>
          <w:rFonts w:ascii="Times New Roman" w:hAnsi="Times New Roman" w:cs="Times New Roman"/>
          <w:sz w:val="28"/>
          <w:szCs w:val="28"/>
        </w:rPr>
        <w:t xml:space="preserve"> заболевания почек с незначительным снижением скорости клубочковой фильтрации;</w:t>
      </w:r>
      <w:r w:rsidR="00577902" w:rsidRPr="00131F89">
        <w:rPr>
          <w:rFonts w:ascii="Times New Roman" w:hAnsi="Times New Roman" w:cs="Times New Roman"/>
          <w:sz w:val="28"/>
          <w:szCs w:val="28"/>
        </w:rPr>
        <w:t>»</w:t>
      </w:r>
      <w:r w:rsidR="000F29F1" w:rsidRPr="00131F89">
        <w:rPr>
          <w:rFonts w:ascii="Times New Roman" w:hAnsi="Times New Roman" w:cs="Times New Roman"/>
          <w:sz w:val="28"/>
          <w:szCs w:val="28"/>
        </w:rPr>
        <w:t>.</w:t>
      </w:r>
    </w:p>
    <w:p w:rsidR="000375AF" w:rsidRDefault="00F858BF" w:rsidP="00E77A90">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0375AF" w:rsidRPr="00131F89">
        <w:rPr>
          <w:rFonts w:ascii="Times New Roman" w:hAnsi="Times New Roman" w:cs="Times New Roman"/>
          <w:sz w:val="28"/>
          <w:szCs w:val="28"/>
        </w:rPr>
        <w:t>одпункт 23.4 пункта 23</w:t>
      </w:r>
      <w:r>
        <w:rPr>
          <w:rFonts w:ascii="Times New Roman" w:hAnsi="Times New Roman" w:cs="Times New Roman"/>
          <w:sz w:val="28"/>
          <w:szCs w:val="28"/>
        </w:rPr>
        <w:t xml:space="preserve"> изложить в следующей редакции</w:t>
      </w:r>
      <w:r w:rsidR="000375AF" w:rsidRPr="00131F89">
        <w:rPr>
          <w:rFonts w:ascii="Times New Roman" w:hAnsi="Times New Roman" w:cs="Times New Roman"/>
          <w:sz w:val="28"/>
          <w:szCs w:val="28"/>
        </w:rPr>
        <w:t>:</w:t>
      </w:r>
    </w:p>
    <w:p w:rsidR="00F858BF" w:rsidRPr="00997F39" w:rsidRDefault="00F858BF" w:rsidP="00E77A90">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Cs/>
          <w:sz w:val="28"/>
          <w:szCs w:val="28"/>
        </w:rPr>
        <w:t xml:space="preserve">23.4. </w:t>
      </w:r>
      <w:r w:rsidRPr="00997F39">
        <w:rPr>
          <w:rFonts w:ascii="Times New Roman" w:hAnsi="Times New Roman" w:cs="Times New Roman"/>
          <w:bCs/>
          <w:sz w:val="28"/>
          <w:szCs w:val="28"/>
        </w:rPr>
        <w:t>К пункту «в» относятся:</w:t>
      </w:r>
    </w:p>
    <w:p w:rsidR="00F858BF" w:rsidRPr="00F858BF" w:rsidRDefault="00F858BF" w:rsidP="00E77A90">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F858BF">
        <w:rPr>
          <w:rFonts w:ascii="Times New Roman" w:hAnsi="Times New Roman" w:cs="Times New Roman"/>
          <w:sz w:val="28"/>
          <w:szCs w:val="28"/>
        </w:rPr>
        <w:t>хронические</w:t>
      </w:r>
      <w:proofErr w:type="gramEnd"/>
      <w:r w:rsidRPr="00F858BF">
        <w:rPr>
          <w:rFonts w:ascii="Times New Roman" w:hAnsi="Times New Roman" w:cs="Times New Roman"/>
          <w:sz w:val="28"/>
          <w:szCs w:val="28"/>
        </w:rPr>
        <w:t xml:space="preserve"> заболевания почек при наличии патологических изменений в моче (протеин, форменные элементы крови), определяемых в течение 3 месяцев и более, при высокой или оптимальной скорости клубочковой фильтрации (90 мл/мин/1,73 м</w:t>
      </w:r>
      <w:r w:rsidRPr="00F858BF">
        <w:rPr>
          <w:rFonts w:ascii="Times New Roman" w:hAnsi="Times New Roman" w:cs="Times New Roman"/>
          <w:sz w:val="28"/>
          <w:szCs w:val="28"/>
          <w:vertAlign w:val="superscript"/>
        </w:rPr>
        <w:t>2</w:t>
      </w:r>
      <w:r w:rsidRPr="00F858BF">
        <w:rPr>
          <w:rFonts w:ascii="Times New Roman" w:hAnsi="Times New Roman" w:cs="Times New Roman"/>
          <w:sz w:val="28"/>
          <w:szCs w:val="28"/>
        </w:rPr>
        <w:t xml:space="preserve"> и более);</w:t>
      </w:r>
      <w:r w:rsidRPr="00F858BF">
        <w:rPr>
          <w:rFonts w:ascii="Times New Roman" w:hAnsi="Times New Roman" w:cs="Times New Roman"/>
          <w:bCs/>
          <w:sz w:val="28"/>
          <w:szCs w:val="28"/>
        </w:rPr>
        <w:t>;</w:t>
      </w:r>
    </w:p>
    <w:p w:rsidR="00F858BF" w:rsidRPr="00F858BF" w:rsidRDefault="00F858BF" w:rsidP="00E77A90">
      <w:pPr>
        <w:autoSpaceDE w:val="0"/>
        <w:autoSpaceDN w:val="0"/>
        <w:adjustRightInd w:val="0"/>
        <w:spacing w:after="0" w:line="240" w:lineRule="auto"/>
        <w:ind w:firstLine="709"/>
        <w:jc w:val="both"/>
        <w:rPr>
          <w:rFonts w:ascii="Times New Roman" w:hAnsi="Times New Roman" w:cs="Times New Roman"/>
          <w:bCs/>
          <w:sz w:val="28"/>
          <w:szCs w:val="28"/>
        </w:rPr>
      </w:pPr>
      <w:r w:rsidRPr="00F858BF">
        <w:rPr>
          <w:rFonts w:ascii="Times New Roman" w:hAnsi="Times New Roman" w:cs="Times New Roman"/>
          <w:sz w:val="28"/>
          <w:szCs w:val="28"/>
        </w:rPr>
        <w:t xml:space="preserve">другие </w:t>
      </w:r>
      <w:proofErr w:type="spellStart"/>
      <w:r w:rsidRPr="00F858BF">
        <w:rPr>
          <w:rFonts w:ascii="Times New Roman" w:hAnsi="Times New Roman" w:cs="Times New Roman"/>
          <w:sz w:val="28"/>
          <w:szCs w:val="28"/>
        </w:rPr>
        <w:t>необструктивные</w:t>
      </w:r>
      <w:proofErr w:type="spellEnd"/>
      <w:r w:rsidRPr="00F858BF">
        <w:rPr>
          <w:rFonts w:ascii="Times New Roman" w:hAnsi="Times New Roman" w:cs="Times New Roman"/>
          <w:sz w:val="28"/>
          <w:szCs w:val="28"/>
        </w:rPr>
        <w:t xml:space="preserve"> хронические заболевания почек без нарушения их функции.</w:t>
      </w:r>
    </w:p>
    <w:p w:rsidR="00F858BF" w:rsidRPr="00131F89" w:rsidRDefault="00F858BF" w:rsidP="00E77A90">
      <w:pPr>
        <w:pStyle w:val="ConsPlusNormal"/>
        <w:ind w:firstLine="709"/>
        <w:jc w:val="both"/>
        <w:rPr>
          <w:rFonts w:ascii="Times New Roman" w:hAnsi="Times New Roman" w:cs="Times New Roman"/>
          <w:sz w:val="28"/>
          <w:szCs w:val="28"/>
        </w:rPr>
      </w:pPr>
      <w:proofErr w:type="gramStart"/>
      <w:r w:rsidRPr="00F858BF">
        <w:rPr>
          <w:rFonts w:ascii="Times New Roman" w:hAnsi="Times New Roman" w:cs="Times New Roman"/>
          <w:bCs/>
          <w:sz w:val="28"/>
          <w:szCs w:val="28"/>
        </w:rPr>
        <w:t xml:space="preserve">По этому </w:t>
      </w:r>
      <w:proofErr w:type="gramEnd"/>
      <w:r w:rsidRPr="00F858BF">
        <w:rPr>
          <w:rFonts w:ascii="Times New Roman" w:hAnsi="Times New Roman" w:cs="Times New Roman"/>
          <w:bCs/>
          <w:sz w:val="28"/>
          <w:szCs w:val="28"/>
        </w:rPr>
        <w:t xml:space="preserve">же </w:t>
      </w:r>
      <w:hyperlink r:id="rId12" w:history="1">
        <w:r w:rsidRPr="00F858BF">
          <w:rPr>
            <w:rStyle w:val="af2"/>
            <w:rFonts w:ascii="Times New Roman" w:hAnsi="Times New Roman" w:cs="Times New Roman"/>
            <w:bCs/>
            <w:color w:val="auto"/>
            <w:sz w:val="28"/>
            <w:szCs w:val="28"/>
            <w:u w:val="none"/>
          </w:rPr>
          <w:t>пункту</w:t>
        </w:r>
      </w:hyperlink>
      <w:r w:rsidRPr="00F858BF">
        <w:rPr>
          <w:rFonts w:ascii="Times New Roman" w:hAnsi="Times New Roman" w:cs="Times New Roman"/>
          <w:bCs/>
          <w:sz w:val="28"/>
          <w:szCs w:val="28"/>
        </w:rPr>
        <w:t xml:space="preserve"> освидетельствуются </w:t>
      </w:r>
      <w:r w:rsidRPr="00997F39">
        <w:rPr>
          <w:rFonts w:ascii="Times New Roman" w:hAnsi="Times New Roman" w:cs="Times New Roman"/>
          <w:bCs/>
          <w:sz w:val="28"/>
          <w:szCs w:val="28"/>
        </w:rPr>
        <w:t xml:space="preserve">граждане при поступлении </w:t>
      </w:r>
      <w:r>
        <w:rPr>
          <w:rFonts w:ascii="Times New Roman" w:hAnsi="Times New Roman" w:cs="Times New Roman"/>
          <w:bCs/>
          <w:sz w:val="28"/>
          <w:szCs w:val="28"/>
        </w:rPr>
        <w:t xml:space="preserve">               </w:t>
      </w:r>
      <w:r w:rsidRPr="00997F39">
        <w:rPr>
          <w:rFonts w:ascii="Times New Roman" w:hAnsi="Times New Roman" w:cs="Times New Roman"/>
          <w:bCs/>
          <w:sz w:val="28"/>
          <w:szCs w:val="28"/>
        </w:rPr>
        <w:t xml:space="preserve">на службу в ФПС ГПС и в учебные заведения, если в течение 6 месяцев </w:t>
      </w:r>
      <w:r>
        <w:rPr>
          <w:rFonts w:ascii="Times New Roman" w:hAnsi="Times New Roman" w:cs="Times New Roman"/>
          <w:bCs/>
          <w:sz w:val="28"/>
          <w:szCs w:val="28"/>
        </w:rPr>
        <w:t xml:space="preserve">                </w:t>
      </w:r>
      <w:r w:rsidRPr="00997F39">
        <w:rPr>
          <w:rFonts w:ascii="Times New Roman" w:hAnsi="Times New Roman" w:cs="Times New Roman"/>
          <w:bCs/>
          <w:sz w:val="28"/>
          <w:szCs w:val="28"/>
        </w:rPr>
        <w:t xml:space="preserve">и более после перенесенного острого воспалительного заболевания почек </w:t>
      </w:r>
      <w:r>
        <w:rPr>
          <w:rFonts w:ascii="Times New Roman" w:hAnsi="Times New Roman" w:cs="Times New Roman"/>
          <w:bCs/>
          <w:sz w:val="28"/>
          <w:szCs w:val="28"/>
        </w:rPr>
        <w:t xml:space="preserve">               </w:t>
      </w:r>
      <w:r w:rsidRPr="00997F39">
        <w:rPr>
          <w:rFonts w:ascii="Times New Roman" w:hAnsi="Times New Roman" w:cs="Times New Roman"/>
          <w:bCs/>
          <w:sz w:val="28"/>
          <w:szCs w:val="28"/>
        </w:rPr>
        <w:t>у них сохраняется стойкий патологический мочевой синдром.</w:t>
      </w:r>
    </w:p>
    <w:p w:rsidR="001B2018" w:rsidRPr="00131F89" w:rsidRDefault="00432967" w:rsidP="00E77A90">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Т</w:t>
      </w:r>
      <w:r w:rsidR="001B2018" w:rsidRPr="00131F89">
        <w:rPr>
          <w:rFonts w:ascii="Times New Roman" w:hAnsi="Times New Roman" w:cs="Times New Roman"/>
          <w:sz w:val="28"/>
          <w:szCs w:val="28"/>
        </w:rPr>
        <w:t>аблиц</w:t>
      </w:r>
      <w:r w:rsidR="000375AF" w:rsidRPr="00131F89">
        <w:rPr>
          <w:rFonts w:ascii="Times New Roman" w:hAnsi="Times New Roman" w:cs="Times New Roman"/>
          <w:sz w:val="28"/>
          <w:szCs w:val="28"/>
        </w:rPr>
        <w:t>у</w:t>
      </w:r>
      <w:r w:rsidR="001B2018" w:rsidRPr="00131F89">
        <w:rPr>
          <w:rFonts w:ascii="Times New Roman" w:hAnsi="Times New Roman" w:cs="Times New Roman"/>
          <w:sz w:val="28"/>
          <w:szCs w:val="28"/>
        </w:rPr>
        <w:t xml:space="preserve"> 72</w:t>
      </w:r>
      <w:r w:rsidR="000375AF" w:rsidRPr="00131F89">
        <w:rPr>
          <w:rFonts w:ascii="Times New Roman" w:hAnsi="Times New Roman" w:cs="Times New Roman"/>
          <w:sz w:val="28"/>
          <w:szCs w:val="28"/>
        </w:rPr>
        <w:t xml:space="preserve"> пункта 23</w:t>
      </w:r>
      <w:r w:rsidR="001B2018" w:rsidRPr="00131F89">
        <w:rPr>
          <w:rFonts w:ascii="Times New Roman" w:hAnsi="Times New Roman" w:cs="Times New Roman"/>
          <w:sz w:val="28"/>
          <w:szCs w:val="28"/>
        </w:rPr>
        <w:t xml:space="preserve"> изложить в следующей редакции:</w:t>
      </w:r>
    </w:p>
    <w:p w:rsidR="001B2018" w:rsidRPr="00131F89" w:rsidRDefault="003F5BDF" w:rsidP="003F5BDF">
      <w:pPr>
        <w:pStyle w:val="ConsPlusNormal"/>
        <w:jc w:val="both"/>
        <w:rPr>
          <w:rFonts w:ascii="Times New Roman" w:hAnsi="Times New Roman" w:cs="Times New Roman"/>
          <w:sz w:val="28"/>
          <w:szCs w:val="28"/>
        </w:rPr>
      </w:pPr>
      <w:r w:rsidRPr="00131F89">
        <w:rPr>
          <w:rFonts w:ascii="Times New Roman" w:hAnsi="Times New Roman" w:cs="Times New Roman"/>
          <w:sz w:val="28"/>
          <w:szCs w:val="28"/>
        </w:rPr>
        <w:t>«</w:t>
      </w:r>
      <w:r w:rsidR="000375AF" w:rsidRPr="00131F89">
        <w:rPr>
          <w:rFonts w:ascii="Times New Roman" w:hAnsi="Times New Roman" w:cs="Times New Roman"/>
          <w:sz w:val="28"/>
          <w:szCs w:val="28"/>
        </w:rPr>
        <w:t xml:space="preserve">                                                                                                              Таблица 72</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84"/>
        <w:gridCol w:w="5171"/>
        <w:gridCol w:w="1038"/>
        <w:gridCol w:w="1038"/>
        <w:gridCol w:w="1038"/>
      </w:tblGrid>
      <w:tr w:rsidR="00131F89" w:rsidRPr="00131F89" w:rsidTr="00C5621A">
        <w:tc>
          <w:tcPr>
            <w:tcW w:w="1361" w:type="dxa"/>
            <w:vMerge w:val="restart"/>
            <w:tcBorders>
              <w:top w:val="single" w:sz="4" w:space="0" w:color="auto"/>
              <w:left w:val="single" w:sz="4" w:space="0" w:color="auto"/>
              <w:bottom w:val="single" w:sz="4" w:space="0" w:color="auto"/>
              <w:right w:val="single" w:sz="4" w:space="0" w:color="auto"/>
            </w:tcBorders>
            <w:hideMark/>
          </w:tcPr>
          <w:p w:rsidR="000375AF" w:rsidRPr="00131F89" w:rsidRDefault="000375AF" w:rsidP="00C5621A">
            <w:pPr>
              <w:pStyle w:val="ConsPlusNormal"/>
              <w:ind w:left="-67" w:right="-62"/>
              <w:jc w:val="center"/>
              <w:rPr>
                <w:rFonts w:ascii="Times New Roman" w:hAnsi="Times New Roman" w:cs="Times New Roman"/>
                <w:sz w:val="24"/>
                <w:szCs w:val="24"/>
              </w:rPr>
            </w:pPr>
            <w:r w:rsidRPr="00131F89">
              <w:rPr>
                <w:rFonts w:ascii="Times New Roman" w:hAnsi="Times New Roman" w:cs="Times New Roman"/>
                <w:sz w:val="24"/>
                <w:szCs w:val="24"/>
              </w:rPr>
              <w:t>Статья расписания болезней</w:t>
            </w:r>
          </w:p>
        </w:tc>
        <w:tc>
          <w:tcPr>
            <w:tcW w:w="6029" w:type="dxa"/>
            <w:vMerge w:val="restart"/>
            <w:tcBorders>
              <w:top w:val="single" w:sz="4" w:space="0" w:color="auto"/>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Наименование болезней, степень нарушения функции</w:t>
            </w:r>
          </w:p>
        </w:tc>
        <w:tc>
          <w:tcPr>
            <w:tcW w:w="1191" w:type="dxa"/>
            <w:gridSpan w:val="3"/>
            <w:tcBorders>
              <w:top w:val="single" w:sz="4" w:space="0" w:color="auto"/>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Категория годности к службе</w:t>
            </w:r>
          </w:p>
        </w:tc>
      </w:tr>
      <w:tr w:rsidR="00131F89" w:rsidRPr="00131F89" w:rsidTr="00C5621A">
        <w:tc>
          <w:tcPr>
            <w:tcW w:w="1361" w:type="dxa"/>
            <w:vMerge/>
            <w:tcBorders>
              <w:top w:val="single" w:sz="4" w:space="0" w:color="auto"/>
              <w:left w:val="single" w:sz="4" w:space="0" w:color="auto"/>
              <w:bottom w:val="single" w:sz="4" w:space="0" w:color="auto"/>
              <w:right w:val="single" w:sz="4" w:space="0" w:color="auto"/>
            </w:tcBorders>
            <w:vAlign w:val="center"/>
            <w:hideMark/>
          </w:tcPr>
          <w:p w:rsidR="000375AF" w:rsidRPr="00131F89" w:rsidRDefault="000375AF" w:rsidP="00C5621A">
            <w:pPr>
              <w:spacing w:after="0" w:line="240" w:lineRule="auto"/>
              <w:rPr>
                <w:rFonts w:ascii="Times New Roman" w:eastAsia="Times New Roman" w:hAnsi="Times New Roman"/>
                <w:sz w:val="24"/>
                <w:szCs w:val="24"/>
                <w:lang w:eastAsia="ru-RU"/>
              </w:rPr>
            </w:pPr>
          </w:p>
        </w:tc>
        <w:tc>
          <w:tcPr>
            <w:tcW w:w="6029" w:type="dxa"/>
            <w:vMerge/>
            <w:tcBorders>
              <w:top w:val="single" w:sz="4" w:space="0" w:color="auto"/>
              <w:left w:val="single" w:sz="4" w:space="0" w:color="auto"/>
              <w:bottom w:val="single" w:sz="4" w:space="0" w:color="auto"/>
              <w:right w:val="single" w:sz="4" w:space="0" w:color="auto"/>
            </w:tcBorders>
            <w:vAlign w:val="center"/>
            <w:hideMark/>
          </w:tcPr>
          <w:p w:rsidR="000375AF" w:rsidRPr="00131F89" w:rsidRDefault="000375AF" w:rsidP="00C5621A">
            <w:pPr>
              <w:spacing w:after="0" w:line="240" w:lineRule="auto"/>
              <w:rPr>
                <w:rFonts w:ascii="Times New Roman" w:eastAsia="Times New Roman" w:hAnsi="Times New Roman"/>
                <w:sz w:val="24"/>
                <w:szCs w:val="24"/>
                <w:lang w:eastAsia="ru-RU"/>
              </w:rPr>
            </w:pPr>
          </w:p>
        </w:tc>
        <w:tc>
          <w:tcPr>
            <w:tcW w:w="1191" w:type="dxa"/>
            <w:gridSpan w:val="3"/>
            <w:tcBorders>
              <w:top w:val="single" w:sz="4" w:space="0" w:color="auto"/>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графа</w:t>
            </w:r>
          </w:p>
        </w:tc>
      </w:tr>
      <w:tr w:rsidR="00131F89" w:rsidRPr="00131F89" w:rsidTr="00C5621A">
        <w:tc>
          <w:tcPr>
            <w:tcW w:w="1361" w:type="dxa"/>
            <w:vMerge/>
            <w:tcBorders>
              <w:top w:val="single" w:sz="4" w:space="0" w:color="auto"/>
              <w:left w:val="single" w:sz="4" w:space="0" w:color="auto"/>
              <w:bottom w:val="single" w:sz="4" w:space="0" w:color="auto"/>
              <w:right w:val="single" w:sz="4" w:space="0" w:color="auto"/>
            </w:tcBorders>
            <w:vAlign w:val="center"/>
            <w:hideMark/>
          </w:tcPr>
          <w:p w:rsidR="000375AF" w:rsidRPr="00131F89" w:rsidRDefault="000375AF" w:rsidP="00C5621A">
            <w:pPr>
              <w:spacing w:after="0" w:line="240" w:lineRule="auto"/>
              <w:rPr>
                <w:rFonts w:ascii="Times New Roman" w:eastAsia="Times New Roman" w:hAnsi="Times New Roman"/>
                <w:sz w:val="24"/>
                <w:szCs w:val="24"/>
                <w:lang w:eastAsia="ru-RU"/>
              </w:rPr>
            </w:pPr>
          </w:p>
        </w:tc>
        <w:tc>
          <w:tcPr>
            <w:tcW w:w="6029" w:type="dxa"/>
            <w:vMerge/>
            <w:tcBorders>
              <w:top w:val="single" w:sz="4" w:space="0" w:color="auto"/>
              <w:left w:val="single" w:sz="4" w:space="0" w:color="auto"/>
              <w:bottom w:val="single" w:sz="4" w:space="0" w:color="auto"/>
              <w:right w:val="single" w:sz="4" w:space="0" w:color="auto"/>
            </w:tcBorders>
            <w:vAlign w:val="center"/>
            <w:hideMark/>
          </w:tcPr>
          <w:p w:rsidR="000375AF" w:rsidRPr="00131F89" w:rsidRDefault="000375AF" w:rsidP="00C5621A">
            <w:pPr>
              <w:spacing w:after="0" w:line="240" w:lineRule="auto"/>
              <w:rPr>
                <w:rFonts w:ascii="Times New Roman" w:eastAsia="Times New Roman" w:hAnsi="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w:t>
            </w:r>
          </w:p>
        </w:tc>
        <w:tc>
          <w:tcPr>
            <w:tcW w:w="1191" w:type="dxa"/>
            <w:tcBorders>
              <w:top w:val="single" w:sz="4" w:space="0" w:color="auto"/>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II</w:t>
            </w:r>
          </w:p>
        </w:tc>
        <w:tc>
          <w:tcPr>
            <w:tcW w:w="1191" w:type="dxa"/>
            <w:tcBorders>
              <w:top w:val="single" w:sz="4" w:space="0" w:color="auto"/>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III</w:t>
            </w:r>
          </w:p>
        </w:tc>
      </w:tr>
      <w:tr w:rsidR="00131F89" w:rsidRPr="00131F89" w:rsidTr="00C5621A">
        <w:trPr>
          <w:trHeight w:val="1379"/>
        </w:trPr>
        <w:tc>
          <w:tcPr>
            <w:tcW w:w="1361" w:type="dxa"/>
            <w:vMerge w:val="restart"/>
            <w:tcBorders>
              <w:top w:val="single" w:sz="4" w:space="0" w:color="auto"/>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72.</w:t>
            </w:r>
          </w:p>
        </w:tc>
        <w:tc>
          <w:tcPr>
            <w:tcW w:w="6029" w:type="dxa"/>
            <w:tcBorders>
              <w:top w:val="single" w:sz="4" w:space="0" w:color="auto"/>
              <w:left w:val="single" w:sz="4" w:space="0" w:color="auto"/>
              <w:bottom w:val="nil"/>
              <w:right w:val="single" w:sz="4" w:space="0" w:color="auto"/>
            </w:tcBorders>
            <w:hideMark/>
          </w:tcPr>
          <w:p w:rsidR="000375AF" w:rsidRPr="00131F89" w:rsidRDefault="000375AF" w:rsidP="00C5621A">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 xml:space="preserve">Нарушение </w:t>
            </w:r>
            <w:proofErr w:type="spellStart"/>
            <w:r w:rsidRPr="00131F89">
              <w:rPr>
                <w:rFonts w:ascii="Times New Roman" w:hAnsi="Times New Roman" w:cs="Times New Roman"/>
                <w:sz w:val="24"/>
                <w:szCs w:val="24"/>
              </w:rPr>
              <w:t>уродинамики</w:t>
            </w:r>
            <w:proofErr w:type="spellEnd"/>
            <w:r w:rsidRPr="00131F89">
              <w:rPr>
                <w:rFonts w:ascii="Times New Roman" w:hAnsi="Times New Roman" w:cs="Times New Roman"/>
                <w:sz w:val="24"/>
                <w:szCs w:val="24"/>
              </w:rPr>
              <w:t xml:space="preserve"> верхних мочевых путей (гидронефроз), пиелонефрит (вторичный), мочекаменная болезнь, другие болезни почек               и мочеточников, цистит, другие заболевания мочевого пузыря, невенерический уретрит, стриктура уретры, другие болезни уретры:</w:t>
            </w:r>
          </w:p>
        </w:tc>
        <w:tc>
          <w:tcPr>
            <w:tcW w:w="1191" w:type="dxa"/>
            <w:tcBorders>
              <w:top w:val="single" w:sz="4" w:space="0" w:color="auto"/>
              <w:left w:val="single" w:sz="4" w:space="0" w:color="auto"/>
              <w:bottom w:val="nil"/>
              <w:right w:val="single" w:sz="4" w:space="0" w:color="auto"/>
            </w:tcBorders>
          </w:tcPr>
          <w:p w:rsidR="000375AF" w:rsidRPr="00131F89" w:rsidRDefault="000375AF" w:rsidP="00C5621A">
            <w:pPr>
              <w:pStyle w:val="ConsPlusNormal"/>
              <w:rPr>
                <w:rFonts w:ascii="Times New Roman" w:hAnsi="Times New Roman" w:cs="Times New Roman"/>
                <w:sz w:val="24"/>
                <w:szCs w:val="24"/>
              </w:rPr>
            </w:pPr>
          </w:p>
        </w:tc>
        <w:tc>
          <w:tcPr>
            <w:tcW w:w="1191" w:type="dxa"/>
            <w:tcBorders>
              <w:top w:val="single" w:sz="4" w:space="0" w:color="auto"/>
              <w:left w:val="single" w:sz="4" w:space="0" w:color="auto"/>
              <w:bottom w:val="nil"/>
              <w:right w:val="single" w:sz="4" w:space="0" w:color="auto"/>
            </w:tcBorders>
          </w:tcPr>
          <w:p w:rsidR="000375AF" w:rsidRPr="00131F89" w:rsidRDefault="000375AF" w:rsidP="00C5621A">
            <w:pPr>
              <w:pStyle w:val="ConsPlusNormal"/>
              <w:rPr>
                <w:rFonts w:ascii="Times New Roman" w:hAnsi="Times New Roman" w:cs="Times New Roman"/>
                <w:sz w:val="24"/>
                <w:szCs w:val="24"/>
              </w:rPr>
            </w:pPr>
          </w:p>
        </w:tc>
        <w:tc>
          <w:tcPr>
            <w:tcW w:w="1191" w:type="dxa"/>
            <w:tcBorders>
              <w:top w:val="single" w:sz="4" w:space="0" w:color="auto"/>
              <w:left w:val="single" w:sz="4" w:space="0" w:color="auto"/>
              <w:bottom w:val="nil"/>
              <w:right w:val="single" w:sz="4" w:space="0" w:color="auto"/>
            </w:tcBorders>
          </w:tcPr>
          <w:p w:rsidR="000375AF" w:rsidRPr="00131F89" w:rsidRDefault="000375AF" w:rsidP="00C5621A">
            <w:pPr>
              <w:pStyle w:val="ConsPlusNormal"/>
              <w:rPr>
                <w:rFonts w:ascii="Times New Roman" w:hAnsi="Times New Roman" w:cs="Times New Roman"/>
                <w:sz w:val="24"/>
                <w:szCs w:val="24"/>
              </w:rPr>
            </w:pPr>
          </w:p>
        </w:tc>
      </w:tr>
      <w:tr w:rsidR="00131F89" w:rsidRPr="00131F89" w:rsidTr="00165CCC">
        <w:tc>
          <w:tcPr>
            <w:tcW w:w="1361" w:type="dxa"/>
            <w:vMerge/>
            <w:tcBorders>
              <w:top w:val="single" w:sz="4" w:space="0" w:color="auto"/>
              <w:left w:val="single" w:sz="4" w:space="0" w:color="auto"/>
              <w:bottom w:val="single" w:sz="4" w:space="0" w:color="auto"/>
              <w:right w:val="single" w:sz="4" w:space="0" w:color="auto"/>
            </w:tcBorders>
            <w:vAlign w:val="center"/>
            <w:hideMark/>
          </w:tcPr>
          <w:p w:rsidR="000375AF" w:rsidRPr="00131F89" w:rsidRDefault="000375AF" w:rsidP="00C5621A">
            <w:pPr>
              <w:spacing w:after="0" w:line="240" w:lineRule="auto"/>
              <w:rPr>
                <w:rFonts w:ascii="Times New Roman" w:eastAsia="Times New Roman" w:hAnsi="Times New Roman"/>
                <w:sz w:val="24"/>
                <w:szCs w:val="24"/>
                <w:lang w:eastAsia="ru-RU"/>
              </w:rPr>
            </w:pPr>
          </w:p>
        </w:tc>
        <w:tc>
          <w:tcPr>
            <w:tcW w:w="6029" w:type="dxa"/>
            <w:tcBorders>
              <w:top w:val="nil"/>
              <w:left w:val="single" w:sz="4" w:space="0" w:color="auto"/>
              <w:bottom w:val="nil"/>
              <w:right w:val="single" w:sz="4" w:space="0" w:color="auto"/>
            </w:tcBorders>
            <w:hideMark/>
          </w:tcPr>
          <w:p w:rsidR="000375AF" w:rsidRPr="00131F89" w:rsidRDefault="000375AF" w:rsidP="00C5621A">
            <w:pPr>
              <w:pStyle w:val="ConsPlusNormal"/>
              <w:jc w:val="both"/>
              <w:rPr>
                <w:rFonts w:ascii="Times New Roman" w:hAnsi="Times New Roman" w:cs="Times New Roman"/>
                <w:sz w:val="24"/>
                <w:szCs w:val="24"/>
              </w:rPr>
            </w:pPr>
            <w:bookmarkStart w:id="51" w:name="P2733"/>
            <w:bookmarkEnd w:id="51"/>
            <w:r w:rsidRPr="00131F89">
              <w:rPr>
                <w:rFonts w:ascii="Times New Roman" w:hAnsi="Times New Roman" w:cs="Times New Roman"/>
                <w:sz w:val="24"/>
                <w:szCs w:val="24"/>
              </w:rPr>
              <w:t>а) со значительным нарушением функций</w:t>
            </w:r>
          </w:p>
        </w:tc>
        <w:tc>
          <w:tcPr>
            <w:tcW w:w="1191" w:type="dxa"/>
            <w:tcBorders>
              <w:top w:val="nil"/>
              <w:left w:val="single" w:sz="4" w:space="0" w:color="auto"/>
              <w:bottom w:val="nil"/>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191" w:type="dxa"/>
            <w:tcBorders>
              <w:top w:val="nil"/>
              <w:left w:val="single" w:sz="4" w:space="0" w:color="auto"/>
              <w:bottom w:val="nil"/>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191" w:type="dxa"/>
            <w:tcBorders>
              <w:top w:val="nil"/>
              <w:left w:val="single" w:sz="4" w:space="0" w:color="auto"/>
              <w:bottom w:val="nil"/>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r>
      <w:tr w:rsidR="00131F89" w:rsidRPr="00131F89" w:rsidTr="00165CCC">
        <w:tc>
          <w:tcPr>
            <w:tcW w:w="1361" w:type="dxa"/>
            <w:vMerge/>
            <w:tcBorders>
              <w:top w:val="single" w:sz="4" w:space="0" w:color="auto"/>
              <w:left w:val="single" w:sz="4" w:space="0" w:color="auto"/>
              <w:bottom w:val="single" w:sz="4" w:space="0" w:color="auto"/>
              <w:right w:val="single" w:sz="4" w:space="0" w:color="auto"/>
            </w:tcBorders>
            <w:vAlign w:val="center"/>
            <w:hideMark/>
          </w:tcPr>
          <w:p w:rsidR="000375AF" w:rsidRPr="00131F89" w:rsidRDefault="000375AF" w:rsidP="00C5621A">
            <w:pPr>
              <w:spacing w:after="0" w:line="240" w:lineRule="auto"/>
              <w:rPr>
                <w:rFonts w:ascii="Times New Roman" w:eastAsia="Times New Roman" w:hAnsi="Times New Roman"/>
                <w:sz w:val="24"/>
                <w:szCs w:val="24"/>
                <w:lang w:eastAsia="ru-RU"/>
              </w:rPr>
            </w:pPr>
          </w:p>
        </w:tc>
        <w:tc>
          <w:tcPr>
            <w:tcW w:w="6029" w:type="dxa"/>
            <w:tcBorders>
              <w:top w:val="nil"/>
              <w:left w:val="single" w:sz="4" w:space="0" w:color="auto"/>
              <w:bottom w:val="single" w:sz="4" w:space="0" w:color="auto"/>
              <w:right w:val="single" w:sz="4" w:space="0" w:color="auto"/>
            </w:tcBorders>
            <w:hideMark/>
          </w:tcPr>
          <w:p w:rsidR="000375AF" w:rsidRPr="00131F89" w:rsidRDefault="000375AF" w:rsidP="00C5621A">
            <w:pPr>
              <w:pStyle w:val="ConsPlusNormal"/>
              <w:jc w:val="both"/>
              <w:rPr>
                <w:rFonts w:ascii="Times New Roman" w:hAnsi="Times New Roman" w:cs="Times New Roman"/>
                <w:sz w:val="24"/>
                <w:szCs w:val="24"/>
              </w:rPr>
            </w:pPr>
            <w:bookmarkStart w:id="52" w:name="P2737"/>
            <w:bookmarkEnd w:id="52"/>
            <w:r w:rsidRPr="00131F89">
              <w:rPr>
                <w:rFonts w:ascii="Times New Roman" w:hAnsi="Times New Roman" w:cs="Times New Roman"/>
                <w:sz w:val="24"/>
                <w:szCs w:val="24"/>
              </w:rPr>
              <w:t>б) с умеренным нарушением функций</w:t>
            </w:r>
          </w:p>
        </w:tc>
        <w:tc>
          <w:tcPr>
            <w:tcW w:w="1191" w:type="dxa"/>
            <w:tcBorders>
              <w:top w:val="nil"/>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nil"/>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nil"/>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 xml:space="preserve">Б </w:t>
            </w:r>
          </w:p>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(В-ИНД)</w:t>
            </w:r>
          </w:p>
        </w:tc>
      </w:tr>
      <w:tr w:rsidR="00131F89" w:rsidRPr="00131F89" w:rsidTr="00165CCC">
        <w:tc>
          <w:tcPr>
            <w:tcW w:w="1361" w:type="dxa"/>
            <w:vMerge/>
            <w:tcBorders>
              <w:top w:val="single" w:sz="4" w:space="0" w:color="auto"/>
              <w:left w:val="single" w:sz="4" w:space="0" w:color="auto"/>
              <w:bottom w:val="single" w:sz="4" w:space="0" w:color="auto"/>
              <w:right w:val="single" w:sz="4" w:space="0" w:color="auto"/>
            </w:tcBorders>
            <w:vAlign w:val="center"/>
            <w:hideMark/>
          </w:tcPr>
          <w:p w:rsidR="000375AF" w:rsidRPr="00131F89" w:rsidRDefault="000375AF" w:rsidP="00C5621A">
            <w:pPr>
              <w:spacing w:after="0" w:line="240" w:lineRule="auto"/>
              <w:rPr>
                <w:rFonts w:ascii="Times New Roman" w:eastAsia="Times New Roman" w:hAnsi="Times New Roman"/>
                <w:sz w:val="24"/>
                <w:szCs w:val="24"/>
                <w:lang w:eastAsia="ru-RU"/>
              </w:rPr>
            </w:pPr>
          </w:p>
        </w:tc>
        <w:tc>
          <w:tcPr>
            <w:tcW w:w="6029" w:type="dxa"/>
            <w:tcBorders>
              <w:top w:val="single" w:sz="4" w:space="0" w:color="auto"/>
              <w:left w:val="single" w:sz="4" w:space="0" w:color="auto"/>
              <w:bottom w:val="nil"/>
              <w:right w:val="single" w:sz="4" w:space="0" w:color="auto"/>
            </w:tcBorders>
            <w:hideMark/>
          </w:tcPr>
          <w:p w:rsidR="000375AF" w:rsidRPr="00131F89" w:rsidRDefault="000375AF" w:rsidP="00C5621A">
            <w:pPr>
              <w:pStyle w:val="ConsPlusNormal"/>
              <w:jc w:val="both"/>
              <w:rPr>
                <w:rFonts w:ascii="Times New Roman" w:hAnsi="Times New Roman" w:cs="Times New Roman"/>
                <w:sz w:val="24"/>
                <w:szCs w:val="24"/>
              </w:rPr>
            </w:pPr>
            <w:bookmarkStart w:id="53" w:name="P2741"/>
            <w:bookmarkEnd w:id="53"/>
            <w:r w:rsidRPr="00131F89">
              <w:rPr>
                <w:rFonts w:ascii="Times New Roman" w:hAnsi="Times New Roman" w:cs="Times New Roman"/>
                <w:sz w:val="24"/>
                <w:szCs w:val="24"/>
              </w:rPr>
              <w:t>в) с незначительным нарушением функций</w:t>
            </w:r>
          </w:p>
        </w:tc>
        <w:tc>
          <w:tcPr>
            <w:tcW w:w="1191" w:type="dxa"/>
            <w:tcBorders>
              <w:top w:val="single" w:sz="4" w:space="0" w:color="auto"/>
              <w:left w:val="single" w:sz="4" w:space="0" w:color="auto"/>
              <w:bottom w:val="nil"/>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single" w:sz="4" w:space="0" w:color="auto"/>
              <w:left w:val="single" w:sz="4" w:space="0" w:color="auto"/>
              <w:bottom w:val="nil"/>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191" w:type="dxa"/>
            <w:tcBorders>
              <w:top w:val="single" w:sz="4" w:space="0" w:color="auto"/>
              <w:left w:val="single" w:sz="4" w:space="0" w:color="auto"/>
              <w:bottom w:val="nil"/>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w:t>
            </w:r>
          </w:p>
        </w:tc>
      </w:tr>
      <w:tr w:rsidR="00131F89" w:rsidRPr="00131F89" w:rsidTr="00C5621A">
        <w:tc>
          <w:tcPr>
            <w:tcW w:w="1361" w:type="dxa"/>
            <w:vMerge/>
            <w:tcBorders>
              <w:top w:val="single" w:sz="4" w:space="0" w:color="auto"/>
              <w:left w:val="single" w:sz="4" w:space="0" w:color="auto"/>
              <w:bottom w:val="single" w:sz="4" w:space="0" w:color="auto"/>
              <w:right w:val="single" w:sz="4" w:space="0" w:color="auto"/>
            </w:tcBorders>
            <w:vAlign w:val="center"/>
            <w:hideMark/>
          </w:tcPr>
          <w:p w:rsidR="000375AF" w:rsidRPr="00131F89" w:rsidRDefault="000375AF" w:rsidP="00C5621A">
            <w:pPr>
              <w:spacing w:after="0" w:line="240" w:lineRule="auto"/>
              <w:rPr>
                <w:rFonts w:ascii="Times New Roman" w:eastAsia="Times New Roman" w:hAnsi="Times New Roman"/>
                <w:sz w:val="24"/>
                <w:szCs w:val="24"/>
                <w:lang w:eastAsia="ru-RU"/>
              </w:rPr>
            </w:pPr>
          </w:p>
        </w:tc>
        <w:tc>
          <w:tcPr>
            <w:tcW w:w="6029" w:type="dxa"/>
            <w:tcBorders>
              <w:top w:val="nil"/>
              <w:left w:val="single" w:sz="4" w:space="0" w:color="auto"/>
              <w:bottom w:val="single" w:sz="4" w:space="0" w:color="auto"/>
              <w:right w:val="single" w:sz="4" w:space="0" w:color="auto"/>
            </w:tcBorders>
            <w:hideMark/>
          </w:tcPr>
          <w:p w:rsidR="000375AF" w:rsidRPr="00131F89" w:rsidRDefault="000375AF" w:rsidP="00C5621A">
            <w:pPr>
              <w:pStyle w:val="ConsPlusNormal"/>
              <w:jc w:val="both"/>
              <w:rPr>
                <w:rFonts w:ascii="Times New Roman" w:hAnsi="Times New Roman" w:cs="Times New Roman"/>
                <w:sz w:val="24"/>
                <w:szCs w:val="24"/>
              </w:rPr>
            </w:pPr>
            <w:bookmarkStart w:id="54" w:name="P2745"/>
            <w:bookmarkEnd w:id="54"/>
            <w:r w:rsidRPr="00131F89">
              <w:rPr>
                <w:rFonts w:ascii="Times New Roman" w:hAnsi="Times New Roman" w:cs="Times New Roman"/>
                <w:sz w:val="24"/>
                <w:szCs w:val="24"/>
              </w:rPr>
              <w:t>г) при наличии объективных данных                без нарушения функций</w:t>
            </w:r>
          </w:p>
        </w:tc>
        <w:tc>
          <w:tcPr>
            <w:tcW w:w="1191" w:type="dxa"/>
            <w:tcBorders>
              <w:top w:val="nil"/>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Б-3</w:t>
            </w:r>
          </w:p>
        </w:tc>
        <w:tc>
          <w:tcPr>
            <w:tcW w:w="1191" w:type="dxa"/>
            <w:tcBorders>
              <w:top w:val="nil"/>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w:t>
            </w:r>
          </w:p>
        </w:tc>
        <w:tc>
          <w:tcPr>
            <w:tcW w:w="1191" w:type="dxa"/>
            <w:tcBorders>
              <w:top w:val="nil"/>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 xml:space="preserve">Б, </w:t>
            </w:r>
            <w:r w:rsidRPr="00131F89">
              <w:rPr>
                <w:rFonts w:ascii="Times New Roman" w:hAnsi="Times New Roman" w:cs="Times New Roman"/>
                <w:sz w:val="24"/>
                <w:szCs w:val="28"/>
              </w:rPr>
              <w:t>Б-2-ИНД</w:t>
            </w:r>
          </w:p>
        </w:tc>
      </w:tr>
    </w:tbl>
    <w:p w:rsidR="001B2018" w:rsidRPr="00131F89" w:rsidRDefault="003F5BDF" w:rsidP="003F5BDF">
      <w:pPr>
        <w:pStyle w:val="ConsPlusNormal"/>
        <w:jc w:val="both"/>
        <w:rPr>
          <w:rFonts w:ascii="Times New Roman" w:hAnsi="Times New Roman" w:cs="Times New Roman"/>
          <w:sz w:val="28"/>
          <w:szCs w:val="28"/>
        </w:rPr>
      </w:pPr>
      <w:r w:rsidRPr="00131F89">
        <w:rPr>
          <w:rFonts w:ascii="Times New Roman" w:hAnsi="Times New Roman" w:cs="Times New Roman"/>
          <w:sz w:val="28"/>
          <w:szCs w:val="28"/>
        </w:rPr>
        <w:t xml:space="preserve">                                                                                                                                  »</w:t>
      </w:r>
      <w:r w:rsidR="0040599E" w:rsidRPr="00131F89">
        <w:rPr>
          <w:rFonts w:ascii="Times New Roman" w:hAnsi="Times New Roman" w:cs="Times New Roman"/>
          <w:sz w:val="28"/>
          <w:szCs w:val="28"/>
        </w:rPr>
        <w:t>.</w:t>
      </w:r>
    </w:p>
    <w:p w:rsidR="00432967" w:rsidRDefault="00F858BF" w:rsidP="000375AF">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Подпункт</w:t>
      </w:r>
      <w:r w:rsidR="00FF3E22">
        <w:rPr>
          <w:rFonts w:ascii="Times New Roman" w:hAnsi="Times New Roman" w:cs="Times New Roman"/>
          <w:sz w:val="28"/>
          <w:szCs w:val="28"/>
        </w:rPr>
        <w:t>ы</w:t>
      </w:r>
      <w:r>
        <w:rPr>
          <w:rFonts w:ascii="Times New Roman" w:hAnsi="Times New Roman" w:cs="Times New Roman"/>
          <w:sz w:val="28"/>
          <w:szCs w:val="28"/>
        </w:rPr>
        <w:t xml:space="preserve"> </w:t>
      </w:r>
      <w:r w:rsidR="00432967">
        <w:rPr>
          <w:rFonts w:ascii="Times New Roman" w:hAnsi="Times New Roman" w:cs="Times New Roman"/>
          <w:sz w:val="28"/>
          <w:szCs w:val="28"/>
        </w:rPr>
        <w:t>23.6</w:t>
      </w:r>
      <w:r w:rsidR="00FF3E22">
        <w:rPr>
          <w:rFonts w:ascii="Times New Roman" w:hAnsi="Times New Roman" w:cs="Times New Roman"/>
          <w:sz w:val="28"/>
          <w:szCs w:val="28"/>
        </w:rPr>
        <w:t xml:space="preserve"> и 23.7</w:t>
      </w:r>
      <w:r w:rsidR="00432967">
        <w:rPr>
          <w:rFonts w:ascii="Times New Roman" w:hAnsi="Times New Roman" w:cs="Times New Roman"/>
          <w:sz w:val="28"/>
          <w:szCs w:val="28"/>
        </w:rPr>
        <w:t xml:space="preserve"> пункта 23</w:t>
      </w:r>
      <w:r>
        <w:rPr>
          <w:rFonts w:ascii="Times New Roman" w:hAnsi="Times New Roman" w:cs="Times New Roman"/>
          <w:sz w:val="28"/>
          <w:szCs w:val="28"/>
        </w:rPr>
        <w:t xml:space="preserve"> изложить в следующей редакции</w:t>
      </w:r>
      <w:r w:rsidR="00432967">
        <w:rPr>
          <w:rFonts w:ascii="Times New Roman" w:hAnsi="Times New Roman" w:cs="Times New Roman"/>
          <w:sz w:val="28"/>
          <w:szCs w:val="28"/>
        </w:rPr>
        <w:t>:</w:t>
      </w:r>
    </w:p>
    <w:p w:rsidR="00F858BF" w:rsidRPr="00FF3E22" w:rsidRDefault="00F858BF" w:rsidP="00F858BF">
      <w:pPr>
        <w:autoSpaceDE w:val="0"/>
        <w:autoSpaceDN w:val="0"/>
        <w:adjustRightInd w:val="0"/>
        <w:spacing w:after="0" w:line="230" w:lineRule="auto"/>
        <w:ind w:firstLine="709"/>
        <w:jc w:val="both"/>
        <w:rPr>
          <w:rFonts w:ascii="Times New Roman" w:hAnsi="Times New Roman" w:cs="Times New Roman"/>
          <w:sz w:val="28"/>
          <w:szCs w:val="28"/>
        </w:rPr>
      </w:pPr>
      <w:r w:rsidRPr="00FF3E22">
        <w:rPr>
          <w:rFonts w:ascii="Times New Roman" w:hAnsi="Times New Roman" w:cs="Times New Roman"/>
          <w:sz w:val="28"/>
          <w:szCs w:val="28"/>
        </w:rPr>
        <w:t>«23.6. К пункту «а» относятся:</w:t>
      </w:r>
    </w:p>
    <w:p w:rsidR="00F858BF" w:rsidRPr="00FF3E22" w:rsidRDefault="00F858BF" w:rsidP="00F858BF">
      <w:pPr>
        <w:autoSpaceDE w:val="0"/>
        <w:autoSpaceDN w:val="0"/>
        <w:adjustRightInd w:val="0"/>
        <w:spacing w:after="0" w:line="230" w:lineRule="auto"/>
        <w:ind w:firstLine="709"/>
        <w:jc w:val="both"/>
        <w:rPr>
          <w:rFonts w:ascii="Times New Roman" w:hAnsi="Times New Roman" w:cs="Times New Roman"/>
          <w:sz w:val="28"/>
          <w:szCs w:val="28"/>
        </w:rPr>
      </w:pPr>
      <w:proofErr w:type="gramStart"/>
      <w:r w:rsidRPr="00FF3E22">
        <w:rPr>
          <w:rFonts w:ascii="Times New Roman" w:hAnsi="Times New Roman" w:cs="Times New Roman"/>
          <w:sz w:val="28"/>
          <w:szCs w:val="28"/>
        </w:rPr>
        <w:t>заболевания</w:t>
      </w:r>
      <w:proofErr w:type="gramEnd"/>
      <w:r w:rsidRPr="00FF3E22">
        <w:rPr>
          <w:rFonts w:ascii="Times New Roman" w:hAnsi="Times New Roman" w:cs="Times New Roman"/>
          <w:sz w:val="28"/>
          <w:szCs w:val="28"/>
        </w:rPr>
        <w:t>, сопровождающиеся значительно выраженными нарушениями выделительной функции почек или хронической болезнью почек со скоростью клубочковой фильтрации менее 60 мл/мин/1,73 м</w:t>
      </w:r>
      <w:r w:rsidRPr="00FF3E22">
        <w:rPr>
          <w:rFonts w:ascii="Times New Roman" w:hAnsi="Times New Roman" w:cs="Times New Roman"/>
          <w:sz w:val="28"/>
          <w:szCs w:val="28"/>
          <w:vertAlign w:val="superscript"/>
        </w:rPr>
        <w:t>2</w:t>
      </w:r>
      <w:r w:rsidRPr="00FF3E22">
        <w:rPr>
          <w:rFonts w:ascii="Times New Roman" w:hAnsi="Times New Roman" w:cs="Times New Roman"/>
          <w:sz w:val="28"/>
          <w:szCs w:val="28"/>
        </w:rPr>
        <w:t>;</w:t>
      </w:r>
    </w:p>
    <w:p w:rsidR="00F858BF" w:rsidRPr="00FF3E22" w:rsidRDefault="00F858BF" w:rsidP="00F858BF">
      <w:pPr>
        <w:autoSpaceDE w:val="0"/>
        <w:autoSpaceDN w:val="0"/>
        <w:adjustRightInd w:val="0"/>
        <w:spacing w:after="0" w:line="230" w:lineRule="auto"/>
        <w:ind w:firstLine="709"/>
        <w:jc w:val="both"/>
        <w:rPr>
          <w:rFonts w:ascii="Times New Roman" w:hAnsi="Times New Roman" w:cs="Times New Roman"/>
          <w:sz w:val="28"/>
          <w:szCs w:val="28"/>
        </w:rPr>
      </w:pPr>
      <w:r w:rsidRPr="00FF3E22">
        <w:rPr>
          <w:rFonts w:ascii="Times New Roman" w:hAnsi="Times New Roman" w:cs="Times New Roman"/>
          <w:sz w:val="28"/>
          <w:szCs w:val="28"/>
        </w:rPr>
        <w:t>мочевые свищи в органах брюшной полости и влагалище;</w:t>
      </w:r>
    </w:p>
    <w:p w:rsidR="00F858BF" w:rsidRPr="00FF3E22" w:rsidRDefault="00FF3E22" w:rsidP="00F858BF">
      <w:pPr>
        <w:autoSpaceDE w:val="0"/>
        <w:autoSpaceDN w:val="0"/>
        <w:adjustRightInd w:val="0"/>
        <w:spacing w:after="0" w:line="230" w:lineRule="auto"/>
        <w:ind w:firstLine="709"/>
        <w:jc w:val="both"/>
        <w:rPr>
          <w:rFonts w:ascii="Times New Roman" w:hAnsi="Times New Roman" w:cs="Times New Roman"/>
          <w:sz w:val="28"/>
          <w:szCs w:val="28"/>
        </w:rPr>
      </w:pPr>
      <w:proofErr w:type="gramStart"/>
      <w:r w:rsidRPr="00FF3E22">
        <w:rPr>
          <w:rFonts w:ascii="Times New Roman" w:hAnsi="Times New Roman" w:cs="Times New Roman"/>
          <w:sz w:val="28"/>
          <w:szCs w:val="28"/>
        </w:rPr>
        <w:t>неустранимые</w:t>
      </w:r>
      <w:proofErr w:type="gramEnd"/>
      <w:r w:rsidRPr="00FF3E22">
        <w:rPr>
          <w:rFonts w:ascii="Times New Roman" w:hAnsi="Times New Roman" w:cs="Times New Roman"/>
          <w:sz w:val="28"/>
          <w:szCs w:val="28"/>
        </w:rPr>
        <w:t xml:space="preserve"> функционирующие </w:t>
      </w:r>
      <w:proofErr w:type="spellStart"/>
      <w:r w:rsidRPr="00FF3E22">
        <w:rPr>
          <w:rFonts w:ascii="Times New Roman" w:hAnsi="Times New Roman" w:cs="Times New Roman"/>
          <w:sz w:val="28"/>
          <w:szCs w:val="28"/>
        </w:rPr>
        <w:t>нефростома</w:t>
      </w:r>
      <w:proofErr w:type="spellEnd"/>
      <w:r w:rsidRPr="00FF3E22">
        <w:rPr>
          <w:rFonts w:ascii="Times New Roman" w:hAnsi="Times New Roman" w:cs="Times New Roman"/>
          <w:sz w:val="28"/>
          <w:szCs w:val="28"/>
        </w:rPr>
        <w:t xml:space="preserve">, </w:t>
      </w:r>
      <w:proofErr w:type="spellStart"/>
      <w:r w:rsidRPr="00FF3E22">
        <w:rPr>
          <w:rFonts w:ascii="Times New Roman" w:hAnsi="Times New Roman" w:cs="Times New Roman"/>
          <w:sz w:val="28"/>
          <w:szCs w:val="28"/>
        </w:rPr>
        <w:t>эпицистостома</w:t>
      </w:r>
      <w:proofErr w:type="spellEnd"/>
      <w:r w:rsidRPr="00FF3E22">
        <w:rPr>
          <w:rFonts w:ascii="Times New Roman" w:hAnsi="Times New Roman" w:cs="Times New Roman"/>
          <w:sz w:val="28"/>
          <w:szCs w:val="28"/>
        </w:rPr>
        <w:t xml:space="preserve"> и </w:t>
      </w:r>
      <w:proofErr w:type="spellStart"/>
      <w:r w:rsidRPr="00FF3E22">
        <w:rPr>
          <w:rFonts w:ascii="Times New Roman" w:hAnsi="Times New Roman" w:cs="Times New Roman"/>
          <w:sz w:val="28"/>
          <w:szCs w:val="28"/>
        </w:rPr>
        <w:t>уретеростома</w:t>
      </w:r>
      <w:proofErr w:type="spellEnd"/>
      <w:r w:rsidRPr="00FF3E22">
        <w:rPr>
          <w:rFonts w:ascii="Times New Roman" w:hAnsi="Times New Roman" w:cs="Times New Roman"/>
          <w:sz w:val="28"/>
          <w:szCs w:val="28"/>
        </w:rPr>
        <w:t xml:space="preserve"> (за исключением головчатой и стволовой) как завершающий этап хирургического лечения;</w:t>
      </w:r>
      <w:r w:rsidR="00F858BF" w:rsidRPr="00FF3E22">
        <w:rPr>
          <w:rFonts w:ascii="Times New Roman" w:hAnsi="Times New Roman" w:cs="Times New Roman"/>
          <w:sz w:val="28"/>
          <w:szCs w:val="28"/>
        </w:rPr>
        <w:t>;</w:t>
      </w:r>
    </w:p>
    <w:p w:rsidR="00F858BF" w:rsidRPr="00FF3E22" w:rsidRDefault="00F858BF" w:rsidP="00F858BF">
      <w:pPr>
        <w:autoSpaceDE w:val="0"/>
        <w:autoSpaceDN w:val="0"/>
        <w:adjustRightInd w:val="0"/>
        <w:spacing w:after="0" w:line="230" w:lineRule="auto"/>
        <w:ind w:firstLine="709"/>
        <w:jc w:val="both"/>
        <w:rPr>
          <w:rFonts w:ascii="Times New Roman" w:hAnsi="Times New Roman" w:cs="Times New Roman"/>
          <w:sz w:val="28"/>
          <w:szCs w:val="28"/>
        </w:rPr>
      </w:pPr>
      <w:r w:rsidRPr="00FF3E22">
        <w:rPr>
          <w:rFonts w:ascii="Times New Roman" w:hAnsi="Times New Roman" w:cs="Times New Roman"/>
          <w:sz w:val="28"/>
          <w:szCs w:val="28"/>
        </w:rPr>
        <w:t>мочекаменная болезнь с поражением обеих почек                                           при неудовлетворительных результатах лечения (камни, гидронефроз, пионефроз, хронический вторичный пиелонефрит, не поддающийся лечению, и другие);</w:t>
      </w:r>
    </w:p>
    <w:p w:rsidR="00F858BF" w:rsidRPr="00FF3E22" w:rsidRDefault="00F858BF" w:rsidP="00F858BF">
      <w:pPr>
        <w:autoSpaceDE w:val="0"/>
        <w:autoSpaceDN w:val="0"/>
        <w:adjustRightInd w:val="0"/>
        <w:spacing w:after="0" w:line="230" w:lineRule="auto"/>
        <w:ind w:firstLine="709"/>
        <w:jc w:val="both"/>
        <w:rPr>
          <w:rFonts w:ascii="Times New Roman" w:hAnsi="Times New Roman" w:cs="Times New Roman"/>
          <w:sz w:val="28"/>
          <w:szCs w:val="28"/>
        </w:rPr>
      </w:pPr>
      <w:r w:rsidRPr="00FF3E22">
        <w:rPr>
          <w:rFonts w:ascii="Times New Roman" w:hAnsi="Times New Roman" w:cs="Times New Roman"/>
          <w:sz w:val="28"/>
          <w:szCs w:val="28"/>
        </w:rPr>
        <w:t>двухсторонний нефроптоз III стадии;</w:t>
      </w:r>
    </w:p>
    <w:p w:rsidR="00F858BF" w:rsidRPr="00FF3E22" w:rsidRDefault="00F858BF" w:rsidP="00F858BF">
      <w:pPr>
        <w:autoSpaceDE w:val="0"/>
        <w:autoSpaceDN w:val="0"/>
        <w:adjustRightInd w:val="0"/>
        <w:spacing w:after="0" w:line="230" w:lineRule="auto"/>
        <w:ind w:firstLine="709"/>
        <w:jc w:val="both"/>
        <w:rPr>
          <w:rFonts w:ascii="Times New Roman" w:hAnsi="Times New Roman" w:cs="Times New Roman"/>
          <w:sz w:val="28"/>
          <w:szCs w:val="28"/>
        </w:rPr>
      </w:pPr>
      <w:proofErr w:type="gramStart"/>
      <w:r w:rsidRPr="00FF3E22">
        <w:rPr>
          <w:rFonts w:ascii="Times New Roman" w:hAnsi="Times New Roman" w:cs="Times New Roman"/>
          <w:sz w:val="28"/>
          <w:szCs w:val="28"/>
        </w:rPr>
        <w:t>тазовая</w:t>
      </w:r>
      <w:proofErr w:type="gramEnd"/>
      <w:r w:rsidRPr="00FF3E22">
        <w:rPr>
          <w:rFonts w:ascii="Times New Roman" w:hAnsi="Times New Roman" w:cs="Times New Roman"/>
          <w:sz w:val="28"/>
          <w:szCs w:val="28"/>
        </w:rPr>
        <w:t xml:space="preserve"> </w:t>
      </w:r>
      <w:proofErr w:type="spellStart"/>
      <w:r w:rsidRPr="00FF3E22">
        <w:rPr>
          <w:rFonts w:ascii="Times New Roman" w:hAnsi="Times New Roman" w:cs="Times New Roman"/>
          <w:sz w:val="28"/>
          <w:szCs w:val="28"/>
        </w:rPr>
        <w:t>дистопия</w:t>
      </w:r>
      <w:proofErr w:type="spellEnd"/>
      <w:r w:rsidRPr="00FF3E22">
        <w:rPr>
          <w:rFonts w:ascii="Times New Roman" w:hAnsi="Times New Roman" w:cs="Times New Roman"/>
          <w:sz w:val="28"/>
          <w:szCs w:val="28"/>
        </w:rPr>
        <w:t xml:space="preserve"> почек;</w:t>
      </w:r>
    </w:p>
    <w:p w:rsidR="00F858BF" w:rsidRPr="00FF3E22" w:rsidRDefault="00F858BF" w:rsidP="00F858BF">
      <w:pPr>
        <w:autoSpaceDE w:val="0"/>
        <w:autoSpaceDN w:val="0"/>
        <w:adjustRightInd w:val="0"/>
        <w:spacing w:after="0" w:line="230" w:lineRule="auto"/>
        <w:ind w:firstLine="709"/>
        <w:jc w:val="both"/>
        <w:rPr>
          <w:rFonts w:ascii="Times New Roman" w:hAnsi="Times New Roman" w:cs="Times New Roman"/>
          <w:sz w:val="28"/>
          <w:szCs w:val="28"/>
        </w:rPr>
      </w:pPr>
      <w:r w:rsidRPr="00FF3E22">
        <w:rPr>
          <w:rFonts w:ascii="Times New Roman" w:hAnsi="Times New Roman" w:cs="Times New Roman"/>
          <w:sz w:val="28"/>
          <w:szCs w:val="28"/>
        </w:rPr>
        <w:t>отсутствие одной почки, удаленной по поводу заболеваний, при наличии любой степени нарушения функции оставшейся почки;</w:t>
      </w:r>
    </w:p>
    <w:p w:rsidR="00F858BF" w:rsidRPr="00FF3E22" w:rsidRDefault="00F858BF" w:rsidP="00F858BF">
      <w:pPr>
        <w:autoSpaceDE w:val="0"/>
        <w:autoSpaceDN w:val="0"/>
        <w:adjustRightInd w:val="0"/>
        <w:spacing w:after="0" w:line="230" w:lineRule="auto"/>
        <w:ind w:firstLine="709"/>
        <w:jc w:val="both"/>
        <w:rPr>
          <w:rFonts w:ascii="Times New Roman" w:hAnsi="Times New Roman" w:cs="Times New Roman"/>
          <w:sz w:val="28"/>
          <w:szCs w:val="28"/>
        </w:rPr>
      </w:pPr>
      <w:r w:rsidRPr="00FF3E22">
        <w:rPr>
          <w:rFonts w:ascii="Times New Roman" w:hAnsi="Times New Roman" w:cs="Times New Roman"/>
          <w:sz w:val="28"/>
          <w:szCs w:val="28"/>
        </w:rPr>
        <w:t>врожденное отсутствие одной почки или ее функции при нарушении функции оставшейся почки независимо от степени ее выраженности;</w:t>
      </w:r>
    </w:p>
    <w:p w:rsidR="00F858BF" w:rsidRPr="00FF3E22" w:rsidRDefault="00F858BF" w:rsidP="00F858BF">
      <w:pPr>
        <w:autoSpaceDE w:val="0"/>
        <w:autoSpaceDN w:val="0"/>
        <w:adjustRightInd w:val="0"/>
        <w:spacing w:after="0" w:line="230" w:lineRule="auto"/>
        <w:ind w:firstLine="709"/>
        <w:jc w:val="both"/>
        <w:rPr>
          <w:rFonts w:ascii="Times New Roman" w:hAnsi="Times New Roman" w:cs="Times New Roman"/>
          <w:sz w:val="28"/>
          <w:szCs w:val="28"/>
        </w:rPr>
      </w:pPr>
      <w:proofErr w:type="spellStart"/>
      <w:r w:rsidRPr="00FF3E22">
        <w:rPr>
          <w:rFonts w:ascii="Times New Roman" w:hAnsi="Times New Roman" w:cs="Times New Roman"/>
          <w:sz w:val="28"/>
          <w:szCs w:val="28"/>
        </w:rPr>
        <w:t>поликистоз</w:t>
      </w:r>
      <w:proofErr w:type="spellEnd"/>
      <w:r w:rsidRPr="00FF3E22">
        <w:rPr>
          <w:rFonts w:ascii="Times New Roman" w:hAnsi="Times New Roman" w:cs="Times New Roman"/>
          <w:sz w:val="28"/>
          <w:szCs w:val="28"/>
        </w:rPr>
        <w:t xml:space="preserve"> почек со значительным нарушением выделительной функции или с хронической почечной недостаточностью;</w:t>
      </w:r>
    </w:p>
    <w:p w:rsidR="00F858BF" w:rsidRPr="00FF3E22" w:rsidRDefault="00F858BF" w:rsidP="00F858BF">
      <w:pPr>
        <w:autoSpaceDE w:val="0"/>
        <w:autoSpaceDN w:val="0"/>
        <w:adjustRightInd w:val="0"/>
        <w:spacing w:after="0" w:line="230" w:lineRule="auto"/>
        <w:ind w:firstLine="709"/>
        <w:jc w:val="both"/>
        <w:rPr>
          <w:rFonts w:ascii="Times New Roman" w:hAnsi="Times New Roman" w:cs="Times New Roman"/>
          <w:sz w:val="28"/>
          <w:szCs w:val="28"/>
        </w:rPr>
      </w:pPr>
      <w:r w:rsidRPr="00FF3E22">
        <w:rPr>
          <w:rFonts w:ascii="Times New Roman" w:hAnsi="Times New Roman" w:cs="Times New Roman"/>
          <w:sz w:val="28"/>
          <w:szCs w:val="28"/>
        </w:rPr>
        <w:t>аномалии почечных сосудов (подтвержденные данными ангиографии)             с вазоренальной артериальной гипертензией и (или) почечными кровотечениями;</w:t>
      </w:r>
    </w:p>
    <w:p w:rsidR="00F858BF" w:rsidRPr="00FF3E22" w:rsidRDefault="00F858BF" w:rsidP="00F858BF">
      <w:pPr>
        <w:autoSpaceDE w:val="0"/>
        <w:autoSpaceDN w:val="0"/>
        <w:adjustRightInd w:val="0"/>
        <w:spacing w:after="0" w:line="230" w:lineRule="auto"/>
        <w:ind w:firstLine="709"/>
        <w:jc w:val="both"/>
        <w:rPr>
          <w:rFonts w:ascii="Times New Roman" w:hAnsi="Times New Roman" w:cs="Times New Roman"/>
          <w:sz w:val="28"/>
          <w:szCs w:val="28"/>
        </w:rPr>
      </w:pPr>
      <w:r w:rsidRPr="00FF3E22">
        <w:rPr>
          <w:rFonts w:ascii="Times New Roman" w:hAnsi="Times New Roman" w:cs="Times New Roman"/>
          <w:sz w:val="28"/>
          <w:szCs w:val="28"/>
        </w:rPr>
        <w:t>склероз шейки мочевого пузыря, сопровождающийся пузырно-мочеточниковым рефлюксом и вторичным двухсторонним хроническим пиелонефритом или гидронефрозом;</w:t>
      </w:r>
    </w:p>
    <w:p w:rsidR="00F858BF" w:rsidRPr="00FF3E22" w:rsidRDefault="00FF3E22" w:rsidP="00F858BF">
      <w:pPr>
        <w:pStyle w:val="ConsPlusNormal"/>
        <w:ind w:firstLine="709"/>
        <w:jc w:val="both"/>
        <w:rPr>
          <w:rFonts w:ascii="Times New Roman" w:hAnsi="Times New Roman" w:cs="Times New Roman"/>
          <w:sz w:val="28"/>
          <w:szCs w:val="28"/>
        </w:rPr>
      </w:pPr>
      <w:r w:rsidRPr="00FF3E22">
        <w:rPr>
          <w:rFonts w:ascii="Times New Roman" w:hAnsi="Times New Roman" w:cs="Times New Roman"/>
          <w:sz w:val="28"/>
          <w:szCs w:val="28"/>
        </w:rPr>
        <w:t>рецидивная, осложненная стриктура уретры.</w:t>
      </w:r>
    </w:p>
    <w:p w:rsidR="00FF3E22" w:rsidRPr="00FF3E22" w:rsidRDefault="00FF3E22" w:rsidP="00FF3E22">
      <w:pPr>
        <w:autoSpaceDE w:val="0"/>
        <w:autoSpaceDN w:val="0"/>
        <w:adjustRightInd w:val="0"/>
        <w:spacing w:after="0" w:line="230" w:lineRule="auto"/>
        <w:ind w:firstLine="709"/>
        <w:jc w:val="both"/>
        <w:rPr>
          <w:rFonts w:ascii="Times New Roman" w:hAnsi="Times New Roman" w:cs="Times New Roman"/>
          <w:sz w:val="28"/>
          <w:szCs w:val="28"/>
        </w:rPr>
      </w:pPr>
      <w:r w:rsidRPr="00FF3E22">
        <w:rPr>
          <w:rFonts w:ascii="Times New Roman" w:hAnsi="Times New Roman" w:cs="Times New Roman"/>
          <w:sz w:val="28"/>
          <w:szCs w:val="28"/>
        </w:rPr>
        <w:t>23.7. К пункту «б» относятся:</w:t>
      </w:r>
    </w:p>
    <w:p w:rsidR="00FF3E22" w:rsidRPr="00FF3E22" w:rsidRDefault="00FF3E22" w:rsidP="00FF3E22">
      <w:pPr>
        <w:autoSpaceDE w:val="0"/>
        <w:autoSpaceDN w:val="0"/>
        <w:adjustRightInd w:val="0"/>
        <w:spacing w:after="0" w:line="230" w:lineRule="auto"/>
        <w:ind w:firstLine="709"/>
        <w:jc w:val="both"/>
        <w:rPr>
          <w:rFonts w:ascii="Times New Roman" w:hAnsi="Times New Roman" w:cs="Times New Roman"/>
          <w:sz w:val="28"/>
          <w:szCs w:val="28"/>
        </w:rPr>
      </w:pPr>
      <w:proofErr w:type="gramStart"/>
      <w:r w:rsidRPr="00FF3E22">
        <w:rPr>
          <w:rFonts w:ascii="Times New Roman" w:hAnsi="Times New Roman" w:cs="Times New Roman"/>
          <w:sz w:val="28"/>
          <w:szCs w:val="28"/>
        </w:rPr>
        <w:t>заболевания</w:t>
      </w:r>
      <w:proofErr w:type="gramEnd"/>
      <w:r w:rsidRPr="00FF3E22">
        <w:rPr>
          <w:rFonts w:ascii="Times New Roman" w:hAnsi="Times New Roman" w:cs="Times New Roman"/>
          <w:sz w:val="28"/>
          <w:szCs w:val="28"/>
        </w:rPr>
        <w:t>, сопровождающиеся умеренно выраженными нарушениями выделительной функции, концентрационной способности почек, а также со скоростью клубочковой фильтрации 60 - 89 мл/мин/1,73 м</w:t>
      </w:r>
      <w:r w:rsidRPr="00FF3E22">
        <w:rPr>
          <w:rFonts w:ascii="Times New Roman" w:hAnsi="Times New Roman" w:cs="Times New Roman"/>
          <w:sz w:val="28"/>
          <w:szCs w:val="28"/>
          <w:vertAlign w:val="superscript"/>
        </w:rPr>
        <w:t>2</w:t>
      </w:r>
      <w:r w:rsidRPr="00FF3E22">
        <w:rPr>
          <w:rFonts w:ascii="Times New Roman" w:hAnsi="Times New Roman" w:cs="Times New Roman"/>
          <w:sz w:val="28"/>
          <w:szCs w:val="28"/>
        </w:rPr>
        <w:t>;</w:t>
      </w:r>
    </w:p>
    <w:p w:rsidR="00FF3E22" w:rsidRPr="00FF3E22" w:rsidRDefault="00FF3E22" w:rsidP="00FF3E22">
      <w:pPr>
        <w:autoSpaceDE w:val="0"/>
        <w:autoSpaceDN w:val="0"/>
        <w:adjustRightInd w:val="0"/>
        <w:spacing w:after="0" w:line="230" w:lineRule="auto"/>
        <w:ind w:firstLine="709"/>
        <w:jc w:val="both"/>
        <w:rPr>
          <w:rFonts w:ascii="Times New Roman" w:hAnsi="Times New Roman" w:cs="Times New Roman"/>
          <w:sz w:val="28"/>
          <w:szCs w:val="28"/>
        </w:rPr>
      </w:pPr>
      <w:r w:rsidRPr="00FF3E22">
        <w:rPr>
          <w:rFonts w:ascii="Times New Roman" w:hAnsi="Times New Roman" w:cs="Times New Roman"/>
          <w:sz w:val="28"/>
          <w:szCs w:val="28"/>
        </w:rPr>
        <w:t>мочекаменная болезнь с частыми (3 и более раза в год) приступами почечной колики, отхождением камней, умеренным нарушением выделительной функции почек;</w:t>
      </w:r>
    </w:p>
    <w:p w:rsidR="00FF3E22" w:rsidRPr="00FF3E22" w:rsidRDefault="00FF3E22" w:rsidP="00FF3E22">
      <w:pPr>
        <w:autoSpaceDE w:val="0"/>
        <w:autoSpaceDN w:val="0"/>
        <w:adjustRightInd w:val="0"/>
        <w:spacing w:after="0" w:line="230" w:lineRule="auto"/>
        <w:ind w:firstLine="709"/>
        <w:jc w:val="both"/>
        <w:rPr>
          <w:rFonts w:ascii="Times New Roman" w:hAnsi="Times New Roman" w:cs="Times New Roman"/>
          <w:sz w:val="28"/>
          <w:szCs w:val="28"/>
        </w:rPr>
      </w:pPr>
      <w:r w:rsidRPr="00FF3E22">
        <w:rPr>
          <w:rFonts w:ascii="Times New Roman" w:hAnsi="Times New Roman" w:cs="Times New Roman"/>
          <w:sz w:val="28"/>
          <w:szCs w:val="28"/>
        </w:rPr>
        <w:t>нефункционирующая почка или отсутствие одной почки, удаленной               по поводу заболеваний, без нарушения функции другой почки;</w:t>
      </w:r>
    </w:p>
    <w:p w:rsidR="00FF3E22" w:rsidRPr="00FF3E22" w:rsidRDefault="00FF3E22" w:rsidP="00FF3E22">
      <w:pPr>
        <w:autoSpaceDE w:val="0"/>
        <w:autoSpaceDN w:val="0"/>
        <w:adjustRightInd w:val="0"/>
        <w:spacing w:after="0" w:line="230" w:lineRule="auto"/>
        <w:ind w:firstLine="709"/>
        <w:jc w:val="both"/>
        <w:rPr>
          <w:rFonts w:ascii="Times New Roman" w:hAnsi="Times New Roman" w:cs="Times New Roman"/>
          <w:sz w:val="28"/>
          <w:szCs w:val="28"/>
        </w:rPr>
      </w:pPr>
      <w:r w:rsidRPr="00FF3E22">
        <w:rPr>
          <w:rFonts w:ascii="Times New Roman" w:hAnsi="Times New Roman" w:cs="Times New Roman"/>
          <w:sz w:val="28"/>
          <w:szCs w:val="28"/>
        </w:rPr>
        <w:t>двухсторонний нефроптоз II стадии с постоянным болевым синдромом, вторичным пиелонефритом или вазоренальной гипертензией;</w:t>
      </w:r>
    </w:p>
    <w:p w:rsidR="00FF3E22" w:rsidRPr="00FF3E22" w:rsidRDefault="00FF3E22" w:rsidP="00FF3E22">
      <w:pPr>
        <w:autoSpaceDE w:val="0"/>
        <w:autoSpaceDN w:val="0"/>
        <w:adjustRightInd w:val="0"/>
        <w:spacing w:after="0" w:line="230" w:lineRule="auto"/>
        <w:ind w:firstLine="709"/>
        <w:jc w:val="both"/>
        <w:rPr>
          <w:rFonts w:ascii="Times New Roman" w:hAnsi="Times New Roman" w:cs="Times New Roman"/>
          <w:sz w:val="28"/>
          <w:szCs w:val="28"/>
        </w:rPr>
      </w:pPr>
      <w:r w:rsidRPr="00FF3E22">
        <w:rPr>
          <w:rFonts w:ascii="Times New Roman" w:hAnsi="Times New Roman" w:cs="Times New Roman"/>
          <w:sz w:val="28"/>
          <w:szCs w:val="28"/>
        </w:rPr>
        <w:t>односторонний нефроптоз III стадии;</w:t>
      </w:r>
    </w:p>
    <w:p w:rsidR="00FF3E22" w:rsidRPr="00FF3E22" w:rsidRDefault="00FF3E22" w:rsidP="00FF3E22">
      <w:pPr>
        <w:autoSpaceDE w:val="0"/>
        <w:autoSpaceDN w:val="0"/>
        <w:adjustRightInd w:val="0"/>
        <w:spacing w:after="0" w:line="230" w:lineRule="auto"/>
        <w:ind w:firstLine="709"/>
        <w:jc w:val="both"/>
        <w:rPr>
          <w:rFonts w:ascii="Times New Roman" w:hAnsi="Times New Roman" w:cs="Times New Roman"/>
          <w:sz w:val="28"/>
          <w:szCs w:val="28"/>
        </w:rPr>
      </w:pPr>
      <w:r w:rsidRPr="00FF3E22">
        <w:rPr>
          <w:rFonts w:ascii="Times New Roman" w:hAnsi="Times New Roman" w:cs="Times New Roman"/>
          <w:sz w:val="28"/>
          <w:szCs w:val="28"/>
        </w:rPr>
        <w:lastRenderedPageBreak/>
        <w:t xml:space="preserve">односторонняя тазовая </w:t>
      </w:r>
      <w:proofErr w:type="spellStart"/>
      <w:r w:rsidRPr="00FF3E22">
        <w:rPr>
          <w:rFonts w:ascii="Times New Roman" w:hAnsi="Times New Roman" w:cs="Times New Roman"/>
          <w:sz w:val="28"/>
          <w:szCs w:val="28"/>
        </w:rPr>
        <w:t>дистопия</w:t>
      </w:r>
      <w:proofErr w:type="spellEnd"/>
      <w:r w:rsidRPr="00FF3E22">
        <w:rPr>
          <w:rFonts w:ascii="Times New Roman" w:hAnsi="Times New Roman" w:cs="Times New Roman"/>
          <w:sz w:val="28"/>
          <w:szCs w:val="28"/>
        </w:rPr>
        <w:t xml:space="preserve"> почки;</w:t>
      </w:r>
    </w:p>
    <w:p w:rsidR="00FF3E22" w:rsidRPr="00FF3E22" w:rsidRDefault="00FF3E22" w:rsidP="00FF3E22">
      <w:pPr>
        <w:autoSpaceDE w:val="0"/>
        <w:autoSpaceDN w:val="0"/>
        <w:adjustRightInd w:val="0"/>
        <w:spacing w:after="0" w:line="230" w:lineRule="auto"/>
        <w:ind w:firstLine="709"/>
        <w:jc w:val="both"/>
        <w:rPr>
          <w:rFonts w:ascii="Times New Roman" w:hAnsi="Times New Roman" w:cs="Times New Roman"/>
          <w:sz w:val="28"/>
          <w:szCs w:val="28"/>
        </w:rPr>
      </w:pPr>
      <w:r w:rsidRPr="00FF3E22">
        <w:rPr>
          <w:rFonts w:ascii="Times New Roman" w:hAnsi="Times New Roman" w:cs="Times New Roman"/>
          <w:sz w:val="28"/>
          <w:szCs w:val="28"/>
        </w:rPr>
        <w:t>врожденное отсутствие одной почки или ее функции при нормальной функции оставшейся почки;</w:t>
      </w:r>
    </w:p>
    <w:p w:rsidR="00FF3E22" w:rsidRPr="00FF3E22" w:rsidRDefault="00FF3E22" w:rsidP="00FF3E22">
      <w:pPr>
        <w:autoSpaceDE w:val="0"/>
        <w:autoSpaceDN w:val="0"/>
        <w:adjustRightInd w:val="0"/>
        <w:spacing w:after="0" w:line="230" w:lineRule="auto"/>
        <w:ind w:firstLine="709"/>
        <w:jc w:val="both"/>
        <w:rPr>
          <w:rFonts w:ascii="Times New Roman" w:hAnsi="Times New Roman" w:cs="Times New Roman"/>
          <w:sz w:val="28"/>
          <w:szCs w:val="28"/>
        </w:rPr>
      </w:pPr>
      <w:proofErr w:type="spellStart"/>
      <w:r w:rsidRPr="00FF3E22">
        <w:rPr>
          <w:rFonts w:ascii="Times New Roman" w:hAnsi="Times New Roman" w:cs="Times New Roman"/>
          <w:sz w:val="28"/>
          <w:szCs w:val="28"/>
        </w:rPr>
        <w:t>поликистоз</w:t>
      </w:r>
      <w:proofErr w:type="spellEnd"/>
      <w:r w:rsidRPr="00FF3E22">
        <w:rPr>
          <w:rFonts w:ascii="Times New Roman" w:hAnsi="Times New Roman" w:cs="Times New Roman"/>
          <w:sz w:val="28"/>
          <w:szCs w:val="28"/>
        </w:rPr>
        <w:t xml:space="preserve"> почек;</w:t>
      </w:r>
    </w:p>
    <w:p w:rsidR="00FF3E22" w:rsidRPr="00FF3E22" w:rsidRDefault="00FF3E22" w:rsidP="00FF3E22">
      <w:pPr>
        <w:autoSpaceDE w:val="0"/>
        <w:autoSpaceDN w:val="0"/>
        <w:adjustRightInd w:val="0"/>
        <w:spacing w:after="0" w:line="230" w:lineRule="auto"/>
        <w:ind w:firstLine="709"/>
        <w:jc w:val="both"/>
        <w:rPr>
          <w:rFonts w:ascii="Times New Roman" w:hAnsi="Times New Roman" w:cs="Times New Roman"/>
          <w:sz w:val="28"/>
          <w:szCs w:val="28"/>
        </w:rPr>
      </w:pPr>
      <w:r w:rsidRPr="00FF3E22">
        <w:rPr>
          <w:rFonts w:ascii="Times New Roman" w:hAnsi="Times New Roman" w:cs="Times New Roman"/>
          <w:sz w:val="28"/>
          <w:szCs w:val="28"/>
        </w:rPr>
        <w:t>дисплазии, удвоение почек и их элементов, подковообразная почка, аномалии мочеточников или мочевого пузыря с умеренным нарушением выделительной функции;</w:t>
      </w:r>
    </w:p>
    <w:p w:rsidR="00FF3E22" w:rsidRPr="00FF3E22" w:rsidRDefault="00FF3E22" w:rsidP="00FF3E22">
      <w:pPr>
        <w:autoSpaceDE w:val="0"/>
        <w:autoSpaceDN w:val="0"/>
        <w:adjustRightInd w:val="0"/>
        <w:spacing w:after="0" w:line="230" w:lineRule="auto"/>
        <w:ind w:firstLine="709"/>
        <w:jc w:val="both"/>
        <w:rPr>
          <w:rFonts w:ascii="Times New Roman" w:hAnsi="Times New Roman" w:cs="Times New Roman"/>
          <w:sz w:val="28"/>
          <w:szCs w:val="28"/>
        </w:rPr>
      </w:pPr>
      <w:r w:rsidRPr="00FF3E22">
        <w:rPr>
          <w:rFonts w:ascii="Times New Roman" w:hAnsi="Times New Roman" w:cs="Times New Roman"/>
          <w:sz w:val="28"/>
          <w:szCs w:val="28"/>
        </w:rPr>
        <w:t xml:space="preserve">склероз шейки мочевого пузыря при вторичных односторонних изменениях мочевыделительной системы (односторонний </w:t>
      </w:r>
      <w:proofErr w:type="spellStart"/>
      <w:r w:rsidRPr="00FF3E22">
        <w:rPr>
          <w:rFonts w:ascii="Times New Roman" w:hAnsi="Times New Roman" w:cs="Times New Roman"/>
          <w:sz w:val="28"/>
          <w:szCs w:val="28"/>
        </w:rPr>
        <w:t>гидроуретер</w:t>
      </w:r>
      <w:proofErr w:type="spellEnd"/>
      <w:r w:rsidRPr="00FF3E22">
        <w:rPr>
          <w:rFonts w:ascii="Times New Roman" w:hAnsi="Times New Roman" w:cs="Times New Roman"/>
          <w:sz w:val="28"/>
          <w:szCs w:val="28"/>
        </w:rPr>
        <w:t>, гидронефроз, вторичный пиелонефрит и другие);</w:t>
      </w:r>
    </w:p>
    <w:p w:rsidR="00FF3E22" w:rsidRPr="00FF3E22" w:rsidRDefault="00FF3E22" w:rsidP="00FF3E22">
      <w:pPr>
        <w:autoSpaceDE w:val="0"/>
        <w:autoSpaceDN w:val="0"/>
        <w:adjustRightInd w:val="0"/>
        <w:spacing w:after="0" w:line="230" w:lineRule="auto"/>
        <w:ind w:firstLine="709"/>
        <w:jc w:val="both"/>
        <w:rPr>
          <w:rFonts w:ascii="Times New Roman" w:hAnsi="Times New Roman" w:cs="Times New Roman"/>
          <w:sz w:val="28"/>
          <w:szCs w:val="28"/>
        </w:rPr>
      </w:pPr>
      <w:r w:rsidRPr="00FF3E22">
        <w:rPr>
          <w:rFonts w:ascii="Times New Roman" w:hAnsi="Times New Roman" w:cs="Times New Roman"/>
          <w:sz w:val="28"/>
          <w:szCs w:val="28"/>
        </w:rPr>
        <w:t>стриктура уретры, не указанная в пункте «а».</w:t>
      </w:r>
    </w:p>
    <w:p w:rsidR="00FF3E22" w:rsidRPr="00FF3E22" w:rsidRDefault="00FF3E22" w:rsidP="00FF3E22">
      <w:pPr>
        <w:pStyle w:val="ConsPlusNormal"/>
        <w:ind w:firstLine="709"/>
        <w:jc w:val="both"/>
        <w:rPr>
          <w:rFonts w:ascii="Times New Roman" w:hAnsi="Times New Roman" w:cs="Times New Roman"/>
          <w:sz w:val="28"/>
          <w:szCs w:val="28"/>
        </w:rPr>
      </w:pPr>
      <w:r w:rsidRPr="00FF3E22">
        <w:rPr>
          <w:rFonts w:ascii="Times New Roman" w:hAnsi="Times New Roman" w:cs="Times New Roman"/>
          <w:sz w:val="28"/>
          <w:szCs w:val="28"/>
        </w:rPr>
        <w:t>При наличии стойкой симптоматической (ренальной) артериальной гипертензии, требующей медикаментозной коррекции, заключение выносится по пункту «б» независимо от степени нарушения функции почек.».</w:t>
      </w:r>
    </w:p>
    <w:p w:rsidR="00A171D6" w:rsidRPr="00131F89" w:rsidRDefault="00FF067C" w:rsidP="000375AF">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Абзац второй </w:t>
      </w:r>
      <w:r w:rsidR="000375AF" w:rsidRPr="00131F89">
        <w:rPr>
          <w:rFonts w:ascii="Times New Roman" w:hAnsi="Times New Roman" w:cs="Times New Roman"/>
          <w:sz w:val="28"/>
          <w:szCs w:val="28"/>
        </w:rPr>
        <w:t>под</w:t>
      </w:r>
      <w:r w:rsidRPr="00131F89">
        <w:rPr>
          <w:rFonts w:ascii="Times New Roman" w:hAnsi="Times New Roman" w:cs="Times New Roman"/>
          <w:sz w:val="28"/>
          <w:szCs w:val="28"/>
        </w:rPr>
        <w:t>пункта 23.8</w:t>
      </w:r>
      <w:r w:rsidR="00A64FA5">
        <w:rPr>
          <w:rFonts w:ascii="Times New Roman" w:hAnsi="Times New Roman" w:cs="Times New Roman"/>
          <w:sz w:val="28"/>
          <w:szCs w:val="28"/>
        </w:rPr>
        <w:t xml:space="preserve"> пункта 23</w:t>
      </w:r>
      <w:r w:rsidRPr="00131F89">
        <w:rPr>
          <w:rFonts w:ascii="Times New Roman" w:hAnsi="Times New Roman" w:cs="Times New Roman"/>
          <w:sz w:val="28"/>
          <w:szCs w:val="28"/>
        </w:rPr>
        <w:t xml:space="preserve"> изложить в следующей редакции: </w:t>
      </w:r>
    </w:p>
    <w:p w:rsidR="00FF067C" w:rsidRPr="00131F89" w:rsidRDefault="00577902" w:rsidP="00A171D6">
      <w:pPr>
        <w:pStyle w:val="ConsPlusNormal"/>
        <w:ind w:firstLine="708"/>
        <w:jc w:val="both"/>
        <w:rPr>
          <w:rFonts w:ascii="Times New Roman" w:hAnsi="Times New Roman" w:cs="Times New Roman"/>
          <w:sz w:val="28"/>
          <w:szCs w:val="28"/>
        </w:rPr>
      </w:pPr>
      <w:r w:rsidRPr="00131F89">
        <w:rPr>
          <w:rFonts w:ascii="Times New Roman" w:hAnsi="Times New Roman" w:cs="Times New Roman"/>
          <w:sz w:val="28"/>
          <w:szCs w:val="28"/>
        </w:rPr>
        <w:t>«</w:t>
      </w:r>
      <w:proofErr w:type="gramStart"/>
      <w:r w:rsidR="00FF067C" w:rsidRPr="00131F89">
        <w:rPr>
          <w:rFonts w:ascii="Times New Roman" w:hAnsi="Times New Roman" w:cs="Times New Roman"/>
          <w:sz w:val="28"/>
          <w:szCs w:val="28"/>
        </w:rPr>
        <w:t>мочекаменная</w:t>
      </w:r>
      <w:proofErr w:type="gramEnd"/>
      <w:r w:rsidR="00FF067C" w:rsidRPr="00131F89">
        <w:rPr>
          <w:rFonts w:ascii="Times New Roman" w:hAnsi="Times New Roman" w:cs="Times New Roman"/>
          <w:sz w:val="28"/>
          <w:szCs w:val="28"/>
        </w:rPr>
        <w:t xml:space="preserve"> болезнь с частыми (3 и более раза в год) приступами почечной колики, отхождением камней, незначительным нарушением выделительной функции почек</w:t>
      </w:r>
      <w:r w:rsidR="00CB19BC" w:rsidRPr="00131F89">
        <w:rPr>
          <w:rFonts w:ascii="Times New Roman" w:hAnsi="Times New Roman" w:cs="Times New Roman"/>
          <w:sz w:val="28"/>
          <w:szCs w:val="28"/>
        </w:rPr>
        <w:t>;</w:t>
      </w:r>
      <w:r w:rsidRPr="00131F89">
        <w:rPr>
          <w:rFonts w:ascii="Times New Roman" w:hAnsi="Times New Roman" w:cs="Times New Roman"/>
          <w:sz w:val="28"/>
          <w:szCs w:val="28"/>
        </w:rPr>
        <w:t>»</w:t>
      </w:r>
      <w:r w:rsidR="00FF067C" w:rsidRPr="00131F89">
        <w:rPr>
          <w:rFonts w:ascii="Times New Roman" w:hAnsi="Times New Roman" w:cs="Times New Roman"/>
          <w:sz w:val="28"/>
          <w:szCs w:val="28"/>
        </w:rPr>
        <w:t>.</w:t>
      </w:r>
    </w:p>
    <w:p w:rsidR="00FF067C" w:rsidRPr="00131F89" w:rsidRDefault="00FF067C" w:rsidP="000375AF">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Абзац третий </w:t>
      </w:r>
      <w:r w:rsidR="000375AF" w:rsidRPr="00131F89">
        <w:rPr>
          <w:rFonts w:ascii="Times New Roman" w:hAnsi="Times New Roman" w:cs="Times New Roman"/>
          <w:sz w:val="28"/>
          <w:szCs w:val="28"/>
        </w:rPr>
        <w:t>под</w:t>
      </w:r>
      <w:r w:rsidRPr="00131F89">
        <w:rPr>
          <w:rFonts w:ascii="Times New Roman" w:hAnsi="Times New Roman" w:cs="Times New Roman"/>
          <w:sz w:val="28"/>
          <w:szCs w:val="28"/>
        </w:rPr>
        <w:t>пункта 23.13</w:t>
      </w:r>
      <w:r w:rsidR="00A64FA5">
        <w:rPr>
          <w:rFonts w:ascii="Times New Roman" w:hAnsi="Times New Roman" w:cs="Times New Roman"/>
          <w:sz w:val="28"/>
          <w:szCs w:val="28"/>
        </w:rPr>
        <w:t xml:space="preserve"> пункта 23</w:t>
      </w:r>
      <w:r w:rsidRPr="00131F89">
        <w:rPr>
          <w:rFonts w:ascii="Times New Roman" w:hAnsi="Times New Roman" w:cs="Times New Roman"/>
          <w:sz w:val="28"/>
          <w:szCs w:val="28"/>
        </w:rPr>
        <w:t xml:space="preserve"> </w:t>
      </w:r>
      <w:r w:rsidR="000375AF" w:rsidRPr="00131F89">
        <w:rPr>
          <w:rFonts w:ascii="Times New Roman" w:hAnsi="Times New Roman" w:cs="Times New Roman"/>
          <w:sz w:val="28"/>
          <w:szCs w:val="28"/>
        </w:rPr>
        <w:t>признать утратившим силу</w:t>
      </w:r>
      <w:r w:rsidRPr="00131F89">
        <w:rPr>
          <w:rFonts w:ascii="Times New Roman" w:hAnsi="Times New Roman" w:cs="Times New Roman"/>
          <w:sz w:val="28"/>
          <w:szCs w:val="28"/>
        </w:rPr>
        <w:t>.</w:t>
      </w:r>
    </w:p>
    <w:p w:rsidR="00FF067C" w:rsidRPr="00131F89" w:rsidRDefault="000375AF" w:rsidP="000375AF">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Таблицу</w:t>
      </w:r>
      <w:r w:rsidR="00FF067C" w:rsidRPr="00131F89">
        <w:rPr>
          <w:rFonts w:ascii="Times New Roman" w:hAnsi="Times New Roman" w:cs="Times New Roman"/>
          <w:sz w:val="28"/>
          <w:szCs w:val="28"/>
        </w:rPr>
        <w:t xml:space="preserve"> 80 </w:t>
      </w:r>
      <w:r w:rsidRPr="00131F89">
        <w:rPr>
          <w:rFonts w:ascii="Times New Roman" w:hAnsi="Times New Roman" w:cs="Times New Roman"/>
          <w:sz w:val="28"/>
          <w:szCs w:val="28"/>
        </w:rPr>
        <w:t xml:space="preserve">пункта 25 </w:t>
      </w:r>
      <w:r w:rsidR="00FF067C" w:rsidRPr="00131F89">
        <w:rPr>
          <w:rFonts w:ascii="Times New Roman" w:hAnsi="Times New Roman" w:cs="Times New Roman"/>
          <w:sz w:val="28"/>
          <w:szCs w:val="28"/>
        </w:rPr>
        <w:t xml:space="preserve">изложить в следующей редакции: </w:t>
      </w:r>
    </w:p>
    <w:p w:rsidR="00FF067C" w:rsidRPr="00131F89" w:rsidRDefault="003F5BDF" w:rsidP="003F5BDF">
      <w:pPr>
        <w:pStyle w:val="ConsPlusNormal"/>
        <w:jc w:val="both"/>
        <w:rPr>
          <w:rFonts w:ascii="Times New Roman" w:hAnsi="Times New Roman" w:cs="Times New Roman"/>
          <w:sz w:val="28"/>
          <w:szCs w:val="28"/>
        </w:rPr>
      </w:pPr>
      <w:r w:rsidRPr="00131F89">
        <w:rPr>
          <w:rFonts w:ascii="Times New Roman" w:hAnsi="Times New Roman" w:cs="Times New Roman"/>
          <w:sz w:val="28"/>
          <w:szCs w:val="28"/>
        </w:rPr>
        <w:t>«</w:t>
      </w:r>
      <w:r w:rsidR="000375AF" w:rsidRPr="00131F89">
        <w:rPr>
          <w:rFonts w:ascii="Times New Roman" w:hAnsi="Times New Roman" w:cs="Times New Roman"/>
          <w:sz w:val="28"/>
          <w:szCs w:val="28"/>
        </w:rPr>
        <w:t xml:space="preserve">                                                                                                                Таблица 80</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84"/>
        <w:gridCol w:w="5171"/>
        <w:gridCol w:w="1038"/>
        <w:gridCol w:w="1038"/>
        <w:gridCol w:w="1038"/>
      </w:tblGrid>
      <w:tr w:rsidR="00131F89" w:rsidRPr="00131F89" w:rsidTr="00C5621A">
        <w:tc>
          <w:tcPr>
            <w:tcW w:w="1191" w:type="dxa"/>
            <w:vMerge w:val="restart"/>
            <w:tcBorders>
              <w:top w:val="single" w:sz="4" w:space="0" w:color="auto"/>
              <w:left w:val="single" w:sz="4" w:space="0" w:color="auto"/>
              <w:bottom w:val="single" w:sz="4" w:space="0" w:color="auto"/>
              <w:right w:val="single" w:sz="4" w:space="0" w:color="auto"/>
            </w:tcBorders>
            <w:hideMark/>
          </w:tcPr>
          <w:p w:rsidR="000375AF" w:rsidRPr="00131F89" w:rsidRDefault="000375AF" w:rsidP="00C5621A">
            <w:pPr>
              <w:pStyle w:val="ConsPlusNormal"/>
              <w:ind w:left="-67" w:right="-62"/>
              <w:jc w:val="center"/>
              <w:rPr>
                <w:rFonts w:ascii="Times New Roman" w:hAnsi="Times New Roman" w:cs="Times New Roman"/>
                <w:sz w:val="24"/>
                <w:szCs w:val="24"/>
              </w:rPr>
            </w:pPr>
            <w:r w:rsidRPr="00131F89">
              <w:rPr>
                <w:rFonts w:ascii="Times New Roman" w:hAnsi="Times New Roman" w:cs="Times New Roman"/>
                <w:sz w:val="24"/>
                <w:szCs w:val="24"/>
              </w:rPr>
              <w:t>Статья расписания болезней</w:t>
            </w:r>
          </w:p>
        </w:tc>
        <w:tc>
          <w:tcPr>
            <w:tcW w:w="5207" w:type="dxa"/>
            <w:vMerge w:val="restart"/>
            <w:tcBorders>
              <w:top w:val="single" w:sz="4" w:space="0" w:color="auto"/>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Наименование болезней, степень нарушения функции</w:t>
            </w:r>
          </w:p>
        </w:tc>
        <w:tc>
          <w:tcPr>
            <w:tcW w:w="3135" w:type="dxa"/>
            <w:gridSpan w:val="3"/>
            <w:tcBorders>
              <w:top w:val="single" w:sz="4" w:space="0" w:color="auto"/>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Категория годности к службе</w:t>
            </w:r>
          </w:p>
        </w:tc>
      </w:tr>
      <w:tr w:rsidR="00131F89" w:rsidRPr="00131F89" w:rsidTr="00C5621A">
        <w:tc>
          <w:tcPr>
            <w:tcW w:w="1191" w:type="dxa"/>
            <w:vMerge/>
            <w:tcBorders>
              <w:top w:val="single" w:sz="4" w:space="0" w:color="auto"/>
              <w:left w:val="single" w:sz="4" w:space="0" w:color="auto"/>
              <w:bottom w:val="single" w:sz="4" w:space="0" w:color="auto"/>
              <w:right w:val="single" w:sz="4" w:space="0" w:color="auto"/>
            </w:tcBorders>
            <w:vAlign w:val="center"/>
            <w:hideMark/>
          </w:tcPr>
          <w:p w:rsidR="000375AF" w:rsidRPr="00131F89" w:rsidRDefault="000375AF" w:rsidP="00C5621A">
            <w:pPr>
              <w:spacing w:after="0" w:line="240" w:lineRule="auto"/>
              <w:rPr>
                <w:rFonts w:ascii="Times New Roman" w:eastAsia="Times New Roman" w:hAnsi="Times New Roman"/>
                <w:sz w:val="24"/>
                <w:szCs w:val="24"/>
                <w:lang w:eastAsia="ru-RU"/>
              </w:rPr>
            </w:pPr>
          </w:p>
        </w:tc>
        <w:tc>
          <w:tcPr>
            <w:tcW w:w="5207" w:type="dxa"/>
            <w:vMerge/>
            <w:tcBorders>
              <w:top w:val="single" w:sz="4" w:space="0" w:color="auto"/>
              <w:left w:val="single" w:sz="4" w:space="0" w:color="auto"/>
              <w:bottom w:val="single" w:sz="4" w:space="0" w:color="auto"/>
              <w:right w:val="single" w:sz="4" w:space="0" w:color="auto"/>
            </w:tcBorders>
            <w:vAlign w:val="center"/>
            <w:hideMark/>
          </w:tcPr>
          <w:p w:rsidR="000375AF" w:rsidRPr="00131F89" w:rsidRDefault="000375AF" w:rsidP="00C5621A">
            <w:pPr>
              <w:spacing w:after="0" w:line="240" w:lineRule="auto"/>
              <w:rPr>
                <w:rFonts w:ascii="Times New Roman" w:eastAsia="Times New Roman" w:hAnsi="Times New Roman"/>
                <w:sz w:val="24"/>
                <w:szCs w:val="24"/>
                <w:lang w:eastAsia="ru-RU"/>
              </w:rPr>
            </w:pPr>
          </w:p>
        </w:tc>
        <w:tc>
          <w:tcPr>
            <w:tcW w:w="3135" w:type="dxa"/>
            <w:gridSpan w:val="3"/>
            <w:tcBorders>
              <w:top w:val="single" w:sz="4" w:space="0" w:color="auto"/>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графа</w:t>
            </w:r>
          </w:p>
        </w:tc>
      </w:tr>
      <w:tr w:rsidR="00131F89" w:rsidRPr="00131F89" w:rsidTr="00C5621A">
        <w:tc>
          <w:tcPr>
            <w:tcW w:w="1191" w:type="dxa"/>
            <w:vMerge/>
            <w:tcBorders>
              <w:top w:val="single" w:sz="4" w:space="0" w:color="auto"/>
              <w:left w:val="single" w:sz="4" w:space="0" w:color="auto"/>
              <w:bottom w:val="single" w:sz="4" w:space="0" w:color="auto"/>
              <w:right w:val="single" w:sz="4" w:space="0" w:color="auto"/>
            </w:tcBorders>
            <w:vAlign w:val="center"/>
            <w:hideMark/>
          </w:tcPr>
          <w:p w:rsidR="000375AF" w:rsidRPr="00131F89" w:rsidRDefault="000375AF" w:rsidP="00C5621A">
            <w:pPr>
              <w:spacing w:after="0" w:line="240" w:lineRule="auto"/>
              <w:rPr>
                <w:rFonts w:ascii="Times New Roman" w:eastAsia="Times New Roman" w:hAnsi="Times New Roman"/>
                <w:sz w:val="24"/>
                <w:szCs w:val="24"/>
                <w:lang w:eastAsia="ru-RU"/>
              </w:rPr>
            </w:pPr>
          </w:p>
        </w:tc>
        <w:tc>
          <w:tcPr>
            <w:tcW w:w="5207" w:type="dxa"/>
            <w:vMerge/>
            <w:tcBorders>
              <w:top w:val="single" w:sz="4" w:space="0" w:color="auto"/>
              <w:left w:val="single" w:sz="4" w:space="0" w:color="auto"/>
              <w:bottom w:val="single" w:sz="4" w:space="0" w:color="auto"/>
              <w:right w:val="single" w:sz="4" w:space="0" w:color="auto"/>
            </w:tcBorders>
            <w:vAlign w:val="center"/>
            <w:hideMark/>
          </w:tcPr>
          <w:p w:rsidR="000375AF" w:rsidRPr="00131F89" w:rsidRDefault="000375AF" w:rsidP="00C5621A">
            <w:pPr>
              <w:spacing w:after="0" w:line="240" w:lineRule="auto"/>
              <w:rPr>
                <w:rFonts w:ascii="Times New Roman" w:eastAsia="Times New Roman" w:hAnsi="Times New Roman"/>
                <w:sz w:val="24"/>
                <w:szCs w:val="24"/>
                <w:lang w:eastAsia="ru-RU"/>
              </w:rPr>
            </w:pPr>
          </w:p>
        </w:tc>
        <w:tc>
          <w:tcPr>
            <w:tcW w:w="1045" w:type="dxa"/>
            <w:tcBorders>
              <w:top w:val="single" w:sz="4" w:space="0" w:color="auto"/>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w:t>
            </w:r>
          </w:p>
        </w:tc>
        <w:tc>
          <w:tcPr>
            <w:tcW w:w="1045" w:type="dxa"/>
            <w:tcBorders>
              <w:top w:val="single" w:sz="4" w:space="0" w:color="auto"/>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II</w:t>
            </w:r>
          </w:p>
        </w:tc>
        <w:tc>
          <w:tcPr>
            <w:tcW w:w="1045" w:type="dxa"/>
            <w:tcBorders>
              <w:top w:val="single" w:sz="4" w:space="0" w:color="auto"/>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III</w:t>
            </w:r>
          </w:p>
        </w:tc>
      </w:tr>
      <w:tr w:rsidR="00131F89" w:rsidRPr="00131F89" w:rsidTr="000375AF">
        <w:trPr>
          <w:trHeight w:val="557"/>
        </w:trPr>
        <w:tc>
          <w:tcPr>
            <w:tcW w:w="1191" w:type="dxa"/>
            <w:vMerge w:val="restart"/>
            <w:tcBorders>
              <w:top w:val="single" w:sz="4" w:space="0" w:color="auto"/>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bookmarkStart w:id="55" w:name="P3019"/>
            <w:bookmarkEnd w:id="55"/>
            <w:r w:rsidRPr="00131F89">
              <w:rPr>
                <w:rFonts w:ascii="Times New Roman" w:hAnsi="Times New Roman" w:cs="Times New Roman"/>
                <w:sz w:val="24"/>
                <w:szCs w:val="24"/>
              </w:rPr>
              <w:t>80.</w:t>
            </w:r>
          </w:p>
        </w:tc>
        <w:tc>
          <w:tcPr>
            <w:tcW w:w="5207" w:type="dxa"/>
            <w:tcBorders>
              <w:top w:val="single" w:sz="4" w:space="0" w:color="auto"/>
              <w:left w:val="single" w:sz="4" w:space="0" w:color="auto"/>
              <w:bottom w:val="nil"/>
              <w:right w:val="single" w:sz="4" w:space="0" w:color="auto"/>
            </w:tcBorders>
            <w:hideMark/>
          </w:tcPr>
          <w:p w:rsidR="000375AF" w:rsidRPr="00131F89" w:rsidRDefault="000375AF" w:rsidP="00C5621A">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Посттравматические и послеоперационные дефекты костей черепа:</w:t>
            </w:r>
          </w:p>
        </w:tc>
        <w:tc>
          <w:tcPr>
            <w:tcW w:w="1045" w:type="dxa"/>
            <w:tcBorders>
              <w:top w:val="single" w:sz="4" w:space="0" w:color="auto"/>
              <w:left w:val="single" w:sz="4" w:space="0" w:color="auto"/>
              <w:bottom w:val="nil"/>
              <w:right w:val="single" w:sz="4" w:space="0" w:color="auto"/>
            </w:tcBorders>
          </w:tcPr>
          <w:p w:rsidR="000375AF" w:rsidRPr="00131F89" w:rsidRDefault="000375AF" w:rsidP="00C5621A">
            <w:pPr>
              <w:pStyle w:val="ConsPlusNormal"/>
              <w:rPr>
                <w:rFonts w:ascii="Times New Roman" w:hAnsi="Times New Roman" w:cs="Times New Roman"/>
                <w:sz w:val="24"/>
                <w:szCs w:val="24"/>
              </w:rPr>
            </w:pPr>
          </w:p>
        </w:tc>
        <w:tc>
          <w:tcPr>
            <w:tcW w:w="1045" w:type="dxa"/>
            <w:tcBorders>
              <w:top w:val="single" w:sz="4" w:space="0" w:color="auto"/>
              <w:left w:val="single" w:sz="4" w:space="0" w:color="auto"/>
              <w:bottom w:val="nil"/>
              <w:right w:val="single" w:sz="4" w:space="0" w:color="auto"/>
            </w:tcBorders>
          </w:tcPr>
          <w:p w:rsidR="000375AF" w:rsidRPr="00131F89" w:rsidRDefault="000375AF" w:rsidP="00C5621A">
            <w:pPr>
              <w:pStyle w:val="ConsPlusNormal"/>
              <w:rPr>
                <w:rFonts w:ascii="Times New Roman" w:hAnsi="Times New Roman" w:cs="Times New Roman"/>
                <w:sz w:val="24"/>
                <w:szCs w:val="24"/>
              </w:rPr>
            </w:pPr>
          </w:p>
        </w:tc>
        <w:tc>
          <w:tcPr>
            <w:tcW w:w="1045" w:type="dxa"/>
            <w:tcBorders>
              <w:top w:val="single" w:sz="4" w:space="0" w:color="auto"/>
              <w:left w:val="single" w:sz="4" w:space="0" w:color="auto"/>
              <w:bottom w:val="nil"/>
              <w:right w:val="single" w:sz="4" w:space="0" w:color="auto"/>
            </w:tcBorders>
          </w:tcPr>
          <w:p w:rsidR="000375AF" w:rsidRPr="00131F89" w:rsidRDefault="000375AF" w:rsidP="00C5621A">
            <w:pPr>
              <w:pStyle w:val="ConsPlusNormal"/>
              <w:rPr>
                <w:rFonts w:ascii="Times New Roman" w:hAnsi="Times New Roman" w:cs="Times New Roman"/>
                <w:sz w:val="24"/>
                <w:szCs w:val="24"/>
              </w:rPr>
            </w:pPr>
          </w:p>
        </w:tc>
      </w:tr>
      <w:tr w:rsidR="00131F89" w:rsidRPr="00131F89" w:rsidTr="000375AF">
        <w:tc>
          <w:tcPr>
            <w:tcW w:w="1191" w:type="dxa"/>
            <w:vMerge/>
            <w:tcBorders>
              <w:top w:val="single" w:sz="4" w:space="0" w:color="auto"/>
              <w:left w:val="single" w:sz="4" w:space="0" w:color="auto"/>
              <w:bottom w:val="single" w:sz="4" w:space="0" w:color="auto"/>
              <w:right w:val="single" w:sz="4" w:space="0" w:color="auto"/>
            </w:tcBorders>
            <w:vAlign w:val="center"/>
            <w:hideMark/>
          </w:tcPr>
          <w:p w:rsidR="000375AF" w:rsidRPr="00131F89" w:rsidRDefault="000375AF" w:rsidP="00C5621A">
            <w:pPr>
              <w:spacing w:after="0" w:line="240" w:lineRule="auto"/>
              <w:rPr>
                <w:rFonts w:ascii="Times New Roman" w:eastAsia="Times New Roman" w:hAnsi="Times New Roman"/>
                <w:sz w:val="24"/>
                <w:szCs w:val="24"/>
                <w:lang w:eastAsia="ru-RU"/>
              </w:rPr>
            </w:pPr>
          </w:p>
        </w:tc>
        <w:tc>
          <w:tcPr>
            <w:tcW w:w="5207" w:type="dxa"/>
            <w:tcBorders>
              <w:top w:val="nil"/>
              <w:left w:val="single" w:sz="4" w:space="0" w:color="auto"/>
              <w:bottom w:val="nil"/>
              <w:right w:val="single" w:sz="4" w:space="0" w:color="auto"/>
            </w:tcBorders>
            <w:hideMark/>
          </w:tcPr>
          <w:p w:rsidR="000375AF" w:rsidRPr="00131F89" w:rsidRDefault="000375AF" w:rsidP="00C5621A">
            <w:pPr>
              <w:pStyle w:val="ConsPlusNormal"/>
              <w:jc w:val="both"/>
              <w:rPr>
                <w:rFonts w:ascii="Times New Roman" w:hAnsi="Times New Roman" w:cs="Times New Roman"/>
                <w:sz w:val="24"/>
                <w:szCs w:val="24"/>
              </w:rPr>
            </w:pPr>
            <w:bookmarkStart w:id="56" w:name="P3024"/>
            <w:bookmarkEnd w:id="56"/>
            <w:r w:rsidRPr="00131F89">
              <w:rPr>
                <w:rFonts w:ascii="Times New Roman" w:hAnsi="Times New Roman" w:cs="Times New Roman"/>
                <w:sz w:val="24"/>
                <w:szCs w:val="24"/>
              </w:rPr>
              <w:t>а) с наличием инородного тела в полости черепа, с дефектом костей черепа более                                        40 кв. см, замещенного пластическим материалом, или более 10 кв. см,                             не замещенного пластическим материалом</w:t>
            </w:r>
          </w:p>
        </w:tc>
        <w:tc>
          <w:tcPr>
            <w:tcW w:w="1045" w:type="dxa"/>
            <w:tcBorders>
              <w:top w:val="nil"/>
              <w:left w:val="single" w:sz="4" w:space="0" w:color="auto"/>
              <w:bottom w:val="nil"/>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045" w:type="dxa"/>
            <w:tcBorders>
              <w:top w:val="nil"/>
              <w:left w:val="single" w:sz="4" w:space="0" w:color="auto"/>
              <w:bottom w:val="nil"/>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c>
          <w:tcPr>
            <w:tcW w:w="1045" w:type="dxa"/>
            <w:tcBorders>
              <w:top w:val="nil"/>
              <w:left w:val="single" w:sz="4" w:space="0" w:color="auto"/>
              <w:bottom w:val="nil"/>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Д</w:t>
            </w:r>
          </w:p>
        </w:tc>
      </w:tr>
      <w:tr w:rsidR="00131F89" w:rsidRPr="00131F89" w:rsidTr="000375AF">
        <w:trPr>
          <w:trHeight w:val="835"/>
        </w:trPr>
        <w:tc>
          <w:tcPr>
            <w:tcW w:w="1191" w:type="dxa"/>
            <w:vMerge/>
            <w:tcBorders>
              <w:top w:val="single" w:sz="4" w:space="0" w:color="auto"/>
              <w:left w:val="single" w:sz="4" w:space="0" w:color="auto"/>
              <w:bottom w:val="single" w:sz="4" w:space="0" w:color="auto"/>
              <w:right w:val="single" w:sz="4" w:space="0" w:color="auto"/>
            </w:tcBorders>
            <w:vAlign w:val="center"/>
            <w:hideMark/>
          </w:tcPr>
          <w:p w:rsidR="000375AF" w:rsidRPr="00131F89" w:rsidRDefault="000375AF" w:rsidP="00C5621A">
            <w:pPr>
              <w:spacing w:after="0" w:line="240" w:lineRule="auto"/>
              <w:rPr>
                <w:rFonts w:ascii="Times New Roman" w:eastAsia="Times New Roman" w:hAnsi="Times New Roman"/>
                <w:sz w:val="24"/>
                <w:szCs w:val="24"/>
                <w:lang w:eastAsia="ru-RU"/>
              </w:rPr>
            </w:pPr>
          </w:p>
        </w:tc>
        <w:tc>
          <w:tcPr>
            <w:tcW w:w="5207" w:type="dxa"/>
            <w:tcBorders>
              <w:top w:val="nil"/>
              <w:left w:val="single" w:sz="4" w:space="0" w:color="auto"/>
              <w:bottom w:val="nil"/>
              <w:right w:val="single" w:sz="4" w:space="0" w:color="auto"/>
            </w:tcBorders>
            <w:hideMark/>
          </w:tcPr>
          <w:p w:rsidR="000375AF" w:rsidRPr="00131F89" w:rsidRDefault="000375AF" w:rsidP="00C5621A">
            <w:pPr>
              <w:pStyle w:val="ConsPlusNormal"/>
              <w:jc w:val="both"/>
              <w:rPr>
                <w:rFonts w:ascii="Times New Roman" w:hAnsi="Times New Roman" w:cs="Times New Roman"/>
                <w:sz w:val="24"/>
                <w:szCs w:val="24"/>
              </w:rPr>
            </w:pPr>
            <w:bookmarkStart w:id="57" w:name="P3028"/>
            <w:bookmarkEnd w:id="57"/>
            <w:r w:rsidRPr="00131F89">
              <w:rPr>
                <w:rFonts w:ascii="Times New Roman" w:hAnsi="Times New Roman" w:cs="Times New Roman"/>
                <w:sz w:val="24"/>
                <w:szCs w:val="24"/>
              </w:rPr>
              <w:t xml:space="preserve">б) с дефектом костей черепа до 10 кв. см,                                    не замещенным пластическим материалом;                      с дефектом до 40 кв. см, замещенным пластическим материалом </w:t>
            </w:r>
          </w:p>
        </w:tc>
        <w:tc>
          <w:tcPr>
            <w:tcW w:w="1045" w:type="dxa"/>
            <w:tcBorders>
              <w:top w:val="nil"/>
              <w:left w:val="single" w:sz="4" w:space="0" w:color="auto"/>
              <w:bottom w:val="nil"/>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045" w:type="dxa"/>
            <w:tcBorders>
              <w:top w:val="nil"/>
              <w:left w:val="single" w:sz="4" w:space="0" w:color="auto"/>
              <w:bottom w:val="nil"/>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045" w:type="dxa"/>
            <w:tcBorders>
              <w:top w:val="nil"/>
              <w:left w:val="single" w:sz="4" w:space="0" w:color="auto"/>
              <w:bottom w:val="nil"/>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 xml:space="preserve">Б </w:t>
            </w:r>
          </w:p>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(В-ИНД)</w:t>
            </w:r>
          </w:p>
        </w:tc>
      </w:tr>
      <w:tr w:rsidR="00131F89" w:rsidRPr="00131F89" w:rsidTr="00C5621A">
        <w:tc>
          <w:tcPr>
            <w:tcW w:w="1191" w:type="dxa"/>
            <w:vMerge/>
            <w:tcBorders>
              <w:top w:val="single" w:sz="4" w:space="0" w:color="auto"/>
              <w:left w:val="single" w:sz="4" w:space="0" w:color="auto"/>
              <w:bottom w:val="single" w:sz="4" w:space="0" w:color="auto"/>
              <w:right w:val="single" w:sz="4" w:space="0" w:color="auto"/>
            </w:tcBorders>
            <w:vAlign w:val="center"/>
            <w:hideMark/>
          </w:tcPr>
          <w:p w:rsidR="000375AF" w:rsidRPr="00131F89" w:rsidRDefault="000375AF" w:rsidP="00C5621A">
            <w:pPr>
              <w:spacing w:after="0" w:line="240" w:lineRule="auto"/>
              <w:rPr>
                <w:rFonts w:ascii="Times New Roman" w:eastAsia="Times New Roman" w:hAnsi="Times New Roman"/>
                <w:sz w:val="24"/>
                <w:szCs w:val="24"/>
                <w:lang w:eastAsia="ru-RU"/>
              </w:rPr>
            </w:pPr>
          </w:p>
        </w:tc>
        <w:tc>
          <w:tcPr>
            <w:tcW w:w="5207" w:type="dxa"/>
            <w:tcBorders>
              <w:top w:val="nil"/>
              <w:left w:val="single" w:sz="4" w:space="0" w:color="auto"/>
              <w:bottom w:val="single" w:sz="4" w:space="0" w:color="auto"/>
              <w:right w:val="single" w:sz="4" w:space="0" w:color="auto"/>
            </w:tcBorders>
            <w:hideMark/>
          </w:tcPr>
          <w:p w:rsidR="000375AF" w:rsidRPr="00131F89" w:rsidRDefault="000375AF" w:rsidP="00C5621A">
            <w:pPr>
              <w:pStyle w:val="ConsPlusNormal"/>
              <w:jc w:val="both"/>
              <w:rPr>
                <w:rFonts w:ascii="Times New Roman" w:hAnsi="Times New Roman" w:cs="Times New Roman"/>
                <w:sz w:val="24"/>
                <w:szCs w:val="24"/>
              </w:rPr>
            </w:pPr>
            <w:bookmarkStart w:id="58" w:name="P3032"/>
            <w:bookmarkEnd w:id="58"/>
            <w:r w:rsidRPr="00131F89">
              <w:rPr>
                <w:rFonts w:ascii="Times New Roman" w:hAnsi="Times New Roman" w:cs="Times New Roman"/>
                <w:sz w:val="24"/>
                <w:szCs w:val="24"/>
              </w:rPr>
              <w:t>в) линейные переломы костей свода                                 и (или) основания черепа без нарушения функций центральной нервной системы</w:t>
            </w:r>
          </w:p>
        </w:tc>
        <w:tc>
          <w:tcPr>
            <w:tcW w:w="1045" w:type="dxa"/>
            <w:tcBorders>
              <w:top w:val="nil"/>
              <w:left w:val="single" w:sz="4" w:space="0" w:color="auto"/>
              <w:bottom w:val="single" w:sz="4" w:space="0" w:color="auto"/>
              <w:right w:val="single" w:sz="4" w:space="0" w:color="auto"/>
            </w:tcBorders>
            <w:hideMark/>
          </w:tcPr>
          <w:p w:rsidR="000375AF" w:rsidRPr="00131F89" w:rsidRDefault="000375AF" w:rsidP="000375AF">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Б-4</w:t>
            </w:r>
          </w:p>
        </w:tc>
        <w:tc>
          <w:tcPr>
            <w:tcW w:w="1045" w:type="dxa"/>
            <w:tcBorders>
              <w:top w:val="nil"/>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w:t>
            </w:r>
          </w:p>
        </w:tc>
        <w:tc>
          <w:tcPr>
            <w:tcW w:w="1045" w:type="dxa"/>
            <w:tcBorders>
              <w:top w:val="nil"/>
              <w:left w:val="single" w:sz="4" w:space="0" w:color="auto"/>
              <w:bottom w:val="single" w:sz="4" w:space="0" w:color="auto"/>
              <w:right w:val="single" w:sz="4" w:space="0" w:color="auto"/>
            </w:tcBorders>
            <w:hideMark/>
          </w:tcPr>
          <w:p w:rsidR="000375AF" w:rsidRPr="00131F89" w:rsidRDefault="000375AF" w:rsidP="00C5621A">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Б; Б-2-ИНД</w:t>
            </w:r>
          </w:p>
        </w:tc>
      </w:tr>
    </w:tbl>
    <w:p w:rsidR="00FF067C" w:rsidRPr="00131F89" w:rsidRDefault="003F5BDF" w:rsidP="003F5BDF">
      <w:pPr>
        <w:pStyle w:val="ConsPlusNormal"/>
        <w:jc w:val="both"/>
        <w:rPr>
          <w:rFonts w:ascii="Times New Roman" w:hAnsi="Times New Roman" w:cs="Times New Roman"/>
          <w:sz w:val="28"/>
          <w:szCs w:val="28"/>
        </w:rPr>
      </w:pPr>
      <w:r w:rsidRPr="00131F89">
        <w:rPr>
          <w:rFonts w:ascii="Times New Roman" w:hAnsi="Times New Roman" w:cs="Times New Roman"/>
          <w:sz w:val="28"/>
          <w:szCs w:val="28"/>
        </w:rPr>
        <w:t xml:space="preserve">                                                                                                                                  »</w:t>
      </w:r>
      <w:r w:rsidR="008C284A" w:rsidRPr="00131F89">
        <w:rPr>
          <w:rFonts w:ascii="Times New Roman" w:hAnsi="Times New Roman" w:cs="Times New Roman"/>
          <w:sz w:val="28"/>
          <w:szCs w:val="28"/>
        </w:rPr>
        <w:t>.</w:t>
      </w:r>
    </w:p>
    <w:p w:rsidR="00A171D6" w:rsidRPr="00131F89" w:rsidRDefault="000375AF" w:rsidP="00E77A90">
      <w:pPr>
        <w:pStyle w:val="ConsPlusNormal"/>
        <w:numPr>
          <w:ilvl w:val="0"/>
          <w:numId w:val="4"/>
        </w:numPr>
        <w:spacing w:line="257" w:lineRule="auto"/>
        <w:ind w:left="0" w:firstLine="709"/>
        <w:jc w:val="both"/>
        <w:rPr>
          <w:rFonts w:ascii="Times New Roman" w:hAnsi="Times New Roman" w:cs="Times New Roman"/>
          <w:sz w:val="28"/>
          <w:szCs w:val="28"/>
        </w:rPr>
      </w:pPr>
      <w:r w:rsidRPr="00131F89">
        <w:rPr>
          <w:rFonts w:ascii="Times New Roman" w:hAnsi="Times New Roman" w:cs="Times New Roman"/>
          <w:sz w:val="28"/>
          <w:szCs w:val="28"/>
        </w:rPr>
        <w:lastRenderedPageBreak/>
        <w:t>Подп</w:t>
      </w:r>
      <w:r w:rsidR="00635114" w:rsidRPr="00131F89">
        <w:rPr>
          <w:rFonts w:ascii="Times New Roman" w:hAnsi="Times New Roman" w:cs="Times New Roman"/>
          <w:sz w:val="28"/>
          <w:szCs w:val="28"/>
        </w:rPr>
        <w:t>ункт</w:t>
      </w:r>
      <w:r w:rsidR="00FF3E22">
        <w:rPr>
          <w:rFonts w:ascii="Times New Roman" w:hAnsi="Times New Roman" w:cs="Times New Roman"/>
          <w:sz w:val="28"/>
          <w:szCs w:val="28"/>
        </w:rPr>
        <w:t>ы</w:t>
      </w:r>
      <w:r w:rsidR="00635114" w:rsidRPr="00131F89">
        <w:rPr>
          <w:rFonts w:ascii="Times New Roman" w:hAnsi="Times New Roman" w:cs="Times New Roman"/>
          <w:sz w:val="28"/>
          <w:szCs w:val="28"/>
        </w:rPr>
        <w:t xml:space="preserve"> 25.1</w:t>
      </w:r>
      <w:r w:rsidR="00FF3E22">
        <w:rPr>
          <w:rFonts w:ascii="Times New Roman" w:hAnsi="Times New Roman" w:cs="Times New Roman"/>
          <w:sz w:val="28"/>
          <w:szCs w:val="28"/>
        </w:rPr>
        <w:t xml:space="preserve"> и 25.2</w:t>
      </w:r>
      <w:r w:rsidR="00A64FA5">
        <w:rPr>
          <w:rFonts w:ascii="Times New Roman" w:hAnsi="Times New Roman" w:cs="Times New Roman"/>
          <w:sz w:val="28"/>
          <w:szCs w:val="28"/>
        </w:rPr>
        <w:t xml:space="preserve"> пункта 25</w:t>
      </w:r>
      <w:r w:rsidR="00635114" w:rsidRPr="00131F89">
        <w:rPr>
          <w:rFonts w:ascii="Times New Roman" w:hAnsi="Times New Roman" w:cs="Times New Roman"/>
          <w:sz w:val="28"/>
          <w:szCs w:val="28"/>
        </w:rPr>
        <w:t xml:space="preserve"> изложить в следующей редакции: </w:t>
      </w:r>
    </w:p>
    <w:p w:rsidR="00FF067C" w:rsidRPr="00131F89" w:rsidRDefault="00577902" w:rsidP="00E77A90">
      <w:pPr>
        <w:pStyle w:val="ConsPlusNormal"/>
        <w:spacing w:line="257" w:lineRule="auto"/>
        <w:ind w:firstLine="708"/>
        <w:jc w:val="both"/>
        <w:rPr>
          <w:rFonts w:ascii="Times New Roman" w:hAnsi="Times New Roman" w:cs="Times New Roman"/>
          <w:sz w:val="28"/>
          <w:szCs w:val="28"/>
        </w:rPr>
      </w:pPr>
      <w:r w:rsidRPr="00131F89">
        <w:rPr>
          <w:rFonts w:ascii="Times New Roman" w:hAnsi="Times New Roman" w:cs="Times New Roman"/>
          <w:sz w:val="28"/>
          <w:szCs w:val="28"/>
        </w:rPr>
        <w:t>«</w:t>
      </w:r>
      <w:r w:rsidR="00A171D6" w:rsidRPr="00131F89">
        <w:rPr>
          <w:rFonts w:ascii="Times New Roman" w:hAnsi="Times New Roman" w:cs="Times New Roman"/>
          <w:sz w:val="28"/>
          <w:szCs w:val="28"/>
        </w:rPr>
        <w:t>25.1</w:t>
      </w:r>
      <w:r w:rsidR="00E1307E">
        <w:rPr>
          <w:rFonts w:ascii="Times New Roman" w:hAnsi="Times New Roman" w:cs="Times New Roman"/>
          <w:sz w:val="28"/>
          <w:szCs w:val="28"/>
        </w:rPr>
        <w:t>.</w:t>
      </w:r>
      <w:r w:rsidR="00A171D6" w:rsidRPr="00131F89">
        <w:rPr>
          <w:rFonts w:ascii="Times New Roman" w:hAnsi="Times New Roman" w:cs="Times New Roman"/>
          <w:sz w:val="28"/>
          <w:szCs w:val="28"/>
        </w:rPr>
        <w:t xml:space="preserve"> </w:t>
      </w:r>
      <w:r w:rsidR="00635114" w:rsidRPr="00131F89">
        <w:rPr>
          <w:rFonts w:ascii="Times New Roman" w:hAnsi="Times New Roman" w:cs="Times New Roman"/>
          <w:sz w:val="28"/>
          <w:szCs w:val="28"/>
        </w:rPr>
        <w:t>Площадь дефекта черепа оценивается по данным компьютерной томографии (в том числе по данным трехмерных реконструкций) или краниографии. Учитывается площадь дефекта костей только свода черепа и чешуи затылочной кости.</w:t>
      </w:r>
    </w:p>
    <w:p w:rsidR="00635114" w:rsidRPr="00131F89" w:rsidRDefault="00635114" w:rsidP="00E77A90">
      <w:pPr>
        <w:pStyle w:val="ConsPlusNormal"/>
        <w:spacing w:line="257" w:lineRule="auto"/>
        <w:ind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При дефекте костей черепа более 10 кв. см, но менее 40 кв. см, не замещенном пластическим материалом, который может быть устранен и не сопровождается значительным или умеренным нарушением функции центральной нервной системы, освидетельствование проводится по пункту </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б</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w:t>
      </w:r>
    </w:p>
    <w:p w:rsidR="00635114" w:rsidRPr="00131F89" w:rsidRDefault="00635114" w:rsidP="00E77A90">
      <w:pPr>
        <w:pStyle w:val="ConsPlusNormal"/>
        <w:spacing w:line="257" w:lineRule="auto"/>
        <w:ind w:firstLine="709"/>
        <w:jc w:val="both"/>
        <w:rPr>
          <w:rFonts w:ascii="Times New Roman" w:hAnsi="Times New Roman" w:cs="Times New Roman"/>
          <w:sz w:val="28"/>
          <w:szCs w:val="28"/>
        </w:rPr>
      </w:pPr>
      <w:r w:rsidRPr="00131F89">
        <w:rPr>
          <w:rFonts w:ascii="Times New Roman" w:hAnsi="Times New Roman" w:cs="Times New Roman"/>
          <w:sz w:val="28"/>
          <w:szCs w:val="28"/>
        </w:rPr>
        <w:t>Дефект костей черепа после костно-пластической трепанации черепа определяется как дефект, замещенный пластическим материалом (</w:t>
      </w:r>
      <w:proofErr w:type="spellStart"/>
      <w:r w:rsidRPr="00131F89">
        <w:rPr>
          <w:rFonts w:ascii="Times New Roman" w:hAnsi="Times New Roman" w:cs="Times New Roman"/>
          <w:sz w:val="28"/>
          <w:szCs w:val="28"/>
        </w:rPr>
        <w:t>аутокостью</w:t>
      </w:r>
      <w:proofErr w:type="spellEnd"/>
      <w:r w:rsidRPr="00131F89">
        <w:rPr>
          <w:rFonts w:ascii="Times New Roman" w:hAnsi="Times New Roman" w:cs="Times New Roman"/>
          <w:sz w:val="28"/>
          <w:szCs w:val="28"/>
        </w:rPr>
        <w:t>, титановой сеткой, костным цементом и др.).</w:t>
      </w:r>
    </w:p>
    <w:p w:rsidR="00635114" w:rsidRPr="00131F89" w:rsidRDefault="00A171D6" w:rsidP="00E77A90">
      <w:pPr>
        <w:pStyle w:val="ConsPlusNormal"/>
        <w:spacing w:line="257" w:lineRule="auto"/>
        <w:ind w:firstLine="708"/>
        <w:jc w:val="both"/>
        <w:rPr>
          <w:rFonts w:ascii="Times New Roman" w:hAnsi="Times New Roman" w:cs="Times New Roman"/>
          <w:sz w:val="28"/>
          <w:szCs w:val="28"/>
        </w:rPr>
      </w:pPr>
      <w:r w:rsidRPr="00131F89">
        <w:rPr>
          <w:rFonts w:ascii="Times New Roman" w:hAnsi="Times New Roman" w:cs="Times New Roman"/>
          <w:sz w:val="28"/>
          <w:szCs w:val="28"/>
        </w:rPr>
        <w:t>25.2</w:t>
      </w:r>
      <w:r w:rsidR="00A12E95">
        <w:rPr>
          <w:rFonts w:ascii="Times New Roman" w:hAnsi="Times New Roman" w:cs="Times New Roman"/>
          <w:sz w:val="28"/>
          <w:szCs w:val="28"/>
        </w:rPr>
        <w:t>.</w:t>
      </w:r>
      <w:r w:rsidRPr="00131F89">
        <w:rPr>
          <w:rFonts w:ascii="Times New Roman" w:hAnsi="Times New Roman" w:cs="Times New Roman"/>
          <w:sz w:val="28"/>
          <w:szCs w:val="28"/>
        </w:rPr>
        <w:t xml:space="preserve"> </w:t>
      </w:r>
      <w:r w:rsidR="00635114" w:rsidRPr="00131F89">
        <w:rPr>
          <w:rFonts w:ascii="Times New Roman" w:hAnsi="Times New Roman" w:cs="Times New Roman"/>
          <w:sz w:val="28"/>
          <w:szCs w:val="28"/>
        </w:rPr>
        <w:t>Лица с линейными переломами костей свода и (или) основания черепа при наличии отдаленных последствий черепно-мозговой травмы с нарушением функций центральной нервной системы освидетельствуются по соответствующим статьям расписания болезней.</w:t>
      </w:r>
      <w:r w:rsidR="00577902" w:rsidRPr="00131F89">
        <w:rPr>
          <w:rFonts w:ascii="Times New Roman" w:hAnsi="Times New Roman" w:cs="Times New Roman"/>
          <w:sz w:val="28"/>
          <w:szCs w:val="28"/>
        </w:rPr>
        <w:t>»</w:t>
      </w:r>
      <w:r w:rsidR="00635114" w:rsidRPr="00131F89">
        <w:rPr>
          <w:rFonts w:ascii="Times New Roman" w:hAnsi="Times New Roman" w:cs="Times New Roman"/>
          <w:sz w:val="28"/>
          <w:szCs w:val="28"/>
        </w:rPr>
        <w:t>.</w:t>
      </w:r>
    </w:p>
    <w:p w:rsidR="00635114" w:rsidRPr="00131F89" w:rsidRDefault="00635114" w:rsidP="00E77A90">
      <w:pPr>
        <w:pStyle w:val="ConsPlusNormal"/>
        <w:numPr>
          <w:ilvl w:val="0"/>
          <w:numId w:val="4"/>
        </w:numPr>
        <w:spacing w:line="257" w:lineRule="auto"/>
        <w:ind w:left="0" w:firstLine="709"/>
        <w:jc w:val="both"/>
        <w:rPr>
          <w:rFonts w:ascii="Times New Roman" w:hAnsi="Times New Roman" w:cs="Times New Roman"/>
          <w:sz w:val="28"/>
          <w:szCs w:val="28"/>
        </w:rPr>
      </w:pPr>
      <w:r w:rsidRPr="00131F89">
        <w:rPr>
          <w:rFonts w:ascii="Times New Roman" w:hAnsi="Times New Roman" w:cs="Times New Roman"/>
          <w:sz w:val="28"/>
          <w:szCs w:val="28"/>
        </w:rPr>
        <w:t>Абзацы восьмой</w:t>
      </w:r>
      <w:r w:rsidR="009E3569" w:rsidRPr="00131F89">
        <w:rPr>
          <w:rFonts w:ascii="Times New Roman" w:hAnsi="Times New Roman" w:cs="Times New Roman"/>
          <w:sz w:val="28"/>
          <w:szCs w:val="28"/>
        </w:rPr>
        <w:t xml:space="preserve"> и</w:t>
      </w:r>
      <w:r w:rsidRPr="00131F89">
        <w:rPr>
          <w:rFonts w:ascii="Times New Roman" w:hAnsi="Times New Roman" w:cs="Times New Roman"/>
          <w:sz w:val="28"/>
          <w:szCs w:val="28"/>
        </w:rPr>
        <w:t xml:space="preserve"> девятый </w:t>
      </w:r>
      <w:r w:rsidR="001F3F06" w:rsidRPr="00131F89">
        <w:rPr>
          <w:rFonts w:ascii="Times New Roman" w:hAnsi="Times New Roman" w:cs="Times New Roman"/>
          <w:sz w:val="28"/>
          <w:szCs w:val="28"/>
        </w:rPr>
        <w:t>под</w:t>
      </w:r>
      <w:r w:rsidRPr="00131F89">
        <w:rPr>
          <w:rFonts w:ascii="Times New Roman" w:hAnsi="Times New Roman" w:cs="Times New Roman"/>
          <w:sz w:val="28"/>
          <w:szCs w:val="28"/>
        </w:rPr>
        <w:t>пункта 25.3</w:t>
      </w:r>
      <w:r w:rsidR="00A64FA5">
        <w:rPr>
          <w:rFonts w:ascii="Times New Roman" w:hAnsi="Times New Roman" w:cs="Times New Roman"/>
          <w:sz w:val="28"/>
          <w:szCs w:val="28"/>
        </w:rPr>
        <w:t xml:space="preserve"> пункта 25</w:t>
      </w:r>
      <w:r w:rsidRPr="00131F89">
        <w:rPr>
          <w:rFonts w:ascii="Times New Roman" w:hAnsi="Times New Roman" w:cs="Times New Roman"/>
          <w:sz w:val="28"/>
          <w:szCs w:val="28"/>
        </w:rPr>
        <w:t xml:space="preserve"> </w:t>
      </w:r>
      <w:r w:rsidR="001F3F06" w:rsidRPr="00131F89">
        <w:rPr>
          <w:rFonts w:ascii="Times New Roman" w:hAnsi="Times New Roman" w:cs="Times New Roman"/>
          <w:sz w:val="28"/>
          <w:szCs w:val="28"/>
        </w:rPr>
        <w:t>признать утратившими силу</w:t>
      </w:r>
      <w:r w:rsidRPr="00131F89">
        <w:rPr>
          <w:rFonts w:ascii="Times New Roman" w:hAnsi="Times New Roman" w:cs="Times New Roman"/>
          <w:sz w:val="28"/>
          <w:szCs w:val="28"/>
        </w:rPr>
        <w:t>.</w:t>
      </w:r>
    </w:p>
    <w:p w:rsidR="00635114" w:rsidRPr="00131F89" w:rsidRDefault="00635114" w:rsidP="00E77A90">
      <w:pPr>
        <w:pStyle w:val="ConsPlusNormal"/>
        <w:numPr>
          <w:ilvl w:val="0"/>
          <w:numId w:val="4"/>
        </w:numPr>
        <w:spacing w:line="257" w:lineRule="auto"/>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Абзац шестой </w:t>
      </w:r>
      <w:r w:rsidR="001F3F06" w:rsidRPr="00131F89">
        <w:rPr>
          <w:rFonts w:ascii="Times New Roman" w:hAnsi="Times New Roman" w:cs="Times New Roman"/>
          <w:sz w:val="28"/>
          <w:szCs w:val="28"/>
        </w:rPr>
        <w:t>под</w:t>
      </w:r>
      <w:r w:rsidRPr="00131F89">
        <w:rPr>
          <w:rFonts w:ascii="Times New Roman" w:hAnsi="Times New Roman" w:cs="Times New Roman"/>
          <w:sz w:val="28"/>
          <w:szCs w:val="28"/>
        </w:rPr>
        <w:t>пункта 25.5</w:t>
      </w:r>
      <w:r w:rsidR="00A64FA5">
        <w:rPr>
          <w:rFonts w:ascii="Times New Roman" w:hAnsi="Times New Roman" w:cs="Times New Roman"/>
          <w:sz w:val="28"/>
          <w:szCs w:val="28"/>
        </w:rPr>
        <w:t xml:space="preserve"> пункта 25</w:t>
      </w:r>
      <w:r w:rsidRPr="00131F89">
        <w:rPr>
          <w:rFonts w:ascii="Times New Roman" w:hAnsi="Times New Roman" w:cs="Times New Roman"/>
          <w:sz w:val="28"/>
          <w:szCs w:val="28"/>
        </w:rPr>
        <w:t xml:space="preserve"> </w:t>
      </w:r>
      <w:r w:rsidR="001F3F06" w:rsidRPr="00131F89">
        <w:rPr>
          <w:rFonts w:ascii="Times New Roman" w:hAnsi="Times New Roman" w:cs="Times New Roman"/>
          <w:sz w:val="28"/>
          <w:szCs w:val="28"/>
        </w:rPr>
        <w:t>признать утратившим силу</w:t>
      </w:r>
      <w:r w:rsidRPr="00131F89">
        <w:rPr>
          <w:rFonts w:ascii="Times New Roman" w:hAnsi="Times New Roman" w:cs="Times New Roman"/>
          <w:sz w:val="28"/>
          <w:szCs w:val="28"/>
        </w:rPr>
        <w:t>.</w:t>
      </w:r>
    </w:p>
    <w:p w:rsidR="00840AA0" w:rsidRPr="00131F89" w:rsidRDefault="00635114" w:rsidP="00E77A90">
      <w:pPr>
        <w:pStyle w:val="ConsPlusNormal"/>
        <w:numPr>
          <w:ilvl w:val="0"/>
          <w:numId w:val="4"/>
        </w:numPr>
        <w:spacing w:line="257" w:lineRule="auto"/>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Абзац третий </w:t>
      </w:r>
      <w:r w:rsidR="001F3F06" w:rsidRPr="00131F89">
        <w:rPr>
          <w:rFonts w:ascii="Times New Roman" w:hAnsi="Times New Roman" w:cs="Times New Roman"/>
          <w:sz w:val="28"/>
          <w:szCs w:val="28"/>
        </w:rPr>
        <w:t>под</w:t>
      </w:r>
      <w:r w:rsidRPr="00131F89">
        <w:rPr>
          <w:rFonts w:ascii="Times New Roman" w:hAnsi="Times New Roman" w:cs="Times New Roman"/>
          <w:sz w:val="28"/>
          <w:szCs w:val="28"/>
        </w:rPr>
        <w:t>пункта 25.6</w:t>
      </w:r>
      <w:r w:rsidR="00A64FA5">
        <w:rPr>
          <w:rFonts w:ascii="Times New Roman" w:hAnsi="Times New Roman" w:cs="Times New Roman"/>
          <w:sz w:val="28"/>
          <w:szCs w:val="28"/>
        </w:rPr>
        <w:t xml:space="preserve"> пункта 25</w:t>
      </w:r>
      <w:r w:rsidRPr="00131F89">
        <w:rPr>
          <w:rFonts w:ascii="Times New Roman" w:hAnsi="Times New Roman" w:cs="Times New Roman"/>
          <w:sz w:val="28"/>
          <w:szCs w:val="28"/>
        </w:rPr>
        <w:t xml:space="preserve"> изложить в следующей редакции: </w:t>
      </w:r>
    </w:p>
    <w:p w:rsidR="00635114" w:rsidRPr="00131F89" w:rsidRDefault="00577902" w:rsidP="00E77A90">
      <w:pPr>
        <w:pStyle w:val="ConsPlusNormal"/>
        <w:spacing w:line="257" w:lineRule="auto"/>
        <w:ind w:firstLine="708"/>
        <w:jc w:val="both"/>
        <w:rPr>
          <w:rFonts w:ascii="Times New Roman" w:hAnsi="Times New Roman" w:cs="Times New Roman"/>
          <w:sz w:val="28"/>
          <w:szCs w:val="28"/>
        </w:rPr>
      </w:pPr>
      <w:r w:rsidRPr="00131F89">
        <w:rPr>
          <w:rFonts w:ascii="Times New Roman" w:hAnsi="Times New Roman" w:cs="Times New Roman"/>
          <w:sz w:val="28"/>
          <w:szCs w:val="28"/>
        </w:rPr>
        <w:t>«</w:t>
      </w:r>
      <w:proofErr w:type="gramStart"/>
      <w:r w:rsidR="00635114" w:rsidRPr="00131F89">
        <w:rPr>
          <w:rFonts w:ascii="Times New Roman" w:hAnsi="Times New Roman" w:cs="Times New Roman"/>
          <w:sz w:val="28"/>
          <w:szCs w:val="28"/>
        </w:rPr>
        <w:t>сросшиеся</w:t>
      </w:r>
      <w:proofErr w:type="gramEnd"/>
      <w:r w:rsidR="00635114" w:rsidRPr="00131F89">
        <w:rPr>
          <w:rFonts w:ascii="Times New Roman" w:hAnsi="Times New Roman" w:cs="Times New Roman"/>
          <w:sz w:val="28"/>
          <w:szCs w:val="28"/>
        </w:rPr>
        <w:t xml:space="preserve"> неосложненные переломы с </w:t>
      </w:r>
      <w:proofErr w:type="spellStart"/>
      <w:r w:rsidR="00635114" w:rsidRPr="00131F89">
        <w:rPr>
          <w:rFonts w:ascii="Times New Roman" w:hAnsi="Times New Roman" w:cs="Times New Roman"/>
          <w:sz w:val="28"/>
          <w:szCs w:val="28"/>
        </w:rPr>
        <w:t>неудаленными</w:t>
      </w:r>
      <w:proofErr w:type="spellEnd"/>
      <w:r w:rsidR="00635114" w:rsidRPr="00131F89">
        <w:rPr>
          <w:rFonts w:ascii="Times New Roman" w:hAnsi="Times New Roman" w:cs="Times New Roman"/>
          <w:sz w:val="28"/>
          <w:szCs w:val="28"/>
        </w:rPr>
        <w:t xml:space="preserve"> металлическими конструкциями без нарушения функции конечности</w:t>
      </w:r>
      <w:r w:rsidR="00CB19BC" w:rsidRPr="00131F89">
        <w:rPr>
          <w:rFonts w:ascii="Times New Roman" w:hAnsi="Times New Roman" w:cs="Times New Roman"/>
          <w:sz w:val="28"/>
          <w:szCs w:val="28"/>
        </w:rPr>
        <w:t>.</w:t>
      </w:r>
      <w:r w:rsidRPr="00131F89">
        <w:rPr>
          <w:rFonts w:ascii="Times New Roman" w:hAnsi="Times New Roman" w:cs="Times New Roman"/>
          <w:sz w:val="28"/>
          <w:szCs w:val="28"/>
        </w:rPr>
        <w:t>»</w:t>
      </w:r>
      <w:r w:rsidR="00635114" w:rsidRPr="00131F89">
        <w:rPr>
          <w:rFonts w:ascii="Times New Roman" w:hAnsi="Times New Roman" w:cs="Times New Roman"/>
          <w:sz w:val="28"/>
          <w:szCs w:val="28"/>
        </w:rPr>
        <w:t>.</w:t>
      </w:r>
    </w:p>
    <w:p w:rsidR="00840AA0" w:rsidRPr="00131F89" w:rsidRDefault="00635114" w:rsidP="00E77A90">
      <w:pPr>
        <w:pStyle w:val="ConsPlusNormal"/>
        <w:numPr>
          <w:ilvl w:val="0"/>
          <w:numId w:val="4"/>
        </w:numPr>
        <w:spacing w:line="257" w:lineRule="auto"/>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Абзац четвертый </w:t>
      </w:r>
      <w:r w:rsidR="001F3F06" w:rsidRPr="00131F89">
        <w:rPr>
          <w:rFonts w:ascii="Times New Roman" w:hAnsi="Times New Roman" w:cs="Times New Roman"/>
          <w:sz w:val="28"/>
          <w:szCs w:val="28"/>
        </w:rPr>
        <w:t>под</w:t>
      </w:r>
      <w:r w:rsidRPr="00131F89">
        <w:rPr>
          <w:rFonts w:ascii="Times New Roman" w:hAnsi="Times New Roman" w:cs="Times New Roman"/>
          <w:sz w:val="28"/>
          <w:szCs w:val="28"/>
        </w:rPr>
        <w:t>пункта 25.8</w:t>
      </w:r>
      <w:r w:rsidR="00A64FA5">
        <w:rPr>
          <w:rFonts w:ascii="Times New Roman" w:hAnsi="Times New Roman" w:cs="Times New Roman"/>
          <w:sz w:val="28"/>
          <w:szCs w:val="28"/>
        </w:rPr>
        <w:t xml:space="preserve"> пункта 25</w:t>
      </w:r>
      <w:r w:rsidRPr="00131F89">
        <w:rPr>
          <w:rFonts w:ascii="Times New Roman" w:hAnsi="Times New Roman" w:cs="Times New Roman"/>
          <w:sz w:val="28"/>
          <w:szCs w:val="28"/>
        </w:rPr>
        <w:t xml:space="preserve"> </w:t>
      </w:r>
      <w:r w:rsidR="003F5BDF" w:rsidRPr="00131F89">
        <w:rPr>
          <w:rFonts w:ascii="Times New Roman" w:hAnsi="Times New Roman" w:cs="Times New Roman"/>
          <w:sz w:val="28"/>
          <w:szCs w:val="28"/>
        </w:rPr>
        <w:t>изложить в следующей редакции:</w:t>
      </w:r>
      <w:r w:rsidRPr="00131F89">
        <w:rPr>
          <w:rFonts w:ascii="Times New Roman" w:hAnsi="Times New Roman" w:cs="Times New Roman"/>
          <w:sz w:val="28"/>
          <w:szCs w:val="28"/>
        </w:rPr>
        <w:t xml:space="preserve"> </w:t>
      </w:r>
    </w:p>
    <w:p w:rsidR="00635114" w:rsidRPr="00131F89" w:rsidRDefault="00577902" w:rsidP="00E77A90">
      <w:pPr>
        <w:pStyle w:val="ConsPlusNormal"/>
        <w:spacing w:line="257" w:lineRule="auto"/>
        <w:ind w:firstLine="708"/>
        <w:jc w:val="both"/>
        <w:rPr>
          <w:rFonts w:ascii="Times New Roman" w:hAnsi="Times New Roman" w:cs="Times New Roman"/>
          <w:sz w:val="28"/>
          <w:szCs w:val="28"/>
        </w:rPr>
      </w:pPr>
      <w:r w:rsidRPr="00131F89">
        <w:rPr>
          <w:rFonts w:ascii="Times New Roman" w:hAnsi="Times New Roman" w:cs="Times New Roman"/>
          <w:sz w:val="28"/>
          <w:szCs w:val="28"/>
        </w:rPr>
        <w:t>«</w:t>
      </w:r>
      <w:proofErr w:type="gramStart"/>
      <w:r w:rsidR="003F5BDF" w:rsidRPr="00131F89">
        <w:rPr>
          <w:rFonts w:ascii="Times New Roman" w:hAnsi="Times New Roman" w:cs="Times New Roman"/>
          <w:sz w:val="28"/>
          <w:szCs w:val="28"/>
        </w:rPr>
        <w:t>резекции</w:t>
      </w:r>
      <w:proofErr w:type="gramEnd"/>
      <w:r w:rsidR="003F5BDF" w:rsidRPr="00131F89">
        <w:rPr>
          <w:rFonts w:ascii="Times New Roman" w:hAnsi="Times New Roman" w:cs="Times New Roman"/>
          <w:sz w:val="28"/>
          <w:szCs w:val="28"/>
        </w:rPr>
        <w:t xml:space="preserve"> пищевода, желудка или наложения желудочно-кишечного соустья, резекции тонкой (не менее 1,5 м) или толстой (не менее 30 см) кишки при значительном нарушении функций пищеварения (не поддающийся лечению демпинг-синдром, упорные поносы и др.) или выраженном упадке питания (ИМТ 18,5 - 19,0 и менее), сопровождающемся нарушением </w:t>
      </w:r>
      <w:proofErr w:type="spellStart"/>
      <w:r w:rsidR="003F5BDF" w:rsidRPr="00131F89">
        <w:rPr>
          <w:rFonts w:ascii="Times New Roman" w:hAnsi="Times New Roman" w:cs="Times New Roman"/>
          <w:sz w:val="28"/>
          <w:szCs w:val="28"/>
        </w:rPr>
        <w:t>белково</w:t>
      </w:r>
      <w:proofErr w:type="spellEnd"/>
      <w:r w:rsidR="003F5BDF" w:rsidRPr="00131F89">
        <w:rPr>
          <w:rFonts w:ascii="Times New Roman" w:hAnsi="Times New Roman" w:cs="Times New Roman"/>
          <w:sz w:val="28"/>
          <w:szCs w:val="28"/>
        </w:rPr>
        <w:t>-синтетической функции печени и (или) вторичным иммунодефицитом, нарушением азотистого обмена;</w:t>
      </w:r>
      <w:r w:rsidRPr="00131F89">
        <w:rPr>
          <w:rFonts w:ascii="Times New Roman" w:hAnsi="Times New Roman" w:cs="Times New Roman"/>
          <w:sz w:val="28"/>
          <w:szCs w:val="28"/>
        </w:rPr>
        <w:t>»</w:t>
      </w:r>
      <w:r w:rsidR="00635114" w:rsidRPr="00131F89">
        <w:rPr>
          <w:rFonts w:ascii="Times New Roman" w:hAnsi="Times New Roman" w:cs="Times New Roman"/>
          <w:sz w:val="28"/>
          <w:szCs w:val="28"/>
        </w:rPr>
        <w:t>.</w:t>
      </w:r>
    </w:p>
    <w:p w:rsidR="00E77A90" w:rsidRDefault="00D353DA" w:rsidP="00E77A90">
      <w:pPr>
        <w:pStyle w:val="ConsPlusNormal"/>
        <w:numPr>
          <w:ilvl w:val="0"/>
          <w:numId w:val="4"/>
        </w:numPr>
        <w:spacing w:line="257" w:lineRule="auto"/>
        <w:ind w:left="0" w:firstLine="709"/>
        <w:jc w:val="both"/>
        <w:rPr>
          <w:rFonts w:ascii="Times New Roman" w:hAnsi="Times New Roman" w:cs="Times New Roman"/>
          <w:sz w:val="28"/>
          <w:szCs w:val="28"/>
        </w:rPr>
      </w:pPr>
      <w:r w:rsidRPr="00E77A90">
        <w:rPr>
          <w:rFonts w:ascii="Times New Roman" w:hAnsi="Times New Roman" w:cs="Times New Roman"/>
          <w:sz w:val="28"/>
          <w:szCs w:val="28"/>
        </w:rPr>
        <w:t xml:space="preserve">В пункте 27 слово </w:t>
      </w:r>
      <w:r w:rsidR="00577902" w:rsidRPr="00E77A90">
        <w:rPr>
          <w:rFonts w:ascii="Times New Roman" w:hAnsi="Times New Roman" w:cs="Times New Roman"/>
          <w:sz w:val="28"/>
          <w:szCs w:val="28"/>
        </w:rPr>
        <w:t>«</w:t>
      </w:r>
      <w:r w:rsidRPr="00E77A90">
        <w:rPr>
          <w:rFonts w:ascii="Times New Roman" w:hAnsi="Times New Roman" w:cs="Times New Roman"/>
          <w:sz w:val="28"/>
          <w:szCs w:val="28"/>
        </w:rPr>
        <w:t>проходящих</w:t>
      </w:r>
      <w:r w:rsidR="00577902" w:rsidRPr="00E77A90">
        <w:rPr>
          <w:rFonts w:ascii="Times New Roman" w:hAnsi="Times New Roman" w:cs="Times New Roman"/>
          <w:sz w:val="28"/>
          <w:szCs w:val="28"/>
        </w:rPr>
        <w:t>»</w:t>
      </w:r>
      <w:r w:rsidRPr="00E77A90">
        <w:rPr>
          <w:rFonts w:ascii="Times New Roman" w:hAnsi="Times New Roman" w:cs="Times New Roman"/>
          <w:sz w:val="28"/>
          <w:szCs w:val="28"/>
        </w:rPr>
        <w:t xml:space="preserve"> заменить слов</w:t>
      </w:r>
      <w:r w:rsidR="00840AA0" w:rsidRPr="00E77A90">
        <w:rPr>
          <w:rFonts w:ascii="Times New Roman" w:hAnsi="Times New Roman" w:cs="Times New Roman"/>
          <w:sz w:val="28"/>
          <w:szCs w:val="28"/>
        </w:rPr>
        <w:t>ами</w:t>
      </w:r>
      <w:r w:rsidRPr="00E77A90">
        <w:rPr>
          <w:rFonts w:ascii="Times New Roman" w:hAnsi="Times New Roman" w:cs="Times New Roman"/>
          <w:sz w:val="28"/>
          <w:szCs w:val="28"/>
        </w:rPr>
        <w:t xml:space="preserve"> </w:t>
      </w:r>
      <w:r w:rsidR="00577902" w:rsidRPr="00E77A90">
        <w:rPr>
          <w:rFonts w:ascii="Times New Roman" w:hAnsi="Times New Roman" w:cs="Times New Roman"/>
          <w:sz w:val="28"/>
          <w:szCs w:val="28"/>
        </w:rPr>
        <w:t>«</w:t>
      </w:r>
      <w:r w:rsidRPr="00E77A90">
        <w:rPr>
          <w:rFonts w:ascii="Times New Roman" w:hAnsi="Times New Roman" w:cs="Times New Roman"/>
          <w:sz w:val="28"/>
          <w:szCs w:val="28"/>
        </w:rPr>
        <w:t>не проходящих</w:t>
      </w:r>
      <w:r w:rsidR="00577902" w:rsidRPr="00E77A90">
        <w:rPr>
          <w:rFonts w:ascii="Times New Roman" w:hAnsi="Times New Roman" w:cs="Times New Roman"/>
          <w:sz w:val="28"/>
          <w:szCs w:val="28"/>
        </w:rPr>
        <w:t>»</w:t>
      </w:r>
      <w:r w:rsidRPr="00E77A90">
        <w:rPr>
          <w:rFonts w:ascii="Times New Roman" w:hAnsi="Times New Roman" w:cs="Times New Roman"/>
          <w:sz w:val="28"/>
          <w:szCs w:val="28"/>
        </w:rPr>
        <w:t>.</w:t>
      </w:r>
    </w:p>
    <w:p w:rsidR="00E77A90" w:rsidRDefault="00E77A90">
      <w:pPr>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rsidR="00DE21BC" w:rsidRPr="00131F89" w:rsidRDefault="00DE21BC" w:rsidP="00E77A90">
      <w:pPr>
        <w:pStyle w:val="ConsPlusNormal"/>
        <w:numPr>
          <w:ilvl w:val="0"/>
          <w:numId w:val="4"/>
        </w:numPr>
        <w:spacing w:line="257" w:lineRule="auto"/>
        <w:ind w:left="0" w:firstLine="709"/>
        <w:jc w:val="both"/>
        <w:rPr>
          <w:rFonts w:ascii="Times New Roman" w:hAnsi="Times New Roman" w:cs="Times New Roman"/>
          <w:sz w:val="28"/>
          <w:szCs w:val="28"/>
        </w:rPr>
      </w:pPr>
      <w:r w:rsidRPr="00131F89">
        <w:rPr>
          <w:rFonts w:ascii="Times New Roman" w:hAnsi="Times New Roman" w:cs="Times New Roman"/>
          <w:sz w:val="28"/>
          <w:szCs w:val="28"/>
        </w:rPr>
        <w:lastRenderedPageBreak/>
        <w:t xml:space="preserve">Таблицу </w:t>
      </w:r>
      <w:r w:rsidR="00FF3E22">
        <w:rPr>
          <w:rFonts w:ascii="Times New Roman" w:hAnsi="Times New Roman" w:cs="Times New Roman"/>
          <w:sz w:val="28"/>
          <w:szCs w:val="28"/>
        </w:rPr>
        <w:t xml:space="preserve">№ </w:t>
      </w:r>
      <w:r w:rsidRPr="00131F89">
        <w:rPr>
          <w:rFonts w:ascii="Times New Roman" w:hAnsi="Times New Roman" w:cs="Times New Roman"/>
          <w:sz w:val="28"/>
          <w:szCs w:val="28"/>
        </w:rPr>
        <w:t xml:space="preserve">89 </w:t>
      </w:r>
      <w:r w:rsidR="001F3F06" w:rsidRPr="00131F89">
        <w:rPr>
          <w:rFonts w:ascii="Times New Roman" w:hAnsi="Times New Roman" w:cs="Times New Roman"/>
          <w:sz w:val="28"/>
          <w:szCs w:val="28"/>
        </w:rPr>
        <w:t xml:space="preserve">пункта 27 </w:t>
      </w:r>
      <w:r w:rsidRPr="00131F89">
        <w:rPr>
          <w:rFonts w:ascii="Times New Roman" w:hAnsi="Times New Roman" w:cs="Times New Roman"/>
          <w:sz w:val="28"/>
          <w:szCs w:val="28"/>
        </w:rPr>
        <w:t>изложить в следующей редакции:</w:t>
      </w:r>
    </w:p>
    <w:p w:rsidR="00DE21BC" w:rsidRPr="00131F89" w:rsidRDefault="003F5BDF" w:rsidP="00165CCC">
      <w:pPr>
        <w:pStyle w:val="ConsPlusNormal"/>
        <w:spacing w:line="223" w:lineRule="auto"/>
        <w:jc w:val="both"/>
        <w:rPr>
          <w:rFonts w:ascii="Times New Roman" w:hAnsi="Times New Roman" w:cs="Times New Roman"/>
          <w:sz w:val="28"/>
          <w:szCs w:val="28"/>
        </w:rPr>
      </w:pPr>
      <w:r w:rsidRPr="00131F89">
        <w:rPr>
          <w:rFonts w:ascii="Times New Roman" w:hAnsi="Times New Roman" w:cs="Times New Roman"/>
          <w:sz w:val="28"/>
          <w:szCs w:val="28"/>
        </w:rPr>
        <w:t>«</w:t>
      </w:r>
      <w:r w:rsidR="001F3F06" w:rsidRPr="00131F89">
        <w:rPr>
          <w:rFonts w:ascii="Times New Roman" w:hAnsi="Times New Roman" w:cs="Times New Roman"/>
          <w:sz w:val="28"/>
          <w:szCs w:val="28"/>
        </w:rPr>
        <w:t xml:space="preserve">                                                                                                           Таблица </w:t>
      </w:r>
      <w:r w:rsidR="00FF3E22">
        <w:rPr>
          <w:rFonts w:ascii="Times New Roman" w:hAnsi="Times New Roman" w:cs="Times New Roman"/>
          <w:sz w:val="28"/>
          <w:szCs w:val="28"/>
        </w:rPr>
        <w:t xml:space="preserve">№ </w:t>
      </w:r>
      <w:r w:rsidR="001F3F06" w:rsidRPr="00131F89">
        <w:rPr>
          <w:rFonts w:ascii="Times New Roman" w:hAnsi="Times New Roman" w:cs="Times New Roman"/>
          <w:sz w:val="28"/>
          <w:szCs w:val="28"/>
        </w:rPr>
        <w:t>89</w:t>
      </w:r>
    </w:p>
    <w:tbl>
      <w:tblPr>
        <w:tblW w:w="9469" w:type="dxa"/>
        <w:tblLayout w:type="fixed"/>
        <w:tblCellMar>
          <w:top w:w="102" w:type="dxa"/>
          <w:left w:w="62" w:type="dxa"/>
          <w:bottom w:w="102" w:type="dxa"/>
          <w:right w:w="62" w:type="dxa"/>
        </w:tblCellMar>
        <w:tblLook w:val="04A0" w:firstRow="1" w:lastRow="0" w:firstColumn="1" w:lastColumn="0" w:noHBand="0" w:noVBand="1"/>
      </w:tblPr>
      <w:tblGrid>
        <w:gridCol w:w="1893"/>
        <w:gridCol w:w="2604"/>
        <w:gridCol w:w="1243"/>
        <w:gridCol w:w="1243"/>
        <w:gridCol w:w="1243"/>
        <w:gridCol w:w="1243"/>
      </w:tblGrid>
      <w:tr w:rsidR="00131F89" w:rsidRPr="00131F89" w:rsidTr="00997572">
        <w:tc>
          <w:tcPr>
            <w:tcW w:w="4308" w:type="dxa"/>
            <w:gridSpan w:val="2"/>
            <w:vMerge w:val="restart"/>
            <w:tcBorders>
              <w:top w:val="single" w:sz="4" w:space="0" w:color="auto"/>
              <w:left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Показатели физического развития.                  Перечень болезней и статей расписания болезней</w:t>
            </w:r>
          </w:p>
        </w:tc>
        <w:tc>
          <w:tcPr>
            <w:tcW w:w="4760" w:type="dxa"/>
            <w:gridSpan w:val="4"/>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Степень ограничения (номер группы предназначения)</w:t>
            </w:r>
          </w:p>
        </w:tc>
      </w:tr>
      <w:tr w:rsidR="00131F89" w:rsidRPr="00131F89" w:rsidTr="00997572">
        <w:tc>
          <w:tcPr>
            <w:tcW w:w="4308" w:type="dxa"/>
            <w:gridSpan w:val="2"/>
            <w:vMerge/>
            <w:tcBorders>
              <w:left w:val="single" w:sz="4" w:space="0" w:color="auto"/>
              <w:bottom w:val="single" w:sz="4" w:space="0" w:color="auto"/>
              <w:right w:val="single" w:sz="4" w:space="0" w:color="auto"/>
            </w:tcBorders>
            <w:vAlign w:val="center"/>
            <w:hideMark/>
          </w:tcPr>
          <w:p w:rsidR="00DE21BC" w:rsidRPr="00131F89" w:rsidRDefault="00DE21BC" w:rsidP="00165CCC">
            <w:pPr>
              <w:spacing w:after="0" w:line="223" w:lineRule="auto"/>
              <w:rPr>
                <w:rFonts w:ascii="Times New Roman" w:hAnsi="Times New Roman"/>
              </w:rPr>
            </w:pP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 xml:space="preserve">1 группа </w:t>
            </w:r>
            <w:proofErr w:type="spellStart"/>
            <w:proofErr w:type="gramStart"/>
            <w:r w:rsidRPr="00131F89">
              <w:rPr>
                <w:rFonts w:ascii="Times New Roman" w:hAnsi="Times New Roman"/>
              </w:rPr>
              <w:t>предназна-чения</w:t>
            </w:r>
            <w:proofErr w:type="spellEnd"/>
            <w:proofErr w:type="gramEnd"/>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 xml:space="preserve">2 группа </w:t>
            </w:r>
            <w:proofErr w:type="spellStart"/>
            <w:proofErr w:type="gramStart"/>
            <w:r w:rsidRPr="00131F89">
              <w:rPr>
                <w:rFonts w:ascii="Times New Roman" w:hAnsi="Times New Roman"/>
              </w:rPr>
              <w:t>предназна-чения</w:t>
            </w:r>
            <w:proofErr w:type="spellEnd"/>
            <w:proofErr w:type="gramEnd"/>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 xml:space="preserve">3 группа </w:t>
            </w:r>
            <w:proofErr w:type="spellStart"/>
            <w:proofErr w:type="gramStart"/>
            <w:r w:rsidRPr="00131F89">
              <w:rPr>
                <w:rFonts w:ascii="Times New Roman" w:hAnsi="Times New Roman"/>
              </w:rPr>
              <w:t>предназна-чения</w:t>
            </w:r>
            <w:proofErr w:type="spellEnd"/>
            <w:proofErr w:type="gramEnd"/>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 xml:space="preserve">4 группа </w:t>
            </w:r>
            <w:proofErr w:type="spellStart"/>
            <w:proofErr w:type="gramStart"/>
            <w:r w:rsidRPr="00131F89">
              <w:rPr>
                <w:rFonts w:ascii="Times New Roman" w:hAnsi="Times New Roman"/>
              </w:rPr>
              <w:t>предназна-чения</w:t>
            </w:r>
            <w:proofErr w:type="spellEnd"/>
            <w:proofErr w:type="gramEnd"/>
          </w:p>
        </w:tc>
      </w:tr>
      <w:tr w:rsidR="00131F89" w:rsidRPr="00131F89" w:rsidTr="00997572">
        <w:tc>
          <w:tcPr>
            <w:tcW w:w="9068" w:type="dxa"/>
            <w:gridSpan w:val="6"/>
            <w:tcBorders>
              <w:top w:val="single" w:sz="4" w:space="0" w:color="auto"/>
              <w:left w:val="single" w:sz="4" w:space="0" w:color="auto"/>
              <w:bottom w:val="single" w:sz="4" w:space="0" w:color="auto"/>
              <w:right w:val="single" w:sz="4" w:space="0" w:color="auto"/>
            </w:tcBorders>
            <w:vAlign w:val="center"/>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ГРАФЫ</w:t>
            </w:r>
          </w:p>
        </w:tc>
      </w:tr>
      <w:tr w:rsidR="00131F89" w:rsidRPr="00131F89" w:rsidTr="00997572">
        <w:tc>
          <w:tcPr>
            <w:tcW w:w="4308" w:type="dxa"/>
            <w:gridSpan w:val="2"/>
            <w:tcBorders>
              <w:top w:val="single" w:sz="4" w:space="0" w:color="auto"/>
              <w:left w:val="single" w:sz="4" w:space="0" w:color="auto"/>
              <w:bottom w:val="single" w:sz="4" w:space="0" w:color="auto"/>
              <w:right w:val="single" w:sz="4" w:space="0" w:color="auto"/>
            </w:tcBorders>
            <w:vAlign w:val="center"/>
            <w:hideMark/>
          </w:tcPr>
          <w:p w:rsidR="00DE21BC" w:rsidRPr="00131F89" w:rsidRDefault="00DE21BC" w:rsidP="00165CCC">
            <w:pPr>
              <w:spacing w:after="0" w:line="223" w:lineRule="auto"/>
              <w:jc w:val="center"/>
              <w:rPr>
                <w:rFonts w:ascii="Times New Roman" w:hAnsi="Times New Roman"/>
              </w:rPr>
            </w:pPr>
            <w:r w:rsidRPr="00131F89">
              <w:rPr>
                <w:rFonts w:ascii="Times New Roman" w:hAnsi="Times New Roman"/>
              </w:rPr>
              <w:t>1</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bookmarkStart w:id="59" w:name="Par11"/>
            <w:bookmarkEnd w:id="59"/>
            <w:r w:rsidRPr="00131F89">
              <w:rPr>
                <w:rFonts w:ascii="Times New Roman" w:hAnsi="Times New Roman"/>
              </w:rPr>
              <w:t>2</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bookmarkStart w:id="60" w:name="Par12"/>
            <w:bookmarkEnd w:id="60"/>
            <w:r w:rsidRPr="00131F89">
              <w:rPr>
                <w:rFonts w:ascii="Times New Roman" w:hAnsi="Times New Roman"/>
              </w:rPr>
              <w:t>3</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bookmarkStart w:id="61" w:name="Par13"/>
            <w:bookmarkEnd w:id="61"/>
            <w:r w:rsidRPr="00131F89">
              <w:rPr>
                <w:rFonts w:ascii="Times New Roman" w:hAnsi="Times New Roman"/>
              </w:rPr>
              <w:t>4</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bookmarkStart w:id="62" w:name="Par14"/>
            <w:bookmarkEnd w:id="62"/>
            <w:r w:rsidRPr="00131F89">
              <w:rPr>
                <w:rFonts w:ascii="Times New Roman" w:hAnsi="Times New Roman"/>
              </w:rPr>
              <w:t>5</w:t>
            </w:r>
          </w:p>
        </w:tc>
      </w:tr>
      <w:tr w:rsidR="00131F89" w:rsidRPr="00131F89" w:rsidTr="00997572">
        <w:tc>
          <w:tcPr>
            <w:tcW w:w="4308" w:type="dxa"/>
            <w:gridSpan w:val="2"/>
            <w:tcBorders>
              <w:top w:val="single" w:sz="4" w:space="0" w:color="auto"/>
              <w:left w:val="single" w:sz="4" w:space="0" w:color="auto"/>
              <w:bottom w:val="single" w:sz="4" w:space="0" w:color="auto"/>
              <w:right w:val="single" w:sz="4" w:space="0" w:color="auto"/>
            </w:tcBorders>
          </w:tcPr>
          <w:p w:rsidR="00DE21BC" w:rsidRPr="00131F89" w:rsidRDefault="00DE21BC" w:rsidP="00165CCC">
            <w:pPr>
              <w:autoSpaceDE w:val="0"/>
              <w:autoSpaceDN w:val="0"/>
              <w:adjustRightInd w:val="0"/>
              <w:spacing w:after="0" w:line="223" w:lineRule="auto"/>
              <w:rPr>
                <w:rFonts w:ascii="Times New Roman" w:hAnsi="Times New Roman"/>
              </w:rPr>
            </w:pPr>
            <w:r w:rsidRPr="00131F89">
              <w:rPr>
                <w:rFonts w:ascii="Times New Roman" w:hAnsi="Times New Roman"/>
              </w:rPr>
              <w:t>Рост (см) для поступающих на службу в ФПС ГПС не ниже:</w:t>
            </w:r>
          </w:p>
          <w:p w:rsidR="00DE21BC" w:rsidRPr="00131F89" w:rsidRDefault="00DE21BC" w:rsidP="00165CCC">
            <w:pPr>
              <w:autoSpaceDE w:val="0"/>
              <w:autoSpaceDN w:val="0"/>
              <w:adjustRightInd w:val="0"/>
              <w:spacing w:after="0" w:line="223" w:lineRule="auto"/>
              <w:rPr>
                <w:rFonts w:ascii="Times New Roman" w:hAnsi="Times New Roman"/>
              </w:rPr>
            </w:pPr>
          </w:p>
          <w:p w:rsidR="00DE21BC" w:rsidRPr="00131F89" w:rsidRDefault="00DE21BC" w:rsidP="00165CCC">
            <w:pPr>
              <w:autoSpaceDE w:val="0"/>
              <w:autoSpaceDN w:val="0"/>
              <w:adjustRightInd w:val="0"/>
              <w:spacing w:after="0" w:line="223" w:lineRule="auto"/>
              <w:rPr>
                <w:rFonts w:ascii="Times New Roman" w:hAnsi="Times New Roman"/>
              </w:rPr>
            </w:pPr>
            <w:r w:rsidRPr="00131F89">
              <w:rPr>
                <w:rFonts w:ascii="Times New Roman" w:hAnsi="Times New Roman"/>
              </w:rPr>
              <w:t>Мужчины</w:t>
            </w:r>
          </w:p>
          <w:p w:rsidR="00DE21BC" w:rsidRPr="00131F89" w:rsidRDefault="00DE21BC" w:rsidP="00165CCC">
            <w:pPr>
              <w:autoSpaceDE w:val="0"/>
              <w:autoSpaceDN w:val="0"/>
              <w:adjustRightInd w:val="0"/>
              <w:spacing w:after="0" w:line="223" w:lineRule="auto"/>
              <w:rPr>
                <w:rFonts w:ascii="Times New Roman" w:hAnsi="Times New Roman"/>
              </w:rPr>
            </w:pPr>
          </w:p>
          <w:p w:rsidR="00DE21BC" w:rsidRPr="00131F89" w:rsidRDefault="00DE21BC" w:rsidP="00165CCC">
            <w:pPr>
              <w:autoSpaceDE w:val="0"/>
              <w:autoSpaceDN w:val="0"/>
              <w:adjustRightInd w:val="0"/>
              <w:spacing w:after="0" w:line="223" w:lineRule="auto"/>
              <w:rPr>
                <w:rFonts w:ascii="Times New Roman" w:hAnsi="Times New Roman"/>
              </w:rPr>
            </w:pPr>
            <w:r w:rsidRPr="00131F89">
              <w:rPr>
                <w:rFonts w:ascii="Times New Roman" w:hAnsi="Times New Roman"/>
              </w:rPr>
              <w:t>Женщины</w:t>
            </w:r>
          </w:p>
        </w:tc>
        <w:tc>
          <w:tcPr>
            <w:tcW w:w="1190" w:type="dxa"/>
            <w:tcBorders>
              <w:top w:val="single" w:sz="4" w:space="0" w:color="auto"/>
              <w:left w:val="single" w:sz="4" w:space="0" w:color="auto"/>
              <w:bottom w:val="single" w:sz="4" w:space="0" w:color="auto"/>
              <w:right w:val="single" w:sz="4" w:space="0" w:color="auto"/>
            </w:tcBorders>
          </w:tcPr>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160</w:t>
            </w: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cs="Times New Roman"/>
              </w:rPr>
              <w:t>–</w:t>
            </w:r>
          </w:p>
        </w:tc>
        <w:tc>
          <w:tcPr>
            <w:tcW w:w="1190" w:type="dxa"/>
            <w:tcBorders>
              <w:top w:val="single" w:sz="4" w:space="0" w:color="auto"/>
              <w:left w:val="single" w:sz="4" w:space="0" w:color="auto"/>
              <w:bottom w:val="single" w:sz="4" w:space="0" w:color="auto"/>
              <w:right w:val="single" w:sz="4" w:space="0" w:color="auto"/>
            </w:tcBorders>
          </w:tcPr>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160</w:t>
            </w: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cs="Times New Roman"/>
              </w:rPr>
              <w:t>–</w:t>
            </w:r>
          </w:p>
        </w:tc>
        <w:tc>
          <w:tcPr>
            <w:tcW w:w="1190" w:type="dxa"/>
            <w:tcBorders>
              <w:top w:val="single" w:sz="4" w:space="0" w:color="auto"/>
              <w:left w:val="single" w:sz="4" w:space="0" w:color="auto"/>
              <w:bottom w:val="single" w:sz="4" w:space="0" w:color="auto"/>
              <w:right w:val="single" w:sz="4" w:space="0" w:color="auto"/>
            </w:tcBorders>
          </w:tcPr>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160</w:t>
            </w: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150</w:t>
            </w:r>
          </w:p>
        </w:tc>
        <w:tc>
          <w:tcPr>
            <w:tcW w:w="1190" w:type="dxa"/>
            <w:tcBorders>
              <w:top w:val="single" w:sz="4" w:space="0" w:color="auto"/>
              <w:left w:val="single" w:sz="4" w:space="0" w:color="auto"/>
              <w:bottom w:val="single" w:sz="4" w:space="0" w:color="auto"/>
              <w:right w:val="single" w:sz="4" w:space="0" w:color="auto"/>
            </w:tcBorders>
          </w:tcPr>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160</w:t>
            </w: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150</w:t>
            </w:r>
          </w:p>
        </w:tc>
      </w:tr>
      <w:tr w:rsidR="00131F89" w:rsidRPr="00131F89" w:rsidTr="00997572">
        <w:tc>
          <w:tcPr>
            <w:tcW w:w="4308" w:type="dxa"/>
            <w:gridSpan w:val="2"/>
            <w:tcBorders>
              <w:top w:val="single" w:sz="4" w:space="0" w:color="auto"/>
              <w:left w:val="single" w:sz="4" w:space="0" w:color="auto"/>
              <w:bottom w:val="single" w:sz="4" w:space="0" w:color="auto"/>
              <w:right w:val="single" w:sz="4" w:space="0" w:color="auto"/>
            </w:tcBorders>
          </w:tcPr>
          <w:p w:rsidR="00DE21BC" w:rsidRPr="00131F89" w:rsidRDefault="00DE21BC" w:rsidP="00165CCC">
            <w:pPr>
              <w:autoSpaceDE w:val="0"/>
              <w:autoSpaceDN w:val="0"/>
              <w:adjustRightInd w:val="0"/>
              <w:spacing w:after="0" w:line="223" w:lineRule="auto"/>
              <w:rPr>
                <w:rFonts w:ascii="Times New Roman" w:hAnsi="Times New Roman"/>
              </w:rPr>
            </w:pPr>
            <w:r w:rsidRPr="00131F89">
              <w:rPr>
                <w:rFonts w:ascii="Times New Roman" w:hAnsi="Times New Roman"/>
              </w:rPr>
              <w:t>Рост (см) для поступающих в образовательные организации МЧС России не ниже:</w:t>
            </w:r>
          </w:p>
          <w:p w:rsidR="00DE21BC" w:rsidRPr="00131F89" w:rsidRDefault="00DE21BC" w:rsidP="00165CCC">
            <w:pPr>
              <w:autoSpaceDE w:val="0"/>
              <w:autoSpaceDN w:val="0"/>
              <w:adjustRightInd w:val="0"/>
              <w:spacing w:after="0" w:line="223" w:lineRule="auto"/>
              <w:rPr>
                <w:rFonts w:ascii="Times New Roman" w:hAnsi="Times New Roman"/>
              </w:rPr>
            </w:pPr>
          </w:p>
          <w:p w:rsidR="00DE21BC" w:rsidRPr="00131F89" w:rsidRDefault="00DE21BC" w:rsidP="00165CCC">
            <w:pPr>
              <w:autoSpaceDE w:val="0"/>
              <w:autoSpaceDN w:val="0"/>
              <w:adjustRightInd w:val="0"/>
              <w:spacing w:after="0" w:line="223" w:lineRule="auto"/>
              <w:rPr>
                <w:rFonts w:ascii="Times New Roman" w:hAnsi="Times New Roman"/>
              </w:rPr>
            </w:pPr>
            <w:r w:rsidRPr="00131F89">
              <w:rPr>
                <w:rFonts w:ascii="Times New Roman" w:hAnsi="Times New Roman"/>
              </w:rPr>
              <w:t>Мужчины</w:t>
            </w:r>
          </w:p>
          <w:p w:rsidR="00DE21BC" w:rsidRPr="00131F89" w:rsidRDefault="00DE21BC" w:rsidP="00165CCC">
            <w:pPr>
              <w:autoSpaceDE w:val="0"/>
              <w:autoSpaceDN w:val="0"/>
              <w:adjustRightInd w:val="0"/>
              <w:spacing w:after="0" w:line="223" w:lineRule="auto"/>
              <w:rPr>
                <w:rFonts w:ascii="Times New Roman" w:hAnsi="Times New Roman"/>
              </w:rPr>
            </w:pPr>
          </w:p>
          <w:p w:rsidR="00DE21BC" w:rsidRPr="00131F89" w:rsidRDefault="00DE21BC" w:rsidP="00165CCC">
            <w:pPr>
              <w:autoSpaceDE w:val="0"/>
              <w:autoSpaceDN w:val="0"/>
              <w:adjustRightInd w:val="0"/>
              <w:spacing w:after="0" w:line="223" w:lineRule="auto"/>
              <w:rPr>
                <w:rFonts w:ascii="Times New Roman" w:hAnsi="Times New Roman"/>
              </w:rPr>
            </w:pPr>
            <w:r w:rsidRPr="00131F89">
              <w:rPr>
                <w:rFonts w:ascii="Times New Roman" w:hAnsi="Times New Roman"/>
              </w:rPr>
              <w:t>Женщины</w:t>
            </w:r>
          </w:p>
        </w:tc>
        <w:tc>
          <w:tcPr>
            <w:tcW w:w="1190" w:type="dxa"/>
            <w:tcBorders>
              <w:top w:val="single" w:sz="4" w:space="0" w:color="auto"/>
              <w:left w:val="single" w:sz="4" w:space="0" w:color="auto"/>
              <w:bottom w:val="single" w:sz="4" w:space="0" w:color="auto"/>
              <w:right w:val="single" w:sz="4" w:space="0" w:color="auto"/>
            </w:tcBorders>
          </w:tcPr>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160</w:t>
            </w: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cs="Times New Roman"/>
              </w:rPr>
              <w:t>–</w:t>
            </w:r>
          </w:p>
        </w:tc>
        <w:tc>
          <w:tcPr>
            <w:tcW w:w="1190" w:type="dxa"/>
            <w:tcBorders>
              <w:top w:val="single" w:sz="4" w:space="0" w:color="auto"/>
              <w:left w:val="single" w:sz="4" w:space="0" w:color="auto"/>
              <w:bottom w:val="single" w:sz="4" w:space="0" w:color="auto"/>
              <w:right w:val="single" w:sz="4" w:space="0" w:color="auto"/>
            </w:tcBorders>
          </w:tcPr>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160</w:t>
            </w: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cs="Times New Roman"/>
              </w:rPr>
              <w:t>–</w:t>
            </w:r>
          </w:p>
        </w:tc>
        <w:tc>
          <w:tcPr>
            <w:tcW w:w="1190" w:type="dxa"/>
            <w:tcBorders>
              <w:top w:val="single" w:sz="4" w:space="0" w:color="auto"/>
              <w:left w:val="single" w:sz="4" w:space="0" w:color="auto"/>
              <w:bottom w:val="single" w:sz="4" w:space="0" w:color="auto"/>
              <w:right w:val="single" w:sz="4" w:space="0" w:color="auto"/>
            </w:tcBorders>
          </w:tcPr>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160</w:t>
            </w: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150</w:t>
            </w:r>
          </w:p>
        </w:tc>
        <w:tc>
          <w:tcPr>
            <w:tcW w:w="1190" w:type="dxa"/>
            <w:tcBorders>
              <w:top w:val="single" w:sz="4" w:space="0" w:color="auto"/>
              <w:left w:val="single" w:sz="4" w:space="0" w:color="auto"/>
              <w:bottom w:val="single" w:sz="4" w:space="0" w:color="auto"/>
              <w:right w:val="single" w:sz="4" w:space="0" w:color="auto"/>
            </w:tcBorders>
          </w:tcPr>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160</w:t>
            </w:r>
          </w:p>
          <w:p w:rsidR="00DE21BC" w:rsidRPr="00131F89" w:rsidRDefault="00DE21BC" w:rsidP="00165CCC">
            <w:pPr>
              <w:autoSpaceDE w:val="0"/>
              <w:autoSpaceDN w:val="0"/>
              <w:adjustRightInd w:val="0"/>
              <w:spacing w:after="0" w:line="223" w:lineRule="auto"/>
              <w:jc w:val="center"/>
              <w:rPr>
                <w:rFonts w:ascii="Times New Roman" w:hAnsi="Times New Roman"/>
              </w:rPr>
            </w:pPr>
          </w:p>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150</w:t>
            </w:r>
          </w:p>
        </w:tc>
      </w:tr>
      <w:tr w:rsidR="00131F89" w:rsidRPr="00131F89" w:rsidTr="00997572">
        <w:tc>
          <w:tcPr>
            <w:tcW w:w="1814" w:type="dxa"/>
            <w:vMerge w:val="restart"/>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rPr>
                <w:rFonts w:ascii="Times New Roman" w:hAnsi="Times New Roman"/>
              </w:rPr>
            </w:pPr>
            <w:r w:rsidRPr="00131F89">
              <w:rPr>
                <w:rFonts w:ascii="Times New Roman" w:hAnsi="Times New Roman"/>
              </w:rPr>
              <w:t>Острота зрения для дали не ниже</w:t>
            </w:r>
          </w:p>
        </w:tc>
        <w:tc>
          <w:tcPr>
            <w:tcW w:w="2494"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rPr>
                <w:rFonts w:ascii="Times New Roman" w:hAnsi="Times New Roman"/>
              </w:rPr>
            </w:pPr>
            <w:r w:rsidRPr="00131F89">
              <w:rPr>
                <w:rFonts w:ascii="Times New Roman" w:hAnsi="Times New Roman"/>
              </w:rPr>
              <w:t>без коррекции</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0,</w:t>
            </w:r>
            <w:r w:rsidR="004F499E" w:rsidRPr="00131F89">
              <w:rPr>
                <w:rFonts w:ascii="Times New Roman" w:hAnsi="Times New Roman"/>
              </w:rPr>
              <w:t>7</w:t>
            </w:r>
            <w:r w:rsidRPr="00131F89">
              <w:rPr>
                <w:rFonts w:ascii="Times New Roman" w:hAnsi="Times New Roman"/>
              </w:rPr>
              <w:t>/0,</w:t>
            </w:r>
            <w:r w:rsidR="004F499E" w:rsidRPr="00131F89">
              <w:rPr>
                <w:rFonts w:ascii="Times New Roman" w:hAnsi="Times New Roman"/>
              </w:rPr>
              <w:t>7</w:t>
            </w:r>
            <w:r w:rsidRPr="00131F89">
              <w:rPr>
                <w:rFonts w:ascii="Times New Roman" w:hAnsi="Times New Roman"/>
              </w:rPr>
              <w:t xml:space="preserve"> или 0,</w:t>
            </w:r>
            <w:r w:rsidR="004F499E" w:rsidRPr="00131F89">
              <w:rPr>
                <w:rFonts w:ascii="Times New Roman" w:hAnsi="Times New Roman"/>
              </w:rPr>
              <w:t>8</w:t>
            </w:r>
            <w:r w:rsidRPr="00131F89">
              <w:rPr>
                <w:rFonts w:ascii="Times New Roman" w:hAnsi="Times New Roman"/>
              </w:rPr>
              <w:t>/0,</w:t>
            </w:r>
            <w:r w:rsidR="004F499E" w:rsidRPr="00131F89">
              <w:rPr>
                <w:rFonts w:ascii="Times New Roman" w:hAnsi="Times New Roman"/>
              </w:rPr>
              <w:t>4</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4F499E"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0,7/0,7 или 0,8/0,4</w:t>
            </w:r>
          </w:p>
        </w:tc>
        <w:tc>
          <w:tcPr>
            <w:tcW w:w="1190" w:type="dxa"/>
            <w:tcBorders>
              <w:top w:val="single" w:sz="4" w:space="0" w:color="auto"/>
              <w:left w:val="single" w:sz="4" w:space="0" w:color="auto"/>
              <w:bottom w:val="single" w:sz="4" w:space="0" w:color="auto"/>
              <w:right w:val="single" w:sz="4" w:space="0" w:color="auto"/>
            </w:tcBorders>
          </w:tcPr>
          <w:p w:rsidR="00DE21BC" w:rsidRPr="00131F89" w:rsidRDefault="00DE21BC" w:rsidP="00165CCC">
            <w:pPr>
              <w:autoSpaceDE w:val="0"/>
              <w:autoSpaceDN w:val="0"/>
              <w:adjustRightInd w:val="0"/>
              <w:spacing w:after="0" w:line="223" w:lineRule="auto"/>
              <w:jc w:val="center"/>
              <w:rPr>
                <w:rFonts w:ascii="Times New Roman" w:hAnsi="Times New Roman"/>
              </w:rPr>
            </w:pPr>
          </w:p>
        </w:tc>
        <w:tc>
          <w:tcPr>
            <w:tcW w:w="1190" w:type="dxa"/>
            <w:tcBorders>
              <w:top w:val="single" w:sz="4" w:space="0" w:color="auto"/>
              <w:left w:val="single" w:sz="4" w:space="0" w:color="auto"/>
              <w:bottom w:val="single" w:sz="4" w:space="0" w:color="auto"/>
              <w:right w:val="single" w:sz="4" w:space="0" w:color="auto"/>
            </w:tcBorders>
          </w:tcPr>
          <w:p w:rsidR="00DE21BC" w:rsidRPr="00131F89" w:rsidRDefault="00DE21BC" w:rsidP="00165CCC">
            <w:pPr>
              <w:autoSpaceDE w:val="0"/>
              <w:autoSpaceDN w:val="0"/>
              <w:adjustRightInd w:val="0"/>
              <w:spacing w:after="0" w:line="223" w:lineRule="auto"/>
              <w:jc w:val="center"/>
              <w:rPr>
                <w:rFonts w:ascii="Times New Roman" w:hAnsi="Times New Roman"/>
              </w:rPr>
            </w:pPr>
          </w:p>
        </w:tc>
      </w:tr>
      <w:tr w:rsidR="00131F89" w:rsidRPr="00131F89" w:rsidTr="00997572">
        <w:tc>
          <w:tcPr>
            <w:tcW w:w="1814" w:type="dxa"/>
            <w:vMerge/>
            <w:tcBorders>
              <w:top w:val="single" w:sz="4" w:space="0" w:color="auto"/>
              <w:left w:val="single" w:sz="4" w:space="0" w:color="auto"/>
              <w:bottom w:val="single" w:sz="4" w:space="0" w:color="auto"/>
              <w:right w:val="single" w:sz="4" w:space="0" w:color="auto"/>
            </w:tcBorders>
            <w:vAlign w:val="center"/>
            <w:hideMark/>
          </w:tcPr>
          <w:p w:rsidR="00DE21BC" w:rsidRPr="00131F89" w:rsidRDefault="00DE21BC" w:rsidP="00165CCC">
            <w:pPr>
              <w:spacing w:after="0" w:line="223" w:lineRule="auto"/>
              <w:rPr>
                <w:rFonts w:ascii="Times New Roman" w:hAnsi="Times New Roman"/>
              </w:rPr>
            </w:pPr>
          </w:p>
        </w:tc>
        <w:tc>
          <w:tcPr>
            <w:tcW w:w="2494"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rPr>
                <w:rFonts w:ascii="Times New Roman" w:hAnsi="Times New Roman"/>
              </w:rPr>
            </w:pPr>
            <w:r w:rsidRPr="00131F89">
              <w:rPr>
                <w:rFonts w:ascii="Times New Roman" w:hAnsi="Times New Roman"/>
              </w:rPr>
              <w:t>с коррекцией</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1,0/1,0</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1,0/1,0</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0,6/,0,6</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0,5/0,1 или 0,4/0,4</w:t>
            </w:r>
          </w:p>
        </w:tc>
      </w:tr>
      <w:tr w:rsidR="00131F89" w:rsidRPr="00131F89" w:rsidTr="00997572">
        <w:tc>
          <w:tcPr>
            <w:tcW w:w="1814" w:type="dxa"/>
            <w:vMerge w:val="restart"/>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rPr>
                <w:rFonts w:ascii="Times New Roman" w:hAnsi="Times New Roman"/>
              </w:rPr>
            </w:pPr>
            <w:r w:rsidRPr="00131F89">
              <w:rPr>
                <w:rFonts w:ascii="Times New Roman" w:hAnsi="Times New Roman"/>
              </w:rPr>
              <w:t>Рефракция (</w:t>
            </w:r>
            <w:proofErr w:type="spellStart"/>
            <w:r w:rsidRPr="00131F89">
              <w:rPr>
                <w:rFonts w:ascii="Times New Roman" w:hAnsi="Times New Roman"/>
              </w:rPr>
              <w:t>дптр</w:t>
            </w:r>
            <w:proofErr w:type="spellEnd"/>
            <w:r w:rsidR="00840AA0" w:rsidRPr="00131F89">
              <w:rPr>
                <w:rFonts w:ascii="Times New Roman" w:hAnsi="Times New Roman"/>
              </w:rPr>
              <w:t>.</w:t>
            </w:r>
            <w:r w:rsidRPr="00131F89">
              <w:rPr>
                <w:rFonts w:ascii="Times New Roman" w:hAnsi="Times New Roman"/>
              </w:rPr>
              <w:t>) не более</w:t>
            </w:r>
          </w:p>
        </w:tc>
        <w:tc>
          <w:tcPr>
            <w:tcW w:w="2494"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rPr>
                <w:rFonts w:ascii="Times New Roman" w:hAnsi="Times New Roman"/>
              </w:rPr>
            </w:pPr>
            <w:r w:rsidRPr="00131F89">
              <w:rPr>
                <w:rFonts w:ascii="Times New Roman" w:hAnsi="Times New Roman"/>
              </w:rPr>
              <w:t>близорукость</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1,0/1,0</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2,0/2,0</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3,0/3,0</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до 6,0/6,0</w:t>
            </w:r>
          </w:p>
        </w:tc>
      </w:tr>
      <w:tr w:rsidR="00131F89" w:rsidRPr="00131F89" w:rsidTr="00997572">
        <w:tc>
          <w:tcPr>
            <w:tcW w:w="1814" w:type="dxa"/>
            <w:vMerge/>
            <w:tcBorders>
              <w:top w:val="single" w:sz="4" w:space="0" w:color="auto"/>
              <w:left w:val="single" w:sz="4" w:space="0" w:color="auto"/>
              <w:bottom w:val="single" w:sz="4" w:space="0" w:color="auto"/>
              <w:right w:val="single" w:sz="4" w:space="0" w:color="auto"/>
            </w:tcBorders>
            <w:vAlign w:val="center"/>
            <w:hideMark/>
          </w:tcPr>
          <w:p w:rsidR="00DE21BC" w:rsidRPr="00131F89" w:rsidRDefault="00DE21BC" w:rsidP="00165CCC">
            <w:pPr>
              <w:spacing w:after="0" w:line="223" w:lineRule="auto"/>
              <w:rPr>
                <w:rFonts w:ascii="Times New Roman" w:hAnsi="Times New Roman"/>
              </w:rPr>
            </w:pPr>
          </w:p>
        </w:tc>
        <w:tc>
          <w:tcPr>
            <w:tcW w:w="2494"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rPr>
                <w:rFonts w:ascii="Times New Roman" w:hAnsi="Times New Roman"/>
              </w:rPr>
            </w:pPr>
            <w:r w:rsidRPr="00131F89">
              <w:rPr>
                <w:rFonts w:ascii="Times New Roman" w:hAnsi="Times New Roman"/>
              </w:rPr>
              <w:t>дальнозоркость</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2,0/2,0</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2,0/2,0</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6,0/6,0</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до 8,0/8,0</w:t>
            </w:r>
          </w:p>
        </w:tc>
      </w:tr>
      <w:tr w:rsidR="00131F89" w:rsidRPr="00131F89" w:rsidTr="00997572">
        <w:tc>
          <w:tcPr>
            <w:tcW w:w="1814" w:type="dxa"/>
            <w:vMerge/>
            <w:tcBorders>
              <w:top w:val="single" w:sz="4" w:space="0" w:color="auto"/>
              <w:left w:val="single" w:sz="4" w:space="0" w:color="auto"/>
              <w:bottom w:val="single" w:sz="4" w:space="0" w:color="auto"/>
              <w:right w:val="single" w:sz="4" w:space="0" w:color="auto"/>
            </w:tcBorders>
            <w:vAlign w:val="center"/>
            <w:hideMark/>
          </w:tcPr>
          <w:p w:rsidR="00DE21BC" w:rsidRPr="00131F89" w:rsidRDefault="00DE21BC" w:rsidP="00165CCC">
            <w:pPr>
              <w:spacing w:after="0" w:line="223" w:lineRule="auto"/>
              <w:rPr>
                <w:rFonts w:ascii="Times New Roman" w:hAnsi="Times New Roman"/>
              </w:rPr>
            </w:pPr>
          </w:p>
        </w:tc>
        <w:tc>
          <w:tcPr>
            <w:tcW w:w="2494"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rPr>
                <w:rFonts w:ascii="Times New Roman" w:hAnsi="Times New Roman"/>
              </w:rPr>
            </w:pPr>
            <w:r w:rsidRPr="00131F89">
              <w:rPr>
                <w:rFonts w:ascii="Times New Roman" w:hAnsi="Times New Roman"/>
              </w:rPr>
              <w:t>астигматизм</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1,0/1,0</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1,0/1,0</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2,0/2,0</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до 4,0/4,0</w:t>
            </w:r>
          </w:p>
        </w:tc>
      </w:tr>
      <w:tr w:rsidR="00131F89" w:rsidRPr="00131F89" w:rsidTr="00997572">
        <w:tc>
          <w:tcPr>
            <w:tcW w:w="4308" w:type="dxa"/>
            <w:gridSpan w:val="2"/>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rPr>
                <w:rFonts w:ascii="Times New Roman" w:hAnsi="Times New Roman"/>
              </w:rPr>
            </w:pPr>
            <w:r w:rsidRPr="00131F89">
              <w:rPr>
                <w:rFonts w:ascii="Times New Roman" w:hAnsi="Times New Roman"/>
              </w:rPr>
              <w:t>Слух (шепотная речь (м) не менее)</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6/6</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DE21BC"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6/6</w:t>
            </w:r>
          </w:p>
        </w:tc>
        <w:tc>
          <w:tcPr>
            <w:tcW w:w="1190" w:type="dxa"/>
            <w:tcBorders>
              <w:top w:val="single" w:sz="4" w:space="0" w:color="auto"/>
              <w:left w:val="single" w:sz="4" w:space="0" w:color="auto"/>
              <w:bottom w:val="single" w:sz="4" w:space="0" w:color="auto"/>
              <w:right w:val="single" w:sz="4" w:space="0" w:color="auto"/>
            </w:tcBorders>
            <w:hideMark/>
          </w:tcPr>
          <w:p w:rsidR="00DE21BC" w:rsidRPr="00131F89" w:rsidRDefault="004F499E"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4</w:t>
            </w:r>
            <w:r w:rsidR="00DE21BC" w:rsidRPr="00131F89">
              <w:rPr>
                <w:rFonts w:ascii="Times New Roman" w:hAnsi="Times New Roman"/>
              </w:rPr>
              <w:t>/</w:t>
            </w:r>
            <w:r w:rsidRPr="00131F89">
              <w:rPr>
                <w:rFonts w:ascii="Times New Roman" w:hAnsi="Times New Roman"/>
              </w:rPr>
              <w:t>4</w:t>
            </w:r>
          </w:p>
        </w:tc>
        <w:tc>
          <w:tcPr>
            <w:tcW w:w="1190" w:type="dxa"/>
            <w:tcBorders>
              <w:top w:val="single" w:sz="4" w:space="0" w:color="auto"/>
              <w:left w:val="single" w:sz="4" w:space="0" w:color="auto"/>
              <w:bottom w:val="single" w:sz="4" w:space="0" w:color="auto"/>
              <w:right w:val="single" w:sz="4" w:space="0" w:color="auto"/>
            </w:tcBorders>
          </w:tcPr>
          <w:p w:rsidR="00DE21BC" w:rsidRPr="00131F89" w:rsidRDefault="00DE21BC" w:rsidP="00165CCC">
            <w:pPr>
              <w:autoSpaceDE w:val="0"/>
              <w:autoSpaceDN w:val="0"/>
              <w:adjustRightInd w:val="0"/>
              <w:spacing w:after="0" w:line="223" w:lineRule="auto"/>
              <w:rPr>
                <w:rFonts w:ascii="Times New Roman" w:hAnsi="Times New Roman"/>
              </w:rPr>
            </w:pPr>
          </w:p>
        </w:tc>
      </w:tr>
    </w:tbl>
    <w:p w:rsidR="00DE21BC" w:rsidRPr="00131F89" w:rsidRDefault="003F5BDF" w:rsidP="00165CCC">
      <w:pPr>
        <w:pStyle w:val="ConsPlusNormal"/>
        <w:spacing w:line="223" w:lineRule="auto"/>
        <w:jc w:val="both"/>
        <w:rPr>
          <w:rFonts w:ascii="Times New Roman" w:hAnsi="Times New Roman" w:cs="Times New Roman"/>
          <w:sz w:val="28"/>
          <w:szCs w:val="28"/>
        </w:rPr>
      </w:pPr>
      <w:r w:rsidRPr="00131F89">
        <w:rPr>
          <w:rFonts w:ascii="Times New Roman" w:hAnsi="Times New Roman" w:cs="Times New Roman"/>
          <w:sz w:val="28"/>
          <w:szCs w:val="28"/>
        </w:rPr>
        <w:t xml:space="preserve">                                                                                                                                  »</w:t>
      </w:r>
      <w:r w:rsidR="009E3569" w:rsidRPr="00131F89">
        <w:rPr>
          <w:rFonts w:ascii="Times New Roman" w:hAnsi="Times New Roman" w:cs="Times New Roman"/>
          <w:sz w:val="28"/>
          <w:szCs w:val="28"/>
        </w:rPr>
        <w:t>.</w:t>
      </w:r>
    </w:p>
    <w:p w:rsidR="004F499E" w:rsidRPr="00131F89" w:rsidRDefault="004F499E" w:rsidP="00165CCC">
      <w:pPr>
        <w:pStyle w:val="ConsPlusNormal"/>
        <w:numPr>
          <w:ilvl w:val="0"/>
          <w:numId w:val="4"/>
        </w:numPr>
        <w:spacing w:line="223" w:lineRule="auto"/>
        <w:ind w:left="0" w:firstLine="709"/>
        <w:jc w:val="both"/>
        <w:rPr>
          <w:rFonts w:ascii="Times New Roman" w:hAnsi="Times New Roman" w:cs="Times New Roman"/>
          <w:sz w:val="28"/>
          <w:szCs w:val="28"/>
        </w:rPr>
      </w:pPr>
      <w:r w:rsidRPr="00131F89">
        <w:rPr>
          <w:rFonts w:ascii="Times New Roman" w:hAnsi="Times New Roman" w:cs="Times New Roman"/>
          <w:sz w:val="28"/>
          <w:szCs w:val="28"/>
        </w:rPr>
        <w:t>Таблицу</w:t>
      </w:r>
      <w:r w:rsidR="00FF3E22">
        <w:rPr>
          <w:rFonts w:ascii="Times New Roman" w:hAnsi="Times New Roman" w:cs="Times New Roman"/>
          <w:sz w:val="28"/>
          <w:szCs w:val="28"/>
        </w:rPr>
        <w:t xml:space="preserve"> №</w:t>
      </w:r>
      <w:r w:rsidRPr="00131F89">
        <w:rPr>
          <w:rFonts w:ascii="Times New Roman" w:hAnsi="Times New Roman" w:cs="Times New Roman"/>
          <w:sz w:val="28"/>
          <w:szCs w:val="28"/>
        </w:rPr>
        <w:t xml:space="preserve"> </w:t>
      </w:r>
      <w:r w:rsidR="006E5169" w:rsidRPr="00131F89">
        <w:rPr>
          <w:rFonts w:ascii="Times New Roman" w:hAnsi="Times New Roman" w:cs="Times New Roman"/>
          <w:sz w:val="28"/>
          <w:szCs w:val="28"/>
        </w:rPr>
        <w:t>90</w:t>
      </w:r>
      <w:r w:rsidR="001F3F06" w:rsidRPr="00131F89">
        <w:rPr>
          <w:rFonts w:ascii="Times New Roman" w:hAnsi="Times New Roman" w:cs="Times New Roman"/>
          <w:sz w:val="28"/>
          <w:szCs w:val="28"/>
        </w:rPr>
        <w:t xml:space="preserve"> пункта 28</w:t>
      </w:r>
      <w:r w:rsidRPr="00131F89">
        <w:rPr>
          <w:rFonts w:ascii="Times New Roman" w:hAnsi="Times New Roman" w:cs="Times New Roman"/>
          <w:sz w:val="28"/>
          <w:szCs w:val="28"/>
        </w:rPr>
        <w:t xml:space="preserve"> изложить в следующей редакции:</w:t>
      </w:r>
    </w:p>
    <w:p w:rsidR="004F499E" w:rsidRPr="00131F89" w:rsidRDefault="003F5BDF" w:rsidP="00165CCC">
      <w:pPr>
        <w:pStyle w:val="ConsPlusNormal"/>
        <w:spacing w:line="223" w:lineRule="auto"/>
        <w:jc w:val="both"/>
        <w:rPr>
          <w:rFonts w:ascii="Times New Roman" w:hAnsi="Times New Roman" w:cs="Times New Roman"/>
          <w:sz w:val="28"/>
          <w:szCs w:val="28"/>
        </w:rPr>
      </w:pPr>
      <w:r w:rsidRPr="00131F89">
        <w:rPr>
          <w:rFonts w:ascii="Times New Roman" w:hAnsi="Times New Roman" w:cs="Times New Roman"/>
          <w:sz w:val="28"/>
          <w:szCs w:val="28"/>
        </w:rPr>
        <w:t>«</w:t>
      </w:r>
      <w:r w:rsidR="001F3F06" w:rsidRPr="00131F89">
        <w:rPr>
          <w:rFonts w:ascii="Times New Roman" w:hAnsi="Times New Roman" w:cs="Times New Roman"/>
          <w:sz w:val="28"/>
          <w:szCs w:val="28"/>
        </w:rPr>
        <w:t xml:space="preserve">                                                                                                           Таблица</w:t>
      </w:r>
      <w:r w:rsidR="00FF3E22">
        <w:rPr>
          <w:rFonts w:ascii="Times New Roman" w:hAnsi="Times New Roman" w:cs="Times New Roman"/>
          <w:sz w:val="28"/>
          <w:szCs w:val="28"/>
        </w:rPr>
        <w:t xml:space="preserve"> №</w:t>
      </w:r>
      <w:r w:rsidR="001F3F06" w:rsidRPr="00131F89">
        <w:rPr>
          <w:rFonts w:ascii="Times New Roman" w:hAnsi="Times New Roman" w:cs="Times New Roman"/>
          <w:sz w:val="28"/>
          <w:szCs w:val="28"/>
        </w:rPr>
        <w:t xml:space="preserve"> 90</w:t>
      </w:r>
    </w:p>
    <w:tbl>
      <w:tblPr>
        <w:tblW w:w="9469" w:type="dxa"/>
        <w:tblLayout w:type="fixed"/>
        <w:tblCellMar>
          <w:top w:w="102" w:type="dxa"/>
          <w:left w:w="62" w:type="dxa"/>
          <w:bottom w:w="102" w:type="dxa"/>
          <w:right w:w="62" w:type="dxa"/>
        </w:tblCellMar>
        <w:tblLook w:val="04A0" w:firstRow="1" w:lastRow="0" w:firstColumn="1" w:lastColumn="0" w:noHBand="0" w:noVBand="1"/>
      </w:tblPr>
      <w:tblGrid>
        <w:gridCol w:w="1838"/>
        <w:gridCol w:w="2335"/>
        <w:gridCol w:w="1418"/>
        <w:gridCol w:w="1294"/>
        <w:gridCol w:w="68"/>
        <w:gridCol w:w="1224"/>
        <w:gridCol w:w="1292"/>
      </w:tblGrid>
      <w:tr w:rsidR="00131F89" w:rsidRPr="00131F89" w:rsidTr="00997572">
        <w:tc>
          <w:tcPr>
            <w:tcW w:w="4173" w:type="dxa"/>
            <w:gridSpan w:val="2"/>
            <w:vMerge w:val="restart"/>
            <w:tcBorders>
              <w:top w:val="single" w:sz="4" w:space="0" w:color="auto"/>
              <w:left w:val="single" w:sz="4" w:space="0" w:color="auto"/>
              <w:right w:val="single" w:sz="4" w:space="0" w:color="auto"/>
            </w:tcBorders>
            <w:hideMark/>
          </w:tcPr>
          <w:p w:rsidR="004F499E" w:rsidRPr="00131F89" w:rsidRDefault="004F499E"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Показатели физического развития. Перечень болезней и статей расписания болезней</w:t>
            </w:r>
          </w:p>
        </w:tc>
        <w:tc>
          <w:tcPr>
            <w:tcW w:w="5296" w:type="dxa"/>
            <w:gridSpan w:val="5"/>
            <w:tcBorders>
              <w:top w:val="single" w:sz="4" w:space="0" w:color="auto"/>
              <w:left w:val="single" w:sz="4" w:space="0" w:color="auto"/>
              <w:bottom w:val="single" w:sz="4" w:space="0" w:color="auto"/>
              <w:right w:val="single" w:sz="4" w:space="0" w:color="auto"/>
            </w:tcBorders>
            <w:hideMark/>
          </w:tcPr>
          <w:p w:rsidR="004F499E" w:rsidRPr="00131F89" w:rsidRDefault="004F499E"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Степень ограничения (номер группы предназначения)</w:t>
            </w:r>
          </w:p>
        </w:tc>
      </w:tr>
      <w:tr w:rsidR="00131F89" w:rsidRPr="00131F89" w:rsidTr="00997572">
        <w:tc>
          <w:tcPr>
            <w:tcW w:w="4173" w:type="dxa"/>
            <w:gridSpan w:val="2"/>
            <w:vMerge/>
            <w:tcBorders>
              <w:left w:val="single" w:sz="4" w:space="0" w:color="auto"/>
              <w:bottom w:val="single" w:sz="4" w:space="0" w:color="auto"/>
              <w:right w:val="single" w:sz="4" w:space="0" w:color="auto"/>
            </w:tcBorders>
            <w:vAlign w:val="center"/>
            <w:hideMark/>
          </w:tcPr>
          <w:p w:rsidR="004F499E" w:rsidRPr="00131F89" w:rsidRDefault="004F499E" w:rsidP="00165CCC">
            <w:pPr>
              <w:spacing w:after="0" w:line="223"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rsidR="004F499E" w:rsidRPr="00131F89" w:rsidRDefault="004F499E"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 xml:space="preserve">1 группа </w:t>
            </w:r>
            <w:proofErr w:type="spellStart"/>
            <w:proofErr w:type="gramStart"/>
            <w:r w:rsidRPr="00131F89">
              <w:rPr>
                <w:rFonts w:ascii="Times New Roman" w:hAnsi="Times New Roman"/>
              </w:rPr>
              <w:t>предназна-чения</w:t>
            </w:r>
            <w:proofErr w:type="spellEnd"/>
            <w:proofErr w:type="gramEnd"/>
          </w:p>
        </w:tc>
        <w:tc>
          <w:tcPr>
            <w:tcW w:w="129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165CCC">
            <w:pPr>
              <w:autoSpaceDE w:val="0"/>
              <w:autoSpaceDN w:val="0"/>
              <w:adjustRightInd w:val="0"/>
              <w:spacing w:after="0" w:line="223" w:lineRule="auto"/>
              <w:ind w:left="-67"/>
              <w:jc w:val="center"/>
              <w:rPr>
                <w:rFonts w:ascii="Times New Roman" w:hAnsi="Times New Roman"/>
              </w:rPr>
            </w:pPr>
            <w:r w:rsidRPr="00131F89">
              <w:rPr>
                <w:rFonts w:ascii="Times New Roman" w:hAnsi="Times New Roman"/>
              </w:rPr>
              <w:t xml:space="preserve">2 группа </w:t>
            </w:r>
            <w:proofErr w:type="spellStart"/>
            <w:proofErr w:type="gramStart"/>
            <w:r w:rsidRPr="00131F89">
              <w:rPr>
                <w:rFonts w:ascii="Times New Roman" w:hAnsi="Times New Roman"/>
              </w:rPr>
              <w:t>предназна-чения</w:t>
            </w:r>
            <w:proofErr w:type="spellEnd"/>
            <w:proofErr w:type="gramEnd"/>
          </w:p>
        </w:tc>
        <w:tc>
          <w:tcPr>
            <w:tcW w:w="1292" w:type="dxa"/>
            <w:gridSpan w:val="2"/>
            <w:tcBorders>
              <w:top w:val="single" w:sz="4" w:space="0" w:color="auto"/>
              <w:left w:val="single" w:sz="4" w:space="0" w:color="auto"/>
              <w:bottom w:val="single" w:sz="4" w:space="0" w:color="auto"/>
              <w:right w:val="single" w:sz="4" w:space="0" w:color="auto"/>
            </w:tcBorders>
            <w:hideMark/>
          </w:tcPr>
          <w:p w:rsidR="004F499E" w:rsidRPr="00131F89" w:rsidRDefault="004F499E"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 xml:space="preserve">3 группа </w:t>
            </w:r>
            <w:proofErr w:type="spellStart"/>
            <w:proofErr w:type="gramStart"/>
            <w:r w:rsidRPr="00131F89">
              <w:rPr>
                <w:rFonts w:ascii="Times New Roman" w:hAnsi="Times New Roman"/>
              </w:rPr>
              <w:t>предназна-чения</w:t>
            </w:r>
            <w:proofErr w:type="spellEnd"/>
            <w:proofErr w:type="gramEnd"/>
          </w:p>
        </w:tc>
        <w:tc>
          <w:tcPr>
            <w:tcW w:w="1292" w:type="dxa"/>
            <w:tcBorders>
              <w:top w:val="single" w:sz="4" w:space="0" w:color="auto"/>
              <w:left w:val="single" w:sz="4" w:space="0" w:color="auto"/>
              <w:bottom w:val="single" w:sz="4" w:space="0" w:color="auto"/>
              <w:right w:val="single" w:sz="4" w:space="0" w:color="auto"/>
            </w:tcBorders>
            <w:hideMark/>
          </w:tcPr>
          <w:p w:rsidR="004F499E" w:rsidRPr="00131F89" w:rsidRDefault="004F499E"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 xml:space="preserve">4 группа </w:t>
            </w:r>
            <w:proofErr w:type="spellStart"/>
            <w:proofErr w:type="gramStart"/>
            <w:r w:rsidRPr="00131F89">
              <w:rPr>
                <w:rFonts w:ascii="Times New Roman" w:hAnsi="Times New Roman"/>
              </w:rPr>
              <w:t>предназна-чения</w:t>
            </w:r>
            <w:proofErr w:type="spellEnd"/>
            <w:proofErr w:type="gramEnd"/>
          </w:p>
        </w:tc>
      </w:tr>
      <w:tr w:rsidR="00131F89" w:rsidRPr="00131F89" w:rsidTr="00997572">
        <w:tc>
          <w:tcPr>
            <w:tcW w:w="9469" w:type="dxa"/>
            <w:gridSpan w:val="7"/>
            <w:tcBorders>
              <w:top w:val="single" w:sz="4" w:space="0" w:color="auto"/>
              <w:left w:val="single" w:sz="4" w:space="0" w:color="auto"/>
              <w:bottom w:val="single" w:sz="4" w:space="0" w:color="auto"/>
              <w:right w:val="single" w:sz="4" w:space="0" w:color="auto"/>
            </w:tcBorders>
            <w:vAlign w:val="center"/>
            <w:hideMark/>
          </w:tcPr>
          <w:p w:rsidR="004F499E" w:rsidRPr="00131F89" w:rsidRDefault="004F499E"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ГРАФЫ</w:t>
            </w:r>
          </w:p>
        </w:tc>
      </w:tr>
      <w:tr w:rsidR="00131F89" w:rsidRPr="00131F89" w:rsidTr="00997572">
        <w:tc>
          <w:tcPr>
            <w:tcW w:w="4173" w:type="dxa"/>
            <w:gridSpan w:val="2"/>
            <w:tcBorders>
              <w:top w:val="single" w:sz="4" w:space="0" w:color="auto"/>
              <w:left w:val="single" w:sz="4" w:space="0" w:color="auto"/>
              <w:bottom w:val="single" w:sz="4" w:space="0" w:color="auto"/>
              <w:right w:val="single" w:sz="4" w:space="0" w:color="auto"/>
            </w:tcBorders>
            <w:vAlign w:val="center"/>
            <w:hideMark/>
          </w:tcPr>
          <w:p w:rsidR="004F499E" w:rsidRPr="00131F89" w:rsidRDefault="004F499E" w:rsidP="00165CCC">
            <w:pPr>
              <w:spacing w:after="0" w:line="223" w:lineRule="auto"/>
              <w:jc w:val="center"/>
              <w:rPr>
                <w:rFonts w:ascii="Times New Roman" w:hAnsi="Times New Roman"/>
              </w:rPr>
            </w:pPr>
            <w:r w:rsidRPr="00131F8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4F499E" w:rsidRPr="00131F89" w:rsidRDefault="004F499E"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2</w:t>
            </w:r>
          </w:p>
        </w:tc>
        <w:tc>
          <w:tcPr>
            <w:tcW w:w="1362" w:type="dxa"/>
            <w:gridSpan w:val="2"/>
            <w:tcBorders>
              <w:top w:val="single" w:sz="4" w:space="0" w:color="auto"/>
              <w:left w:val="single" w:sz="4" w:space="0" w:color="auto"/>
              <w:bottom w:val="single" w:sz="4" w:space="0" w:color="auto"/>
              <w:right w:val="single" w:sz="4" w:space="0" w:color="auto"/>
            </w:tcBorders>
            <w:hideMark/>
          </w:tcPr>
          <w:p w:rsidR="004F499E" w:rsidRPr="00131F89" w:rsidRDefault="004F499E"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3</w:t>
            </w:r>
          </w:p>
        </w:tc>
        <w:tc>
          <w:tcPr>
            <w:tcW w:w="122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4</w:t>
            </w:r>
          </w:p>
        </w:tc>
        <w:tc>
          <w:tcPr>
            <w:tcW w:w="1292" w:type="dxa"/>
            <w:tcBorders>
              <w:top w:val="single" w:sz="4" w:space="0" w:color="auto"/>
              <w:left w:val="single" w:sz="4" w:space="0" w:color="auto"/>
              <w:bottom w:val="single" w:sz="4" w:space="0" w:color="auto"/>
              <w:right w:val="single" w:sz="4" w:space="0" w:color="auto"/>
            </w:tcBorders>
            <w:hideMark/>
          </w:tcPr>
          <w:p w:rsidR="004F499E" w:rsidRPr="00131F89" w:rsidRDefault="004F499E" w:rsidP="00165CCC">
            <w:pPr>
              <w:autoSpaceDE w:val="0"/>
              <w:autoSpaceDN w:val="0"/>
              <w:adjustRightInd w:val="0"/>
              <w:spacing w:after="0" w:line="223" w:lineRule="auto"/>
              <w:jc w:val="center"/>
              <w:rPr>
                <w:rFonts w:ascii="Times New Roman" w:hAnsi="Times New Roman"/>
              </w:rPr>
            </w:pPr>
            <w:r w:rsidRPr="00131F89">
              <w:rPr>
                <w:rFonts w:ascii="Times New Roman" w:hAnsi="Times New Roman"/>
              </w:rPr>
              <w:t>5</w:t>
            </w:r>
          </w:p>
        </w:tc>
      </w:tr>
      <w:tr w:rsidR="00131F89" w:rsidRPr="00131F89" w:rsidTr="00997572">
        <w:tc>
          <w:tcPr>
            <w:tcW w:w="4173" w:type="dxa"/>
            <w:gridSpan w:val="2"/>
            <w:tcBorders>
              <w:top w:val="single" w:sz="4" w:space="0" w:color="auto"/>
              <w:left w:val="single" w:sz="4" w:space="0" w:color="auto"/>
              <w:bottom w:val="single" w:sz="4" w:space="0" w:color="auto"/>
              <w:right w:val="single" w:sz="4" w:space="0" w:color="auto"/>
            </w:tcBorders>
          </w:tcPr>
          <w:p w:rsidR="004F499E" w:rsidRPr="00131F89" w:rsidRDefault="004F499E" w:rsidP="00E77A90">
            <w:pPr>
              <w:autoSpaceDE w:val="0"/>
              <w:autoSpaceDN w:val="0"/>
              <w:adjustRightInd w:val="0"/>
              <w:spacing w:after="0" w:line="209" w:lineRule="auto"/>
              <w:rPr>
                <w:rFonts w:ascii="Times New Roman" w:hAnsi="Times New Roman"/>
              </w:rPr>
            </w:pPr>
            <w:r w:rsidRPr="00131F89">
              <w:rPr>
                <w:rFonts w:ascii="Times New Roman" w:hAnsi="Times New Roman"/>
              </w:rPr>
              <w:t>Рост (см) для поступающих на службу                      в ФПС ГПС не ниже:</w:t>
            </w:r>
          </w:p>
          <w:p w:rsidR="00840AA0" w:rsidRPr="00131F89" w:rsidRDefault="00840AA0" w:rsidP="00E77A90">
            <w:pPr>
              <w:autoSpaceDE w:val="0"/>
              <w:autoSpaceDN w:val="0"/>
              <w:adjustRightInd w:val="0"/>
              <w:spacing w:after="0" w:line="209" w:lineRule="auto"/>
              <w:rPr>
                <w:rFonts w:ascii="Times New Roman" w:hAnsi="Times New Roman"/>
              </w:rPr>
            </w:pPr>
          </w:p>
          <w:p w:rsidR="004F499E" w:rsidRPr="00131F89" w:rsidRDefault="004F499E" w:rsidP="00E77A90">
            <w:pPr>
              <w:autoSpaceDE w:val="0"/>
              <w:autoSpaceDN w:val="0"/>
              <w:adjustRightInd w:val="0"/>
              <w:spacing w:after="0" w:line="209" w:lineRule="auto"/>
              <w:rPr>
                <w:rFonts w:ascii="Times New Roman" w:hAnsi="Times New Roman"/>
              </w:rPr>
            </w:pPr>
            <w:r w:rsidRPr="00131F89">
              <w:rPr>
                <w:rFonts w:ascii="Times New Roman" w:hAnsi="Times New Roman"/>
              </w:rPr>
              <w:t>Мужчины</w:t>
            </w:r>
          </w:p>
          <w:p w:rsidR="004F499E" w:rsidRPr="00131F89" w:rsidRDefault="004F499E" w:rsidP="00E77A90">
            <w:pPr>
              <w:autoSpaceDE w:val="0"/>
              <w:autoSpaceDN w:val="0"/>
              <w:adjustRightInd w:val="0"/>
              <w:spacing w:after="0" w:line="209" w:lineRule="auto"/>
              <w:rPr>
                <w:rFonts w:ascii="Times New Roman" w:hAnsi="Times New Roman"/>
              </w:rPr>
            </w:pPr>
          </w:p>
          <w:p w:rsidR="004F499E" w:rsidRPr="00131F89" w:rsidRDefault="004F499E" w:rsidP="00E77A90">
            <w:pPr>
              <w:autoSpaceDE w:val="0"/>
              <w:autoSpaceDN w:val="0"/>
              <w:adjustRightInd w:val="0"/>
              <w:spacing w:after="0" w:line="209" w:lineRule="auto"/>
              <w:rPr>
                <w:rFonts w:ascii="Times New Roman" w:hAnsi="Times New Roman"/>
              </w:rPr>
            </w:pPr>
            <w:r w:rsidRPr="00131F89">
              <w:rPr>
                <w:rFonts w:ascii="Times New Roman" w:hAnsi="Times New Roman"/>
              </w:rPr>
              <w:t>Женщины</w:t>
            </w:r>
          </w:p>
        </w:tc>
        <w:tc>
          <w:tcPr>
            <w:tcW w:w="1418" w:type="dxa"/>
            <w:tcBorders>
              <w:top w:val="single" w:sz="4" w:space="0" w:color="auto"/>
              <w:left w:val="single" w:sz="4" w:space="0" w:color="auto"/>
              <w:bottom w:val="single" w:sz="4" w:space="0" w:color="auto"/>
              <w:right w:val="single" w:sz="4" w:space="0" w:color="auto"/>
            </w:tcBorders>
          </w:tcPr>
          <w:p w:rsidR="004F499E" w:rsidRPr="00131F89" w:rsidRDefault="004F499E"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p>
          <w:p w:rsidR="00840AA0" w:rsidRPr="00131F89" w:rsidRDefault="00840AA0"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160</w:t>
            </w:r>
          </w:p>
          <w:p w:rsidR="004F499E" w:rsidRPr="00131F89" w:rsidRDefault="004F499E"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p>
        </w:tc>
        <w:tc>
          <w:tcPr>
            <w:tcW w:w="1362" w:type="dxa"/>
            <w:gridSpan w:val="2"/>
            <w:tcBorders>
              <w:top w:val="single" w:sz="4" w:space="0" w:color="auto"/>
              <w:left w:val="single" w:sz="4" w:space="0" w:color="auto"/>
              <w:bottom w:val="single" w:sz="4" w:space="0" w:color="auto"/>
              <w:right w:val="single" w:sz="4" w:space="0" w:color="auto"/>
            </w:tcBorders>
          </w:tcPr>
          <w:p w:rsidR="004F499E" w:rsidRPr="00131F89" w:rsidRDefault="004F499E"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p>
          <w:p w:rsidR="00840AA0" w:rsidRPr="00131F89" w:rsidRDefault="00840AA0"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160</w:t>
            </w:r>
          </w:p>
          <w:p w:rsidR="004F499E" w:rsidRPr="00131F89" w:rsidRDefault="004F499E"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p>
        </w:tc>
        <w:tc>
          <w:tcPr>
            <w:tcW w:w="1224" w:type="dxa"/>
            <w:tcBorders>
              <w:top w:val="single" w:sz="4" w:space="0" w:color="auto"/>
              <w:left w:val="single" w:sz="4" w:space="0" w:color="auto"/>
              <w:bottom w:val="single" w:sz="4" w:space="0" w:color="auto"/>
              <w:right w:val="single" w:sz="4" w:space="0" w:color="auto"/>
            </w:tcBorders>
          </w:tcPr>
          <w:p w:rsidR="004F499E" w:rsidRPr="00131F89" w:rsidRDefault="004F499E"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p>
          <w:p w:rsidR="00840AA0" w:rsidRPr="00131F89" w:rsidRDefault="00840AA0"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160</w:t>
            </w:r>
          </w:p>
          <w:p w:rsidR="004F499E" w:rsidRPr="00131F89" w:rsidRDefault="004F499E"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150</w:t>
            </w:r>
          </w:p>
        </w:tc>
        <w:tc>
          <w:tcPr>
            <w:tcW w:w="1292" w:type="dxa"/>
            <w:tcBorders>
              <w:top w:val="single" w:sz="4" w:space="0" w:color="auto"/>
              <w:left w:val="single" w:sz="4" w:space="0" w:color="auto"/>
              <w:bottom w:val="single" w:sz="4" w:space="0" w:color="auto"/>
              <w:right w:val="single" w:sz="4" w:space="0" w:color="auto"/>
            </w:tcBorders>
          </w:tcPr>
          <w:p w:rsidR="004F499E" w:rsidRPr="00131F89" w:rsidRDefault="004F499E"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p>
          <w:p w:rsidR="00840AA0" w:rsidRPr="00131F89" w:rsidRDefault="00840AA0"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160</w:t>
            </w:r>
          </w:p>
          <w:p w:rsidR="004F499E" w:rsidRPr="00131F89" w:rsidRDefault="004F499E"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150</w:t>
            </w:r>
          </w:p>
        </w:tc>
      </w:tr>
      <w:tr w:rsidR="00131F89" w:rsidRPr="00131F89" w:rsidTr="00997572">
        <w:tc>
          <w:tcPr>
            <w:tcW w:w="4173" w:type="dxa"/>
            <w:gridSpan w:val="2"/>
            <w:tcBorders>
              <w:top w:val="single" w:sz="4" w:space="0" w:color="auto"/>
              <w:left w:val="single" w:sz="4" w:space="0" w:color="auto"/>
              <w:bottom w:val="single" w:sz="4" w:space="0" w:color="auto"/>
              <w:right w:val="single" w:sz="4" w:space="0" w:color="auto"/>
            </w:tcBorders>
          </w:tcPr>
          <w:p w:rsidR="004F499E" w:rsidRPr="00131F89" w:rsidRDefault="004F499E" w:rsidP="00E77A90">
            <w:pPr>
              <w:autoSpaceDE w:val="0"/>
              <w:autoSpaceDN w:val="0"/>
              <w:adjustRightInd w:val="0"/>
              <w:spacing w:after="0" w:line="209" w:lineRule="auto"/>
              <w:rPr>
                <w:rFonts w:ascii="Times New Roman" w:hAnsi="Times New Roman"/>
              </w:rPr>
            </w:pPr>
            <w:r w:rsidRPr="00131F89">
              <w:rPr>
                <w:rFonts w:ascii="Times New Roman" w:hAnsi="Times New Roman"/>
              </w:rPr>
              <w:lastRenderedPageBreak/>
              <w:t>Рост (см) для поступающих в образовательные организации МЧС Росси не ниже:</w:t>
            </w:r>
          </w:p>
          <w:p w:rsidR="00840AA0" w:rsidRPr="00131F89" w:rsidRDefault="00840AA0" w:rsidP="00E77A90">
            <w:pPr>
              <w:autoSpaceDE w:val="0"/>
              <w:autoSpaceDN w:val="0"/>
              <w:adjustRightInd w:val="0"/>
              <w:spacing w:after="0" w:line="209" w:lineRule="auto"/>
              <w:rPr>
                <w:rFonts w:ascii="Times New Roman" w:hAnsi="Times New Roman"/>
              </w:rPr>
            </w:pPr>
          </w:p>
          <w:p w:rsidR="004F499E" w:rsidRPr="00131F89" w:rsidRDefault="004F499E" w:rsidP="00E77A90">
            <w:pPr>
              <w:autoSpaceDE w:val="0"/>
              <w:autoSpaceDN w:val="0"/>
              <w:adjustRightInd w:val="0"/>
              <w:spacing w:after="0" w:line="209" w:lineRule="auto"/>
              <w:rPr>
                <w:rFonts w:ascii="Times New Roman" w:hAnsi="Times New Roman"/>
              </w:rPr>
            </w:pPr>
            <w:r w:rsidRPr="00131F89">
              <w:rPr>
                <w:rFonts w:ascii="Times New Roman" w:hAnsi="Times New Roman"/>
              </w:rPr>
              <w:t>Мужчины</w:t>
            </w:r>
          </w:p>
          <w:p w:rsidR="004F499E" w:rsidRPr="00131F89" w:rsidRDefault="004F499E" w:rsidP="00E77A90">
            <w:pPr>
              <w:autoSpaceDE w:val="0"/>
              <w:autoSpaceDN w:val="0"/>
              <w:adjustRightInd w:val="0"/>
              <w:spacing w:after="0" w:line="209" w:lineRule="auto"/>
              <w:rPr>
                <w:rFonts w:ascii="Times New Roman" w:hAnsi="Times New Roman"/>
              </w:rPr>
            </w:pPr>
          </w:p>
          <w:p w:rsidR="004F499E" w:rsidRPr="00131F89" w:rsidRDefault="004F499E" w:rsidP="00E77A90">
            <w:pPr>
              <w:autoSpaceDE w:val="0"/>
              <w:autoSpaceDN w:val="0"/>
              <w:adjustRightInd w:val="0"/>
              <w:spacing w:after="0" w:line="209" w:lineRule="auto"/>
              <w:rPr>
                <w:rFonts w:ascii="Times New Roman" w:hAnsi="Times New Roman"/>
              </w:rPr>
            </w:pPr>
            <w:r w:rsidRPr="00131F89">
              <w:rPr>
                <w:rFonts w:ascii="Times New Roman" w:hAnsi="Times New Roman"/>
              </w:rPr>
              <w:t>Женщины</w:t>
            </w:r>
          </w:p>
        </w:tc>
        <w:tc>
          <w:tcPr>
            <w:tcW w:w="1418" w:type="dxa"/>
            <w:tcBorders>
              <w:top w:val="single" w:sz="4" w:space="0" w:color="auto"/>
              <w:left w:val="single" w:sz="4" w:space="0" w:color="auto"/>
              <w:bottom w:val="single" w:sz="4" w:space="0" w:color="auto"/>
              <w:right w:val="single" w:sz="4" w:space="0" w:color="auto"/>
            </w:tcBorders>
          </w:tcPr>
          <w:p w:rsidR="004F499E" w:rsidRPr="00131F89" w:rsidRDefault="004F499E"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p>
          <w:p w:rsidR="00840AA0" w:rsidRPr="00131F89" w:rsidRDefault="00840AA0"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160</w:t>
            </w:r>
          </w:p>
          <w:p w:rsidR="004F499E" w:rsidRPr="00131F89" w:rsidRDefault="004F499E"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p>
        </w:tc>
        <w:tc>
          <w:tcPr>
            <w:tcW w:w="1362" w:type="dxa"/>
            <w:gridSpan w:val="2"/>
            <w:tcBorders>
              <w:top w:val="single" w:sz="4" w:space="0" w:color="auto"/>
              <w:left w:val="single" w:sz="4" w:space="0" w:color="auto"/>
              <w:bottom w:val="single" w:sz="4" w:space="0" w:color="auto"/>
              <w:right w:val="single" w:sz="4" w:space="0" w:color="auto"/>
            </w:tcBorders>
          </w:tcPr>
          <w:p w:rsidR="004F499E" w:rsidRPr="00131F89" w:rsidRDefault="004F499E"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p>
          <w:p w:rsidR="00840AA0" w:rsidRPr="00131F89" w:rsidRDefault="00840AA0"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160</w:t>
            </w:r>
          </w:p>
          <w:p w:rsidR="004F499E" w:rsidRPr="00131F89" w:rsidRDefault="004F499E"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p>
        </w:tc>
        <w:tc>
          <w:tcPr>
            <w:tcW w:w="1224" w:type="dxa"/>
            <w:tcBorders>
              <w:top w:val="single" w:sz="4" w:space="0" w:color="auto"/>
              <w:left w:val="single" w:sz="4" w:space="0" w:color="auto"/>
              <w:bottom w:val="single" w:sz="4" w:space="0" w:color="auto"/>
              <w:right w:val="single" w:sz="4" w:space="0" w:color="auto"/>
            </w:tcBorders>
          </w:tcPr>
          <w:p w:rsidR="004F499E" w:rsidRPr="00131F89" w:rsidRDefault="004F499E"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p>
          <w:p w:rsidR="00840AA0" w:rsidRPr="00131F89" w:rsidRDefault="00840AA0"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160</w:t>
            </w:r>
          </w:p>
          <w:p w:rsidR="004F499E" w:rsidRPr="00131F89" w:rsidRDefault="004F499E"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150</w:t>
            </w:r>
          </w:p>
        </w:tc>
        <w:tc>
          <w:tcPr>
            <w:tcW w:w="1292" w:type="dxa"/>
            <w:tcBorders>
              <w:top w:val="single" w:sz="4" w:space="0" w:color="auto"/>
              <w:left w:val="single" w:sz="4" w:space="0" w:color="auto"/>
              <w:bottom w:val="single" w:sz="4" w:space="0" w:color="auto"/>
              <w:right w:val="single" w:sz="4" w:space="0" w:color="auto"/>
            </w:tcBorders>
          </w:tcPr>
          <w:p w:rsidR="004F499E" w:rsidRPr="00131F89" w:rsidRDefault="004F499E"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p>
          <w:p w:rsidR="00840AA0" w:rsidRPr="00131F89" w:rsidRDefault="00840AA0"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160</w:t>
            </w:r>
          </w:p>
          <w:p w:rsidR="004F499E" w:rsidRPr="00131F89" w:rsidRDefault="004F499E" w:rsidP="00E77A90">
            <w:pPr>
              <w:autoSpaceDE w:val="0"/>
              <w:autoSpaceDN w:val="0"/>
              <w:adjustRightInd w:val="0"/>
              <w:spacing w:after="0" w:line="209" w:lineRule="auto"/>
              <w:jc w:val="center"/>
              <w:rPr>
                <w:rFonts w:ascii="Times New Roman" w:hAnsi="Times New Roman"/>
              </w:rPr>
            </w:pPr>
          </w:p>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150</w:t>
            </w:r>
          </w:p>
        </w:tc>
      </w:tr>
      <w:tr w:rsidR="00131F89" w:rsidRPr="00131F89" w:rsidTr="00997572">
        <w:tc>
          <w:tcPr>
            <w:tcW w:w="1838" w:type="dxa"/>
            <w:vMerge w:val="restart"/>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rPr>
                <w:rFonts w:ascii="Times New Roman" w:hAnsi="Times New Roman"/>
              </w:rPr>
            </w:pPr>
            <w:r w:rsidRPr="00131F89">
              <w:rPr>
                <w:rFonts w:ascii="Times New Roman" w:hAnsi="Times New Roman"/>
              </w:rPr>
              <w:t>Острота зрения для дали не ниже</w:t>
            </w:r>
          </w:p>
        </w:tc>
        <w:tc>
          <w:tcPr>
            <w:tcW w:w="2335"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rPr>
                <w:rFonts w:ascii="Times New Roman" w:hAnsi="Times New Roman"/>
              </w:rPr>
            </w:pPr>
            <w:r w:rsidRPr="00131F89">
              <w:rPr>
                <w:rFonts w:ascii="Times New Roman" w:hAnsi="Times New Roman"/>
              </w:rPr>
              <w:t>без коррекции</w:t>
            </w:r>
          </w:p>
        </w:tc>
        <w:tc>
          <w:tcPr>
            <w:tcW w:w="1418"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cs="Times New Roman"/>
              </w:rPr>
              <w:t>0,6/0,6 или 0,7/0,5</w:t>
            </w:r>
          </w:p>
        </w:tc>
        <w:tc>
          <w:tcPr>
            <w:tcW w:w="1362" w:type="dxa"/>
            <w:gridSpan w:val="2"/>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cs="Times New Roman"/>
              </w:rPr>
              <w:t>0,6/0,6 или 0,7/0,5</w:t>
            </w:r>
          </w:p>
        </w:tc>
        <w:tc>
          <w:tcPr>
            <w:tcW w:w="1224" w:type="dxa"/>
            <w:tcBorders>
              <w:top w:val="single" w:sz="4" w:space="0" w:color="auto"/>
              <w:left w:val="single" w:sz="4" w:space="0" w:color="auto"/>
              <w:bottom w:val="single" w:sz="4" w:space="0" w:color="auto"/>
              <w:right w:val="single" w:sz="4" w:space="0" w:color="auto"/>
            </w:tcBorders>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cs="Times New Roman"/>
              </w:rPr>
              <w:t>–</w:t>
            </w:r>
          </w:p>
        </w:tc>
        <w:tc>
          <w:tcPr>
            <w:tcW w:w="1292" w:type="dxa"/>
            <w:tcBorders>
              <w:top w:val="single" w:sz="4" w:space="0" w:color="auto"/>
              <w:left w:val="single" w:sz="4" w:space="0" w:color="auto"/>
              <w:bottom w:val="single" w:sz="4" w:space="0" w:color="auto"/>
              <w:right w:val="single" w:sz="4" w:space="0" w:color="auto"/>
            </w:tcBorders>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cs="Times New Roman"/>
              </w:rPr>
              <w:t>–</w:t>
            </w:r>
          </w:p>
        </w:tc>
      </w:tr>
      <w:tr w:rsidR="00131F89" w:rsidRPr="00131F89" w:rsidTr="00997572">
        <w:tc>
          <w:tcPr>
            <w:tcW w:w="1838" w:type="dxa"/>
            <w:vMerge/>
            <w:tcBorders>
              <w:top w:val="single" w:sz="4" w:space="0" w:color="auto"/>
              <w:left w:val="single" w:sz="4" w:space="0" w:color="auto"/>
              <w:bottom w:val="single" w:sz="4" w:space="0" w:color="auto"/>
              <w:right w:val="single" w:sz="4" w:space="0" w:color="auto"/>
            </w:tcBorders>
            <w:vAlign w:val="center"/>
            <w:hideMark/>
          </w:tcPr>
          <w:p w:rsidR="004F499E" w:rsidRPr="00131F89" w:rsidRDefault="004F499E" w:rsidP="00E77A90">
            <w:pPr>
              <w:spacing w:after="0" w:line="209" w:lineRule="auto"/>
              <w:rPr>
                <w:rFonts w:ascii="Times New Roman" w:hAnsi="Times New Roman"/>
              </w:rPr>
            </w:pPr>
          </w:p>
        </w:tc>
        <w:tc>
          <w:tcPr>
            <w:tcW w:w="2335"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rPr>
                <w:rFonts w:ascii="Times New Roman" w:hAnsi="Times New Roman"/>
              </w:rPr>
            </w:pPr>
            <w:r w:rsidRPr="00131F89">
              <w:rPr>
                <w:rFonts w:ascii="Times New Roman" w:hAnsi="Times New Roman"/>
              </w:rPr>
              <w:t>с коррекцией</w:t>
            </w:r>
          </w:p>
        </w:tc>
        <w:tc>
          <w:tcPr>
            <w:tcW w:w="1418"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w:t>
            </w:r>
          </w:p>
        </w:tc>
        <w:tc>
          <w:tcPr>
            <w:tcW w:w="1362" w:type="dxa"/>
            <w:gridSpan w:val="2"/>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w:t>
            </w:r>
          </w:p>
        </w:tc>
        <w:tc>
          <w:tcPr>
            <w:tcW w:w="122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0,5/0,1 или 0,4/0,4</w:t>
            </w:r>
          </w:p>
        </w:tc>
        <w:tc>
          <w:tcPr>
            <w:tcW w:w="1292"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0,5/0,1 или 0,4/0,4</w:t>
            </w:r>
          </w:p>
        </w:tc>
      </w:tr>
      <w:tr w:rsidR="00131F89" w:rsidRPr="00131F89" w:rsidTr="00997572">
        <w:tc>
          <w:tcPr>
            <w:tcW w:w="1838" w:type="dxa"/>
            <w:vMerge w:val="restart"/>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rPr>
                <w:rFonts w:ascii="Times New Roman" w:hAnsi="Times New Roman"/>
              </w:rPr>
            </w:pPr>
            <w:r w:rsidRPr="00131F89">
              <w:rPr>
                <w:rFonts w:ascii="Times New Roman" w:hAnsi="Times New Roman"/>
              </w:rPr>
              <w:t>Рефракция (</w:t>
            </w:r>
            <w:proofErr w:type="spellStart"/>
            <w:r w:rsidRPr="00131F89">
              <w:rPr>
                <w:rFonts w:ascii="Times New Roman" w:hAnsi="Times New Roman"/>
              </w:rPr>
              <w:t>дптр</w:t>
            </w:r>
            <w:proofErr w:type="spellEnd"/>
            <w:r w:rsidR="00840AA0" w:rsidRPr="00131F89">
              <w:rPr>
                <w:rFonts w:ascii="Times New Roman" w:hAnsi="Times New Roman"/>
              </w:rPr>
              <w:t>.</w:t>
            </w:r>
            <w:r w:rsidRPr="00131F89">
              <w:rPr>
                <w:rFonts w:ascii="Times New Roman" w:hAnsi="Times New Roman"/>
              </w:rPr>
              <w:t>) не более</w:t>
            </w:r>
          </w:p>
        </w:tc>
        <w:tc>
          <w:tcPr>
            <w:tcW w:w="2335"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rPr>
                <w:rFonts w:ascii="Times New Roman" w:hAnsi="Times New Roman"/>
              </w:rPr>
            </w:pPr>
            <w:r w:rsidRPr="00131F89">
              <w:rPr>
                <w:rFonts w:ascii="Times New Roman" w:hAnsi="Times New Roman"/>
              </w:rPr>
              <w:t>близорукость</w:t>
            </w:r>
          </w:p>
        </w:tc>
        <w:tc>
          <w:tcPr>
            <w:tcW w:w="1418"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1,0/1,0</w:t>
            </w:r>
          </w:p>
        </w:tc>
        <w:tc>
          <w:tcPr>
            <w:tcW w:w="1362" w:type="dxa"/>
            <w:gridSpan w:val="2"/>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2,0/2,0</w:t>
            </w:r>
          </w:p>
        </w:tc>
        <w:tc>
          <w:tcPr>
            <w:tcW w:w="122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3,0/3,0</w:t>
            </w:r>
          </w:p>
        </w:tc>
        <w:tc>
          <w:tcPr>
            <w:tcW w:w="1292"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до 6,0/6,0</w:t>
            </w:r>
          </w:p>
        </w:tc>
      </w:tr>
      <w:tr w:rsidR="00131F89" w:rsidRPr="00131F89" w:rsidTr="00997572">
        <w:tc>
          <w:tcPr>
            <w:tcW w:w="1838" w:type="dxa"/>
            <w:vMerge/>
            <w:tcBorders>
              <w:top w:val="single" w:sz="4" w:space="0" w:color="auto"/>
              <w:left w:val="single" w:sz="4" w:space="0" w:color="auto"/>
              <w:bottom w:val="single" w:sz="4" w:space="0" w:color="auto"/>
              <w:right w:val="single" w:sz="4" w:space="0" w:color="auto"/>
            </w:tcBorders>
            <w:vAlign w:val="center"/>
            <w:hideMark/>
          </w:tcPr>
          <w:p w:rsidR="004F499E" w:rsidRPr="00131F89" w:rsidRDefault="004F499E" w:rsidP="00E77A90">
            <w:pPr>
              <w:spacing w:after="0" w:line="209" w:lineRule="auto"/>
              <w:rPr>
                <w:rFonts w:ascii="Times New Roman" w:hAnsi="Times New Roman"/>
              </w:rPr>
            </w:pPr>
          </w:p>
        </w:tc>
        <w:tc>
          <w:tcPr>
            <w:tcW w:w="2335"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rPr>
                <w:rFonts w:ascii="Times New Roman" w:hAnsi="Times New Roman"/>
              </w:rPr>
            </w:pPr>
            <w:r w:rsidRPr="00131F89">
              <w:rPr>
                <w:rFonts w:ascii="Times New Roman" w:hAnsi="Times New Roman"/>
              </w:rPr>
              <w:t>дальнозоркость</w:t>
            </w:r>
          </w:p>
        </w:tc>
        <w:tc>
          <w:tcPr>
            <w:tcW w:w="1418"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2,0/2,0</w:t>
            </w:r>
          </w:p>
        </w:tc>
        <w:tc>
          <w:tcPr>
            <w:tcW w:w="1362" w:type="dxa"/>
            <w:gridSpan w:val="2"/>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2,0/2,0</w:t>
            </w:r>
          </w:p>
        </w:tc>
        <w:tc>
          <w:tcPr>
            <w:tcW w:w="122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6,0/6,0</w:t>
            </w:r>
          </w:p>
        </w:tc>
        <w:tc>
          <w:tcPr>
            <w:tcW w:w="1292"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до 8,0/8,0</w:t>
            </w:r>
          </w:p>
        </w:tc>
      </w:tr>
      <w:tr w:rsidR="00131F89" w:rsidRPr="00131F89" w:rsidTr="00997572">
        <w:trPr>
          <w:trHeight w:val="347"/>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4F499E" w:rsidRPr="00131F89" w:rsidRDefault="004F499E" w:rsidP="00E77A90">
            <w:pPr>
              <w:spacing w:after="0" w:line="209" w:lineRule="auto"/>
              <w:rPr>
                <w:rFonts w:ascii="Times New Roman" w:hAnsi="Times New Roman"/>
              </w:rPr>
            </w:pPr>
          </w:p>
        </w:tc>
        <w:tc>
          <w:tcPr>
            <w:tcW w:w="2335"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rPr>
                <w:rFonts w:ascii="Times New Roman" w:hAnsi="Times New Roman"/>
              </w:rPr>
            </w:pPr>
            <w:r w:rsidRPr="00131F89">
              <w:rPr>
                <w:rFonts w:ascii="Times New Roman" w:hAnsi="Times New Roman"/>
              </w:rPr>
              <w:t>астигматизм</w:t>
            </w:r>
          </w:p>
        </w:tc>
        <w:tc>
          <w:tcPr>
            <w:tcW w:w="1418"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1,0/1,0</w:t>
            </w:r>
          </w:p>
        </w:tc>
        <w:tc>
          <w:tcPr>
            <w:tcW w:w="1362" w:type="dxa"/>
            <w:gridSpan w:val="2"/>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1,0/1,0</w:t>
            </w:r>
          </w:p>
        </w:tc>
        <w:tc>
          <w:tcPr>
            <w:tcW w:w="122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2,0/2,0</w:t>
            </w:r>
          </w:p>
        </w:tc>
        <w:tc>
          <w:tcPr>
            <w:tcW w:w="1292"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до 4,0/4,0</w:t>
            </w:r>
          </w:p>
        </w:tc>
      </w:tr>
      <w:tr w:rsidR="00131F89" w:rsidRPr="00131F89" w:rsidTr="00997572">
        <w:tc>
          <w:tcPr>
            <w:tcW w:w="4173" w:type="dxa"/>
            <w:gridSpan w:val="2"/>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rPr>
                <w:rFonts w:ascii="Times New Roman" w:hAnsi="Times New Roman"/>
              </w:rPr>
            </w:pPr>
            <w:r w:rsidRPr="00131F89">
              <w:rPr>
                <w:rFonts w:ascii="Times New Roman" w:hAnsi="Times New Roman"/>
              </w:rPr>
              <w:t>Слух (шепотная речь (м) не менее)</w:t>
            </w:r>
          </w:p>
        </w:tc>
        <w:tc>
          <w:tcPr>
            <w:tcW w:w="1418"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6/6</w:t>
            </w:r>
          </w:p>
        </w:tc>
        <w:tc>
          <w:tcPr>
            <w:tcW w:w="1362" w:type="dxa"/>
            <w:gridSpan w:val="2"/>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6/6</w:t>
            </w:r>
          </w:p>
        </w:tc>
        <w:tc>
          <w:tcPr>
            <w:tcW w:w="122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2/3 или более 3 на одно ухо</w:t>
            </w:r>
          </w:p>
        </w:tc>
        <w:tc>
          <w:tcPr>
            <w:tcW w:w="1292" w:type="dxa"/>
            <w:tcBorders>
              <w:top w:val="single" w:sz="4" w:space="0" w:color="auto"/>
              <w:left w:val="single" w:sz="4" w:space="0" w:color="auto"/>
              <w:bottom w:val="single" w:sz="4" w:space="0" w:color="auto"/>
              <w:right w:val="single" w:sz="4" w:space="0" w:color="auto"/>
            </w:tcBorders>
          </w:tcPr>
          <w:p w:rsidR="004F499E" w:rsidRPr="00131F89" w:rsidRDefault="004F499E" w:rsidP="00E77A90">
            <w:pPr>
              <w:autoSpaceDE w:val="0"/>
              <w:autoSpaceDN w:val="0"/>
              <w:adjustRightInd w:val="0"/>
              <w:spacing w:after="0" w:line="209" w:lineRule="auto"/>
              <w:jc w:val="center"/>
              <w:rPr>
                <w:rFonts w:ascii="Times New Roman" w:hAnsi="Times New Roman"/>
              </w:rPr>
            </w:pPr>
            <w:r w:rsidRPr="00131F89">
              <w:rPr>
                <w:rFonts w:ascii="Times New Roman" w:hAnsi="Times New Roman"/>
              </w:rPr>
              <w:t>2/3 или более 3 на одно ухо</w:t>
            </w:r>
          </w:p>
        </w:tc>
      </w:tr>
    </w:tbl>
    <w:p w:rsidR="004F499E" w:rsidRPr="00131F89" w:rsidRDefault="003F5BDF" w:rsidP="00E77A90">
      <w:pPr>
        <w:pStyle w:val="ConsPlusNormal"/>
        <w:spacing w:line="209" w:lineRule="auto"/>
        <w:jc w:val="both"/>
        <w:rPr>
          <w:rFonts w:ascii="Times New Roman" w:hAnsi="Times New Roman" w:cs="Times New Roman"/>
          <w:sz w:val="28"/>
          <w:szCs w:val="28"/>
        </w:rPr>
      </w:pPr>
      <w:r w:rsidRPr="00131F89">
        <w:rPr>
          <w:rFonts w:ascii="Times New Roman" w:hAnsi="Times New Roman" w:cs="Times New Roman"/>
          <w:sz w:val="28"/>
          <w:szCs w:val="28"/>
        </w:rPr>
        <w:t xml:space="preserve">                                                                                                                                »</w:t>
      </w:r>
      <w:r w:rsidR="009E3569" w:rsidRPr="00131F89">
        <w:rPr>
          <w:rFonts w:ascii="Times New Roman" w:hAnsi="Times New Roman" w:cs="Times New Roman"/>
          <w:sz w:val="28"/>
          <w:szCs w:val="28"/>
        </w:rPr>
        <w:t>.</w:t>
      </w:r>
    </w:p>
    <w:p w:rsidR="004F499E" w:rsidRPr="00131F89" w:rsidRDefault="004F499E" w:rsidP="00E77A90">
      <w:pPr>
        <w:pStyle w:val="ConsPlusNormal"/>
        <w:numPr>
          <w:ilvl w:val="0"/>
          <w:numId w:val="4"/>
        </w:numPr>
        <w:spacing w:line="209" w:lineRule="auto"/>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В таблице </w:t>
      </w:r>
      <w:r w:rsidR="00FF3E22">
        <w:rPr>
          <w:rFonts w:ascii="Times New Roman" w:hAnsi="Times New Roman" w:cs="Times New Roman"/>
          <w:sz w:val="28"/>
          <w:szCs w:val="28"/>
        </w:rPr>
        <w:t xml:space="preserve">№ </w:t>
      </w:r>
      <w:r w:rsidRPr="00131F89">
        <w:rPr>
          <w:rFonts w:ascii="Times New Roman" w:hAnsi="Times New Roman" w:cs="Times New Roman"/>
          <w:sz w:val="28"/>
          <w:szCs w:val="28"/>
        </w:rPr>
        <w:t xml:space="preserve">91 </w:t>
      </w:r>
      <w:r w:rsidR="001F3F06" w:rsidRPr="00131F89">
        <w:rPr>
          <w:rFonts w:ascii="Times New Roman" w:hAnsi="Times New Roman" w:cs="Times New Roman"/>
          <w:sz w:val="28"/>
          <w:szCs w:val="28"/>
        </w:rPr>
        <w:t xml:space="preserve">пункта 29 </w:t>
      </w:r>
      <w:r w:rsidRPr="00131F89">
        <w:rPr>
          <w:rFonts w:ascii="Times New Roman" w:hAnsi="Times New Roman" w:cs="Times New Roman"/>
          <w:sz w:val="28"/>
          <w:szCs w:val="28"/>
        </w:rPr>
        <w:t xml:space="preserve">строку </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Рефракция (</w:t>
      </w:r>
      <w:proofErr w:type="spellStart"/>
      <w:r w:rsidRPr="00131F89">
        <w:rPr>
          <w:rFonts w:ascii="Times New Roman" w:hAnsi="Times New Roman" w:cs="Times New Roman"/>
          <w:sz w:val="28"/>
          <w:szCs w:val="28"/>
        </w:rPr>
        <w:t>дптр</w:t>
      </w:r>
      <w:proofErr w:type="spellEnd"/>
      <w:r w:rsidR="00840AA0" w:rsidRPr="00131F89">
        <w:rPr>
          <w:rFonts w:ascii="Times New Roman" w:hAnsi="Times New Roman" w:cs="Times New Roman"/>
          <w:sz w:val="28"/>
          <w:szCs w:val="28"/>
        </w:rPr>
        <w:t>.</w:t>
      </w:r>
      <w:r w:rsidRPr="00131F89">
        <w:rPr>
          <w:rFonts w:ascii="Times New Roman" w:hAnsi="Times New Roman" w:cs="Times New Roman"/>
          <w:sz w:val="28"/>
          <w:szCs w:val="28"/>
        </w:rPr>
        <w:t>) не более</w:t>
      </w:r>
      <w:r w:rsidR="00577902" w:rsidRPr="00131F89">
        <w:rPr>
          <w:rFonts w:ascii="Times New Roman" w:hAnsi="Times New Roman" w:cs="Times New Roman"/>
          <w:sz w:val="28"/>
          <w:szCs w:val="28"/>
        </w:rPr>
        <w:t>»</w:t>
      </w:r>
      <w:r w:rsidRPr="00131F89">
        <w:rPr>
          <w:rFonts w:ascii="Times New Roman" w:hAnsi="Times New Roman" w:cs="Times New Roman"/>
          <w:sz w:val="28"/>
          <w:szCs w:val="28"/>
        </w:rPr>
        <w:t xml:space="preserve"> </w:t>
      </w:r>
      <w:r w:rsidR="00941672">
        <w:rPr>
          <w:rFonts w:ascii="Times New Roman" w:hAnsi="Times New Roman" w:cs="Times New Roman"/>
          <w:sz w:val="28"/>
          <w:szCs w:val="28"/>
        </w:rPr>
        <w:t>признать утратившей силу</w:t>
      </w:r>
      <w:r w:rsidRPr="00131F89">
        <w:rPr>
          <w:rFonts w:ascii="Times New Roman" w:hAnsi="Times New Roman" w:cs="Times New Roman"/>
          <w:sz w:val="28"/>
          <w:szCs w:val="28"/>
        </w:rPr>
        <w:t>.</w:t>
      </w:r>
    </w:p>
    <w:p w:rsidR="004F499E" w:rsidRPr="00131F89" w:rsidRDefault="004F499E" w:rsidP="00E77A90">
      <w:pPr>
        <w:pStyle w:val="ConsPlusNormal"/>
        <w:numPr>
          <w:ilvl w:val="0"/>
          <w:numId w:val="4"/>
        </w:numPr>
        <w:spacing w:line="209" w:lineRule="auto"/>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Таблицу </w:t>
      </w:r>
      <w:r w:rsidR="00FF3E22">
        <w:rPr>
          <w:rFonts w:ascii="Times New Roman" w:hAnsi="Times New Roman" w:cs="Times New Roman"/>
          <w:sz w:val="28"/>
          <w:szCs w:val="28"/>
        </w:rPr>
        <w:t xml:space="preserve">№ </w:t>
      </w:r>
      <w:r w:rsidRPr="00131F89">
        <w:rPr>
          <w:rFonts w:ascii="Times New Roman" w:hAnsi="Times New Roman" w:cs="Times New Roman"/>
          <w:sz w:val="28"/>
          <w:szCs w:val="28"/>
        </w:rPr>
        <w:t xml:space="preserve">92 </w:t>
      </w:r>
      <w:r w:rsidR="001F3F06" w:rsidRPr="00131F89">
        <w:rPr>
          <w:rFonts w:ascii="Times New Roman" w:hAnsi="Times New Roman" w:cs="Times New Roman"/>
          <w:sz w:val="28"/>
          <w:szCs w:val="28"/>
        </w:rPr>
        <w:t xml:space="preserve">пункта 30 </w:t>
      </w:r>
      <w:r w:rsidRPr="00131F89">
        <w:rPr>
          <w:rFonts w:ascii="Times New Roman" w:hAnsi="Times New Roman" w:cs="Times New Roman"/>
          <w:sz w:val="28"/>
          <w:szCs w:val="28"/>
        </w:rPr>
        <w:t>изложить в следующей редакции:</w:t>
      </w:r>
    </w:p>
    <w:p w:rsidR="004F499E" w:rsidRPr="00131F89" w:rsidRDefault="006A0E48" w:rsidP="00E77A90">
      <w:pPr>
        <w:pStyle w:val="ConsPlusNormal"/>
        <w:spacing w:line="209" w:lineRule="auto"/>
        <w:jc w:val="both"/>
        <w:rPr>
          <w:rFonts w:ascii="Times New Roman" w:hAnsi="Times New Roman" w:cs="Times New Roman"/>
          <w:sz w:val="28"/>
          <w:szCs w:val="28"/>
        </w:rPr>
      </w:pPr>
      <w:r w:rsidRPr="00131F89">
        <w:rPr>
          <w:rFonts w:ascii="Times New Roman" w:hAnsi="Times New Roman" w:cs="Times New Roman"/>
          <w:sz w:val="28"/>
          <w:szCs w:val="28"/>
        </w:rPr>
        <w:t>«</w:t>
      </w:r>
      <w:r w:rsidR="001F3F06" w:rsidRPr="00131F89">
        <w:rPr>
          <w:rFonts w:ascii="Times New Roman" w:hAnsi="Times New Roman" w:cs="Times New Roman"/>
          <w:sz w:val="28"/>
          <w:szCs w:val="28"/>
        </w:rPr>
        <w:t xml:space="preserve">                                                                                                           Таблица</w:t>
      </w:r>
      <w:r w:rsidR="00FF3E22">
        <w:rPr>
          <w:rFonts w:ascii="Times New Roman" w:hAnsi="Times New Roman" w:cs="Times New Roman"/>
          <w:sz w:val="28"/>
          <w:szCs w:val="28"/>
        </w:rPr>
        <w:t xml:space="preserve"> №</w:t>
      </w:r>
      <w:r w:rsidR="001F3F06" w:rsidRPr="00131F89">
        <w:rPr>
          <w:rFonts w:ascii="Times New Roman" w:hAnsi="Times New Roman" w:cs="Times New Roman"/>
          <w:sz w:val="28"/>
          <w:szCs w:val="28"/>
        </w:rPr>
        <w:t xml:space="preserve"> 92</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4"/>
        <w:gridCol w:w="907"/>
        <w:gridCol w:w="906"/>
        <w:gridCol w:w="1076"/>
        <w:gridCol w:w="1303"/>
        <w:gridCol w:w="993"/>
        <w:gridCol w:w="986"/>
      </w:tblGrid>
      <w:tr w:rsidR="00131F89" w:rsidRPr="00131F89" w:rsidTr="00997572">
        <w:tc>
          <w:tcPr>
            <w:tcW w:w="3174" w:type="dxa"/>
            <w:vMerge w:val="restart"/>
            <w:tcBorders>
              <w:top w:val="single" w:sz="4" w:space="0" w:color="auto"/>
              <w:left w:val="single" w:sz="4" w:space="0" w:color="auto"/>
              <w:right w:val="single" w:sz="4" w:space="0" w:color="auto"/>
            </w:tcBorders>
            <w:hideMark/>
          </w:tcPr>
          <w:p w:rsidR="004F499E" w:rsidRPr="00131F89" w:rsidRDefault="004F499E" w:rsidP="00E77A90">
            <w:pPr>
              <w:pStyle w:val="ConsPlusNormal"/>
              <w:spacing w:line="209" w:lineRule="auto"/>
              <w:jc w:val="center"/>
              <w:rPr>
                <w:rFonts w:ascii="Times New Roman" w:hAnsi="Times New Roman" w:cs="Times New Roman"/>
                <w:sz w:val="24"/>
                <w:szCs w:val="24"/>
              </w:rPr>
            </w:pPr>
            <w:r w:rsidRPr="00131F89">
              <w:rPr>
                <w:rFonts w:ascii="Times New Roman" w:hAnsi="Times New Roman" w:cs="Times New Roman"/>
                <w:sz w:val="24"/>
                <w:szCs w:val="24"/>
              </w:rPr>
              <w:t>Показатели физического развития. Перечень болезней и статей расписания болезней</w:t>
            </w:r>
          </w:p>
        </w:tc>
        <w:tc>
          <w:tcPr>
            <w:tcW w:w="907" w:type="dxa"/>
            <w:vMerge w:val="restart"/>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pStyle w:val="ConsPlusNormal"/>
              <w:spacing w:line="209" w:lineRule="auto"/>
              <w:jc w:val="center"/>
              <w:rPr>
                <w:rFonts w:ascii="Times New Roman" w:hAnsi="Times New Roman" w:cs="Times New Roman"/>
                <w:sz w:val="24"/>
                <w:szCs w:val="24"/>
              </w:rPr>
            </w:pPr>
            <w:proofErr w:type="spellStart"/>
            <w:proofErr w:type="gramStart"/>
            <w:r w:rsidRPr="00131F89">
              <w:rPr>
                <w:rFonts w:ascii="Times New Roman" w:hAnsi="Times New Roman" w:cs="Times New Roman"/>
                <w:sz w:val="24"/>
                <w:szCs w:val="24"/>
              </w:rPr>
              <w:t>Долж-ности</w:t>
            </w:r>
            <w:proofErr w:type="spellEnd"/>
            <w:proofErr w:type="gramEnd"/>
            <w:r w:rsidRPr="00131F89">
              <w:rPr>
                <w:rFonts w:ascii="Times New Roman" w:hAnsi="Times New Roman" w:cs="Times New Roman"/>
                <w:sz w:val="24"/>
                <w:szCs w:val="24"/>
              </w:rPr>
              <w:t>, связан-</w:t>
            </w:r>
            <w:proofErr w:type="spellStart"/>
            <w:r w:rsidRPr="00131F89">
              <w:rPr>
                <w:rFonts w:ascii="Times New Roman" w:hAnsi="Times New Roman" w:cs="Times New Roman"/>
                <w:sz w:val="24"/>
                <w:szCs w:val="24"/>
              </w:rPr>
              <w:t>ные</w:t>
            </w:r>
            <w:proofErr w:type="spellEnd"/>
            <w:r w:rsidRPr="00131F89">
              <w:rPr>
                <w:rFonts w:ascii="Times New Roman" w:hAnsi="Times New Roman" w:cs="Times New Roman"/>
                <w:sz w:val="24"/>
                <w:szCs w:val="24"/>
              </w:rPr>
              <w:t xml:space="preserve"> с управ-</w:t>
            </w:r>
            <w:proofErr w:type="spellStart"/>
            <w:r w:rsidRPr="00131F89">
              <w:rPr>
                <w:rFonts w:ascii="Times New Roman" w:hAnsi="Times New Roman" w:cs="Times New Roman"/>
                <w:sz w:val="24"/>
                <w:szCs w:val="24"/>
              </w:rPr>
              <w:t>лением</w:t>
            </w:r>
            <w:proofErr w:type="spellEnd"/>
            <w:r w:rsidRPr="00131F89">
              <w:rPr>
                <w:rFonts w:ascii="Times New Roman" w:hAnsi="Times New Roman" w:cs="Times New Roman"/>
                <w:sz w:val="24"/>
                <w:szCs w:val="24"/>
              </w:rPr>
              <w:t xml:space="preserve"> транс-порт-</w:t>
            </w:r>
            <w:proofErr w:type="spellStart"/>
            <w:r w:rsidRPr="00131F89">
              <w:rPr>
                <w:rFonts w:ascii="Times New Roman" w:hAnsi="Times New Roman" w:cs="Times New Roman"/>
                <w:sz w:val="24"/>
                <w:szCs w:val="24"/>
              </w:rPr>
              <w:t>ными</w:t>
            </w:r>
            <w:proofErr w:type="spellEnd"/>
            <w:r w:rsidRPr="00131F89">
              <w:rPr>
                <w:rFonts w:ascii="Times New Roman" w:hAnsi="Times New Roman" w:cs="Times New Roman"/>
                <w:sz w:val="24"/>
                <w:szCs w:val="24"/>
              </w:rPr>
              <w:t xml:space="preserve"> </w:t>
            </w:r>
            <w:proofErr w:type="spellStart"/>
            <w:r w:rsidRPr="00131F89">
              <w:rPr>
                <w:rFonts w:ascii="Times New Roman" w:hAnsi="Times New Roman" w:cs="Times New Roman"/>
                <w:sz w:val="24"/>
                <w:szCs w:val="24"/>
              </w:rPr>
              <w:t>средст</w:t>
            </w:r>
            <w:proofErr w:type="spellEnd"/>
            <w:r w:rsidRPr="00131F89">
              <w:rPr>
                <w:rFonts w:ascii="Times New Roman" w:hAnsi="Times New Roman" w:cs="Times New Roman"/>
                <w:sz w:val="24"/>
                <w:szCs w:val="24"/>
              </w:rPr>
              <w:t>-вами</w:t>
            </w:r>
          </w:p>
        </w:tc>
        <w:tc>
          <w:tcPr>
            <w:tcW w:w="906" w:type="dxa"/>
            <w:vMerge w:val="restart"/>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pStyle w:val="ConsPlusNormal"/>
              <w:spacing w:line="209" w:lineRule="auto"/>
              <w:jc w:val="center"/>
              <w:rPr>
                <w:rFonts w:ascii="Times New Roman" w:hAnsi="Times New Roman" w:cs="Times New Roman"/>
                <w:sz w:val="24"/>
                <w:szCs w:val="24"/>
              </w:rPr>
            </w:pPr>
            <w:proofErr w:type="spellStart"/>
            <w:r w:rsidRPr="00131F89">
              <w:rPr>
                <w:rFonts w:ascii="Times New Roman" w:hAnsi="Times New Roman" w:cs="Times New Roman"/>
                <w:sz w:val="24"/>
                <w:szCs w:val="24"/>
              </w:rPr>
              <w:t>Спе</w:t>
            </w:r>
            <w:proofErr w:type="spellEnd"/>
            <w:r w:rsidRPr="00131F89">
              <w:rPr>
                <w:rFonts w:ascii="Times New Roman" w:hAnsi="Times New Roman" w:cs="Times New Roman"/>
                <w:sz w:val="24"/>
                <w:szCs w:val="24"/>
              </w:rPr>
              <w:t>-</w:t>
            </w:r>
            <w:proofErr w:type="spellStart"/>
            <w:r w:rsidRPr="00131F89">
              <w:rPr>
                <w:rFonts w:ascii="Times New Roman" w:hAnsi="Times New Roman" w:cs="Times New Roman"/>
                <w:sz w:val="24"/>
                <w:szCs w:val="24"/>
              </w:rPr>
              <w:t>циа</w:t>
            </w:r>
            <w:proofErr w:type="spellEnd"/>
            <w:r w:rsidRPr="00131F89">
              <w:rPr>
                <w:rFonts w:ascii="Times New Roman" w:hAnsi="Times New Roman" w:cs="Times New Roman"/>
                <w:sz w:val="24"/>
                <w:szCs w:val="24"/>
              </w:rPr>
              <w:t xml:space="preserve">-лист по </w:t>
            </w:r>
            <w:proofErr w:type="gramStart"/>
            <w:r w:rsidRPr="00131F89">
              <w:rPr>
                <w:rFonts w:ascii="Times New Roman" w:hAnsi="Times New Roman" w:cs="Times New Roman"/>
                <w:sz w:val="24"/>
                <w:szCs w:val="24"/>
              </w:rPr>
              <w:t>управ-</w:t>
            </w:r>
            <w:proofErr w:type="spellStart"/>
            <w:r w:rsidRPr="00131F89">
              <w:rPr>
                <w:rFonts w:ascii="Times New Roman" w:hAnsi="Times New Roman" w:cs="Times New Roman"/>
                <w:sz w:val="24"/>
                <w:szCs w:val="24"/>
              </w:rPr>
              <w:t>лению</w:t>
            </w:r>
            <w:proofErr w:type="spellEnd"/>
            <w:proofErr w:type="gramEnd"/>
            <w:r w:rsidRPr="00131F89">
              <w:rPr>
                <w:rFonts w:ascii="Times New Roman" w:hAnsi="Times New Roman" w:cs="Times New Roman"/>
                <w:sz w:val="24"/>
                <w:szCs w:val="24"/>
              </w:rPr>
              <w:t xml:space="preserve"> </w:t>
            </w:r>
            <w:proofErr w:type="spellStart"/>
            <w:r w:rsidRPr="00131F89">
              <w:rPr>
                <w:rFonts w:ascii="Times New Roman" w:hAnsi="Times New Roman" w:cs="Times New Roman"/>
                <w:sz w:val="24"/>
                <w:szCs w:val="24"/>
              </w:rPr>
              <w:t>средст</w:t>
            </w:r>
            <w:proofErr w:type="spellEnd"/>
            <w:r w:rsidRPr="00131F89">
              <w:rPr>
                <w:rFonts w:ascii="Times New Roman" w:hAnsi="Times New Roman" w:cs="Times New Roman"/>
                <w:sz w:val="24"/>
                <w:szCs w:val="24"/>
              </w:rPr>
              <w:t xml:space="preserve">-вами </w:t>
            </w:r>
            <w:proofErr w:type="spellStart"/>
            <w:r w:rsidRPr="00131F89">
              <w:rPr>
                <w:rFonts w:ascii="Times New Roman" w:hAnsi="Times New Roman" w:cs="Times New Roman"/>
                <w:sz w:val="24"/>
                <w:szCs w:val="24"/>
              </w:rPr>
              <w:t>ра</w:t>
            </w:r>
            <w:proofErr w:type="spellEnd"/>
            <w:r w:rsidRPr="00131F89">
              <w:rPr>
                <w:rFonts w:ascii="Times New Roman" w:hAnsi="Times New Roman" w:cs="Times New Roman"/>
                <w:sz w:val="24"/>
                <w:szCs w:val="24"/>
              </w:rPr>
              <w:t>-</w:t>
            </w:r>
            <w:proofErr w:type="spellStart"/>
            <w:r w:rsidRPr="00131F89">
              <w:rPr>
                <w:rFonts w:ascii="Times New Roman" w:hAnsi="Times New Roman" w:cs="Times New Roman"/>
                <w:sz w:val="24"/>
                <w:szCs w:val="24"/>
              </w:rPr>
              <w:t>диос</w:t>
            </w:r>
            <w:proofErr w:type="spellEnd"/>
            <w:r w:rsidRPr="00131F89">
              <w:rPr>
                <w:rFonts w:ascii="Times New Roman" w:hAnsi="Times New Roman" w:cs="Times New Roman"/>
                <w:sz w:val="24"/>
                <w:szCs w:val="24"/>
              </w:rPr>
              <w:t>-вязи</w:t>
            </w:r>
          </w:p>
        </w:tc>
        <w:tc>
          <w:tcPr>
            <w:tcW w:w="2379" w:type="dxa"/>
            <w:gridSpan w:val="2"/>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pStyle w:val="ConsPlusNormal"/>
              <w:spacing w:line="209" w:lineRule="auto"/>
              <w:jc w:val="center"/>
              <w:rPr>
                <w:rFonts w:ascii="Times New Roman" w:hAnsi="Times New Roman" w:cs="Times New Roman"/>
                <w:sz w:val="24"/>
                <w:szCs w:val="24"/>
              </w:rPr>
            </w:pPr>
            <w:r w:rsidRPr="00131F89">
              <w:rPr>
                <w:rFonts w:ascii="Times New Roman" w:hAnsi="Times New Roman" w:cs="Times New Roman"/>
                <w:sz w:val="24"/>
                <w:szCs w:val="24"/>
              </w:rPr>
              <w:t>Зоны радиоактивного загрязнения вследствие катастрофы на Чернобыльской АЭС</w:t>
            </w:r>
            <w:r w:rsidRPr="00131F89">
              <w:rPr>
                <w:rStyle w:val="af1"/>
                <w:rFonts w:ascii="Times New Roman" w:hAnsi="Times New Roman" w:cs="Times New Roman"/>
                <w:sz w:val="24"/>
                <w:szCs w:val="24"/>
              </w:rPr>
              <w:footnoteReference w:id="3"/>
            </w:r>
            <w:r w:rsidRPr="00131F89">
              <w:rPr>
                <w:rFonts w:ascii="Times New Roman" w:hAnsi="Times New Roman" w:cs="Times New Roman"/>
                <w:sz w:val="24"/>
                <w:szCs w:val="24"/>
              </w:rPr>
              <w:t xml:space="preserve"> </w:t>
            </w:r>
          </w:p>
        </w:tc>
        <w:tc>
          <w:tcPr>
            <w:tcW w:w="1979" w:type="dxa"/>
            <w:gridSpan w:val="2"/>
            <w:vMerge w:val="restart"/>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pStyle w:val="ConsPlusNormal"/>
              <w:spacing w:line="209" w:lineRule="auto"/>
              <w:jc w:val="center"/>
              <w:rPr>
                <w:rFonts w:ascii="Times New Roman" w:hAnsi="Times New Roman" w:cs="Times New Roman"/>
                <w:sz w:val="24"/>
                <w:szCs w:val="24"/>
              </w:rPr>
            </w:pPr>
            <w:r w:rsidRPr="00131F89">
              <w:rPr>
                <w:rFonts w:ascii="Times New Roman" w:hAnsi="Times New Roman" w:cs="Times New Roman"/>
                <w:sz w:val="24"/>
                <w:szCs w:val="24"/>
              </w:rPr>
              <w:t>Лица, выезжающие             в длительные (свыше 3 месяцев) командировки в иностранные государства</w:t>
            </w:r>
          </w:p>
        </w:tc>
      </w:tr>
      <w:tr w:rsidR="00131F89" w:rsidRPr="00131F89" w:rsidTr="00997572">
        <w:trPr>
          <w:trHeight w:val="322"/>
        </w:trPr>
        <w:tc>
          <w:tcPr>
            <w:tcW w:w="3174" w:type="dxa"/>
            <w:vMerge/>
            <w:tcBorders>
              <w:left w:val="single" w:sz="4" w:space="0" w:color="auto"/>
              <w:right w:val="single" w:sz="4" w:space="0" w:color="auto"/>
            </w:tcBorders>
            <w:vAlign w:val="center"/>
            <w:hideMark/>
          </w:tcPr>
          <w:p w:rsidR="004F499E" w:rsidRPr="00131F89" w:rsidRDefault="004F499E" w:rsidP="00E77A90">
            <w:pPr>
              <w:spacing w:after="0" w:line="209" w:lineRule="auto"/>
              <w:rPr>
                <w:rFonts w:ascii="Times New Roman" w:eastAsia="Times New Roman" w:hAnsi="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4F499E" w:rsidRPr="00131F89" w:rsidRDefault="004F499E" w:rsidP="00E77A90">
            <w:pPr>
              <w:spacing w:after="0" w:line="209" w:lineRule="auto"/>
              <w:rPr>
                <w:rFonts w:ascii="Times New Roman" w:eastAsia="Times New Roman" w:hAnsi="Times New Roman"/>
                <w:sz w:val="24"/>
                <w:szCs w:val="24"/>
                <w:lang w:eastAsia="ru-RU"/>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4F499E" w:rsidRPr="00131F89" w:rsidRDefault="004F499E" w:rsidP="00E77A90">
            <w:pPr>
              <w:spacing w:after="0" w:line="209" w:lineRule="auto"/>
              <w:rPr>
                <w:rFonts w:ascii="Times New Roman" w:eastAsia="Times New Roman" w:hAnsi="Times New Roman"/>
                <w:sz w:val="24"/>
                <w:szCs w:val="24"/>
                <w:lang w:eastAsia="ru-RU"/>
              </w:rPr>
            </w:pPr>
          </w:p>
        </w:tc>
        <w:tc>
          <w:tcPr>
            <w:tcW w:w="1076" w:type="dxa"/>
            <w:vMerge w:val="restart"/>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pStyle w:val="ConsPlusNormal"/>
              <w:spacing w:line="209" w:lineRule="auto"/>
              <w:jc w:val="center"/>
              <w:rPr>
                <w:rFonts w:ascii="Times New Roman" w:hAnsi="Times New Roman" w:cs="Times New Roman"/>
                <w:sz w:val="24"/>
                <w:szCs w:val="24"/>
              </w:rPr>
            </w:pPr>
            <w:r w:rsidRPr="00131F89">
              <w:rPr>
                <w:rFonts w:ascii="Times New Roman" w:hAnsi="Times New Roman" w:cs="Times New Roman"/>
                <w:sz w:val="24"/>
                <w:szCs w:val="24"/>
              </w:rPr>
              <w:t xml:space="preserve">Зона </w:t>
            </w:r>
            <w:proofErr w:type="spellStart"/>
            <w:proofErr w:type="gramStart"/>
            <w:r w:rsidRPr="00131F89">
              <w:rPr>
                <w:rFonts w:ascii="Times New Roman" w:hAnsi="Times New Roman" w:cs="Times New Roman"/>
                <w:sz w:val="24"/>
                <w:szCs w:val="24"/>
              </w:rPr>
              <w:t>отчужде-ния</w:t>
            </w:r>
            <w:proofErr w:type="spellEnd"/>
            <w:proofErr w:type="gramEnd"/>
            <w:r w:rsidRPr="00131F89">
              <w:rPr>
                <w:rFonts w:ascii="Times New Roman" w:hAnsi="Times New Roman" w:cs="Times New Roman"/>
                <w:sz w:val="24"/>
                <w:szCs w:val="24"/>
              </w:rPr>
              <w:t>, зона отселе-</w:t>
            </w:r>
            <w:proofErr w:type="spellStart"/>
            <w:r w:rsidRPr="00131F89">
              <w:rPr>
                <w:rFonts w:ascii="Times New Roman" w:hAnsi="Times New Roman" w:cs="Times New Roman"/>
                <w:sz w:val="24"/>
                <w:szCs w:val="24"/>
              </w:rPr>
              <w:t>ния</w:t>
            </w:r>
            <w:proofErr w:type="spellEnd"/>
          </w:p>
        </w:tc>
        <w:tc>
          <w:tcPr>
            <w:tcW w:w="1303" w:type="dxa"/>
            <w:vMerge w:val="restart"/>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pStyle w:val="ConsPlusNormal"/>
              <w:spacing w:line="209" w:lineRule="auto"/>
              <w:jc w:val="center"/>
              <w:rPr>
                <w:rFonts w:ascii="Times New Roman" w:hAnsi="Times New Roman" w:cs="Times New Roman"/>
                <w:sz w:val="24"/>
                <w:szCs w:val="24"/>
              </w:rPr>
            </w:pPr>
            <w:r w:rsidRPr="00131F89">
              <w:rPr>
                <w:rFonts w:ascii="Times New Roman" w:hAnsi="Times New Roman" w:cs="Times New Roman"/>
                <w:sz w:val="24"/>
                <w:szCs w:val="24"/>
              </w:rPr>
              <w:t xml:space="preserve">Зона </w:t>
            </w:r>
            <w:proofErr w:type="spellStart"/>
            <w:proofErr w:type="gramStart"/>
            <w:r w:rsidRPr="00131F89">
              <w:rPr>
                <w:rFonts w:ascii="Times New Roman" w:hAnsi="Times New Roman" w:cs="Times New Roman"/>
                <w:sz w:val="24"/>
                <w:szCs w:val="24"/>
              </w:rPr>
              <w:t>прожива-ния</w:t>
            </w:r>
            <w:proofErr w:type="spellEnd"/>
            <w:proofErr w:type="gramEnd"/>
            <w:r w:rsidRPr="00131F89">
              <w:rPr>
                <w:rFonts w:ascii="Times New Roman" w:hAnsi="Times New Roman" w:cs="Times New Roman"/>
                <w:sz w:val="24"/>
                <w:szCs w:val="24"/>
              </w:rPr>
              <w:t xml:space="preserve"> с правом на отселение, зона </w:t>
            </w:r>
            <w:proofErr w:type="spellStart"/>
            <w:r w:rsidRPr="00131F89">
              <w:rPr>
                <w:rFonts w:ascii="Times New Roman" w:hAnsi="Times New Roman" w:cs="Times New Roman"/>
                <w:sz w:val="24"/>
                <w:szCs w:val="24"/>
              </w:rPr>
              <w:t>прожива-ния</w:t>
            </w:r>
            <w:proofErr w:type="spellEnd"/>
            <w:r w:rsidRPr="00131F89">
              <w:rPr>
                <w:rFonts w:ascii="Times New Roman" w:hAnsi="Times New Roman" w:cs="Times New Roman"/>
                <w:sz w:val="24"/>
                <w:szCs w:val="24"/>
              </w:rPr>
              <w:t xml:space="preserve"> с льготным социально-</w:t>
            </w:r>
            <w:proofErr w:type="spellStart"/>
            <w:r w:rsidRPr="00131F89">
              <w:rPr>
                <w:rFonts w:ascii="Times New Roman" w:hAnsi="Times New Roman" w:cs="Times New Roman"/>
                <w:sz w:val="24"/>
                <w:szCs w:val="24"/>
              </w:rPr>
              <w:t>экономи</w:t>
            </w:r>
            <w:proofErr w:type="spellEnd"/>
            <w:r w:rsidRPr="00131F89">
              <w:rPr>
                <w:rFonts w:ascii="Times New Roman" w:hAnsi="Times New Roman" w:cs="Times New Roman"/>
                <w:sz w:val="24"/>
                <w:szCs w:val="24"/>
              </w:rPr>
              <w:t>-</w:t>
            </w:r>
            <w:proofErr w:type="spellStart"/>
            <w:r w:rsidRPr="00131F89">
              <w:rPr>
                <w:rFonts w:ascii="Times New Roman" w:hAnsi="Times New Roman" w:cs="Times New Roman"/>
                <w:sz w:val="24"/>
                <w:szCs w:val="24"/>
              </w:rPr>
              <w:t>ческим</w:t>
            </w:r>
            <w:proofErr w:type="spellEnd"/>
            <w:r w:rsidRPr="00131F89">
              <w:rPr>
                <w:rFonts w:ascii="Times New Roman" w:hAnsi="Times New Roman" w:cs="Times New Roman"/>
                <w:sz w:val="24"/>
                <w:szCs w:val="24"/>
              </w:rPr>
              <w:t xml:space="preserve"> статусом</w:t>
            </w:r>
          </w:p>
        </w:tc>
        <w:tc>
          <w:tcPr>
            <w:tcW w:w="1979" w:type="dxa"/>
            <w:gridSpan w:val="2"/>
            <w:vMerge/>
            <w:tcBorders>
              <w:top w:val="single" w:sz="4" w:space="0" w:color="auto"/>
              <w:left w:val="single" w:sz="4" w:space="0" w:color="auto"/>
              <w:bottom w:val="single" w:sz="4" w:space="0" w:color="auto"/>
              <w:right w:val="single" w:sz="4" w:space="0" w:color="auto"/>
            </w:tcBorders>
            <w:vAlign w:val="center"/>
            <w:hideMark/>
          </w:tcPr>
          <w:p w:rsidR="004F499E" w:rsidRPr="00131F89" w:rsidRDefault="004F499E" w:rsidP="00E77A90">
            <w:pPr>
              <w:spacing w:after="0" w:line="209" w:lineRule="auto"/>
              <w:rPr>
                <w:rFonts w:ascii="Times New Roman" w:eastAsia="Times New Roman" w:hAnsi="Times New Roman"/>
                <w:sz w:val="24"/>
                <w:szCs w:val="24"/>
                <w:lang w:eastAsia="ru-RU"/>
              </w:rPr>
            </w:pPr>
          </w:p>
        </w:tc>
      </w:tr>
      <w:tr w:rsidR="00131F89" w:rsidRPr="00131F89" w:rsidTr="00997572">
        <w:tc>
          <w:tcPr>
            <w:tcW w:w="3174" w:type="dxa"/>
            <w:vMerge/>
            <w:tcBorders>
              <w:left w:val="single" w:sz="4" w:space="0" w:color="auto"/>
              <w:bottom w:val="single" w:sz="4" w:space="0" w:color="auto"/>
              <w:right w:val="single" w:sz="4" w:space="0" w:color="auto"/>
            </w:tcBorders>
            <w:vAlign w:val="center"/>
            <w:hideMark/>
          </w:tcPr>
          <w:p w:rsidR="004F499E" w:rsidRPr="00131F89" w:rsidRDefault="004F499E" w:rsidP="00E77A90">
            <w:pPr>
              <w:spacing w:after="0" w:line="209" w:lineRule="auto"/>
              <w:rPr>
                <w:rFonts w:ascii="Times New Roman" w:eastAsia="Times New Roman" w:hAnsi="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4F499E" w:rsidRPr="00131F89" w:rsidRDefault="004F499E" w:rsidP="00E77A90">
            <w:pPr>
              <w:spacing w:after="0" w:line="209" w:lineRule="auto"/>
              <w:rPr>
                <w:rFonts w:ascii="Times New Roman" w:eastAsia="Times New Roman" w:hAnsi="Times New Roman"/>
                <w:sz w:val="24"/>
                <w:szCs w:val="24"/>
                <w:lang w:eastAsia="ru-RU"/>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4F499E" w:rsidRPr="00131F89" w:rsidRDefault="004F499E" w:rsidP="00E77A90">
            <w:pPr>
              <w:spacing w:after="0" w:line="209" w:lineRule="auto"/>
              <w:rPr>
                <w:rFonts w:ascii="Times New Roman" w:eastAsia="Times New Roman" w:hAnsi="Times New Roman"/>
                <w:sz w:val="24"/>
                <w:szCs w:val="24"/>
                <w:lang w:eastAsia="ru-RU"/>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4F499E" w:rsidRPr="00131F89" w:rsidRDefault="004F499E" w:rsidP="00E77A90">
            <w:pPr>
              <w:spacing w:after="0" w:line="209" w:lineRule="auto"/>
              <w:rPr>
                <w:rFonts w:ascii="Times New Roman" w:eastAsia="Times New Roman" w:hAnsi="Times New Roman"/>
                <w:sz w:val="24"/>
                <w:szCs w:val="24"/>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4F499E" w:rsidRPr="00131F89" w:rsidRDefault="004F499E" w:rsidP="00E77A90">
            <w:pPr>
              <w:spacing w:after="0" w:line="209"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pStyle w:val="ConsPlusNormal"/>
              <w:spacing w:line="209" w:lineRule="auto"/>
              <w:jc w:val="center"/>
              <w:rPr>
                <w:rFonts w:ascii="Times New Roman" w:hAnsi="Times New Roman" w:cs="Times New Roman"/>
                <w:sz w:val="24"/>
                <w:szCs w:val="24"/>
              </w:rPr>
            </w:pPr>
            <w:proofErr w:type="gramStart"/>
            <w:r w:rsidRPr="00131F89">
              <w:rPr>
                <w:rFonts w:ascii="Times New Roman" w:hAnsi="Times New Roman" w:cs="Times New Roman"/>
                <w:sz w:val="24"/>
                <w:szCs w:val="24"/>
              </w:rPr>
              <w:t>с</w:t>
            </w:r>
            <w:proofErr w:type="gramEnd"/>
            <w:r w:rsidRPr="00131F89">
              <w:rPr>
                <w:rFonts w:ascii="Times New Roman" w:hAnsi="Times New Roman" w:cs="Times New Roman"/>
                <w:sz w:val="24"/>
                <w:szCs w:val="24"/>
              </w:rPr>
              <w:t xml:space="preserve"> </w:t>
            </w:r>
            <w:proofErr w:type="spellStart"/>
            <w:r w:rsidRPr="00131F89">
              <w:rPr>
                <w:rFonts w:ascii="Times New Roman" w:hAnsi="Times New Roman" w:cs="Times New Roman"/>
                <w:sz w:val="24"/>
                <w:szCs w:val="24"/>
              </w:rPr>
              <w:t>небла</w:t>
            </w:r>
            <w:proofErr w:type="spellEnd"/>
            <w:r w:rsidRPr="00131F89">
              <w:rPr>
                <w:rFonts w:ascii="Times New Roman" w:hAnsi="Times New Roman" w:cs="Times New Roman"/>
                <w:sz w:val="24"/>
                <w:szCs w:val="24"/>
              </w:rPr>
              <w:t>-гоп-</w:t>
            </w:r>
            <w:proofErr w:type="spellStart"/>
            <w:r w:rsidRPr="00131F89">
              <w:rPr>
                <w:rFonts w:ascii="Times New Roman" w:hAnsi="Times New Roman" w:cs="Times New Roman"/>
                <w:sz w:val="24"/>
                <w:szCs w:val="24"/>
              </w:rPr>
              <w:t>рият</w:t>
            </w:r>
            <w:proofErr w:type="spellEnd"/>
            <w:r w:rsidRPr="00131F89">
              <w:rPr>
                <w:rFonts w:ascii="Times New Roman" w:hAnsi="Times New Roman" w:cs="Times New Roman"/>
                <w:sz w:val="24"/>
                <w:szCs w:val="24"/>
              </w:rPr>
              <w:t>-</w:t>
            </w:r>
            <w:proofErr w:type="spellStart"/>
            <w:r w:rsidRPr="00131F89">
              <w:rPr>
                <w:rFonts w:ascii="Times New Roman" w:hAnsi="Times New Roman" w:cs="Times New Roman"/>
                <w:sz w:val="24"/>
                <w:szCs w:val="24"/>
              </w:rPr>
              <w:t>ным</w:t>
            </w:r>
            <w:proofErr w:type="spellEnd"/>
            <w:r w:rsidRPr="00131F89">
              <w:rPr>
                <w:rFonts w:ascii="Times New Roman" w:hAnsi="Times New Roman" w:cs="Times New Roman"/>
                <w:sz w:val="24"/>
                <w:szCs w:val="24"/>
              </w:rPr>
              <w:t xml:space="preserve"> жарким </w:t>
            </w:r>
            <w:proofErr w:type="spellStart"/>
            <w:r w:rsidRPr="00131F89">
              <w:rPr>
                <w:rFonts w:ascii="Times New Roman" w:hAnsi="Times New Roman" w:cs="Times New Roman"/>
                <w:sz w:val="24"/>
                <w:szCs w:val="24"/>
              </w:rPr>
              <w:t>клима</w:t>
            </w:r>
            <w:proofErr w:type="spellEnd"/>
            <w:r w:rsidRPr="00131F89">
              <w:rPr>
                <w:rFonts w:ascii="Times New Roman" w:hAnsi="Times New Roman" w:cs="Times New Roman"/>
                <w:sz w:val="24"/>
                <w:szCs w:val="24"/>
              </w:rPr>
              <w:t>-том</w:t>
            </w:r>
          </w:p>
        </w:tc>
        <w:tc>
          <w:tcPr>
            <w:tcW w:w="98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pStyle w:val="ConsPlusNormal"/>
              <w:spacing w:line="209" w:lineRule="auto"/>
              <w:jc w:val="center"/>
              <w:rPr>
                <w:rFonts w:ascii="Times New Roman" w:hAnsi="Times New Roman" w:cs="Times New Roman"/>
                <w:sz w:val="24"/>
                <w:szCs w:val="24"/>
              </w:rPr>
            </w:pPr>
            <w:r w:rsidRPr="00131F89">
              <w:rPr>
                <w:rFonts w:ascii="Times New Roman" w:hAnsi="Times New Roman" w:cs="Times New Roman"/>
                <w:sz w:val="24"/>
                <w:szCs w:val="24"/>
              </w:rPr>
              <w:t>прочие</w:t>
            </w:r>
          </w:p>
        </w:tc>
      </w:tr>
      <w:tr w:rsidR="00131F89" w:rsidRPr="00131F89" w:rsidTr="00997572">
        <w:tc>
          <w:tcPr>
            <w:tcW w:w="9345" w:type="dxa"/>
            <w:gridSpan w:val="7"/>
            <w:tcBorders>
              <w:top w:val="single" w:sz="4" w:space="0" w:color="auto"/>
              <w:left w:val="single" w:sz="4" w:space="0" w:color="auto"/>
              <w:bottom w:val="single" w:sz="4" w:space="0" w:color="auto"/>
              <w:right w:val="single" w:sz="4" w:space="0" w:color="auto"/>
            </w:tcBorders>
            <w:vAlign w:val="center"/>
            <w:hideMark/>
          </w:tcPr>
          <w:p w:rsidR="004F499E" w:rsidRPr="00131F89" w:rsidRDefault="004F499E" w:rsidP="00E77A90">
            <w:pPr>
              <w:pStyle w:val="ConsPlusNormal"/>
              <w:spacing w:line="209" w:lineRule="auto"/>
              <w:jc w:val="center"/>
              <w:rPr>
                <w:rFonts w:ascii="Times New Roman" w:hAnsi="Times New Roman" w:cs="Times New Roman"/>
                <w:sz w:val="24"/>
                <w:szCs w:val="24"/>
              </w:rPr>
            </w:pPr>
            <w:r w:rsidRPr="00131F89">
              <w:rPr>
                <w:rFonts w:ascii="Times New Roman" w:hAnsi="Times New Roman" w:cs="Times New Roman"/>
                <w:sz w:val="24"/>
                <w:szCs w:val="24"/>
              </w:rPr>
              <w:t>ГРАФЫ</w:t>
            </w: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vAlign w:val="center"/>
            <w:hideMark/>
          </w:tcPr>
          <w:p w:rsidR="004F499E" w:rsidRPr="00131F89" w:rsidRDefault="004F499E" w:rsidP="00E77A90">
            <w:pPr>
              <w:spacing w:after="0" w:line="209" w:lineRule="auto"/>
              <w:jc w:val="center"/>
              <w:rPr>
                <w:rFonts w:ascii="Times New Roman" w:eastAsia="Times New Roman" w:hAnsi="Times New Roman"/>
                <w:sz w:val="24"/>
                <w:szCs w:val="24"/>
                <w:lang w:eastAsia="ru-RU"/>
              </w:rPr>
            </w:pPr>
            <w:r w:rsidRPr="00131F89">
              <w:rPr>
                <w:rFonts w:ascii="Times New Roman" w:eastAsia="Times New Roman" w:hAnsi="Times New Roman"/>
                <w:sz w:val="24"/>
                <w:szCs w:val="24"/>
                <w:lang w:eastAsia="ru-RU"/>
              </w:rPr>
              <w:t>1</w:t>
            </w:r>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pStyle w:val="ConsPlusNormal"/>
              <w:spacing w:line="209" w:lineRule="auto"/>
              <w:jc w:val="center"/>
              <w:rPr>
                <w:rFonts w:ascii="Times New Roman" w:hAnsi="Times New Roman" w:cs="Times New Roman"/>
                <w:sz w:val="24"/>
                <w:szCs w:val="24"/>
              </w:rPr>
            </w:pPr>
            <w:bookmarkStart w:id="63" w:name="P3518"/>
            <w:bookmarkEnd w:id="63"/>
            <w:r w:rsidRPr="00131F89">
              <w:rPr>
                <w:rFonts w:ascii="Times New Roman" w:hAnsi="Times New Roman" w:cs="Times New Roman"/>
                <w:sz w:val="24"/>
                <w:szCs w:val="24"/>
              </w:rPr>
              <w:t>2</w:t>
            </w:r>
          </w:p>
        </w:tc>
        <w:tc>
          <w:tcPr>
            <w:tcW w:w="90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pStyle w:val="ConsPlusNormal"/>
              <w:spacing w:line="209" w:lineRule="auto"/>
              <w:jc w:val="center"/>
              <w:rPr>
                <w:rFonts w:ascii="Times New Roman" w:hAnsi="Times New Roman" w:cs="Times New Roman"/>
                <w:sz w:val="24"/>
                <w:szCs w:val="24"/>
              </w:rPr>
            </w:pPr>
            <w:r w:rsidRPr="00131F89">
              <w:rPr>
                <w:rFonts w:ascii="Times New Roman" w:hAnsi="Times New Roman" w:cs="Times New Roman"/>
                <w:sz w:val="24"/>
                <w:szCs w:val="24"/>
              </w:rPr>
              <w:t>3</w:t>
            </w:r>
          </w:p>
        </w:tc>
        <w:tc>
          <w:tcPr>
            <w:tcW w:w="107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pStyle w:val="ConsPlusNormal"/>
              <w:spacing w:line="209" w:lineRule="auto"/>
              <w:jc w:val="center"/>
              <w:rPr>
                <w:rFonts w:ascii="Times New Roman" w:hAnsi="Times New Roman" w:cs="Times New Roman"/>
                <w:sz w:val="24"/>
                <w:szCs w:val="24"/>
              </w:rPr>
            </w:pPr>
            <w:bookmarkStart w:id="64" w:name="P3520"/>
            <w:bookmarkEnd w:id="64"/>
            <w:r w:rsidRPr="00131F89">
              <w:rPr>
                <w:rFonts w:ascii="Times New Roman" w:hAnsi="Times New Roman" w:cs="Times New Roman"/>
                <w:sz w:val="24"/>
                <w:szCs w:val="24"/>
              </w:rPr>
              <w:t>4</w:t>
            </w:r>
          </w:p>
        </w:tc>
        <w:tc>
          <w:tcPr>
            <w:tcW w:w="130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pStyle w:val="ConsPlusNormal"/>
              <w:spacing w:line="209" w:lineRule="auto"/>
              <w:jc w:val="center"/>
              <w:rPr>
                <w:rFonts w:ascii="Times New Roman" w:hAnsi="Times New Roman" w:cs="Times New Roman"/>
                <w:sz w:val="24"/>
                <w:szCs w:val="24"/>
              </w:rPr>
            </w:pPr>
            <w:r w:rsidRPr="00131F89">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pStyle w:val="ConsPlusNormal"/>
              <w:spacing w:line="209" w:lineRule="auto"/>
              <w:jc w:val="center"/>
              <w:rPr>
                <w:rFonts w:ascii="Times New Roman" w:hAnsi="Times New Roman" w:cs="Times New Roman"/>
                <w:sz w:val="24"/>
                <w:szCs w:val="24"/>
              </w:rPr>
            </w:pPr>
            <w:r w:rsidRPr="00131F89">
              <w:rPr>
                <w:rFonts w:ascii="Times New Roman" w:hAnsi="Times New Roman" w:cs="Times New Roman"/>
                <w:sz w:val="24"/>
                <w:szCs w:val="24"/>
              </w:rPr>
              <w:t>6</w:t>
            </w:r>
          </w:p>
        </w:tc>
        <w:tc>
          <w:tcPr>
            <w:tcW w:w="98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pStyle w:val="ConsPlusNormal"/>
              <w:spacing w:line="209" w:lineRule="auto"/>
              <w:jc w:val="center"/>
              <w:rPr>
                <w:rFonts w:ascii="Times New Roman" w:hAnsi="Times New Roman" w:cs="Times New Roman"/>
                <w:sz w:val="24"/>
                <w:szCs w:val="24"/>
              </w:rPr>
            </w:pPr>
            <w:r w:rsidRPr="00131F89">
              <w:rPr>
                <w:rFonts w:ascii="Times New Roman" w:hAnsi="Times New Roman" w:cs="Times New Roman"/>
                <w:sz w:val="24"/>
                <w:szCs w:val="24"/>
              </w:rPr>
              <w:t>7</w:t>
            </w: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pStyle w:val="ConsPlusNormal"/>
              <w:spacing w:line="209" w:lineRule="auto"/>
              <w:rPr>
                <w:rFonts w:ascii="Times New Roman" w:hAnsi="Times New Roman" w:cs="Times New Roman"/>
                <w:sz w:val="24"/>
                <w:szCs w:val="24"/>
              </w:rPr>
            </w:pPr>
            <w:r w:rsidRPr="00131F89">
              <w:rPr>
                <w:rFonts w:ascii="Times New Roman" w:hAnsi="Times New Roman" w:cs="Times New Roman"/>
                <w:sz w:val="24"/>
                <w:szCs w:val="24"/>
              </w:rPr>
              <w:t>Острота зрения без коррекции для дали не ниже</w:t>
            </w:r>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pStyle w:val="ConsPlusNormal"/>
              <w:spacing w:line="209" w:lineRule="auto"/>
              <w:jc w:val="center"/>
              <w:rPr>
                <w:rFonts w:ascii="Times New Roman" w:hAnsi="Times New Roman" w:cs="Times New Roman"/>
                <w:sz w:val="24"/>
                <w:szCs w:val="24"/>
              </w:rPr>
            </w:pPr>
            <w:r w:rsidRPr="00131F89">
              <w:rPr>
                <w:rFonts w:ascii="Times New Roman" w:hAnsi="Times New Roman" w:cs="Times New Roman"/>
                <w:sz w:val="24"/>
                <w:szCs w:val="24"/>
              </w:rPr>
              <w:t>0,8/0,4 (0,6/0,6 – ИНД)</w:t>
            </w: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E77A90">
            <w:pPr>
              <w:pStyle w:val="ConsPlusNormal"/>
              <w:spacing w:line="209" w:lineRule="auto"/>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E77A90">
            <w:pPr>
              <w:pStyle w:val="ConsPlusNormal"/>
              <w:spacing w:line="209" w:lineRule="auto"/>
              <w:jc w:val="center"/>
              <w:rPr>
                <w:rFonts w:ascii="Times New Roman" w:hAnsi="Times New Roman" w:cs="Times New Roman"/>
                <w:sz w:val="24"/>
                <w:szCs w:val="24"/>
              </w:rPr>
            </w:pPr>
            <w:r w:rsidRPr="00131F89">
              <w:rPr>
                <w:rFonts w:ascii="Times New Roman" w:hAnsi="Times New Roman" w:cs="Times New Roman"/>
                <w:sz w:val="24"/>
                <w:szCs w:val="24"/>
              </w:rPr>
              <w:t>0,5/0,2</w:t>
            </w: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E77A90">
            <w:pPr>
              <w:pStyle w:val="ConsPlusNormal"/>
              <w:spacing w:line="209"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E77A90">
            <w:pPr>
              <w:pStyle w:val="ConsPlusNormal"/>
              <w:spacing w:line="209" w:lineRule="auto"/>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E77A90">
            <w:pPr>
              <w:pStyle w:val="ConsPlusNormal"/>
              <w:spacing w:line="209" w:lineRule="auto"/>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165CCC">
            <w:pPr>
              <w:pStyle w:val="ConsPlusNormal"/>
              <w:spacing w:line="209" w:lineRule="auto"/>
              <w:rPr>
                <w:rFonts w:ascii="Times New Roman" w:hAnsi="Times New Roman" w:cs="Times New Roman"/>
                <w:sz w:val="24"/>
                <w:szCs w:val="24"/>
              </w:rPr>
            </w:pPr>
            <w:r w:rsidRPr="00131F89">
              <w:rPr>
                <w:rFonts w:ascii="Times New Roman" w:hAnsi="Times New Roman" w:cs="Times New Roman"/>
                <w:sz w:val="24"/>
                <w:szCs w:val="24"/>
              </w:rPr>
              <w:lastRenderedPageBreak/>
              <w:t>Острота зрения без коррекции для близи не ниже</w:t>
            </w:r>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165CCC">
            <w:pPr>
              <w:pStyle w:val="ConsPlusNormal"/>
              <w:spacing w:line="209" w:lineRule="auto"/>
              <w:jc w:val="center"/>
              <w:rPr>
                <w:rFonts w:ascii="Times New Roman" w:hAnsi="Times New Roman" w:cs="Times New Roman"/>
                <w:sz w:val="24"/>
                <w:szCs w:val="24"/>
              </w:rPr>
            </w:pPr>
            <w:r w:rsidRPr="00131F89">
              <w:rPr>
                <w:rFonts w:ascii="Times New Roman" w:hAnsi="Times New Roman" w:cs="Times New Roman"/>
                <w:sz w:val="24"/>
                <w:szCs w:val="24"/>
              </w:rPr>
              <w:t>0,6/0,6</w:t>
            </w:r>
          </w:p>
        </w:tc>
        <w:tc>
          <w:tcPr>
            <w:tcW w:w="90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165CCC">
            <w:pPr>
              <w:pStyle w:val="ConsPlusNormal"/>
              <w:spacing w:line="209" w:lineRule="auto"/>
              <w:jc w:val="center"/>
              <w:rPr>
                <w:rFonts w:ascii="Times New Roman" w:hAnsi="Times New Roman" w:cs="Times New Roman"/>
                <w:sz w:val="24"/>
                <w:szCs w:val="24"/>
              </w:rPr>
            </w:pPr>
            <w:r w:rsidRPr="00131F89">
              <w:rPr>
                <w:rFonts w:ascii="Times New Roman" w:hAnsi="Times New Roman" w:cs="Times New Roman"/>
                <w:sz w:val="24"/>
                <w:szCs w:val="24"/>
              </w:rPr>
              <w:t>0,8/0,8</w:t>
            </w:r>
          </w:p>
        </w:tc>
        <w:tc>
          <w:tcPr>
            <w:tcW w:w="1076" w:type="dxa"/>
            <w:tcBorders>
              <w:top w:val="single" w:sz="4" w:space="0" w:color="auto"/>
              <w:left w:val="single" w:sz="4" w:space="0" w:color="auto"/>
              <w:bottom w:val="single" w:sz="4" w:space="0" w:color="auto"/>
              <w:right w:val="single" w:sz="4" w:space="0" w:color="auto"/>
            </w:tcBorders>
          </w:tcPr>
          <w:p w:rsidR="004F499E" w:rsidRPr="00131F89" w:rsidRDefault="004F499E" w:rsidP="00165CCC">
            <w:pPr>
              <w:pStyle w:val="ConsPlusNormal"/>
              <w:spacing w:line="209" w:lineRule="auto"/>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165CCC">
            <w:pPr>
              <w:pStyle w:val="ConsPlusNormal"/>
              <w:spacing w:line="209"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165CCC">
            <w:pPr>
              <w:pStyle w:val="ConsPlusNormal"/>
              <w:spacing w:line="209" w:lineRule="auto"/>
              <w:jc w:val="center"/>
              <w:rPr>
                <w:rFonts w:ascii="Times New Roman" w:hAnsi="Times New Roman" w:cs="Times New Roman"/>
                <w:sz w:val="24"/>
                <w:szCs w:val="24"/>
              </w:rPr>
            </w:pPr>
            <w:r w:rsidRPr="00131F89">
              <w:rPr>
                <w:rFonts w:ascii="Times New Roman" w:hAnsi="Times New Roman" w:cs="Times New Roman"/>
                <w:sz w:val="24"/>
                <w:szCs w:val="24"/>
              </w:rPr>
              <w:t>0,4/0,4</w:t>
            </w: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165CCC">
            <w:pPr>
              <w:pStyle w:val="ConsPlusNormal"/>
              <w:spacing w:line="209" w:lineRule="auto"/>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165CCC">
            <w:pPr>
              <w:pStyle w:val="ConsPlusNormal"/>
              <w:spacing w:line="209" w:lineRule="auto"/>
              <w:rPr>
                <w:rFonts w:ascii="Times New Roman" w:hAnsi="Times New Roman" w:cs="Times New Roman"/>
                <w:sz w:val="24"/>
                <w:szCs w:val="24"/>
              </w:rPr>
            </w:pPr>
            <w:r w:rsidRPr="00131F89">
              <w:rPr>
                <w:rFonts w:ascii="Times New Roman" w:hAnsi="Times New Roman" w:cs="Times New Roman"/>
                <w:sz w:val="24"/>
                <w:szCs w:val="24"/>
              </w:rPr>
              <w:t>Острота зрения для дали с коррекцией не ниже</w:t>
            </w:r>
          </w:p>
        </w:tc>
        <w:tc>
          <w:tcPr>
            <w:tcW w:w="907" w:type="dxa"/>
            <w:tcBorders>
              <w:top w:val="single" w:sz="4" w:space="0" w:color="auto"/>
              <w:left w:val="single" w:sz="4" w:space="0" w:color="auto"/>
              <w:bottom w:val="single" w:sz="4" w:space="0" w:color="auto"/>
              <w:right w:val="single" w:sz="4" w:space="0" w:color="auto"/>
            </w:tcBorders>
          </w:tcPr>
          <w:p w:rsidR="004F499E" w:rsidRPr="00131F89" w:rsidRDefault="004F499E" w:rsidP="00165CCC">
            <w:pPr>
              <w:pStyle w:val="ConsPlusNormal"/>
              <w:spacing w:line="209" w:lineRule="auto"/>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165CCC">
            <w:pPr>
              <w:pStyle w:val="ConsPlusNormal"/>
              <w:spacing w:line="209" w:lineRule="auto"/>
              <w:jc w:val="center"/>
              <w:rPr>
                <w:rFonts w:ascii="Times New Roman" w:hAnsi="Times New Roman" w:cs="Times New Roman"/>
                <w:sz w:val="24"/>
                <w:szCs w:val="24"/>
              </w:rPr>
            </w:pPr>
            <w:r w:rsidRPr="00131F89">
              <w:rPr>
                <w:rFonts w:ascii="Times New Roman" w:hAnsi="Times New Roman" w:cs="Times New Roman"/>
                <w:sz w:val="24"/>
                <w:szCs w:val="24"/>
              </w:rPr>
              <w:t>0,8/0,8</w:t>
            </w:r>
          </w:p>
        </w:tc>
        <w:tc>
          <w:tcPr>
            <w:tcW w:w="1076" w:type="dxa"/>
            <w:tcBorders>
              <w:top w:val="single" w:sz="4" w:space="0" w:color="auto"/>
              <w:left w:val="single" w:sz="4" w:space="0" w:color="auto"/>
              <w:bottom w:val="single" w:sz="4" w:space="0" w:color="auto"/>
              <w:right w:val="single" w:sz="4" w:space="0" w:color="auto"/>
            </w:tcBorders>
          </w:tcPr>
          <w:p w:rsidR="004F499E" w:rsidRPr="00131F89" w:rsidRDefault="004F499E" w:rsidP="00165CCC">
            <w:pPr>
              <w:pStyle w:val="ConsPlusNormal"/>
              <w:spacing w:line="209" w:lineRule="auto"/>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165CCC">
            <w:pPr>
              <w:pStyle w:val="ConsPlusNormal"/>
              <w:spacing w:line="209"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165CCC">
            <w:pPr>
              <w:pStyle w:val="ConsPlusNormal"/>
              <w:spacing w:line="209" w:lineRule="auto"/>
              <w:jc w:val="center"/>
              <w:rPr>
                <w:rFonts w:ascii="Times New Roman" w:hAnsi="Times New Roman" w:cs="Times New Roman"/>
                <w:sz w:val="24"/>
                <w:szCs w:val="24"/>
              </w:rPr>
            </w:pPr>
            <w:r w:rsidRPr="00131F89">
              <w:rPr>
                <w:rFonts w:ascii="Times New Roman" w:hAnsi="Times New Roman" w:cs="Times New Roman"/>
                <w:sz w:val="24"/>
                <w:szCs w:val="24"/>
              </w:rPr>
              <w:t>0,4/0,4</w:t>
            </w: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165CCC">
            <w:pPr>
              <w:pStyle w:val="ConsPlusNormal"/>
              <w:spacing w:line="209" w:lineRule="auto"/>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Близорукость (</w:t>
            </w:r>
            <w:proofErr w:type="spellStart"/>
            <w:r w:rsidRPr="00131F89">
              <w:rPr>
                <w:rFonts w:ascii="Times New Roman" w:hAnsi="Times New Roman" w:cs="Times New Roman"/>
                <w:sz w:val="24"/>
                <w:szCs w:val="24"/>
              </w:rPr>
              <w:t>дптр</w:t>
            </w:r>
            <w:proofErr w:type="spellEnd"/>
            <w:r w:rsidRPr="00131F89">
              <w:rPr>
                <w:rFonts w:ascii="Times New Roman" w:hAnsi="Times New Roman" w:cs="Times New Roman"/>
                <w:sz w:val="24"/>
                <w:szCs w:val="24"/>
              </w:rPr>
              <w:t>.) не более</w:t>
            </w:r>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1,0/1,0</w:t>
            </w:r>
          </w:p>
        </w:tc>
        <w:tc>
          <w:tcPr>
            <w:tcW w:w="90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3,0/3/0</w:t>
            </w:r>
          </w:p>
        </w:tc>
        <w:tc>
          <w:tcPr>
            <w:tcW w:w="107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10,0/10,0</w:t>
            </w: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8,0/8,0</w:t>
            </w: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Дальнозоркость (</w:t>
            </w:r>
            <w:proofErr w:type="spellStart"/>
            <w:r w:rsidRPr="00131F89">
              <w:rPr>
                <w:rFonts w:ascii="Times New Roman" w:hAnsi="Times New Roman" w:cs="Times New Roman"/>
                <w:sz w:val="24"/>
                <w:szCs w:val="24"/>
              </w:rPr>
              <w:t>дптр</w:t>
            </w:r>
            <w:proofErr w:type="spellEnd"/>
            <w:r w:rsidRPr="00131F89">
              <w:rPr>
                <w:rFonts w:ascii="Times New Roman" w:hAnsi="Times New Roman" w:cs="Times New Roman"/>
                <w:sz w:val="24"/>
                <w:szCs w:val="24"/>
              </w:rPr>
              <w:t>.) не более</w:t>
            </w:r>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2,0/2,0</w:t>
            </w:r>
          </w:p>
        </w:tc>
        <w:tc>
          <w:tcPr>
            <w:tcW w:w="90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1,0/1,0</w:t>
            </w:r>
          </w:p>
        </w:tc>
        <w:tc>
          <w:tcPr>
            <w:tcW w:w="107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8,0/8,0</w:t>
            </w: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8,0/8,0</w:t>
            </w: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Астигматизм (</w:t>
            </w:r>
            <w:proofErr w:type="spellStart"/>
            <w:r w:rsidRPr="00131F89">
              <w:rPr>
                <w:rFonts w:ascii="Times New Roman" w:hAnsi="Times New Roman" w:cs="Times New Roman"/>
                <w:sz w:val="24"/>
                <w:szCs w:val="24"/>
              </w:rPr>
              <w:t>дптр</w:t>
            </w:r>
            <w:proofErr w:type="spellEnd"/>
            <w:r w:rsidRPr="00131F89">
              <w:rPr>
                <w:rFonts w:ascii="Times New Roman" w:hAnsi="Times New Roman" w:cs="Times New Roman"/>
                <w:sz w:val="24"/>
                <w:szCs w:val="24"/>
              </w:rPr>
              <w:t>.) не более</w:t>
            </w:r>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1,0/1,0</w:t>
            </w:r>
          </w:p>
        </w:tc>
        <w:tc>
          <w:tcPr>
            <w:tcW w:w="90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1,0/1,0</w:t>
            </w:r>
          </w:p>
        </w:tc>
        <w:tc>
          <w:tcPr>
            <w:tcW w:w="107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3,0/3,0</w:t>
            </w: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rPr>
                <w:rFonts w:ascii="Times New Roman" w:hAnsi="Times New Roman" w:cs="Times New Roman"/>
                <w:sz w:val="24"/>
                <w:szCs w:val="24"/>
              </w:rPr>
            </w:pPr>
            <w:proofErr w:type="spellStart"/>
            <w:r w:rsidRPr="00131F89">
              <w:rPr>
                <w:rFonts w:ascii="Times New Roman" w:hAnsi="Times New Roman" w:cs="Times New Roman"/>
                <w:sz w:val="24"/>
                <w:szCs w:val="24"/>
              </w:rPr>
              <w:t>Дихромазия</w:t>
            </w:r>
            <w:proofErr w:type="spellEnd"/>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0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07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rPr>
                <w:rFonts w:ascii="Times New Roman" w:hAnsi="Times New Roman" w:cs="Times New Roman"/>
                <w:sz w:val="24"/>
                <w:szCs w:val="24"/>
              </w:rPr>
            </w:pPr>
            <w:proofErr w:type="spellStart"/>
            <w:r w:rsidRPr="00131F89">
              <w:rPr>
                <w:rFonts w:ascii="Times New Roman" w:hAnsi="Times New Roman" w:cs="Times New Roman"/>
                <w:sz w:val="24"/>
                <w:szCs w:val="24"/>
              </w:rPr>
              <w:t>Цветослабость</w:t>
            </w:r>
            <w:proofErr w:type="spellEnd"/>
            <w:r w:rsidRPr="00131F89">
              <w:rPr>
                <w:rFonts w:ascii="Times New Roman" w:hAnsi="Times New Roman" w:cs="Times New Roman"/>
                <w:sz w:val="24"/>
                <w:szCs w:val="24"/>
              </w:rPr>
              <w:t xml:space="preserve"> любой степени</w:t>
            </w:r>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0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07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 xml:space="preserve">Косоглазие при отсутствии бинокулярного зрения, ограничение поля зрения хотя бы на одном глазу более чем на 10 градусов, нарушение аккомодации и </w:t>
            </w:r>
            <w:proofErr w:type="spellStart"/>
            <w:r w:rsidRPr="00131F89">
              <w:rPr>
                <w:rFonts w:ascii="Times New Roman" w:hAnsi="Times New Roman" w:cs="Times New Roman"/>
                <w:sz w:val="24"/>
                <w:szCs w:val="24"/>
              </w:rPr>
              <w:t>темновой</w:t>
            </w:r>
            <w:proofErr w:type="spellEnd"/>
            <w:r w:rsidRPr="00131F89">
              <w:rPr>
                <w:rFonts w:ascii="Times New Roman" w:hAnsi="Times New Roman" w:cs="Times New Roman"/>
                <w:sz w:val="24"/>
                <w:szCs w:val="24"/>
              </w:rPr>
              <w:t xml:space="preserve"> адаптации, выраженный нистагм, </w:t>
            </w:r>
            <w:proofErr w:type="spellStart"/>
            <w:r w:rsidRPr="00131F89">
              <w:rPr>
                <w:rFonts w:ascii="Times New Roman" w:hAnsi="Times New Roman" w:cs="Times New Roman"/>
                <w:sz w:val="24"/>
                <w:szCs w:val="24"/>
              </w:rPr>
              <w:t>качательный</w:t>
            </w:r>
            <w:proofErr w:type="spellEnd"/>
            <w:r w:rsidRPr="00131F89">
              <w:rPr>
                <w:rFonts w:ascii="Times New Roman" w:hAnsi="Times New Roman" w:cs="Times New Roman"/>
                <w:sz w:val="24"/>
                <w:szCs w:val="24"/>
              </w:rPr>
              <w:t xml:space="preserve"> спазм мышц глазного яблока</w:t>
            </w:r>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jc w:val="center"/>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jc w:val="center"/>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Слух (шепотная речь (м) не менее)</w:t>
            </w:r>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6/6</w:t>
            </w:r>
          </w:p>
        </w:tc>
        <w:tc>
          <w:tcPr>
            <w:tcW w:w="90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4F499E">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5/5</w:t>
            </w:r>
          </w:p>
        </w:tc>
        <w:tc>
          <w:tcPr>
            <w:tcW w:w="107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5/5</w:t>
            </w: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650909" w:rsidP="00997572">
            <w:pPr>
              <w:pStyle w:val="ConsPlusNormal"/>
              <w:rPr>
                <w:rFonts w:ascii="Times New Roman" w:hAnsi="Times New Roman" w:cs="Times New Roman"/>
                <w:sz w:val="24"/>
                <w:szCs w:val="24"/>
              </w:rPr>
            </w:pPr>
            <w:hyperlink r:id="rId13" w:anchor="P275" w:history="1">
              <w:r w:rsidR="004F499E" w:rsidRPr="00131F89">
                <w:rPr>
                  <w:rStyle w:val="af2"/>
                  <w:rFonts w:ascii="Times New Roman" w:hAnsi="Times New Roman" w:cs="Times New Roman"/>
                  <w:color w:val="auto"/>
                  <w:sz w:val="24"/>
                  <w:szCs w:val="24"/>
                  <w:u w:val="none"/>
                </w:rPr>
                <w:t>Статьи 5</w:t>
              </w:r>
            </w:hyperlink>
            <w:r w:rsidR="004F499E" w:rsidRPr="00131F89">
              <w:rPr>
                <w:rFonts w:ascii="Times New Roman" w:hAnsi="Times New Roman" w:cs="Times New Roman"/>
                <w:sz w:val="24"/>
                <w:szCs w:val="24"/>
              </w:rPr>
              <w:t xml:space="preserve">, </w:t>
            </w:r>
            <w:hyperlink r:id="rId14" w:anchor="P460" w:history="1">
              <w:r w:rsidR="004F499E" w:rsidRPr="00131F89">
                <w:rPr>
                  <w:rStyle w:val="af2"/>
                  <w:rFonts w:ascii="Times New Roman" w:hAnsi="Times New Roman" w:cs="Times New Roman"/>
                  <w:color w:val="auto"/>
                  <w:sz w:val="24"/>
                  <w:szCs w:val="24"/>
                  <w:u w:val="none"/>
                </w:rPr>
                <w:t>11</w:t>
              </w:r>
            </w:hyperlink>
          </w:p>
        </w:tc>
        <w:tc>
          <w:tcPr>
            <w:tcW w:w="907"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9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8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650909" w:rsidP="00997572">
            <w:pPr>
              <w:pStyle w:val="ConsPlusNormal"/>
              <w:rPr>
                <w:rFonts w:ascii="Times New Roman" w:hAnsi="Times New Roman" w:cs="Times New Roman"/>
                <w:sz w:val="24"/>
                <w:szCs w:val="24"/>
              </w:rPr>
            </w:pPr>
            <w:hyperlink r:id="rId15" w:anchor="P297" w:history="1">
              <w:r w:rsidR="004F499E" w:rsidRPr="00131F89">
                <w:rPr>
                  <w:rStyle w:val="af2"/>
                  <w:rFonts w:ascii="Times New Roman" w:hAnsi="Times New Roman" w:cs="Times New Roman"/>
                  <w:color w:val="auto"/>
                  <w:sz w:val="24"/>
                  <w:szCs w:val="24"/>
                  <w:u w:val="none"/>
                </w:rPr>
                <w:t>Статьи 6-б</w:t>
              </w:r>
            </w:hyperlink>
            <w:r w:rsidR="004F499E" w:rsidRPr="00131F89">
              <w:rPr>
                <w:rFonts w:ascii="Times New Roman" w:hAnsi="Times New Roman" w:cs="Times New Roman"/>
                <w:sz w:val="24"/>
                <w:szCs w:val="24"/>
              </w:rPr>
              <w:t xml:space="preserve">, </w:t>
            </w:r>
            <w:hyperlink r:id="rId16" w:anchor="P301" w:history="1">
              <w:r w:rsidR="004F499E" w:rsidRPr="00131F89">
                <w:rPr>
                  <w:rStyle w:val="af2"/>
                  <w:rFonts w:ascii="Times New Roman" w:hAnsi="Times New Roman" w:cs="Times New Roman"/>
                  <w:color w:val="auto"/>
                  <w:sz w:val="24"/>
                  <w:szCs w:val="24"/>
                  <w:u w:val="none"/>
                </w:rPr>
                <w:t>6-в</w:t>
              </w:r>
            </w:hyperlink>
            <w:r w:rsidR="004F499E" w:rsidRPr="00131F89">
              <w:rPr>
                <w:rFonts w:ascii="Times New Roman" w:hAnsi="Times New Roman" w:cs="Times New Roman"/>
                <w:sz w:val="24"/>
                <w:szCs w:val="24"/>
              </w:rPr>
              <w:t xml:space="preserve">, </w:t>
            </w:r>
            <w:hyperlink r:id="rId17" w:anchor="P326" w:history="1">
              <w:r w:rsidR="004F499E" w:rsidRPr="00131F89">
                <w:rPr>
                  <w:rStyle w:val="af2"/>
                  <w:rFonts w:ascii="Times New Roman" w:hAnsi="Times New Roman" w:cs="Times New Roman"/>
                  <w:color w:val="auto"/>
                  <w:sz w:val="24"/>
                  <w:szCs w:val="24"/>
                  <w:u w:val="none"/>
                </w:rPr>
                <w:t>7-б</w:t>
              </w:r>
            </w:hyperlink>
            <w:r w:rsidR="004F499E" w:rsidRPr="00131F89">
              <w:rPr>
                <w:rFonts w:ascii="Times New Roman" w:hAnsi="Times New Roman" w:cs="Times New Roman"/>
                <w:sz w:val="24"/>
                <w:szCs w:val="24"/>
              </w:rPr>
              <w:t xml:space="preserve"> (до излечения)</w:t>
            </w:r>
          </w:p>
        </w:tc>
        <w:tc>
          <w:tcPr>
            <w:tcW w:w="907"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8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650909" w:rsidP="00997572">
            <w:pPr>
              <w:pStyle w:val="ConsPlusNormal"/>
              <w:rPr>
                <w:rFonts w:ascii="Times New Roman" w:hAnsi="Times New Roman" w:cs="Times New Roman"/>
                <w:sz w:val="24"/>
                <w:szCs w:val="24"/>
              </w:rPr>
            </w:pPr>
            <w:hyperlink r:id="rId18" w:anchor="P340" w:history="1">
              <w:r w:rsidR="004F499E" w:rsidRPr="00131F89">
                <w:rPr>
                  <w:rStyle w:val="af2"/>
                  <w:rFonts w:ascii="Times New Roman" w:hAnsi="Times New Roman" w:cs="Times New Roman"/>
                  <w:color w:val="auto"/>
                  <w:sz w:val="24"/>
                  <w:szCs w:val="24"/>
                  <w:u w:val="none"/>
                </w:rPr>
                <w:t>Статьи 8</w:t>
              </w:r>
            </w:hyperlink>
            <w:r w:rsidR="004F499E" w:rsidRPr="00131F89">
              <w:rPr>
                <w:rFonts w:ascii="Times New Roman" w:hAnsi="Times New Roman" w:cs="Times New Roman"/>
                <w:sz w:val="24"/>
                <w:szCs w:val="24"/>
              </w:rPr>
              <w:t xml:space="preserve">, </w:t>
            </w:r>
            <w:hyperlink r:id="rId19" w:anchor="P404" w:history="1">
              <w:r w:rsidR="004F499E" w:rsidRPr="00131F89">
                <w:rPr>
                  <w:rStyle w:val="af2"/>
                  <w:rFonts w:ascii="Times New Roman" w:hAnsi="Times New Roman" w:cs="Times New Roman"/>
                  <w:color w:val="auto"/>
                  <w:sz w:val="24"/>
                  <w:szCs w:val="24"/>
                  <w:u w:val="none"/>
                </w:rPr>
                <w:t>10</w:t>
              </w:r>
            </w:hyperlink>
            <w:r w:rsidR="004F499E" w:rsidRPr="00131F89">
              <w:rPr>
                <w:rFonts w:ascii="Times New Roman" w:hAnsi="Times New Roman" w:cs="Times New Roman"/>
                <w:sz w:val="24"/>
                <w:szCs w:val="24"/>
              </w:rPr>
              <w:t xml:space="preserve">, </w:t>
            </w:r>
            <w:hyperlink r:id="rId20" w:anchor="P525" w:history="1">
              <w:r w:rsidR="004F499E" w:rsidRPr="00131F89">
                <w:rPr>
                  <w:rStyle w:val="af2"/>
                  <w:rFonts w:ascii="Times New Roman" w:hAnsi="Times New Roman" w:cs="Times New Roman"/>
                  <w:color w:val="auto"/>
                  <w:sz w:val="24"/>
                  <w:szCs w:val="24"/>
                  <w:u w:val="none"/>
                </w:rPr>
                <w:t>12-в</w:t>
              </w:r>
            </w:hyperlink>
          </w:p>
        </w:tc>
        <w:tc>
          <w:tcPr>
            <w:tcW w:w="907"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30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650909" w:rsidP="00997572">
            <w:pPr>
              <w:pStyle w:val="ConsPlusNormal"/>
              <w:rPr>
                <w:rFonts w:ascii="Times New Roman" w:hAnsi="Times New Roman" w:cs="Times New Roman"/>
                <w:sz w:val="24"/>
                <w:szCs w:val="24"/>
              </w:rPr>
            </w:pPr>
            <w:hyperlink r:id="rId21" w:anchor="P560" w:history="1">
              <w:r w:rsidR="004F499E" w:rsidRPr="00131F89">
                <w:rPr>
                  <w:rStyle w:val="af2"/>
                  <w:rFonts w:ascii="Times New Roman" w:hAnsi="Times New Roman" w:cs="Times New Roman"/>
                  <w:color w:val="auto"/>
                  <w:sz w:val="24"/>
                  <w:szCs w:val="24"/>
                  <w:u w:val="none"/>
                </w:rPr>
                <w:t>Статья 13-г</w:t>
              </w:r>
            </w:hyperlink>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650909" w:rsidP="00997572">
            <w:pPr>
              <w:pStyle w:val="ConsPlusNormal"/>
              <w:rPr>
                <w:rFonts w:ascii="Times New Roman" w:hAnsi="Times New Roman" w:cs="Times New Roman"/>
                <w:sz w:val="24"/>
                <w:szCs w:val="24"/>
              </w:rPr>
            </w:pPr>
            <w:hyperlink r:id="rId22" w:anchor="P629" w:history="1">
              <w:r w:rsidR="004F499E" w:rsidRPr="00131F89">
                <w:rPr>
                  <w:rStyle w:val="af2"/>
                  <w:rFonts w:ascii="Times New Roman" w:hAnsi="Times New Roman" w:cs="Times New Roman"/>
                  <w:color w:val="auto"/>
                  <w:sz w:val="24"/>
                  <w:szCs w:val="24"/>
                  <w:u w:val="none"/>
                </w:rPr>
                <w:t>Статьи 14-г</w:t>
              </w:r>
            </w:hyperlink>
            <w:r w:rsidR="004F499E" w:rsidRPr="00131F89">
              <w:rPr>
                <w:rFonts w:ascii="Times New Roman" w:hAnsi="Times New Roman" w:cs="Times New Roman"/>
                <w:sz w:val="24"/>
                <w:szCs w:val="24"/>
              </w:rPr>
              <w:t xml:space="preserve">, </w:t>
            </w:r>
            <w:hyperlink r:id="rId23" w:anchor="P680" w:history="1">
              <w:r w:rsidR="004F499E" w:rsidRPr="00131F89">
                <w:rPr>
                  <w:rStyle w:val="af2"/>
                  <w:rFonts w:ascii="Times New Roman" w:hAnsi="Times New Roman" w:cs="Times New Roman"/>
                  <w:color w:val="auto"/>
                  <w:sz w:val="24"/>
                  <w:szCs w:val="24"/>
                  <w:u w:val="none"/>
                </w:rPr>
                <w:t>16-г</w:t>
              </w:r>
            </w:hyperlink>
            <w:r w:rsidR="004F499E" w:rsidRPr="00131F89">
              <w:rPr>
                <w:rFonts w:ascii="Times New Roman" w:hAnsi="Times New Roman" w:cs="Times New Roman"/>
                <w:sz w:val="24"/>
                <w:szCs w:val="24"/>
              </w:rPr>
              <w:t xml:space="preserve">, </w:t>
            </w:r>
            <w:hyperlink r:id="rId24" w:anchor="P847" w:history="1">
              <w:r w:rsidR="004F499E" w:rsidRPr="00131F89">
                <w:rPr>
                  <w:rStyle w:val="af2"/>
                  <w:rFonts w:ascii="Times New Roman" w:hAnsi="Times New Roman" w:cs="Times New Roman"/>
                  <w:color w:val="auto"/>
                  <w:sz w:val="24"/>
                  <w:szCs w:val="24"/>
                  <w:u w:val="none"/>
                </w:rPr>
                <w:t>22-г</w:t>
              </w:r>
            </w:hyperlink>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650909" w:rsidP="00997572">
            <w:pPr>
              <w:pStyle w:val="ConsPlusNormal"/>
              <w:rPr>
                <w:rFonts w:ascii="Times New Roman" w:hAnsi="Times New Roman" w:cs="Times New Roman"/>
                <w:sz w:val="24"/>
                <w:szCs w:val="24"/>
              </w:rPr>
            </w:pPr>
            <w:hyperlink r:id="rId25" w:anchor="P717" w:history="1">
              <w:r w:rsidR="004F499E" w:rsidRPr="00131F89">
                <w:rPr>
                  <w:rStyle w:val="af2"/>
                  <w:rFonts w:ascii="Times New Roman" w:hAnsi="Times New Roman" w:cs="Times New Roman"/>
                  <w:color w:val="auto"/>
                  <w:sz w:val="24"/>
                  <w:szCs w:val="24"/>
                  <w:u w:val="none"/>
                </w:rPr>
                <w:t>Статья 17-г</w:t>
              </w:r>
            </w:hyperlink>
          </w:p>
        </w:tc>
        <w:tc>
          <w:tcPr>
            <w:tcW w:w="907"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4F499E">
            <w:pPr>
              <w:pStyle w:val="ConsPlusNormal"/>
              <w:rPr>
                <w:rFonts w:ascii="Times New Roman" w:hAnsi="Times New Roman" w:cs="Times New Roman"/>
                <w:sz w:val="24"/>
                <w:szCs w:val="24"/>
              </w:rPr>
            </w:pPr>
            <w:r w:rsidRPr="00131F89">
              <w:rPr>
                <w:rFonts w:ascii="Times New Roman" w:hAnsi="Times New Roman" w:cs="Times New Roman"/>
                <w:sz w:val="24"/>
                <w:szCs w:val="24"/>
              </w:rPr>
              <w:t xml:space="preserve">Редкие простые и судорожные обмороки, </w:t>
            </w:r>
            <w:hyperlink r:id="rId26" w:anchor="P890" w:history="1">
              <w:r w:rsidRPr="00131F89">
                <w:rPr>
                  <w:rStyle w:val="af2"/>
                  <w:rFonts w:ascii="Times New Roman" w:hAnsi="Times New Roman" w:cs="Times New Roman"/>
                  <w:color w:val="auto"/>
                  <w:sz w:val="24"/>
                  <w:szCs w:val="24"/>
                  <w:u w:val="none"/>
                </w:rPr>
                <w:t>статья 24-в</w:t>
              </w:r>
            </w:hyperlink>
            <w:r w:rsidRPr="00131F89">
              <w:rPr>
                <w:rFonts w:ascii="Times New Roman" w:hAnsi="Times New Roman" w:cs="Times New Roman"/>
                <w:sz w:val="24"/>
                <w:szCs w:val="24"/>
              </w:rPr>
              <w:t xml:space="preserve">, </w:t>
            </w:r>
            <w:hyperlink r:id="rId27" w:anchor="P894" w:history="1">
              <w:r w:rsidRPr="00131F89">
                <w:rPr>
                  <w:rStyle w:val="af2"/>
                  <w:rFonts w:ascii="Times New Roman" w:hAnsi="Times New Roman" w:cs="Times New Roman"/>
                  <w:color w:val="auto"/>
                  <w:sz w:val="24"/>
                  <w:szCs w:val="24"/>
                  <w:u w:val="none"/>
                </w:rPr>
                <w:t>24-г</w:t>
              </w:r>
            </w:hyperlink>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0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07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650909" w:rsidP="00997572">
            <w:pPr>
              <w:pStyle w:val="ConsPlusNormal"/>
              <w:rPr>
                <w:rFonts w:ascii="Times New Roman" w:hAnsi="Times New Roman" w:cs="Times New Roman"/>
                <w:sz w:val="24"/>
                <w:szCs w:val="24"/>
              </w:rPr>
            </w:pPr>
            <w:hyperlink r:id="rId28" w:anchor="P987" w:history="1">
              <w:r w:rsidR="004F499E" w:rsidRPr="00131F89">
                <w:rPr>
                  <w:rStyle w:val="af2"/>
                  <w:rFonts w:ascii="Times New Roman" w:hAnsi="Times New Roman" w:cs="Times New Roman"/>
                  <w:color w:val="auto"/>
                  <w:sz w:val="24"/>
                  <w:szCs w:val="24"/>
                  <w:u w:val="none"/>
                </w:rPr>
                <w:t>Статьи 25-в</w:t>
              </w:r>
            </w:hyperlink>
            <w:r w:rsidR="004F499E" w:rsidRPr="00131F89">
              <w:rPr>
                <w:rFonts w:ascii="Times New Roman" w:hAnsi="Times New Roman" w:cs="Times New Roman"/>
                <w:sz w:val="24"/>
                <w:szCs w:val="24"/>
              </w:rPr>
              <w:t xml:space="preserve">, </w:t>
            </w:r>
            <w:hyperlink r:id="rId29" w:anchor="P991" w:history="1">
              <w:r w:rsidR="004F499E" w:rsidRPr="00131F89">
                <w:rPr>
                  <w:rStyle w:val="af2"/>
                  <w:rFonts w:ascii="Times New Roman" w:hAnsi="Times New Roman" w:cs="Times New Roman"/>
                  <w:color w:val="auto"/>
                  <w:sz w:val="24"/>
                  <w:szCs w:val="24"/>
                  <w:u w:val="none"/>
                </w:rPr>
                <w:t>25-г</w:t>
              </w:r>
            </w:hyperlink>
            <w:r w:rsidR="004F499E" w:rsidRPr="00131F89">
              <w:rPr>
                <w:rFonts w:ascii="Times New Roman" w:hAnsi="Times New Roman" w:cs="Times New Roman"/>
                <w:sz w:val="24"/>
                <w:szCs w:val="24"/>
              </w:rPr>
              <w:t xml:space="preserve">, </w:t>
            </w:r>
            <w:hyperlink r:id="rId30" w:anchor="P1037" w:history="1">
              <w:r w:rsidR="004F499E" w:rsidRPr="00131F89">
                <w:rPr>
                  <w:rStyle w:val="af2"/>
                  <w:rFonts w:ascii="Times New Roman" w:hAnsi="Times New Roman" w:cs="Times New Roman"/>
                  <w:color w:val="auto"/>
                  <w:sz w:val="24"/>
                  <w:szCs w:val="24"/>
                  <w:u w:val="none"/>
                </w:rPr>
                <w:t>26-г</w:t>
              </w:r>
            </w:hyperlink>
            <w:r w:rsidR="004F499E" w:rsidRPr="00131F89">
              <w:rPr>
                <w:rFonts w:ascii="Times New Roman" w:hAnsi="Times New Roman" w:cs="Times New Roman"/>
                <w:sz w:val="24"/>
                <w:szCs w:val="24"/>
              </w:rPr>
              <w:t xml:space="preserve">, </w:t>
            </w:r>
            <w:hyperlink r:id="rId31" w:anchor="P1075" w:history="1">
              <w:r w:rsidR="004F499E" w:rsidRPr="00131F89">
                <w:rPr>
                  <w:rStyle w:val="af2"/>
                  <w:rFonts w:ascii="Times New Roman" w:hAnsi="Times New Roman" w:cs="Times New Roman"/>
                  <w:color w:val="auto"/>
                  <w:sz w:val="24"/>
                  <w:szCs w:val="24"/>
                  <w:u w:val="none"/>
                </w:rPr>
                <w:t>27-в</w:t>
              </w:r>
            </w:hyperlink>
            <w:r w:rsidR="004F499E" w:rsidRPr="00131F89">
              <w:rPr>
                <w:rFonts w:ascii="Times New Roman" w:hAnsi="Times New Roman" w:cs="Times New Roman"/>
                <w:sz w:val="24"/>
                <w:szCs w:val="24"/>
              </w:rPr>
              <w:t xml:space="preserve">, </w:t>
            </w:r>
            <w:hyperlink r:id="rId32" w:anchor="P1127" w:history="1">
              <w:r w:rsidR="004F499E" w:rsidRPr="00131F89">
                <w:rPr>
                  <w:rStyle w:val="af2"/>
                  <w:rFonts w:ascii="Times New Roman" w:hAnsi="Times New Roman" w:cs="Times New Roman"/>
                  <w:color w:val="auto"/>
                  <w:sz w:val="24"/>
                  <w:szCs w:val="24"/>
                  <w:u w:val="none"/>
                </w:rPr>
                <w:t>29-в</w:t>
              </w:r>
            </w:hyperlink>
            <w:r w:rsidR="004F499E" w:rsidRPr="00131F89">
              <w:rPr>
                <w:rFonts w:ascii="Times New Roman" w:hAnsi="Times New Roman" w:cs="Times New Roman"/>
                <w:sz w:val="24"/>
                <w:szCs w:val="24"/>
              </w:rPr>
              <w:t xml:space="preserve">, </w:t>
            </w:r>
            <w:hyperlink r:id="rId33" w:anchor="P1169" w:history="1">
              <w:r w:rsidR="004F499E" w:rsidRPr="00131F89">
                <w:rPr>
                  <w:rStyle w:val="af2"/>
                  <w:rFonts w:ascii="Times New Roman" w:hAnsi="Times New Roman" w:cs="Times New Roman"/>
                  <w:color w:val="auto"/>
                  <w:sz w:val="24"/>
                  <w:szCs w:val="24"/>
                  <w:u w:val="none"/>
                </w:rPr>
                <w:t>30-в</w:t>
              </w:r>
            </w:hyperlink>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650909" w:rsidP="00997572">
            <w:pPr>
              <w:pStyle w:val="ConsPlusNormal"/>
              <w:rPr>
                <w:rFonts w:ascii="Times New Roman" w:hAnsi="Times New Roman" w:cs="Times New Roman"/>
                <w:sz w:val="24"/>
                <w:szCs w:val="24"/>
              </w:rPr>
            </w:pPr>
            <w:hyperlink r:id="rId34" w:anchor="P1393" w:history="1">
              <w:r w:rsidR="004F499E" w:rsidRPr="00131F89">
                <w:rPr>
                  <w:rStyle w:val="af2"/>
                  <w:rFonts w:ascii="Times New Roman" w:hAnsi="Times New Roman" w:cs="Times New Roman"/>
                  <w:color w:val="auto"/>
                  <w:sz w:val="24"/>
                  <w:szCs w:val="24"/>
                  <w:u w:val="none"/>
                </w:rPr>
                <w:t>Статьи 37-в</w:t>
              </w:r>
            </w:hyperlink>
            <w:r w:rsidR="004F499E" w:rsidRPr="00131F89">
              <w:rPr>
                <w:rFonts w:ascii="Times New Roman" w:hAnsi="Times New Roman" w:cs="Times New Roman"/>
                <w:sz w:val="24"/>
                <w:szCs w:val="24"/>
              </w:rPr>
              <w:t xml:space="preserve">, </w:t>
            </w:r>
            <w:hyperlink r:id="rId35" w:anchor="P1410" w:history="1">
              <w:r w:rsidR="004F499E" w:rsidRPr="00131F89">
                <w:rPr>
                  <w:rStyle w:val="af2"/>
                  <w:rFonts w:ascii="Times New Roman" w:hAnsi="Times New Roman" w:cs="Times New Roman"/>
                  <w:color w:val="auto"/>
                  <w:sz w:val="24"/>
                  <w:szCs w:val="24"/>
                  <w:u w:val="none"/>
                </w:rPr>
                <w:t>38-в</w:t>
              </w:r>
            </w:hyperlink>
          </w:p>
        </w:tc>
        <w:tc>
          <w:tcPr>
            <w:tcW w:w="907"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07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650909" w:rsidP="00997572">
            <w:pPr>
              <w:pStyle w:val="ConsPlusNormal"/>
              <w:rPr>
                <w:rFonts w:ascii="Times New Roman" w:hAnsi="Times New Roman" w:cs="Times New Roman"/>
                <w:sz w:val="24"/>
                <w:szCs w:val="24"/>
              </w:rPr>
            </w:pPr>
            <w:hyperlink r:id="rId36" w:anchor="P1443" w:history="1">
              <w:r w:rsidR="004F499E" w:rsidRPr="00131F89">
                <w:rPr>
                  <w:rStyle w:val="af2"/>
                  <w:rFonts w:ascii="Times New Roman" w:hAnsi="Times New Roman" w:cs="Times New Roman"/>
                  <w:color w:val="auto"/>
                  <w:sz w:val="24"/>
                  <w:szCs w:val="24"/>
                  <w:u w:val="none"/>
                </w:rPr>
                <w:t>Статья 39-в</w:t>
              </w:r>
            </w:hyperlink>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650909" w:rsidP="00997572">
            <w:pPr>
              <w:pStyle w:val="ConsPlusNormal"/>
              <w:rPr>
                <w:rFonts w:ascii="Times New Roman" w:hAnsi="Times New Roman" w:cs="Times New Roman"/>
                <w:sz w:val="24"/>
                <w:szCs w:val="24"/>
              </w:rPr>
            </w:pPr>
            <w:hyperlink r:id="rId37" w:anchor="P1528" w:history="1">
              <w:r w:rsidR="004F499E" w:rsidRPr="00131F89">
                <w:rPr>
                  <w:rStyle w:val="af2"/>
                  <w:rFonts w:ascii="Times New Roman" w:hAnsi="Times New Roman" w:cs="Times New Roman"/>
                  <w:color w:val="auto"/>
                  <w:sz w:val="24"/>
                  <w:szCs w:val="24"/>
                  <w:u w:val="none"/>
                </w:rPr>
                <w:t>Статья 42-г</w:t>
              </w:r>
            </w:hyperlink>
            <w:r w:rsidR="004F499E" w:rsidRPr="00131F89">
              <w:rPr>
                <w:rFonts w:ascii="Times New Roman" w:hAnsi="Times New Roman" w:cs="Times New Roman"/>
                <w:sz w:val="24"/>
                <w:szCs w:val="24"/>
              </w:rPr>
              <w:t xml:space="preserve">, </w:t>
            </w:r>
            <w:hyperlink r:id="rId38" w:anchor="P1580" w:history="1">
              <w:r w:rsidR="004F499E" w:rsidRPr="00131F89">
                <w:rPr>
                  <w:rStyle w:val="af2"/>
                  <w:rFonts w:ascii="Times New Roman" w:hAnsi="Times New Roman" w:cs="Times New Roman"/>
                  <w:color w:val="auto"/>
                  <w:sz w:val="24"/>
                  <w:szCs w:val="24"/>
                  <w:u w:val="none"/>
                </w:rPr>
                <w:t>43-б</w:t>
              </w:r>
            </w:hyperlink>
            <w:r w:rsidR="004F499E" w:rsidRPr="00131F89">
              <w:rPr>
                <w:rFonts w:ascii="Times New Roman" w:hAnsi="Times New Roman" w:cs="Times New Roman"/>
                <w:sz w:val="24"/>
                <w:szCs w:val="24"/>
              </w:rPr>
              <w:t xml:space="preserve">, </w:t>
            </w:r>
            <w:hyperlink r:id="rId39" w:anchor="P1584" w:history="1">
              <w:r w:rsidR="004F499E" w:rsidRPr="00131F89">
                <w:rPr>
                  <w:rStyle w:val="af2"/>
                  <w:rFonts w:ascii="Times New Roman" w:hAnsi="Times New Roman" w:cs="Times New Roman"/>
                  <w:color w:val="auto"/>
                  <w:sz w:val="24"/>
                  <w:szCs w:val="24"/>
                  <w:u w:val="none"/>
                </w:rPr>
                <w:t>43-в</w:t>
              </w:r>
            </w:hyperlink>
            <w:r w:rsidR="004F499E" w:rsidRPr="00131F89">
              <w:rPr>
                <w:rFonts w:ascii="Times New Roman" w:hAnsi="Times New Roman" w:cs="Times New Roman"/>
                <w:sz w:val="24"/>
                <w:szCs w:val="24"/>
              </w:rPr>
              <w:t xml:space="preserve">, </w:t>
            </w:r>
            <w:hyperlink r:id="rId40" w:anchor="P1620" w:history="1">
              <w:r w:rsidR="004F499E" w:rsidRPr="00131F89">
                <w:rPr>
                  <w:rStyle w:val="af2"/>
                  <w:rFonts w:ascii="Times New Roman" w:hAnsi="Times New Roman" w:cs="Times New Roman"/>
                  <w:color w:val="auto"/>
                  <w:sz w:val="24"/>
                  <w:szCs w:val="24"/>
                  <w:u w:val="none"/>
                </w:rPr>
                <w:t>44-в</w:t>
              </w:r>
            </w:hyperlink>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90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107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650909" w:rsidP="00997572">
            <w:pPr>
              <w:pStyle w:val="ConsPlusNormal"/>
              <w:rPr>
                <w:rFonts w:ascii="Times New Roman" w:hAnsi="Times New Roman" w:cs="Times New Roman"/>
                <w:sz w:val="24"/>
                <w:szCs w:val="24"/>
              </w:rPr>
            </w:pPr>
            <w:hyperlink r:id="rId41" w:anchor="P1671" w:history="1">
              <w:r w:rsidR="004F499E" w:rsidRPr="00131F89">
                <w:rPr>
                  <w:rStyle w:val="af2"/>
                  <w:rFonts w:ascii="Times New Roman" w:hAnsi="Times New Roman" w:cs="Times New Roman"/>
                  <w:color w:val="auto"/>
                  <w:sz w:val="24"/>
                  <w:szCs w:val="24"/>
                  <w:u w:val="none"/>
                </w:rPr>
                <w:t>Статьи 45-г</w:t>
              </w:r>
            </w:hyperlink>
            <w:r w:rsidR="004F499E" w:rsidRPr="00131F89">
              <w:rPr>
                <w:rFonts w:ascii="Times New Roman" w:hAnsi="Times New Roman" w:cs="Times New Roman"/>
                <w:sz w:val="24"/>
                <w:szCs w:val="24"/>
              </w:rPr>
              <w:t xml:space="preserve">, </w:t>
            </w:r>
            <w:hyperlink r:id="rId42" w:anchor="P1729" w:history="1">
              <w:r w:rsidR="004F499E" w:rsidRPr="00131F89">
                <w:rPr>
                  <w:rStyle w:val="af2"/>
                  <w:rFonts w:ascii="Times New Roman" w:hAnsi="Times New Roman" w:cs="Times New Roman"/>
                  <w:color w:val="auto"/>
                  <w:sz w:val="24"/>
                  <w:szCs w:val="24"/>
                  <w:u w:val="none"/>
                </w:rPr>
                <w:t>46-в</w:t>
              </w:r>
            </w:hyperlink>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650909" w:rsidP="00997572">
            <w:pPr>
              <w:pStyle w:val="ConsPlusNormal"/>
              <w:rPr>
                <w:rFonts w:ascii="Times New Roman" w:hAnsi="Times New Roman" w:cs="Times New Roman"/>
                <w:sz w:val="24"/>
                <w:szCs w:val="24"/>
              </w:rPr>
            </w:pPr>
            <w:hyperlink r:id="rId43" w:anchor="P1806" w:history="1">
              <w:r w:rsidR="004F499E" w:rsidRPr="00131F89">
                <w:rPr>
                  <w:rStyle w:val="af2"/>
                  <w:rFonts w:ascii="Times New Roman" w:hAnsi="Times New Roman" w:cs="Times New Roman"/>
                  <w:color w:val="auto"/>
                  <w:sz w:val="24"/>
                  <w:szCs w:val="24"/>
                  <w:u w:val="none"/>
                </w:rPr>
                <w:t>Статьи 49-в</w:t>
              </w:r>
            </w:hyperlink>
            <w:r w:rsidR="004F499E" w:rsidRPr="00131F89">
              <w:rPr>
                <w:rFonts w:ascii="Times New Roman" w:hAnsi="Times New Roman" w:cs="Times New Roman"/>
                <w:sz w:val="24"/>
                <w:szCs w:val="24"/>
              </w:rPr>
              <w:t xml:space="preserve">, </w:t>
            </w:r>
            <w:hyperlink r:id="rId44" w:anchor="P1836" w:history="1">
              <w:r w:rsidR="004F499E" w:rsidRPr="00131F89">
                <w:rPr>
                  <w:rStyle w:val="af2"/>
                  <w:rFonts w:ascii="Times New Roman" w:hAnsi="Times New Roman" w:cs="Times New Roman"/>
                  <w:color w:val="auto"/>
                  <w:sz w:val="24"/>
                  <w:szCs w:val="24"/>
                  <w:u w:val="none"/>
                </w:rPr>
                <w:t>50-в</w:t>
              </w:r>
            </w:hyperlink>
            <w:r w:rsidR="004F499E" w:rsidRPr="00131F89">
              <w:rPr>
                <w:rFonts w:ascii="Times New Roman" w:hAnsi="Times New Roman" w:cs="Times New Roman"/>
                <w:sz w:val="24"/>
                <w:szCs w:val="24"/>
              </w:rPr>
              <w:t xml:space="preserve">, </w:t>
            </w:r>
            <w:hyperlink r:id="rId45" w:anchor="P1855" w:history="1">
              <w:r w:rsidR="004F499E" w:rsidRPr="00131F89">
                <w:rPr>
                  <w:rStyle w:val="af2"/>
                  <w:rFonts w:ascii="Times New Roman" w:hAnsi="Times New Roman" w:cs="Times New Roman"/>
                  <w:color w:val="auto"/>
                  <w:sz w:val="24"/>
                  <w:szCs w:val="24"/>
                  <w:u w:val="none"/>
                </w:rPr>
                <w:t>51</w:t>
              </w:r>
            </w:hyperlink>
            <w:r w:rsidR="004F499E" w:rsidRPr="00131F89">
              <w:rPr>
                <w:rFonts w:ascii="Times New Roman" w:hAnsi="Times New Roman" w:cs="Times New Roman"/>
                <w:sz w:val="24"/>
                <w:szCs w:val="24"/>
              </w:rPr>
              <w:t xml:space="preserve">, </w:t>
            </w:r>
            <w:hyperlink r:id="rId46" w:anchor="P1898" w:history="1">
              <w:r w:rsidR="004F499E" w:rsidRPr="00131F89">
                <w:rPr>
                  <w:rStyle w:val="af2"/>
                  <w:rFonts w:ascii="Times New Roman" w:hAnsi="Times New Roman" w:cs="Times New Roman"/>
                  <w:color w:val="auto"/>
                  <w:sz w:val="24"/>
                  <w:szCs w:val="24"/>
                  <w:u w:val="none"/>
                </w:rPr>
                <w:t>52</w:t>
              </w:r>
            </w:hyperlink>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650909" w:rsidP="00997572">
            <w:pPr>
              <w:pStyle w:val="ConsPlusNormal"/>
              <w:rPr>
                <w:rFonts w:ascii="Times New Roman" w:hAnsi="Times New Roman" w:cs="Times New Roman"/>
                <w:sz w:val="24"/>
                <w:szCs w:val="24"/>
              </w:rPr>
            </w:pPr>
            <w:hyperlink r:id="rId47" w:anchor="P2233" w:history="1">
              <w:r w:rsidR="004F499E" w:rsidRPr="00131F89">
                <w:rPr>
                  <w:rStyle w:val="af2"/>
                  <w:rFonts w:ascii="Times New Roman" w:hAnsi="Times New Roman" w:cs="Times New Roman"/>
                  <w:color w:val="auto"/>
                  <w:sz w:val="24"/>
                  <w:szCs w:val="24"/>
                  <w:u w:val="none"/>
                </w:rPr>
                <w:t>Статья 60-г</w:t>
              </w:r>
            </w:hyperlink>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650909" w:rsidP="00997572">
            <w:pPr>
              <w:pStyle w:val="ConsPlusNormal"/>
              <w:rPr>
                <w:rFonts w:ascii="Times New Roman" w:hAnsi="Times New Roman" w:cs="Times New Roman"/>
                <w:sz w:val="24"/>
                <w:szCs w:val="24"/>
              </w:rPr>
            </w:pPr>
            <w:hyperlink r:id="rId48" w:anchor="P2384" w:history="1">
              <w:r w:rsidR="004F499E" w:rsidRPr="00131F89">
                <w:rPr>
                  <w:rStyle w:val="af2"/>
                  <w:rFonts w:ascii="Times New Roman" w:hAnsi="Times New Roman" w:cs="Times New Roman"/>
                  <w:color w:val="auto"/>
                  <w:sz w:val="24"/>
                  <w:szCs w:val="24"/>
                  <w:u w:val="none"/>
                </w:rPr>
                <w:t>Статьи 65-в</w:t>
              </w:r>
            </w:hyperlink>
            <w:r w:rsidR="004F499E" w:rsidRPr="00131F89">
              <w:rPr>
                <w:rFonts w:ascii="Times New Roman" w:hAnsi="Times New Roman" w:cs="Times New Roman"/>
                <w:sz w:val="24"/>
                <w:szCs w:val="24"/>
              </w:rPr>
              <w:t xml:space="preserve">, </w:t>
            </w:r>
            <w:hyperlink r:id="rId49" w:anchor="P2388" w:history="1">
              <w:r w:rsidR="004F499E" w:rsidRPr="00131F89">
                <w:rPr>
                  <w:rStyle w:val="af2"/>
                  <w:rFonts w:ascii="Times New Roman" w:hAnsi="Times New Roman" w:cs="Times New Roman"/>
                  <w:color w:val="auto"/>
                  <w:sz w:val="24"/>
                  <w:szCs w:val="24"/>
                  <w:u w:val="none"/>
                </w:rPr>
                <w:t>65-г</w:t>
              </w:r>
            </w:hyperlink>
            <w:r w:rsidR="004F499E" w:rsidRPr="00131F89">
              <w:rPr>
                <w:rFonts w:ascii="Times New Roman" w:hAnsi="Times New Roman" w:cs="Times New Roman"/>
                <w:sz w:val="24"/>
                <w:szCs w:val="24"/>
              </w:rPr>
              <w:t xml:space="preserve">, </w:t>
            </w:r>
            <w:hyperlink r:id="rId50" w:anchor="P2523" w:history="1">
              <w:r w:rsidR="004F499E" w:rsidRPr="00131F89">
                <w:rPr>
                  <w:rStyle w:val="af2"/>
                  <w:rFonts w:ascii="Times New Roman" w:hAnsi="Times New Roman" w:cs="Times New Roman"/>
                  <w:color w:val="auto"/>
                  <w:sz w:val="24"/>
                  <w:szCs w:val="24"/>
                  <w:u w:val="none"/>
                </w:rPr>
                <w:t>67-в</w:t>
              </w:r>
            </w:hyperlink>
            <w:r w:rsidR="004F499E" w:rsidRPr="00131F89">
              <w:rPr>
                <w:rFonts w:ascii="Times New Roman" w:hAnsi="Times New Roman" w:cs="Times New Roman"/>
                <w:sz w:val="24"/>
                <w:szCs w:val="24"/>
              </w:rPr>
              <w:t xml:space="preserve">, </w:t>
            </w:r>
            <w:hyperlink r:id="rId51" w:anchor="P2527" w:history="1">
              <w:r w:rsidR="004F499E" w:rsidRPr="00131F89">
                <w:rPr>
                  <w:rStyle w:val="af2"/>
                  <w:rFonts w:ascii="Times New Roman" w:hAnsi="Times New Roman" w:cs="Times New Roman"/>
                  <w:color w:val="auto"/>
                  <w:sz w:val="24"/>
                  <w:szCs w:val="24"/>
                  <w:u w:val="none"/>
                </w:rPr>
                <w:t>67-г</w:t>
              </w:r>
            </w:hyperlink>
            <w:r w:rsidR="004F499E" w:rsidRPr="00131F89">
              <w:rPr>
                <w:rFonts w:ascii="Times New Roman" w:hAnsi="Times New Roman" w:cs="Times New Roman"/>
                <w:sz w:val="24"/>
                <w:szCs w:val="24"/>
              </w:rPr>
              <w:t xml:space="preserve">, </w:t>
            </w:r>
            <w:hyperlink r:id="rId52" w:anchor="P2586" w:history="1">
              <w:r w:rsidR="004F499E" w:rsidRPr="00131F89">
                <w:rPr>
                  <w:rStyle w:val="af2"/>
                  <w:rFonts w:ascii="Times New Roman" w:hAnsi="Times New Roman" w:cs="Times New Roman"/>
                  <w:color w:val="auto"/>
                  <w:sz w:val="24"/>
                  <w:szCs w:val="24"/>
                  <w:u w:val="none"/>
                </w:rPr>
                <w:t>68-в</w:t>
              </w:r>
            </w:hyperlink>
            <w:r w:rsidR="004F499E" w:rsidRPr="00131F89">
              <w:rPr>
                <w:rFonts w:ascii="Times New Roman" w:hAnsi="Times New Roman" w:cs="Times New Roman"/>
                <w:sz w:val="24"/>
                <w:szCs w:val="24"/>
              </w:rPr>
              <w:t xml:space="preserve">, </w:t>
            </w:r>
            <w:hyperlink r:id="rId53" w:anchor="P2641" w:history="1">
              <w:r w:rsidR="004F499E" w:rsidRPr="00131F89">
                <w:rPr>
                  <w:rStyle w:val="af2"/>
                  <w:rFonts w:ascii="Times New Roman" w:hAnsi="Times New Roman" w:cs="Times New Roman"/>
                  <w:color w:val="auto"/>
                  <w:sz w:val="24"/>
                  <w:szCs w:val="24"/>
                  <w:u w:val="none"/>
                </w:rPr>
                <w:t>69-в</w:t>
              </w:r>
            </w:hyperlink>
            <w:r w:rsidR="004F499E" w:rsidRPr="00131F89">
              <w:rPr>
                <w:rFonts w:ascii="Times New Roman" w:hAnsi="Times New Roman" w:cs="Times New Roman"/>
                <w:sz w:val="24"/>
                <w:szCs w:val="24"/>
              </w:rPr>
              <w:t xml:space="preserve">, </w:t>
            </w:r>
            <w:hyperlink r:id="rId54" w:anchor="P2645" w:history="1">
              <w:r w:rsidR="004F499E" w:rsidRPr="00131F89">
                <w:rPr>
                  <w:rStyle w:val="af2"/>
                  <w:rFonts w:ascii="Times New Roman" w:hAnsi="Times New Roman" w:cs="Times New Roman"/>
                  <w:color w:val="auto"/>
                  <w:sz w:val="24"/>
                  <w:szCs w:val="24"/>
                  <w:u w:val="none"/>
                </w:rPr>
                <w:t>69-г</w:t>
              </w:r>
            </w:hyperlink>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650909" w:rsidP="00997572">
            <w:pPr>
              <w:pStyle w:val="ConsPlusNormal"/>
              <w:rPr>
                <w:rFonts w:ascii="Times New Roman" w:hAnsi="Times New Roman" w:cs="Times New Roman"/>
                <w:sz w:val="24"/>
                <w:szCs w:val="24"/>
              </w:rPr>
            </w:pPr>
            <w:hyperlink r:id="rId55" w:anchor="P2741" w:history="1">
              <w:r w:rsidR="004F499E" w:rsidRPr="00131F89">
                <w:rPr>
                  <w:rStyle w:val="af2"/>
                  <w:rFonts w:ascii="Times New Roman" w:hAnsi="Times New Roman" w:cs="Times New Roman"/>
                  <w:color w:val="auto"/>
                  <w:sz w:val="24"/>
                  <w:szCs w:val="24"/>
                  <w:u w:val="none"/>
                </w:rPr>
                <w:t>Статьи 72-в</w:t>
              </w:r>
            </w:hyperlink>
            <w:r w:rsidR="004F499E" w:rsidRPr="00131F89">
              <w:rPr>
                <w:rFonts w:ascii="Times New Roman" w:hAnsi="Times New Roman" w:cs="Times New Roman"/>
                <w:sz w:val="24"/>
                <w:szCs w:val="24"/>
              </w:rPr>
              <w:t xml:space="preserve">, </w:t>
            </w:r>
            <w:hyperlink r:id="rId56" w:anchor="P2745" w:history="1">
              <w:r w:rsidR="004F499E" w:rsidRPr="00131F89">
                <w:rPr>
                  <w:rStyle w:val="af2"/>
                  <w:rFonts w:ascii="Times New Roman" w:hAnsi="Times New Roman" w:cs="Times New Roman"/>
                  <w:color w:val="auto"/>
                  <w:sz w:val="24"/>
                  <w:szCs w:val="24"/>
                  <w:u w:val="none"/>
                </w:rPr>
                <w:t>72-г</w:t>
              </w:r>
            </w:hyperlink>
            <w:r w:rsidR="004F499E" w:rsidRPr="00131F89">
              <w:rPr>
                <w:rFonts w:ascii="Times New Roman" w:hAnsi="Times New Roman" w:cs="Times New Roman"/>
                <w:sz w:val="24"/>
                <w:szCs w:val="24"/>
              </w:rPr>
              <w:t xml:space="preserve">, </w:t>
            </w:r>
            <w:hyperlink r:id="rId57" w:anchor="P2815" w:history="1">
              <w:r w:rsidR="004F499E" w:rsidRPr="00131F89">
                <w:rPr>
                  <w:rStyle w:val="af2"/>
                  <w:rFonts w:ascii="Times New Roman" w:hAnsi="Times New Roman" w:cs="Times New Roman"/>
                  <w:color w:val="auto"/>
                  <w:sz w:val="24"/>
                  <w:szCs w:val="24"/>
                  <w:u w:val="none"/>
                </w:rPr>
                <w:t>73-в</w:t>
              </w:r>
            </w:hyperlink>
            <w:r w:rsidR="004F499E" w:rsidRPr="00131F89">
              <w:rPr>
                <w:rFonts w:ascii="Times New Roman" w:hAnsi="Times New Roman" w:cs="Times New Roman"/>
                <w:sz w:val="24"/>
                <w:szCs w:val="24"/>
              </w:rPr>
              <w:t xml:space="preserve">, </w:t>
            </w:r>
            <w:hyperlink r:id="rId58" w:anchor="P2819" w:history="1">
              <w:r w:rsidR="004F499E" w:rsidRPr="00131F89">
                <w:rPr>
                  <w:rStyle w:val="af2"/>
                  <w:rFonts w:ascii="Times New Roman" w:hAnsi="Times New Roman" w:cs="Times New Roman"/>
                  <w:color w:val="auto"/>
                  <w:sz w:val="24"/>
                  <w:szCs w:val="24"/>
                  <w:u w:val="none"/>
                </w:rPr>
                <w:t>73-г</w:t>
              </w:r>
            </w:hyperlink>
            <w:r w:rsidR="004F499E" w:rsidRPr="00131F89">
              <w:rPr>
                <w:rFonts w:ascii="Times New Roman" w:hAnsi="Times New Roman" w:cs="Times New Roman"/>
                <w:sz w:val="24"/>
                <w:szCs w:val="24"/>
              </w:rPr>
              <w:t xml:space="preserve">, </w:t>
            </w:r>
            <w:hyperlink r:id="rId59" w:anchor="P2872" w:history="1">
              <w:r w:rsidR="004F499E" w:rsidRPr="00131F89">
                <w:rPr>
                  <w:rStyle w:val="af2"/>
                  <w:rFonts w:ascii="Times New Roman" w:hAnsi="Times New Roman" w:cs="Times New Roman"/>
                  <w:color w:val="auto"/>
                  <w:sz w:val="24"/>
                  <w:szCs w:val="24"/>
                  <w:u w:val="none"/>
                </w:rPr>
                <w:t>74-в</w:t>
              </w:r>
            </w:hyperlink>
            <w:r w:rsidR="004F499E" w:rsidRPr="00131F89">
              <w:rPr>
                <w:rFonts w:ascii="Times New Roman" w:hAnsi="Times New Roman" w:cs="Times New Roman"/>
                <w:sz w:val="24"/>
                <w:szCs w:val="24"/>
              </w:rPr>
              <w:t xml:space="preserve">, </w:t>
            </w:r>
            <w:hyperlink r:id="rId60" w:anchor="P2902" w:history="1">
              <w:r w:rsidR="004F499E" w:rsidRPr="00131F89">
                <w:rPr>
                  <w:rStyle w:val="af2"/>
                  <w:rFonts w:ascii="Times New Roman" w:hAnsi="Times New Roman" w:cs="Times New Roman"/>
                  <w:color w:val="auto"/>
                  <w:sz w:val="24"/>
                  <w:szCs w:val="24"/>
                  <w:u w:val="none"/>
                </w:rPr>
                <w:t>75-в</w:t>
              </w:r>
            </w:hyperlink>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8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650909" w:rsidP="00997572">
            <w:pPr>
              <w:pStyle w:val="ConsPlusNormal"/>
              <w:rPr>
                <w:rFonts w:ascii="Times New Roman" w:hAnsi="Times New Roman" w:cs="Times New Roman"/>
                <w:sz w:val="24"/>
                <w:szCs w:val="24"/>
              </w:rPr>
            </w:pPr>
            <w:hyperlink r:id="rId61" w:anchor="P2956" w:history="1">
              <w:r w:rsidR="004F499E" w:rsidRPr="00131F89">
                <w:rPr>
                  <w:rStyle w:val="af2"/>
                  <w:rFonts w:ascii="Times New Roman" w:hAnsi="Times New Roman" w:cs="Times New Roman"/>
                  <w:color w:val="auto"/>
                  <w:sz w:val="24"/>
                  <w:szCs w:val="24"/>
                  <w:u w:val="none"/>
                </w:rPr>
                <w:t>Статьи 77</w:t>
              </w:r>
            </w:hyperlink>
            <w:r w:rsidR="004F499E" w:rsidRPr="00131F89">
              <w:rPr>
                <w:rFonts w:ascii="Times New Roman" w:hAnsi="Times New Roman" w:cs="Times New Roman"/>
                <w:sz w:val="24"/>
                <w:szCs w:val="24"/>
              </w:rPr>
              <w:t xml:space="preserve">, </w:t>
            </w:r>
            <w:hyperlink r:id="rId62" w:anchor="P3002" w:history="1">
              <w:r w:rsidR="004F499E" w:rsidRPr="00131F89">
                <w:rPr>
                  <w:rStyle w:val="af2"/>
                  <w:rFonts w:ascii="Times New Roman" w:hAnsi="Times New Roman" w:cs="Times New Roman"/>
                  <w:color w:val="auto"/>
                  <w:sz w:val="24"/>
                  <w:szCs w:val="24"/>
                  <w:u w:val="none"/>
                </w:rPr>
                <w:t>79</w:t>
              </w:r>
            </w:hyperlink>
          </w:p>
        </w:tc>
        <w:tc>
          <w:tcPr>
            <w:tcW w:w="907"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30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650909" w:rsidP="00997572">
            <w:pPr>
              <w:pStyle w:val="ConsPlusNormal"/>
              <w:rPr>
                <w:rFonts w:ascii="Times New Roman" w:hAnsi="Times New Roman" w:cs="Times New Roman"/>
                <w:sz w:val="24"/>
                <w:szCs w:val="24"/>
              </w:rPr>
            </w:pPr>
            <w:hyperlink r:id="rId63" w:anchor="P3032" w:history="1">
              <w:r w:rsidR="004F499E" w:rsidRPr="00131F89">
                <w:rPr>
                  <w:rStyle w:val="af2"/>
                  <w:rFonts w:ascii="Times New Roman" w:hAnsi="Times New Roman" w:cs="Times New Roman"/>
                  <w:color w:val="auto"/>
                  <w:sz w:val="24"/>
                  <w:szCs w:val="24"/>
                  <w:u w:val="none"/>
                </w:rPr>
                <w:t>Статья 80-в</w:t>
              </w:r>
            </w:hyperlink>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8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650909" w:rsidP="00997572">
            <w:pPr>
              <w:pStyle w:val="ConsPlusNormal"/>
              <w:rPr>
                <w:rFonts w:ascii="Times New Roman" w:hAnsi="Times New Roman" w:cs="Times New Roman"/>
                <w:sz w:val="24"/>
                <w:szCs w:val="24"/>
              </w:rPr>
            </w:pPr>
            <w:hyperlink r:id="rId64" w:anchor="P3068" w:history="1">
              <w:r w:rsidR="004F499E" w:rsidRPr="00131F89">
                <w:rPr>
                  <w:rStyle w:val="af2"/>
                  <w:rFonts w:ascii="Times New Roman" w:hAnsi="Times New Roman" w:cs="Times New Roman"/>
                  <w:color w:val="auto"/>
                  <w:sz w:val="24"/>
                  <w:szCs w:val="24"/>
                  <w:u w:val="none"/>
                </w:rPr>
                <w:t>Статьи 81-в</w:t>
              </w:r>
            </w:hyperlink>
            <w:r w:rsidR="004F499E" w:rsidRPr="00131F89">
              <w:rPr>
                <w:rFonts w:ascii="Times New Roman" w:hAnsi="Times New Roman" w:cs="Times New Roman"/>
                <w:sz w:val="24"/>
                <w:szCs w:val="24"/>
              </w:rPr>
              <w:t xml:space="preserve">, </w:t>
            </w:r>
            <w:hyperlink r:id="rId65" w:anchor="P3123" w:history="1">
              <w:r w:rsidR="004F499E" w:rsidRPr="00131F89">
                <w:rPr>
                  <w:rStyle w:val="af2"/>
                  <w:rFonts w:ascii="Times New Roman" w:hAnsi="Times New Roman" w:cs="Times New Roman"/>
                  <w:color w:val="auto"/>
                  <w:sz w:val="24"/>
                  <w:szCs w:val="24"/>
                  <w:u w:val="none"/>
                </w:rPr>
                <w:t>82-в</w:t>
              </w:r>
            </w:hyperlink>
          </w:p>
        </w:tc>
        <w:tc>
          <w:tcPr>
            <w:tcW w:w="907"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Системные заболевания крови и кроветворных органов независимо от характера течения и степени тяжести</w:t>
            </w:r>
          </w:p>
        </w:tc>
        <w:tc>
          <w:tcPr>
            <w:tcW w:w="907"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30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9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8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Стойкие изменения состава периферической крови (количество лейкоцитов менее 4,0 x 109/л или более 9,0 x 109/л, количество тромбоцитов менее 160,0 x 109/л, гемоглобин менее 120,0 г/л);</w:t>
            </w:r>
          </w:p>
        </w:tc>
        <w:tc>
          <w:tcPr>
            <w:tcW w:w="907"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30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 xml:space="preserve">Острая лучевая болезнь любой степени тяжести в анамнезе, а также полученная ранее при аварии или случайном облучении эффективная доза, превышающая 200 </w:t>
            </w:r>
            <w:proofErr w:type="spellStart"/>
            <w:r w:rsidRPr="00131F89">
              <w:rPr>
                <w:rFonts w:ascii="Times New Roman" w:hAnsi="Times New Roman" w:cs="Times New Roman"/>
                <w:sz w:val="24"/>
                <w:szCs w:val="24"/>
              </w:rPr>
              <w:t>мЗв</w:t>
            </w:r>
            <w:proofErr w:type="spellEnd"/>
            <w:r w:rsidRPr="00131F89">
              <w:rPr>
                <w:rFonts w:ascii="Times New Roman" w:hAnsi="Times New Roman" w:cs="Times New Roman"/>
                <w:sz w:val="24"/>
                <w:szCs w:val="24"/>
              </w:rPr>
              <w:t xml:space="preserve"> в течение года</w:t>
            </w:r>
          </w:p>
        </w:tc>
        <w:tc>
          <w:tcPr>
            <w:tcW w:w="907"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 xml:space="preserve">Предопухолевые заболевания, лейкоплакия и облигатные </w:t>
            </w:r>
            <w:proofErr w:type="spellStart"/>
            <w:r w:rsidRPr="00131F89">
              <w:rPr>
                <w:rFonts w:ascii="Times New Roman" w:hAnsi="Times New Roman" w:cs="Times New Roman"/>
                <w:sz w:val="24"/>
                <w:szCs w:val="24"/>
              </w:rPr>
              <w:t>преканцерозы</w:t>
            </w:r>
            <w:proofErr w:type="spellEnd"/>
            <w:r w:rsidRPr="00131F89">
              <w:rPr>
                <w:rFonts w:ascii="Times New Roman" w:hAnsi="Times New Roman" w:cs="Times New Roman"/>
                <w:sz w:val="24"/>
                <w:szCs w:val="24"/>
              </w:rPr>
              <w:t xml:space="preserve"> (абразивный </w:t>
            </w:r>
            <w:proofErr w:type="spellStart"/>
            <w:r w:rsidRPr="00131F89">
              <w:rPr>
                <w:rFonts w:ascii="Times New Roman" w:hAnsi="Times New Roman" w:cs="Times New Roman"/>
                <w:sz w:val="24"/>
                <w:szCs w:val="24"/>
              </w:rPr>
              <w:t>хейлит</w:t>
            </w:r>
            <w:proofErr w:type="spellEnd"/>
            <w:r w:rsidRPr="00131F89">
              <w:rPr>
                <w:rFonts w:ascii="Times New Roman" w:hAnsi="Times New Roman" w:cs="Times New Roman"/>
                <w:sz w:val="24"/>
                <w:szCs w:val="24"/>
              </w:rPr>
              <w:t xml:space="preserve"> </w:t>
            </w:r>
            <w:proofErr w:type="spellStart"/>
            <w:r w:rsidRPr="00131F89">
              <w:rPr>
                <w:rFonts w:ascii="Times New Roman" w:hAnsi="Times New Roman" w:cs="Times New Roman"/>
                <w:sz w:val="24"/>
                <w:szCs w:val="24"/>
              </w:rPr>
              <w:t>Манганатти</w:t>
            </w:r>
            <w:proofErr w:type="spellEnd"/>
            <w:r w:rsidRPr="00131F89">
              <w:rPr>
                <w:rFonts w:ascii="Times New Roman" w:hAnsi="Times New Roman" w:cs="Times New Roman"/>
                <w:sz w:val="24"/>
                <w:szCs w:val="24"/>
              </w:rPr>
              <w:t>, болезнь Брауна и другие заболевания)</w:t>
            </w:r>
          </w:p>
        </w:tc>
        <w:tc>
          <w:tcPr>
            <w:tcW w:w="907"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 xml:space="preserve">Распространенные </w:t>
            </w:r>
            <w:proofErr w:type="spellStart"/>
            <w:r w:rsidRPr="00131F89">
              <w:rPr>
                <w:rFonts w:ascii="Times New Roman" w:hAnsi="Times New Roman" w:cs="Times New Roman"/>
                <w:sz w:val="24"/>
                <w:szCs w:val="24"/>
              </w:rPr>
              <w:t>субатрофические</w:t>
            </w:r>
            <w:proofErr w:type="spellEnd"/>
            <w:r w:rsidRPr="00131F89">
              <w:rPr>
                <w:rFonts w:ascii="Times New Roman" w:hAnsi="Times New Roman" w:cs="Times New Roman"/>
                <w:sz w:val="24"/>
                <w:szCs w:val="24"/>
              </w:rPr>
              <w:t xml:space="preserve"> и атрофические изменения </w:t>
            </w:r>
            <w:r w:rsidRPr="00131F89">
              <w:rPr>
                <w:rFonts w:ascii="Times New Roman" w:hAnsi="Times New Roman" w:cs="Times New Roman"/>
                <w:sz w:val="24"/>
                <w:szCs w:val="24"/>
              </w:rPr>
              <w:lastRenderedPageBreak/>
              <w:t>всех отделов верхних дыхательных путей, гиперпластический ринит, склерома верхних дыхательных путей, уха</w:t>
            </w:r>
          </w:p>
        </w:tc>
        <w:tc>
          <w:tcPr>
            <w:tcW w:w="907"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lastRenderedPageBreak/>
              <w:t xml:space="preserve">Привычное </w:t>
            </w:r>
            <w:proofErr w:type="spellStart"/>
            <w:r w:rsidRPr="00131F89">
              <w:rPr>
                <w:rFonts w:ascii="Times New Roman" w:hAnsi="Times New Roman" w:cs="Times New Roman"/>
                <w:sz w:val="24"/>
                <w:szCs w:val="24"/>
              </w:rPr>
              <w:t>невынашивание</w:t>
            </w:r>
            <w:proofErr w:type="spellEnd"/>
            <w:r w:rsidRPr="00131F89">
              <w:rPr>
                <w:rFonts w:ascii="Times New Roman" w:hAnsi="Times New Roman" w:cs="Times New Roman"/>
                <w:sz w:val="24"/>
                <w:szCs w:val="24"/>
              </w:rPr>
              <w:t xml:space="preserve"> и аномалии плода</w:t>
            </w:r>
          </w:p>
        </w:tc>
        <w:tc>
          <w:tcPr>
            <w:tcW w:w="907"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30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Заболевания щитовидной железы</w:t>
            </w:r>
          </w:p>
        </w:tc>
        <w:tc>
          <w:tcPr>
            <w:tcW w:w="907"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9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Состояния (в течение 1 года после окончания лечения) после тяжелой формы вирусного гепатита, брюшного тифа, паратифов, ревматизма (без порока сердца), острого холецистита, острого панкреатита, оперативных вмешательств на женских половых органах</w:t>
            </w:r>
          </w:p>
        </w:tc>
        <w:tc>
          <w:tcPr>
            <w:tcW w:w="907"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r w:rsidR="00131F89" w:rsidRPr="00131F89" w:rsidTr="00997572">
        <w:tc>
          <w:tcPr>
            <w:tcW w:w="3174"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Фотодерматозы, множественные пигментные родимые пятна, сенильные кератозы</w:t>
            </w:r>
          </w:p>
        </w:tc>
        <w:tc>
          <w:tcPr>
            <w:tcW w:w="907"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4F499E" w:rsidRPr="00131F89" w:rsidRDefault="004F499E"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986" w:type="dxa"/>
            <w:tcBorders>
              <w:top w:val="single" w:sz="4" w:space="0" w:color="auto"/>
              <w:left w:val="single" w:sz="4" w:space="0" w:color="auto"/>
              <w:bottom w:val="single" w:sz="4" w:space="0" w:color="auto"/>
              <w:right w:val="single" w:sz="4" w:space="0" w:color="auto"/>
            </w:tcBorders>
          </w:tcPr>
          <w:p w:rsidR="004F499E" w:rsidRPr="00131F89" w:rsidRDefault="004F499E" w:rsidP="00997572">
            <w:pPr>
              <w:pStyle w:val="ConsPlusNormal"/>
              <w:rPr>
                <w:rFonts w:ascii="Times New Roman" w:hAnsi="Times New Roman" w:cs="Times New Roman"/>
                <w:sz w:val="24"/>
                <w:szCs w:val="24"/>
              </w:rPr>
            </w:pPr>
          </w:p>
        </w:tc>
      </w:tr>
    </w:tbl>
    <w:p w:rsidR="004F499E" w:rsidRPr="00131F89" w:rsidRDefault="006A0E48" w:rsidP="006A0E48">
      <w:pPr>
        <w:pStyle w:val="ConsPlusNormal"/>
        <w:jc w:val="both"/>
        <w:rPr>
          <w:rFonts w:ascii="Times New Roman" w:hAnsi="Times New Roman" w:cs="Times New Roman"/>
          <w:sz w:val="28"/>
          <w:szCs w:val="28"/>
        </w:rPr>
      </w:pPr>
      <w:r w:rsidRPr="00131F89">
        <w:rPr>
          <w:rFonts w:ascii="Times New Roman" w:hAnsi="Times New Roman" w:cs="Times New Roman"/>
          <w:sz w:val="28"/>
          <w:szCs w:val="28"/>
        </w:rPr>
        <w:t xml:space="preserve">                                                                                                                               »</w:t>
      </w:r>
      <w:r w:rsidR="009E3569" w:rsidRPr="00131F89">
        <w:rPr>
          <w:rFonts w:ascii="Times New Roman" w:hAnsi="Times New Roman" w:cs="Times New Roman"/>
          <w:sz w:val="28"/>
          <w:szCs w:val="28"/>
        </w:rPr>
        <w:t>.</w:t>
      </w:r>
    </w:p>
    <w:p w:rsidR="004F499E" w:rsidRPr="00131F89" w:rsidRDefault="001F3F06" w:rsidP="001F3F06">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Подп</w:t>
      </w:r>
      <w:r w:rsidR="004F499E" w:rsidRPr="00131F89">
        <w:rPr>
          <w:rFonts w:ascii="Times New Roman" w:hAnsi="Times New Roman" w:cs="Times New Roman"/>
          <w:sz w:val="28"/>
          <w:szCs w:val="28"/>
        </w:rPr>
        <w:t>ункт 30.3</w:t>
      </w:r>
      <w:r w:rsidR="00A64FA5">
        <w:rPr>
          <w:rFonts w:ascii="Times New Roman" w:hAnsi="Times New Roman" w:cs="Times New Roman"/>
          <w:sz w:val="28"/>
          <w:szCs w:val="28"/>
        </w:rPr>
        <w:t xml:space="preserve"> пункта 30</w:t>
      </w:r>
      <w:r w:rsidR="004F499E" w:rsidRPr="00131F89">
        <w:rPr>
          <w:rFonts w:ascii="Times New Roman" w:hAnsi="Times New Roman" w:cs="Times New Roman"/>
          <w:sz w:val="28"/>
          <w:szCs w:val="28"/>
        </w:rPr>
        <w:t xml:space="preserve"> </w:t>
      </w:r>
      <w:r w:rsidRPr="00131F89">
        <w:rPr>
          <w:rFonts w:ascii="Times New Roman" w:hAnsi="Times New Roman" w:cs="Times New Roman"/>
          <w:sz w:val="28"/>
          <w:szCs w:val="28"/>
        </w:rPr>
        <w:t>признать утратившим силу</w:t>
      </w:r>
      <w:r w:rsidR="004F499E" w:rsidRPr="00131F89">
        <w:rPr>
          <w:rFonts w:ascii="Times New Roman" w:hAnsi="Times New Roman" w:cs="Times New Roman"/>
          <w:sz w:val="28"/>
          <w:szCs w:val="28"/>
        </w:rPr>
        <w:t>.</w:t>
      </w:r>
    </w:p>
    <w:p w:rsidR="004F499E" w:rsidRPr="00131F89" w:rsidRDefault="00191033" w:rsidP="001F3F06">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 xml:space="preserve">Таблицу </w:t>
      </w:r>
      <w:r w:rsidR="00FF3E22">
        <w:rPr>
          <w:rFonts w:ascii="Times New Roman" w:hAnsi="Times New Roman" w:cs="Times New Roman"/>
          <w:sz w:val="28"/>
          <w:szCs w:val="28"/>
        </w:rPr>
        <w:t xml:space="preserve">№ </w:t>
      </w:r>
      <w:r w:rsidRPr="00131F89">
        <w:rPr>
          <w:rFonts w:ascii="Times New Roman" w:hAnsi="Times New Roman" w:cs="Times New Roman"/>
          <w:sz w:val="28"/>
          <w:szCs w:val="28"/>
        </w:rPr>
        <w:t>93</w:t>
      </w:r>
      <w:r w:rsidR="001F3F06" w:rsidRPr="00131F89">
        <w:rPr>
          <w:rFonts w:ascii="Times New Roman" w:hAnsi="Times New Roman" w:cs="Times New Roman"/>
          <w:sz w:val="28"/>
          <w:szCs w:val="28"/>
        </w:rPr>
        <w:t xml:space="preserve"> пункта 31</w:t>
      </w:r>
      <w:r w:rsidRPr="00131F89">
        <w:rPr>
          <w:rFonts w:ascii="Times New Roman" w:hAnsi="Times New Roman" w:cs="Times New Roman"/>
          <w:sz w:val="28"/>
          <w:szCs w:val="28"/>
        </w:rPr>
        <w:t xml:space="preserve"> изложить в следующей редакции:</w:t>
      </w:r>
    </w:p>
    <w:p w:rsidR="00191033" w:rsidRPr="00131F89" w:rsidRDefault="006A0E48" w:rsidP="006A0E48">
      <w:pPr>
        <w:pStyle w:val="ConsPlusNormal"/>
        <w:jc w:val="both"/>
        <w:rPr>
          <w:rFonts w:ascii="Times New Roman" w:hAnsi="Times New Roman" w:cs="Times New Roman"/>
          <w:sz w:val="28"/>
          <w:szCs w:val="28"/>
        </w:rPr>
      </w:pPr>
      <w:r w:rsidRPr="00131F89">
        <w:rPr>
          <w:rFonts w:ascii="Times New Roman" w:hAnsi="Times New Roman" w:cs="Times New Roman"/>
          <w:sz w:val="28"/>
          <w:szCs w:val="28"/>
        </w:rPr>
        <w:t>«</w:t>
      </w:r>
      <w:r w:rsidR="001F3F06" w:rsidRPr="00131F89">
        <w:rPr>
          <w:rFonts w:ascii="Times New Roman" w:hAnsi="Times New Roman" w:cs="Times New Roman"/>
          <w:sz w:val="28"/>
          <w:szCs w:val="28"/>
        </w:rPr>
        <w:t xml:space="preserve">                                                                                                           Таблица</w:t>
      </w:r>
      <w:r w:rsidR="00FF3E22">
        <w:rPr>
          <w:rFonts w:ascii="Times New Roman" w:hAnsi="Times New Roman" w:cs="Times New Roman"/>
          <w:sz w:val="28"/>
          <w:szCs w:val="28"/>
        </w:rPr>
        <w:t xml:space="preserve"> №</w:t>
      </w:r>
      <w:r w:rsidR="001F3F06" w:rsidRPr="00131F89">
        <w:rPr>
          <w:rFonts w:ascii="Times New Roman" w:hAnsi="Times New Roman" w:cs="Times New Roman"/>
          <w:sz w:val="28"/>
          <w:szCs w:val="28"/>
        </w:rPr>
        <w:t xml:space="preserve"> 93</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8"/>
        <w:gridCol w:w="1007"/>
        <w:gridCol w:w="814"/>
        <w:gridCol w:w="2051"/>
        <w:gridCol w:w="4605"/>
      </w:tblGrid>
      <w:tr w:rsidR="00131F89" w:rsidRPr="00131F89" w:rsidTr="00997572">
        <w:trPr>
          <w:trHeight w:val="246"/>
        </w:trPr>
        <w:tc>
          <w:tcPr>
            <w:tcW w:w="9345" w:type="dxa"/>
            <w:gridSpan w:val="5"/>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Показатели физического развития. Перечень болезней и статей расписания болезней</w:t>
            </w:r>
          </w:p>
        </w:tc>
      </w:tr>
      <w:tr w:rsidR="00131F89" w:rsidRPr="00131F89" w:rsidTr="00997572">
        <w:trPr>
          <w:trHeight w:val="246"/>
        </w:trPr>
        <w:tc>
          <w:tcPr>
            <w:tcW w:w="9345" w:type="dxa"/>
            <w:gridSpan w:val="5"/>
            <w:tcBorders>
              <w:top w:val="single" w:sz="4" w:space="0" w:color="auto"/>
              <w:left w:val="single" w:sz="4" w:space="0" w:color="auto"/>
              <w:bottom w:val="single" w:sz="4" w:space="0" w:color="auto"/>
              <w:right w:val="single" w:sz="4" w:space="0" w:color="auto"/>
            </w:tcBorders>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ГРАФЫ</w:t>
            </w:r>
          </w:p>
        </w:tc>
      </w:tr>
      <w:tr w:rsidR="00131F89" w:rsidRPr="00131F89" w:rsidTr="00997572">
        <w:trPr>
          <w:trHeight w:val="246"/>
        </w:trPr>
        <w:tc>
          <w:tcPr>
            <w:tcW w:w="4740" w:type="dxa"/>
            <w:gridSpan w:val="4"/>
            <w:tcBorders>
              <w:top w:val="single" w:sz="4" w:space="0" w:color="auto"/>
              <w:left w:val="single" w:sz="4" w:space="0" w:color="auto"/>
              <w:bottom w:val="single" w:sz="4" w:space="0" w:color="auto"/>
              <w:right w:val="single" w:sz="4" w:space="0" w:color="auto"/>
            </w:tcBorders>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1</w:t>
            </w:r>
          </w:p>
        </w:tc>
        <w:tc>
          <w:tcPr>
            <w:tcW w:w="4605" w:type="dxa"/>
            <w:tcBorders>
              <w:left w:val="single" w:sz="4" w:space="0" w:color="auto"/>
              <w:right w:val="single" w:sz="4" w:space="0" w:color="auto"/>
            </w:tcBorders>
            <w:vAlign w:val="center"/>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2</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Рост (см) не ниже</w:t>
            </w:r>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160</w:t>
            </w:r>
          </w:p>
        </w:tc>
      </w:tr>
      <w:tr w:rsidR="00131F89" w:rsidRPr="00131F89" w:rsidTr="00997572">
        <w:trPr>
          <w:trHeight w:val="843"/>
        </w:trPr>
        <w:tc>
          <w:tcPr>
            <w:tcW w:w="868"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Орган зрения</w:t>
            </w:r>
          </w:p>
        </w:tc>
        <w:tc>
          <w:tcPr>
            <w:tcW w:w="1007"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Острота зрения не ниже</w:t>
            </w:r>
          </w:p>
        </w:tc>
        <w:tc>
          <w:tcPr>
            <w:tcW w:w="814" w:type="dxa"/>
            <w:tcBorders>
              <w:top w:val="single" w:sz="4" w:space="0" w:color="auto"/>
              <w:left w:val="single" w:sz="4" w:space="0" w:color="auto"/>
              <w:right w:val="single" w:sz="4" w:space="0" w:color="auto"/>
            </w:tcBorders>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без коррекции</w:t>
            </w:r>
          </w:p>
        </w:tc>
        <w:tc>
          <w:tcPr>
            <w:tcW w:w="2051" w:type="dxa"/>
            <w:tcBorders>
              <w:top w:val="single" w:sz="4" w:space="0" w:color="auto"/>
              <w:left w:val="single" w:sz="4" w:space="0" w:color="auto"/>
              <w:right w:val="single" w:sz="4" w:space="0" w:color="auto"/>
            </w:tcBorders>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для дали</w:t>
            </w:r>
          </w:p>
        </w:tc>
        <w:tc>
          <w:tcPr>
            <w:tcW w:w="4605" w:type="dxa"/>
            <w:tcBorders>
              <w:top w:val="single" w:sz="4" w:space="0" w:color="auto"/>
              <w:left w:val="single" w:sz="4" w:space="0" w:color="auto"/>
              <w:right w:val="single" w:sz="4" w:space="0" w:color="auto"/>
            </w:tcBorders>
            <w:hideMark/>
          </w:tcPr>
          <w:p w:rsidR="00191033" w:rsidRPr="00131F89" w:rsidRDefault="00191033" w:rsidP="00191033">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0,7/0,7 или 0,8/0,4</w:t>
            </w:r>
          </w:p>
        </w:tc>
      </w:tr>
      <w:tr w:rsidR="00131F89" w:rsidRPr="00131F89" w:rsidTr="00997572">
        <w:tc>
          <w:tcPr>
            <w:tcW w:w="1875" w:type="dxa"/>
            <w:gridSpan w:val="2"/>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Слух</w:t>
            </w:r>
          </w:p>
        </w:tc>
        <w:tc>
          <w:tcPr>
            <w:tcW w:w="2865" w:type="dxa"/>
            <w:gridSpan w:val="2"/>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шепотная речь (м) не менее</w:t>
            </w:r>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6/6</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Недостаточное питание</w:t>
            </w:r>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Ожирение II степени</w:t>
            </w:r>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191033" w:rsidP="00191033">
            <w:pPr>
              <w:pStyle w:val="ConsPlusNormal"/>
              <w:rPr>
                <w:rFonts w:ascii="Times New Roman" w:hAnsi="Times New Roman" w:cs="Times New Roman"/>
                <w:sz w:val="24"/>
                <w:szCs w:val="24"/>
              </w:rPr>
            </w:pPr>
            <w:r w:rsidRPr="00131F89">
              <w:rPr>
                <w:rFonts w:ascii="Times New Roman" w:hAnsi="Times New Roman" w:cs="Times New Roman"/>
                <w:sz w:val="24"/>
                <w:szCs w:val="24"/>
              </w:rPr>
              <w:t xml:space="preserve">Редкие простые и судорожные обмороки, </w:t>
            </w:r>
            <w:hyperlink r:id="rId66" w:anchor="P890" w:history="1">
              <w:r w:rsidRPr="00131F89">
                <w:rPr>
                  <w:rStyle w:val="af2"/>
                  <w:rFonts w:ascii="Times New Roman" w:hAnsi="Times New Roman" w:cs="Times New Roman"/>
                  <w:color w:val="auto"/>
                  <w:sz w:val="24"/>
                  <w:szCs w:val="24"/>
                  <w:u w:val="none"/>
                </w:rPr>
                <w:t>статья 24-в</w:t>
              </w:r>
            </w:hyperlink>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650909" w:rsidP="00997572">
            <w:pPr>
              <w:pStyle w:val="ConsPlusNormal"/>
              <w:rPr>
                <w:rFonts w:ascii="Times New Roman" w:hAnsi="Times New Roman" w:cs="Times New Roman"/>
                <w:sz w:val="24"/>
                <w:szCs w:val="24"/>
              </w:rPr>
            </w:pPr>
            <w:hyperlink r:id="rId67" w:anchor="P987" w:history="1">
              <w:r w:rsidR="00191033" w:rsidRPr="00131F89">
                <w:rPr>
                  <w:rStyle w:val="af2"/>
                  <w:rFonts w:ascii="Times New Roman" w:hAnsi="Times New Roman" w:cs="Times New Roman"/>
                  <w:color w:val="auto"/>
                  <w:sz w:val="24"/>
                  <w:szCs w:val="24"/>
                  <w:u w:val="none"/>
                </w:rPr>
                <w:t>Статьи 25-в</w:t>
              </w:r>
            </w:hyperlink>
            <w:r w:rsidR="00191033" w:rsidRPr="00131F89">
              <w:rPr>
                <w:rFonts w:ascii="Times New Roman" w:hAnsi="Times New Roman" w:cs="Times New Roman"/>
                <w:sz w:val="24"/>
                <w:szCs w:val="24"/>
              </w:rPr>
              <w:t xml:space="preserve">, </w:t>
            </w:r>
            <w:hyperlink r:id="rId68" w:anchor="P991" w:history="1">
              <w:r w:rsidR="00191033" w:rsidRPr="00131F89">
                <w:rPr>
                  <w:rStyle w:val="af2"/>
                  <w:rFonts w:ascii="Times New Roman" w:hAnsi="Times New Roman" w:cs="Times New Roman"/>
                  <w:color w:val="auto"/>
                  <w:sz w:val="24"/>
                  <w:szCs w:val="24"/>
                  <w:u w:val="none"/>
                </w:rPr>
                <w:t>г</w:t>
              </w:r>
            </w:hyperlink>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650909" w:rsidP="00997572">
            <w:pPr>
              <w:pStyle w:val="ConsPlusNormal"/>
              <w:rPr>
                <w:rFonts w:ascii="Times New Roman" w:hAnsi="Times New Roman" w:cs="Times New Roman"/>
                <w:sz w:val="24"/>
                <w:szCs w:val="24"/>
              </w:rPr>
            </w:pPr>
            <w:hyperlink r:id="rId69" w:anchor="P1037" w:history="1">
              <w:r w:rsidR="00191033" w:rsidRPr="00131F89">
                <w:rPr>
                  <w:rStyle w:val="af2"/>
                  <w:rFonts w:ascii="Times New Roman" w:hAnsi="Times New Roman" w:cs="Times New Roman"/>
                  <w:color w:val="auto"/>
                  <w:sz w:val="24"/>
                  <w:szCs w:val="24"/>
                  <w:u w:val="none"/>
                </w:rPr>
                <w:t>Статья 26-г</w:t>
              </w:r>
            </w:hyperlink>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650909" w:rsidP="00997572">
            <w:pPr>
              <w:pStyle w:val="ConsPlusNormal"/>
              <w:rPr>
                <w:rFonts w:ascii="Times New Roman" w:hAnsi="Times New Roman" w:cs="Times New Roman"/>
                <w:sz w:val="24"/>
                <w:szCs w:val="24"/>
              </w:rPr>
            </w:pPr>
            <w:hyperlink r:id="rId70" w:anchor="P1127" w:history="1">
              <w:r w:rsidR="00191033" w:rsidRPr="00131F89">
                <w:rPr>
                  <w:rStyle w:val="af2"/>
                  <w:rFonts w:ascii="Times New Roman" w:hAnsi="Times New Roman" w:cs="Times New Roman"/>
                  <w:color w:val="auto"/>
                  <w:sz w:val="24"/>
                  <w:szCs w:val="24"/>
                  <w:u w:val="none"/>
                </w:rPr>
                <w:t>Статьи 29-в</w:t>
              </w:r>
            </w:hyperlink>
            <w:r w:rsidR="00191033" w:rsidRPr="00131F89">
              <w:rPr>
                <w:rFonts w:ascii="Times New Roman" w:hAnsi="Times New Roman" w:cs="Times New Roman"/>
                <w:sz w:val="24"/>
                <w:szCs w:val="24"/>
              </w:rPr>
              <w:t xml:space="preserve">, </w:t>
            </w:r>
            <w:hyperlink r:id="rId71" w:anchor="P1169" w:history="1">
              <w:r w:rsidR="00191033" w:rsidRPr="00131F89">
                <w:rPr>
                  <w:rStyle w:val="af2"/>
                  <w:rFonts w:ascii="Times New Roman" w:hAnsi="Times New Roman" w:cs="Times New Roman"/>
                  <w:color w:val="auto"/>
                  <w:sz w:val="24"/>
                  <w:szCs w:val="24"/>
                  <w:u w:val="none"/>
                </w:rPr>
                <w:t>30-в</w:t>
              </w:r>
            </w:hyperlink>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Косоглазие при отсутствии бинокулярного зрения</w:t>
            </w:r>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2689" w:type="dxa"/>
            <w:gridSpan w:val="3"/>
            <w:vMerge w:val="restart"/>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Ограничение поля зрения хотя бы на одном глазу более чем на</w:t>
            </w:r>
          </w:p>
        </w:tc>
        <w:tc>
          <w:tcPr>
            <w:tcW w:w="2051"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10 градусов</w:t>
            </w:r>
          </w:p>
        </w:tc>
        <w:tc>
          <w:tcPr>
            <w:tcW w:w="4605" w:type="dxa"/>
            <w:tcBorders>
              <w:top w:val="single" w:sz="4" w:space="0" w:color="auto"/>
              <w:left w:val="single" w:sz="4" w:space="0" w:color="auto"/>
              <w:bottom w:val="single" w:sz="4" w:space="0" w:color="auto"/>
              <w:right w:val="single" w:sz="4" w:space="0" w:color="auto"/>
            </w:tcBorders>
          </w:tcPr>
          <w:p w:rsidR="00191033" w:rsidRPr="00131F89" w:rsidRDefault="00191033" w:rsidP="00997572">
            <w:pPr>
              <w:pStyle w:val="ConsPlusNormal"/>
              <w:rPr>
                <w:rFonts w:ascii="Times New Roman" w:hAnsi="Times New Roman" w:cs="Times New Roman"/>
                <w:sz w:val="24"/>
                <w:szCs w:val="24"/>
              </w:rPr>
            </w:pPr>
          </w:p>
        </w:tc>
      </w:tr>
      <w:tr w:rsidR="00131F89" w:rsidRPr="00131F89" w:rsidTr="00997572">
        <w:tc>
          <w:tcPr>
            <w:tcW w:w="2689" w:type="dxa"/>
            <w:gridSpan w:val="3"/>
            <w:vMerge/>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spacing w:after="0" w:line="240" w:lineRule="auto"/>
              <w:rPr>
                <w:rFonts w:ascii="Times New Roman" w:eastAsia="Times New Roman" w:hAnsi="Times New Roman"/>
                <w:sz w:val="24"/>
                <w:szCs w:val="24"/>
                <w:lang w:eastAsia="ru-RU"/>
              </w:rPr>
            </w:pPr>
          </w:p>
        </w:tc>
        <w:tc>
          <w:tcPr>
            <w:tcW w:w="2051"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20 градусов</w:t>
            </w:r>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 xml:space="preserve">Нарушение аккомодации и </w:t>
            </w:r>
            <w:proofErr w:type="spellStart"/>
            <w:r w:rsidRPr="00131F89">
              <w:rPr>
                <w:rFonts w:ascii="Times New Roman" w:hAnsi="Times New Roman" w:cs="Times New Roman"/>
                <w:sz w:val="24"/>
                <w:szCs w:val="24"/>
              </w:rPr>
              <w:t>темновой</w:t>
            </w:r>
            <w:proofErr w:type="spellEnd"/>
            <w:r w:rsidRPr="00131F89">
              <w:rPr>
                <w:rFonts w:ascii="Times New Roman" w:hAnsi="Times New Roman" w:cs="Times New Roman"/>
                <w:sz w:val="24"/>
                <w:szCs w:val="24"/>
              </w:rPr>
              <w:t xml:space="preserve"> адаптации</w:t>
            </w:r>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 xml:space="preserve">Выраженный нистагм, </w:t>
            </w:r>
            <w:proofErr w:type="spellStart"/>
            <w:r w:rsidRPr="00131F89">
              <w:rPr>
                <w:rFonts w:ascii="Times New Roman" w:hAnsi="Times New Roman" w:cs="Times New Roman"/>
                <w:sz w:val="24"/>
                <w:szCs w:val="24"/>
              </w:rPr>
              <w:t>качательный</w:t>
            </w:r>
            <w:proofErr w:type="spellEnd"/>
            <w:r w:rsidRPr="00131F89">
              <w:rPr>
                <w:rFonts w:ascii="Times New Roman" w:hAnsi="Times New Roman" w:cs="Times New Roman"/>
                <w:sz w:val="24"/>
                <w:szCs w:val="24"/>
              </w:rPr>
              <w:t xml:space="preserve"> спазм мышц глазного яблока</w:t>
            </w:r>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 xml:space="preserve">Экзема наружного слухового прохода и ушной раковины, </w:t>
            </w:r>
            <w:hyperlink r:id="rId72" w:anchor="P1410" w:history="1">
              <w:r w:rsidRPr="00131F89">
                <w:rPr>
                  <w:rStyle w:val="af2"/>
                  <w:rFonts w:ascii="Times New Roman" w:hAnsi="Times New Roman" w:cs="Times New Roman"/>
                  <w:color w:val="auto"/>
                  <w:sz w:val="24"/>
                  <w:szCs w:val="24"/>
                  <w:u w:val="none"/>
                </w:rPr>
                <w:t>статья 38-в</w:t>
              </w:r>
            </w:hyperlink>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650909" w:rsidP="00997572">
            <w:pPr>
              <w:pStyle w:val="ConsPlusNormal"/>
              <w:rPr>
                <w:rFonts w:ascii="Times New Roman" w:hAnsi="Times New Roman" w:cs="Times New Roman"/>
                <w:sz w:val="24"/>
                <w:szCs w:val="24"/>
              </w:rPr>
            </w:pPr>
            <w:hyperlink r:id="rId73" w:anchor="P1443" w:history="1">
              <w:r w:rsidR="00191033" w:rsidRPr="00131F89">
                <w:rPr>
                  <w:rStyle w:val="af2"/>
                  <w:rFonts w:ascii="Times New Roman" w:hAnsi="Times New Roman" w:cs="Times New Roman"/>
                  <w:color w:val="auto"/>
                  <w:sz w:val="24"/>
                  <w:szCs w:val="24"/>
                  <w:u w:val="none"/>
                </w:rPr>
                <w:t>Статья 39-в</w:t>
              </w:r>
            </w:hyperlink>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650909" w:rsidP="00997572">
            <w:pPr>
              <w:pStyle w:val="ConsPlusNormal"/>
              <w:rPr>
                <w:rFonts w:ascii="Times New Roman" w:hAnsi="Times New Roman" w:cs="Times New Roman"/>
                <w:sz w:val="24"/>
                <w:szCs w:val="24"/>
              </w:rPr>
            </w:pPr>
            <w:hyperlink r:id="rId74" w:anchor="P1528" w:history="1">
              <w:r w:rsidR="00191033" w:rsidRPr="00131F89">
                <w:rPr>
                  <w:rStyle w:val="af2"/>
                  <w:rFonts w:ascii="Times New Roman" w:hAnsi="Times New Roman" w:cs="Times New Roman"/>
                  <w:color w:val="auto"/>
                  <w:sz w:val="24"/>
                  <w:szCs w:val="24"/>
                  <w:u w:val="none"/>
                </w:rPr>
                <w:t>Статьи 42-г</w:t>
              </w:r>
            </w:hyperlink>
            <w:r w:rsidR="00191033" w:rsidRPr="00131F89">
              <w:rPr>
                <w:rFonts w:ascii="Times New Roman" w:hAnsi="Times New Roman" w:cs="Times New Roman"/>
                <w:sz w:val="24"/>
                <w:szCs w:val="24"/>
              </w:rPr>
              <w:t xml:space="preserve">, </w:t>
            </w:r>
            <w:hyperlink r:id="rId75" w:anchor="P1671" w:history="1">
              <w:r w:rsidR="00191033" w:rsidRPr="00131F89">
                <w:rPr>
                  <w:rStyle w:val="af2"/>
                  <w:rFonts w:ascii="Times New Roman" w:hAnsi="Times New Roman" w:cs="Times New Roman"/>
                  <w:color w:val="auto"/>
                  <w:sz w:val="24"/>
                  <w:szCs w:val="24"/>
                  <w:u w:val="none"/>
                </w:rPr>
                <w:t>45-г</w:t>
              </w:r>
            </w:hyperlink>
            <w:r w:rsidR="00191033" w:rsidRPr="00131F89">
              <w:rPr>
                <w:rFonts w:ascii="Times New Roman" w:hAnsi="Times New Roman" w:cs="Times New Roman"/>
                <w:sz w:val="24"/>
                <w:szCs w:val="24"/>
              </w:rPr>
              <w:t xml:space="preserve">, </w:t>
            </w:r>
            <w:hyperlink r:id="rId76" w:anchor="P1729" w:history="1">
              <w:r w:rsidR="00191033" w:rsidRPr="00131F89">
                <w:rPr>
                  <w:rStyle w:val="af2"/>
                  <w:rFonts w:ascii="Times New Roman" w:hAnsi="Times New Roman" w:cs="Times New Roman"/>
                  <w:color w:val="auto"/>
                  <w:sz w:val="24"/>
                  <w:szCs w:val="24"/>
                  <w:u w:val="none"/>
                </w:rPr>
                <w:t>46-в</w:t>
              </w:r>
            </w:hyperlink>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650909" w:rsidP="00997572">
            <w:pPr>
              <w:pStyle w:val="ConsPlusNormal"/>
              <w:rPr>
                <w:rFonts w:ascii="Times New Roman" w:hAnsi="Times New Roman" w:cs="Times New Roman"/>
                <w:sz w:val="24"/>
                <w:szCs w:val="24"/>
              </w:rPr>
            </w:pPr>
            <w:hyperlink r:id="rId77" w:anchor="P1584" w:history="1">
              <w:r w:rsidR="00191033" w:rsidRPr="00131F89">
                <w:rPr>
                  <w:rStyle w:val="af2"/>
                  <w:rFonts w:ascii="Times New Roman" w:hAnsi="Times New Roman" w:cs="Times New Roman"/>
                  <w:color w:val="auto"/>
                  <w:sz w:val="24"/>
                  <w:szCs w:val="24"/>
                  <w:u w:val="none"/>
                </w:rPr>
                <w:t>Статьи 43-в</w:t>
              </w:r>
            </w:hyperlink>
            <w:r w:rsidR="00191033" w:rsidRPr="00131F89">
              <w:rPr>
                <w:rFonts w:ascii="Times New Roman" w:hAnsi="Times New Roman" w:cs="Times New Roman"/>
                <w:sz w:val="24"/>
                <w:szCs w:val="24"/>
              </w:rPr>
              <w:t xml:space="preserve">, </w:t>
            </w:r>
            <w:hyperlink r:id="rId78" w:anchor="P1620" w:history="1">
              <w:r w:rsidR="00191033" w:rsidRPr="00131F89">
                <w:rPr>
                  <w:rStyle w:val="af2"/>
                  <w:rFonts w:ascii="Times New Roman" w:hAnsi="Times New Roman" w:cs="Times New Roman"/>
                  <w:color w:val="auto"/>
                  <w:sz w:val="24"/>
                  <w:szCs w:val="24"/>
                  <w:u w:val="none"/>
                </w:rPr>
                <w:t>44-в</w:t>
              </w:r>
            </w:hyperlink>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650909" w:rsidP="00997572">
            <w:pPr>
              <w:pStyle w:val="ConsPlusNormal"/>
              <w:rPr>
                <w:rFonts w:ascii="Times New Roman" w:hAnsi="Times New Roman" w:cs="Times New Roman"/>
                <w:sz w:val="24"/>
                <w:szCs w:val="24"/>
              </w:rPr>
            </w:pPr>
            <w:hyperlink r:id="rId79" w:anchor="P1802" w:history="1">
              <w:r w:rsidR="00191033" w:rsidRPr="00131F89">
                <w:rPr>
                  <w:rStyle w:val="af2"/>
                  <w:rFonts w:ascii="Times New Roman" w:hAnsi="Times New Roman" w:cs="Times New Roman"/>
                  <w:color w:val="auto"/>
                  <w:sz w:val="24"/>
                  <w:szCs w:val="24"/>
                  <w:u w:val="none"/>
                </w:rPr>
                <w:t>Статьи 49-б</w:t>
              </w:r>
            </w:hyperlink>
            <w:r w:rsidR="00191033" w:rsidRPr="00131F89">
              <w:rPr>
                <w:rFonts w:ascii="Times New Roman" w:hAnsi="Times New Roman" w:cs="Times New Roman"/>
                <w:sz w:val="24"/>
                <w:szCs w:val="24"/>
              </w:rPr>
              <w:t xml:space="preserve">, </w:t>
            </w:r>
            <w:hyperlink r:id="rId80" w:anchor="P1806" w:history="1">
              <w:r w:rsidR="00191033" w:rsidRPr="00131F89">
                <w:rPr>
                  <w:rStyle w:val="af2"/>
                  <w:rFonts w:ascii="Times New Roman" w:hAnsi="Times New Roman" w:cs="Times New Roman"/>
                  <w:color w:val="auto"/>
                  <w:sz w:val="24"/>
                  <w:szCs w:val="24"/>
                  <w:u w:val="none"/>
                </w:rPr>
                <w:t>49-в</w:t>
              </w:r>
            </w:hyperlink>
            <w:r w:rsidR="00191033" w:rsidRPr="00131F89">
              <w:rPr>
                <w:rFonts w:ascii="Times New Roman" w:hAnsi="Times New Roman" w:cs="Times New Roman"/>
                <w:sz w:val="24"/>
                <w:szCs w:val="24"/>
              </w:rPr>
              <w:t xml:space="preserve">, </w:t>
            </w:r>
            <w:hyperlink r:id="rId81" w:anchor="P1836" w:history="1">
              <w:r w:rsidR="00191033" w:rsidRPr="00131F89">
                <w:rPr>
                  <w:rStyle w:val="af2"/>
                  <w:rFonts w:ascii="Times New Roman" w:hAnsi="Times New Roman" w:cs="Times New Roman"/>
                  <w:color w:val="auto"/>
                  <w:sz w:val="24"/>
                  <w:szCs w:val="24"/>
                  <w:u w:val="none"/>
                </w:rPr>
                <w:t>50-в</w:t>
              </w:r>
            </w:hyperlink>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650909" w:rsidP="00997572">
            <w:pPr>
              <w:pStyle w:val="ConsPlusNormal"/>
              <w:rPr>
                <w:rFonts w:ascii="Times New Roman" w:hAnsi="Times New Roman" w:cs="Times New Roman"/>
                <w:sz w:val="24"/>
                <w:szCs w:val="24"/>
              </w:rPr>
            </w:pPr>
            <w:hyperlink r:id="rId82" w:anchor="P1868" w:history="1">
              <w:r w:rsidR="00191033" w:rsidRPr="00131F89">
                <w:rPr>
                  <w:rStyle w:val="af2"/>
                  <w:rFonts w:ascii="Times New Roman" w:hAnsi="Times New Roman" w:cs="Times New Roman"/>
                  <w:color w:val="auto"/>
                  <w:sz w:val="24"/>
                  <w:szCs w:val="24"/>
                  <w:u w:val="none"/>
                </w:rPr>
                <w:t>Статьи 51-в</w:t>
              </w:r>
            </w:hyperlink>
            <w:r w:rsidR="00191033" w:rsidRPr="00131F89">
              <w:rPr>
                <w:rFonts w:ascii="Times New Roman" w:hAnsi="Times New Roman" w:cs="Times New Roman"/>
                <w:sz w:val="24"/>
                <w:szCs w:val="24"/>
              </w:rPr>
              <w:t xml:space="preserve">, </w:t>
            </w:r>
            <w:hyperlink r:id="rId83" w:anchor="P1911" w:history="1">
              <w:r w:rsidR="00191033" w:rsidRPr="00131F89">
                <w:rPr>
                  <w:rStyle w:val="af2"/>
                  <w:rFonts w:ascii="Times New Roman" w:hAnsi="Times New Roman" w:cs="Times New Roman"/>
                  <w:color w:val="auto"/>
                  <w:sz w:val="24"/>
                  <w:szCs w:val="24"/>
                  <w:u w:val="none"/>
                </w:rPr>
                <w:t>52-в</w:t>
              </w:r>
            </w:hyperlink>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Наличие съемных зубных протезов</w:t>
            </w:r>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650909" w:rsidP="00997572">
            <w:pPr>
              <w:pStyle w:val="ConsPlusNormal"/>
              <w:rPr>
                <w:rFonts w:ascii="Times New Roman" w:hAnsi="Times New Roman" w:cs="Times New Roman"/>
                <w:sz w:val="24"/>
                <w:szCs w:val="24"/>
              </w:rPr>
            </w:pPr>
            <w:hyperlink r:id="rId84" w:anchor="P1957" w:history="1">
              <w:r w:rsidR="00191033" w:rsidRPr="00131F89">
                <w:rPr>
                  <w:rStyle w:val="af2"/>
                  <w:rFonts w:ascii="Times New Roman" w:hAnsi="Times New Roman" w:cs="Times New Roman"/>
                  <w:color w:val="auto"/>
                  <w:sz w:val="24"/>
                  <w:szCs w:val="24"/>
                  <w:u w:val="none"/>
                </w:rPr>
                <w:t>Статьи 54-б</w:t>
              </w:r>
            </w:hyperlink>
            <w:r w:rsidR="00191033" w:rsidRPr="00131F89">
              <w:rPr>
                <w:rFonts w:ascii="Times New Roman" w:hAnsi="Times New Roman" w:cs="Times New Roman"/>
                <w:sz w:val="24"/>
                <w:szCs w:val="24"/>
              </w:rPr>
              <w:t xml:space="preserve">, </w:t>
            </w:r>
            <w:hyperlink r:id="rId85" w:anchor="P1985" w:history="1">
              <w:r w:rsidR="00191033" w:rsidRPr="00131F89">
                <w:rPr>
                  <w:rStyle w:val="af2"/>
                  <w:rFonts w:ascii="Times New Roman" w:hAnsi="Times New Roman" w:cs="Times New Roman"/>
                  <w:color w:val="auto"/>
                  <w:sz w:val="24"/>
                  <w:szCs w:val="24"/>
                  <w:u w:val="none"/>
                </w:rPr>
                <w:t>55-б</w:t>
              </w:r>
            </w:hyperlink>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650909" w:rsidP="00997572">
            <w:pPr>
              <w:pStyle w:val="ConsPlusNormal"/>
              <w:rPr>
                <w:rFonts w:ascii="Times New Roman" w:hAnsi="Times New Roman" w:cs="Times New Roman"/>
                <w:sz w:val="24"/>
                <w:szCs w:val="24"/>
              </w:rPr>
            </w:pPr>
            <w:hyperlink r:id="rId86" w:anchor="P1989" w:history="1">
              <w:r w:rsidR="00191033" w:rsidRPr="00131F89">
                <w:rPr>
                  <w:rStyle w:val="af2"/>
                  <w:rFonts w:ascii="Times New Roman" w:hAnsi="Times New Roman" w:cs="Times New Roman"/>
                  <w:color w:val="auto"/>
                  <w:sz w:val="24"/>
                  <w:szCs w:val="24"/>
                  <w:u w:val="none"/>
                </w:rPr>
                <w:t>Статья 55-в</w:t>
              </w:r>
            </w:hyperlink>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650909" w:rsidP="00997572">
            <w:pPr>
              <w:pStyle w:val="ConsPlusNormal"/>
              <w:rPr>
                <w:rFonts w:ascii="Times New Roman" w:hAnsi="Times New Roman" w:cs="Times New Roman"/>
                <w:sz w:val="24"/>
                <w:szCs w:val="24"/>
              </w:rPr>
            </w:pPr>
            <w:hyperlink r:id="rId87" w:anchor="P2021" w:history="1">
              <w:r w:rsidR="00191033" w:rsidRPr="00131F89">
                <w:rPr>
                  <w:rStyle w:val="af2"/>
                  <w:rFonts w:ascii="Times New Roman" w:hAnsi="Times New Roman" w:cs="Times New Roman"/>
                  <w:color w:val="auto"/>
                  <w:sz w:val="24"/>
                  <w:szCs w:val="24"/>
                  <w:u w:val="none"/>
                </w:rPr>
                <w:t>Статья 56-в</w:t>
              </w:r>
            </w:hyperlink>
            <w:r w:rsidR="00191033" w:rsidRPr="00131F89">
              <w:rPr>
                <w:rFonts w:ascii="Times New Roman" w:hAnsi="Times New Roman" w:cs="Times New Roman"/>
                <w:sz w:val="24"/>
                <w:szCs w:val="24"/>
              </w:rPr>
              <w:t>, аномалии прикуса II ст. с жевательной активностью 60 и более процентов</w:t>
            </w:r>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Состояние после резекции кишки без нарушения функции пищеварения</w:t>
            </w:r>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650909" w:rsidP="00997572">
            <w:pPr>
              <w:pStyle w:val="ConsPlusNormal"/>
              <w:rPr>
                <w:rFonts w:ascii="Times New Roman" w:hAnsi="Times New Roman" w:cs="Times New Roman"/>
                <w:sz w:val="24"/>
                <w:szCs w:val="24"/>
              </w:rPr>
            </w:pPr>
            <w:hyperlink r:id="rId88" w:anchor="P2446" w:history="1">
              <w:r w:rsidR="00191033" w:rsidRPr="00131F89">
                <w:rPr>
                  <w:rStyle w:val="af2"/>
                  <w:rFonts w:ascii="Times New Roman" w:hAnsi="Times New Roman" w:cs="Times New Roman"/>
                  <w:color w:val="auto"/>
                  <w:sz w:val="24"/>
                  <w:szCs w:val="24"/>
                  <w:u w:val="none"/>
                </w:rPr>
                <w:t>Статья 66-д</w:t>
              </w:r>
            </w:hyperlink>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650909" w:rsidP="00997572">
            <w:pPr>
              <w:pStyle w:val="ConsPlusNormal"/>
              <w:rPr>
                <w:rFonts w:ascii="Times New Roman" w:hAnsi="Times New Roman" w:cs="Times New Roman"/>
                <w:sz w:val="24"/>
                <w:szCs w:val="24"/>
              </w:rPr>
            </w:pPr>
            <w:hyperlink r:id="rId89" w:anchor="P2527" w:history="1">
              <w:r w:rsidR="00191033" w:rsidRPr="00131F89">
                <w:rPr>
                  <w:rStyle w:val="af2"/>
                  <w:rFonts w:ascii="Times New Roman" w:hAnsi="Times New Roman" w:cs="Times New Roman"/>
                  <w:color w:val="auto"/>
                  <w:sz w:val="24"/>
                  <w:szCs w:val="24"/>
                  <w:u w:val="none"/>
                </w:rPr>
                <w:t>Статьи 67-г</w:t>
              </w:r>
            </w:hyperlink>
            <w:r w:rsidR="00191033" w:rsidRPr="00131F89">
              <w:rPr>
                <w:rFonts w:ascii="Times New Roman" w:hAnsi="Times New Roman" w:cs="Times New Roman"/>
                <w:sz w:val="24"/>
                <w:szCs w:val="24"/>
              </w:rPr>
              <w:t xml:space="preserve">, </w:t>
            </w:r>
            <w:hyperlink r:id="rId90" w:anchor="P2590" w:history="1">
              <w:r w:rsidR="00191033" w:rsidRPr="00131F89">
                <w:rPr>
                  <w:rStyle w:val="af2"/>
                  <w:rFonts w:ascii="Times New Roman" w:hAnsi="Times New Roman" w:cs="Times New Roman"/>
                  <w:color w:val="auto"/>
                  <w:sz w:val="24"/>
                  <w:szCs w:val="24"/>
                  <w:u w:val="none"/>
                </w:rPr>
                <w:t>68-г</w:t>
              </w:r>
            </w:hyperlink>
            <w:r w:rsidR="00191033" w:rsidRPr="00131F89">
              <w:rPr>
                <w:rFonts w:ascii="Times New Roman" w:hAnsi="Times New Roman" w:cs="Times New Roman"/>
                <w:sz w:val="24"/>
                <w:szCs w:val="24"/>
              </w:rPr>
              <w:t xml:space="preserve">, </w:t>
            </w:r>
            <w:hyperlink r:id="rId91" w:anchor="P2645" w:history="1">
              <w:r w:rsidR="00191033" w:rsidRPr="00131F89">
                <w:rPr>
                  <w:rStyle w:val="af2"/>
                  <w:rFonts w:ascii="Times New Roman" w:hAnsi="Times New Roman" w:cs="Times New Roman"/>
                  <w:color w:val="auto"/>
                  <w:sz w:val="24"/>
                  <w:szCs w:val="24"/>
                  <w:u w:val="none"/>
                </w:rPr>
                <w:t>69-г</w:t>
              </w:r>
            </w:hyperlink>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650909" w:rsidP="00997572">
            <w:pPr>
              <w:pStyle w:val="ConsPlusNormal"/>
              <w:rPr>
                <w:rFonts w:ascii="Times New Roman" w:hAnsi="Times New Roman" w:cs="Times New Roman"/>
                <w:sz w:val="24"/>
                <w:szCs w:val="24"/>
              </w:rPr>
            </w:pPr>
            <w:hyperlink r:id="rId92" w:anchor="P2741" w:history="1">
              <w:r w:rsidR="00191033" w:rsidRPr="00131F89">
                <w:rPr>
                  <w:rStyle w:val="af2"/>
                  <w:rFonts w:ascii="Times New Roman" w:hAnsi="Times New Roman" w:cs="Times New Roman"/>
                  <w:color w:val="auto"/>
                  <w:sz w:val="24"/>
                  <w:szCs w:val="24"/>
                  <w:u w:val="none"/>
                </w:rPr>
                <w:t>Статьи 72-в</w:t>
              </w:r>
            </w:hyperlink>
            <w:r w:rsidR="00191033" w:rsidRPr="00131F89">
              <w:rPr>
                <w:rFonts w:ascii="Times New Roman" w:hAnsi="Times New Roman" w:cs="Times New Roman"/>
                <w:sz w:val="24"/>
                <w:szCs w:val="24"/>
              </w:rPr>
              <w:t xml:space="preserve">, </w:t>
            </w:r>
            <w:hyperlink r:id="rId93" w:anchor="P2745" w:history="1">
              <w:r w:rsidR="00191033" w:rsidRPr="00131F89">
                <w:rPr>
                  <w:rStyle w:val="af2"/>
                  <w:rFonts w:ascii="Times New Roman" w:hAnsi="Times New Roman" w:cs="Times New Roman"/>
                  <w:color w:val="auto"/>
                  <w:sz w:val="24"/>
                  <w:szCs w:val="24"/>
                  <w:u w:val="none"/>
                </w:rPr>
                <w:t>72-г</w:t>
              </w:r>
            </w:hyperlink>
            <w:r w:rsidR="00191033" w:rsidRPr="00131F89">
              <w:rPr>
                <w:rFonts w:ascii="Times New Roman" w:hAnsi="Times New Roman" w:cs="Times New Roman"/>
                <w:sz w:val="24"/>
                <w:szCs w:val="24"/>
              </w:rPr>
              <w:t xml:space="preserve">, </w:t>
            </w:r>
            <w:hyperlink r:id="rId94" w:anchor="P2815" w:history="1">
              <w:r w:rsidR="00191033" w:rsidRPr="00131F89">
                <w:rPr>
                  <w:rStyle w:val="af2"/>
                  <w:rFonts w:ascii="Times New Roman" w:hAnsi="Times New Roman" w:cs="Times New Roman"/>
                  <w:color w:val="auto"/>
                  <w:sz w:val="24"/>
                  <w:szCs w:val="24"/>
                  <w:u w:val="none"/>
                </w:rPr>
                <w:t>73-в</w:t>
              </w:r>
            </w:hyperlink>
            <w:r w:rsidR="00191033" w:rsidRPr="00131F89">
              <w:rPr>
                <w:rFonts w:ascii="Times New Roman" w:hAnsi="Times New Roman" w:cs="Times New Roman"/>
                <w:sz w:val="24"/>
                <w:szCs w:val="24"/>
              </w:rPr>
              <w:t xml:space="preserve">, </w:t>
            </w:r>
            <w:hyperlink r:id="rId95" w:anchor="P2819" w:history="1">
              <w:r w:rsidR="00191033" w:rsidRPr="00131F89">
                <w:rPr>
                  <w:rStyle w:val="af2"/>
                  <w:rFonts w:ascii="Times New Roman" w:hAnsi="Times New Roman" w:cs="Times New Roman"/>
                  <w:color w:val="auto"/>
                  <w:sz w:val="24"/>
                  <w:szCs w:val="24"/>
                  <w:u w:val="none"/>
                </w:rPr>
                <w:t>73-г</w:t>
              </w:r>
            </w:hyperlink>
            <w:r w:rsidR="00191033" w:rsidRPr="00131F89">
              <w:rPr>
                <w:rFonts w:ascii="Times New Roman" w:hAnsi="Times New Roman" w:cs="Times New Roman"/>
                <w:sz w:val="24"/>
                <w:szCs w:val="24"/>
              </w:rPr>
              <w:t xml:space="preserve">, </w:t>
            </w:r>
            <w:hyperlink r:id="rId96" w:anchor="P2872" w:history="1">
              <w:r w:rsidR="00191033" w:rsidRPr="00131F89">
                <w:rPr>
                  <w:rStyle w:val="af2"/>
                  <w:rFonts w:ascii="Times New Roman" w:hAnsi="Times New Roman" w:cs="Times New Roman"/>
                  <w:color w:val="auto"/>
                  <w:sz w:val="24"/>
                  <w:szCs w:val="24"/>
                  <w:u w:val="none"/>
                </w:rPr>
                <w:t>74-в</w:t>
              </w:r>
            </w:hyperlink>
            <w:r w:rsidR="00191033" w:rsidRPr="00131F89">
              <w:rPr>
                <w:rFonts w:ascii="Times New Roman" w:hAnsi="Times New Roman" w:cs="Times New Roman"/>
                <w:sz w:val="24"/>
                <w:szCs w:val="24"/>
              </w:rPr>
              <w:t xml:space="preserve">, </w:t>
            </w:r>
            <w:hyperlink r:id="rId97" w:anchor="P2902" w:history="1">
              <w:r w:rsidR="00191033" w:rsidRPr="00131F89">
                <w:rPr>
                  <w:rStyle w:val="af2"/>
                  <w:rFonts w:ascii="Times New Roman" w:hAnsi="Times New Roman" w:cs="Times New Roman"/>
                  <w:color w:val="auto"/>
                  <w:sz w:val="24"/>
                  <w:szCs w:val="24"/>
                  <w:u w:val="none"/>
                </w:rPr>
                <w:t>75-в</w:t>
              </w:r>
            </w:hyperlink>
            <w:r w:rsidR="00191033" w:rsidRPr="00131F89">
              <w:rPr>
                <w:rFonts w:ascii="Times New Roman" w:hAnsi="Times New Roman" w:cs="Times New Roman"/>
                <w:sz w:val="24"/>
                <w:szCs w:val="24"/>
              </w:rPr>
              <w:t xml:space="preserve">, </w:t>
            </w:r>
            <w:hyperlink r:id="rId98" w:anchor="P3032" w:history="1">
              <w:r w:rsidR="00191033" w:rsidRPr="00131F89">
                <w:rPr>
                  <w:rStyle w:val="af2"/>
                  <w:rFonts w:ascii="Times New Roman" w:hAnsi="Times New Roman" w:cs="Times New Roman"/>
                  <w:color w:val="auto"/>
                  <w:sz w:val="24"/>
                  <w:szCs w:val="24"/>
                  <w:u w:val="none"/>
                </w:rPr>
                <w:t>80-в</w:t>
              </w:r>
            </w:hyperlink>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Старый вдавленный перелом костей свода черепа без признаков органического поражения и нарушения функций центральной нервной системы</w:t>
            </w:r>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650909" w:rsidP="00997572">
            <w:pPr>
              <w:pStyle w:val="ConsPlusNormal"/>
              <w:rPr>
                <w:rFonts w:ascii="Times New Roman" w:hAnsi="Times New Roman" w:cs="Times New Roman"/>
                <w:sz w:val="24"/>
                <w:szCs w:val="24"/>
              </w:rPr>
            </w:pPr>
            <w:hyperlink r:id="rId99" w:anchor="P3068" w:history="1">
              <w:r w:rsidR="00191033" w:rsidRPr="00131F89">
                <w:rPr>
                  <w:rStyle w:val="af2"/>
                  <w:rFonts w:ascii="Times New Roman" w:hAnsi="Times New Roman" w:cs="Times New Roman"/>
                  <w:color w:val="auto"/>
                  <w:sz w:val="24"/>
                  <w:szCs w:val="24"/>
                  <w:u w:val="none"/>
                </w:rPr>
                <w:t>Статьи 81-в</w:t>
              </w:r>
            </w:hyperlink>
            <w:r w:rsidR="00191033" w:rsidRPr="00131F89">
              <w:rPr>
                <w:rFonts w:ascii="Times New Roman" w:hAnsi="Times New Roman" w:cs="Times New Roman"/>
                <w:sz w:val="24"/>
                <w:szCs w:val="24"/>
              </w:rPr>
              <w:t xml:space="preserve">, </w:t>
            </w:r>
            <w:hyperlink r:id="rId100" w:anchor="P3127" w:history="1">
              <w:r w:rsidR="00191033" w:rsidRPr="00131F89">
                <w:rPr>
                  <w:rStyle w:val="af2"/>
                  <w:rFonts w:ascii="Times New Roman" w:hAnsi="Times New Roman" w:cs="Times New Roman"/>
                  <w:color w:val="auto"/>
                  <w:sz w:val="24"/>
                  <w:szCs w:val="24"/>
                  <w:u w:val="none"/>
                </w:rPr>
                <w:t>82-г</w:t>
              </w:r>
            </w:hyperlink>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740" w:type="dxa"/>
            <w:gridSpan w:val="4"/>
            <w:tcBorders>
              <w:top w:val="single" w:sz="4" w:space="0" w:color="auto"/>
              <w:left w:val="single" w:sz="4" w:space="0" w:color="auto"/>
              <w:bottom w:val="single" w:sz="4" w:space="0" w:color="auto"/>
              <w:right w:val="single" w:sz="4" w:space="0" w:color="auto"/>
            </w:tcBorders>
            <w:hideMark/>
          </w:tcPr>
          <w:p w:rsidR="00191033" w:rsidRPr="00131F89" w:rsidRDefault="00650909" w:rsidP="00997572">
            <w:pPr>
              <w:pStyle w:val="ConsPlusNormal"/>
              <w:rPr>
                <w:rFonts w:ascii="Times New Roman" w:hAnsi="Times New Roman" w:cs="Times New Roman"/>
                <w:sz w:val="24"/>
                <w:szCs w:val="24"/>
              </w:rPr>
            </w:pPr>
            <w:hyperlink r:id="rId101" w:anchor="P3297" w:history="1">
              <w:r w:rsidR="00191033" w:rsidRPr="00131F89">
                <w:rPr>
                  <w:rStyle w:val="af2"/>
                  <w:rFonts w:ascii="Times New Roman" w:hAnsi="Times New Roman" w:cs="Times New Roman"/>
                  <w:color w:val="auto"/>
                  <w:sz w:val="24"/>
                  <w:szCs w:val="24"/>
                  <w:u w:val="none"/>
                </w:rPr>
                <w:t>Статья 88-б</w:t>
              </w:r>
            </w:hyperlink>
          </w:p>
        </w:tc>
        <w:tc>
          <w:tcPr>
            <w:tcW w:w="460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bl>
    <w:p w:rsidR="00191033" w:rsidRPr="00131F89" w:rsidRDefault="006A0E48" w:rsidP="006A0E48">
      <w:pPr>
        <w:pStyle w:val="ConsPlusNormal"/>
        <w:jc w:val="both"/>
        <w:rPr>
          <w:rFonts w:ascii="Times New Roman" w:hAnsi="Times New Roman" w:cs="Times New Roman"/>
          <w:sz w:val="28"/>
          <w:szCs w:val="28"/>
        </w:rPr>
      </w:pPr>
      <w:r w:rsidRPr="00131F89">
        <w:rPr>
          <w:rFonts w:ascii="Times New Roman" w:hAnsi="Times New Roman" w:cs="Times New Roman"/>
          <w:sz w:val="28"/>
          <w:szCs w:val="28"/>
        </w:rPr>
        <w:t xml:space="preserve">                                                                                                                                 »</w:t>
      </w:r>
      <w:r w:rsidR="009E3569" w:rsidRPr="00131F89">
        <w:rPr>
          <w:rFonts w:ascii="Times New Roman" w:hAnsi="Times New Roman" w:cs="Times New Roman"/>
          <w:sz w:val="28"/>
          <w:szCs w:val="28"/>
        </w:rPr>
        <w:t>.</w:t>
      </w:r>
    </w:p>
    <w:p w:rsidR="00191033" w:rsidRPr="00131F89" w:rsidRDefault="00191033" w:rsidP="001F3F06">
      <w:pPr>
        <w:pStyle w:val="ConsPlusNormal"/>
        <w:numPr>
          <w:ilvl w:val="0"/>
          <w:numId w:val="4"/>
        </w:numPr>
        <w:ind w:left="0" w:firstLine="709"/>
        <w:jc w:val="both"/>
        <w:rPr>
          <w:rFonts w:ascii="Times New Roman" w:hAnsi="Times New Roman" w:cs="Times New Roman"/>
          <w:sz w:val="28"/>
          <w:szCs w:val="28"/>
        </w:rPr>
      </w:pPr>
      <w:r w:rsidRPr="00131F89">
        <w:rPr>
          <w:rFonts w:ascii="Times New Roman" w:hAnsi="Times New Roman" w:cs="Times New Roman"/>
          <w:sz w:val="28"/>
          <w:szCs w:val="28"/>
        </w:rPr>
        <w:t>Таблицу</w:t>
      </w:r>
      <w:r w:rsidR="00FF3E22">
        <w:rPr>
          <w:rFonts w:ascii="Times New Roman" w:hAnsi="Times New Roman" w:cs="Times New Roman"/>
          <w:sz w:val="28"/>
          <w:szCs w:val="28"/>
        </w:rPr>
        <w:t xml:space="preserve"> №</w:t>
      </w:r>
      <w:r w:rsidRPr="00131F89">
        <w:rPr>
          <w:rFonts w:ascii="Times New Roman" w:hAnsi="Times New Roman" w:cs="Times New Roman"/>
          <w:sz w:val="28"/>
          <w:szCs w:val="28"/>
        </w:rPr>
        <w:t xml:space="preserve"> 94 </w:t>
      </w:r>
      <w:r w:rsidR="001F3F06" w:rsidRPr="00131F89">
        <w:rPr>
          <w:rFonts w:ascii="Times New Roman" w:hAnsi="Times New Roman" w:cs="Times New Roman"/>
          <w:sz w:val="28"/>
          <w:szCs w:val="28"/>
        </w:rPr>
        <w:t xml:space="preserve">пункта 32 </w:t>
      </w:r>
      <w:r w:rsidRPr="00131F89">
        <w:rPr>
          <w:rFonts w:ascii="Times New Roman" w:hAnsi="Times New Roman" w:cs="Times New Roman"/>
          <w:sz w:val="28"/>
          <w:szCs w:val="28"/>
        </w:rPr>
        <w:t>изложить в следующей редакции:</w:t>
      </w:r>
    </w:p>
    <w:p w:rsidR="00191033" w:rsidRPr="00131F89" w:rsidRDefault="006A0E48" w:rsidP="006A0E48">
      <w:pPr>
        <w:pStyle w:val="ConsPlusNormal"/>
        <w:jc w:val="both"/>
        <w:rPr>
          <w:rFonts w:ascii="Times New Roman" w:hAnsi="Times New Roman" w:cs="Times New Roman"/>
          <w:sz w:val="28"/>
          <w:szCs w:val="28"/>
        </w:rPr>
      </w:pPr>
      <w:r w:rsidRPr="00131F89">
        <w:rPr>
          <w:rFonts w:ascii="Times New Roman" w:hAnsi="Times New Roman" w:cs="Times New Roman"/>
          <w:sz w:val="28"/>
          <w:szCs w:val="28"/>
        </w:rPr>
        <w:t>«</w:t>
      </w:r>
      <w:r w:rsidR="001F3F06" w:rsidRPr="00131F89">
        <w:rPr>
          <w:rFonts w:ascii="Times New Roman" w:hAnsi="Times New Roman" w:cs="Times New Roman"/>
          <w:sz w:val="28"/>
          <w:szCs w:val="28"/>
        </w:rPr>
        <w:t xml:space="preserve">                                                                                                           Таблица</w:t>
      </w:r>
      <w:r w:rsidR="00FF3E22">
        <w:rPr>
          <w:rFonts w:ascii="Times New Roman" w:hAnsi="Times New Roman" w:cs="Times New Roman"/>
          <w:sz w:val="28"/>
          <w:szCs w:val="28"/>
        </w:rPr>
        <w:t xml:space="preserve"> №</w:t>
      </w:r>
      <w:r w:rsidR="001F3F06" w:rsidRPr="00131F89">
        <w:rPr>
          <w:rFonts w:ascii="Times New Roman" w:hAnsi="Times New Roman" w:cs="Times New Roman"/>
          <w:sz w:val="28"/>
          <w:szCs w:val="28"/>
        </w:rPr>
        <w:t xml:space="preserve"> 94</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0"/>
        <w:gridCol w:w="1417"/>
        <w:gridCol w:w="1785"/>
        <w:gridCol w:w="1753"/>
      </w:tblGrid>
      <w:tr w:rsidR="00131F89" w:rsidRPr="00131F89" w:rsidTr="00997572">
        <w:tc>
          <w:tcPr>
            <w:tcW w:w="4390"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Показатели физического развития. Перечень болезней и статей расписания болезней сотрудников</w:t>
            </w:r>
          </w:p>
        </w:tc>
        <w:tc>
          <w:tcPr>
            <w:tcW w:w="1417"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Водолаз</w:t>
            </w:r>
          </w:p>
        </w:tc>
        <w:tc>
          <w:tcPr>
            <w:tcW w:w="178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Врач-специалист, привлекаемый к выполнению работ в условиях повышенного давления газовой среды</w:t>
            </w:r>
          </w:p>
        </w:tc>
        <w:tc>
          <w:tcPr>
            <w:tcW w:w="1753"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Плавсостав пожарных кораблей, катеров, экипаж судовой команды</w:t>
            </w:r>
          </w:p>
        </w:tc>
      </w:tr>
      <w:tr w:rsidR="00131F89" w:rsidRPr="00131F89" w:rsidTr="00997572">
        <w:tc>
          <w:tcPr>
            <w:tcW w:w="9345" w:type="dxa"/>
            <w:gridSpan w:val="4"/>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ГРАФЫ</w:t>
            </w: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spacing w:after="0" w:line="240" w:lineRule="auto"/>
              <w:jc w:val="center"/>
              <w:rPr>
                <w:rFonts w:ascii="Times New Roman" w:eastAsia="Times New Roman" w:hAnsi="Times New Roman"/>
                <w:sz w:val="24"/>
                <w:szCs w:val="24"/>
                <w:lang w:eastAsia="ru-RU"/>
              </w:rPr>
            </w:pPr>
            <w:r w:rsidRPr="00131F89">
              <w:rPr>
                <w:rFonts w:ascii="Times New Roman" w:eastAsia="Times New Roman" w:hAnsi="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2</w:t>
            </w:r>
          </w:p>
        </w:tc>
        <w:tc>
          <w:tcPr>
            <w:tcW w:w="178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3</w:t>
            </w:r>
          </w:p>
        </w:tc>
        <w:tc>
          <w:tcPr>
            <w:tcW w:w="1753"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4</w:t>
            </w: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840AA0">
            <w:pPr>
              <w:pStyle w:val="ConsPlusNormal"/>
              <w:rPr>
                <w:rFonts w:ascii="Times New Roman" w:hAnsi="Times New Roman" w:cs="Times New Roman"/>
                <w:sz w:val="24"/>
                <w:szCs w:val="24"/>
              </w:rPr>
            </w:pPr>
            <w:r w:rsidRPr="00131F89">
              <w:rPr>
                <w:rFonts w:ascii="Times New Roman" w:hAnsi="Times New Roman" w:cs="Times New Roman"/>
                <w:sz w:val="24"/>
                <w:szCs w:val="24"/>
              </w:rPr>
              <w:t>Рост (см) не ниже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160</w:t>
            </w:r>
          </w:p>
        </w:tc>
        <w:tc>
          <w:tcPr>
            <w:tcW w:w="1785" w:type="dxa"/>
            <w:tcBorders>
              <w:top w:val="single" w:sz="4" w:space="0" w:color="auto"/>
              <w:left w:val="single" w:sz="4" w:space="0" w:color="auto"/>
              <w:bottom w:val="single" w:sz="4" w:space="0" w:color="auto"/>
              <w:right w:val="single" w:sz="4" w:space="0" w:color="auto"/>
            </w:tcBorders>
            <w:vAlign w:val="center"/>
          </w:tcPr>
          <w:p w:rsidR="00191033" w:rsidRPr="00131F89" w:rsidRDefault="00191033" w:rsidP="00997572">
            <w:pPr>
              <w:pStyle w:val="ConsPlusNormal"/>
              <w:rPr>
                <w:rFonts w:ascii="Times New Roman" w:hAnsi="Times New Roman" w:cs="Times New Roman"/>
                <w:sz w:val="24"/>
                <w:szCs w:val="24"/>
              </w:rPr>
            </w:pPr>
          </w:p>
        </w:tc>
        <w:tc>
          <w:tcPr>
            <w:tcW w:w="1753" w:type="dxa"/>
            <w:tcBorders>
              <w:top w:val="single" w:sz="4" w:space="0" w:color="auto"/>
              <w:left w:val="single" w:sz="4" w:space="0" w:color="auto"/>
              <w:bottom w:val="single" w:sz="4" w:space="0" w:color="auto"/>
              <w:right w:val="single" w:sz="4" w:space="0" w:color="auto"/>
            </w:tcBorders>
            <w:vAlign w:val="center"/>
          </w:tcPr>
          <w:p w:rsidR="00191033" w:rsidRPr="00131F89" w:rsidRDefault="00191033" w:rsidP="00997572">
            <w:pPr>
              <w:pStyle w:val="ConsPlusNormal"/>
              <w:rPr>
                <w:rFonts w:ascii="Times New Roman" w:hAnsi="Times New Roman" w:cs="Times New Roman"/>
                <w:sz w:val="24"/>
                <w:szCs w:val="24"/>
              </w:rPr>
            </w:pP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650909" w:rsidP="00997572">
            <w:pPr>
              <w:pStyle w:val="ConsPlusNormal"/>
              <w:rPr>
                <w:rFonts w:ascii="Times New Roman" w:hAnsi="Times New Roman" w:cs="Times New Roman"/>
                <w:sz w:val="24"/>
                <w:szCs w:val="24"/>
              </w:rPr>
            </w:pPr>
            <w:hyperlink r:id="rId102" w:anchor="P297" w:history="1">
              <w:r w:rsidR="00191033" w:rsidRPr="00131F89">
                <w:rPr>
                  <w:rStyle w:val="af2"/>
                  <w:rFonts w:ascii="Times New Roman" w:hAnsi="Times New Roman" w:cs="Times New Roman"/>
                  <w:color w:val="auto"/>
                  <w:sz w:val="24"/>
                  <w:szCs w:val="24"/>
                  <w:u w:val="none"/>
                </w:rPr>
                <w:t>Статьи 6-б</w:t>
              </w:r>
            </w:hyperlink>
            <w:r w:rsidR="00191033" w:rsidRPr="00131F89">
              <w:rPr>
                <w:rFonts w:ascii="Times New Roman" w:hAnsi="Times New Roman" w:cs="Times New Roman"/>
                <w:sz w:val="24"/>
                <w:szCs w:val="24"/>
              </w:rPr>
              <w:t xml:space="preserve">, </w:t>
            </w:r>
            <w:hyperlink r:id="rId103" w:anchor="P301" w:history="1">
              <w:r w:rsidR="00191033" w:rsidRPr="00131F89">
                <w:rPr>
                  <w:rStyle w:val="af2"/>
                  <w:rFonts w:ascii="Times New Roman" w:hAnsi="Times New Roman" w:cs="Times New Roman"/>
                  <w:color w:val="auto"/>
                  <w:sz w:val="24"/>
                  <w:szCs w:val="24"/>
                  <w:u w:val="none"/>
                </w:rPr>
                <w:t>6-в</w:t>
              </w:r>
            </w:hyperlink>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753" w:type="dxa"/>
            <w:tcBorders>
              <w:top w:val="single" w:sz="4" w:space="0" w:color="auto"/>
              <w:left w:val="single" w:sz="4" w:space="0" w:color="auto"/>
              <w:bottom w:val="single" w:sz="4" w:space="0" w:color="auto"/>
              <w:right w:val="single" w:sz="4" w:space="0" w:color="auto"/>
            </w:tcBorders>
            <w:vAlign w:val="center"/>
          </w:tcPr>
          <w:p w:rsidR="00191033" w:rsidRPr="00131F89" w:rsidRDefault="00191033" w:rsidP="00997572">
            <w:pPr>
              <w:pStyle w:val="ConsPlusNormal"/>
              <w:rPr>
                <w:rFonts w:ascii="Times New Roman" w:hAnsi="Times New Roman" w:cs="Times New Roman"/>
                <w:sz w:val="24"/>
                <w:szCs w:val="24"/>
              </w:rPr>
            </w:pP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 xml:space="preserve">Множественные бородавчатые и пигментные </w:t>
            </w:r>
            <w:proofErr w:type="spellStart"/>
            <w:r w:rsidRPr="00131F89">
              <w:rPr>
                <w:rFonts w:ascii="Times New Roman" w:hAnsi="Times New Roman" w:cs="Times New Roman"/>
                <w:sz w:val="24"/>
                <w:szCs w:val="24"/>
              </w:rPr>
              <w:t>невусы</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753" w:type="dxa"/>
            <w:tcBorders>
              <w:top w:val="single" w:sz="4" w:space="0" w:color="auto"/>
              <w:left w:val="single" w:sz="4" w:space="0" w:color="auto"/>
              <w:bottom w:val="single" w:sz="4" w:space="0" w:color="auto"/>
              <w:right w:val="single" w:sz="4" w:space="0" w:color="auto"/>
            </w:tcBorders>
            <w:vAlign w:val="center"/>
          </w:tcPr>
          <w:p w:rsidR="00191033" w:rsidRPr="00131F89" w:rsidRDefault="00191033" w:rsidP="00997572">
            <w:pPr>
              <w:pStyle w:val="ConsPlusNormal"/>
              <w:rPr>
                <w:rFonts w:ascii="Times New Roman" w:hAnsi="Times New Roman" w:cs="Times New Roman"/>
                <w:sz w:val="24"/>
                <w:szCs w:val="24"/>
              </w:rPr>
            </w:pP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650909" w:rsidP="00997572">
            <w:pPr>
              <w:pStyle w:val="ConsPlusNormal"/>
              <w:rPr>
                <w:rFonts w:ascii="Times New Roman" w:hAnsi="Times New Roman" w:cs="Times New Roman"/>
                <w:sz w:val="24"/>
                <w:szCs w:val="24"/>
              </w:rPr>
            </w:pPr>
            <w:hyperlink r:id="rId104" w:anchor="P525" w:history="1">
              <w:r w:rsidR="00191033" w:rsidRPr="00131F89">
                <w:rPr>
                  <w:rStyle w:val="af2"/>
                  <w:rFonts w:ascii="Times New Roman" w:hAnsi="Times New Roman" w:cs="Times New Roman"/>
                  <w:color w:val="auto"/>
                  <w:sz w:val="24"/>
                  <w:szCs w:val="24"/>
                  <w:u w:val="none"/>
                </w:rPr>
                <w:t>Статья 12-в</w:t>
              </w:r>
            </w:hyperlink>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1753" w:type="dxa"/>
            <w:tcBorders>
              <w:top w:val="single" w:sz="4" w:space="0" w:color="auto"/>
              <w:left w:val="single" w:sz="4" w:space="0" w:color="auto"/>
              <w:bottom w:val="single" w:sz="4" w:space="0" w:color="auto"/>
              <w:right w:val="single" w:sz="4" w:space="0" w:color="auto"/>
            </w:tcBorders>
            <w:vAlign w:val="center"/>
          </w:tcPr>
          <w:p w:rsidR="00191033" w:rsidRPr="00131F89" w:rsidRDefault="00191033" w:rsidP="00997572">
            <w:pPr>
              <w:pStyle w:val="ConsPlusNormal"/>
              <w:rPr>
                <w:rFonts w:ascii="Times New Roman" w:hAnsi="Times New Roman" w:cs="Times New Roman"/>
                <w:sz w:val="24"/>
                <w:szCs w:val="24"/>
              </w:rPr>
            </w:pP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650909" w:rsidP="00997572">
            <w:pPr>
              <w:pStyle w:val="ConsPlusNormal"/>
              <w:rPr>
                <w:rFonts w:ascii="Times New Roman" w:hAnsi="Times New Roman" w:cs="Times New Roman"/>
                <w:sz w:val="24"/>
                <w:szCs w:val="24"/>
              </w:rPr>
            </w:pPr>
            <w:hyperlink r:id="rId105" w:anchor="P1037" w:history="1">
              <w:r w:rsidR="00191033" w:rsidRPr="00131F89">
                <w:rPr>
                  <w:rStyle w:val="af2"/>
                  <w:rFonts w:ascii="Times New Roman" w:hAnsi="Times New Roman" w:cs="Times New Roman"/>
                  <w:color w:val="auto"/>
                  <w:sz w:val="24"/>
                  <w:szCs w:val="24"/>
                  <w:u w:val="none"/>
                </w:rPr>
                <w:t>Статья 26-г</w:t>
              </w:r>
            </w:hyperlink>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1753"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Близорукость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1,0/1,0</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1,0/1,0</w:t>
            </w:r>
          </w:p>
        </w:tc>
        <w:tc>
          <w:tcPr>
            <w:tcW w:w="1753"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0,5/0,5</w:t>
            </w: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Дальнозоркость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1,0/1,0</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1,0/1,0</w:t>
            </w:r>
          </w:p>
        </w:tc>
        <w:tc>
          <w:tcPr>
            <w:tcW w:w="1753"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0,5/0,5</w:t>
            </w: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Астигматизм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1,0/1,0</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1,0/1,0</w:t>
            </w:r>
          </w:p>
        </w:tc>
        <w:tc>
          <w:tcPr>
            <w:tcW w:w="1753"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0,5/0,5</w:t>
            </w: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Острота зрения без коррекции для дали, не менее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0,6/0,6</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0,6/0,6</w:t>
            </w:r>
          </w:p>
        </w:tc>
        <w:tc>
          <w:tcPr>
            <w:tcW w:w="1753"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1,0/1,0</w:t>
            </w: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Острота зрения без коррекции для близи, не менее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0,6/0,6</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0,6/0,6</w:t>
            </w:r>
          </w:p>
        </w:tc>
        <w:tc>
          <w:tcPr>
            <w:tcW w:w="1753"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0,8/0,8</w:t>
            </w: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 xml:space="preserve">Нарушение аккомодации и </w:t>
            </w:r>
            <w:proofErr w:type="spellStart"/>
            <w:r w:rsidRPr="00131F89">
              <w:rPr>
                <w:rFonts w:ascii="Times New Roman" w:hAnsi="Times New Roman" w:cs="Times New Roman"/>
                <w:sz w:val="24"/>
                <w:szCs w:val="24"/>
              </w:rPr>
              <w:t>темновой</w:t>
            </w:r>
            <w:proofErr w:type="spellEnd"/>
            <w:r w:rsidRPr="00131F89">
              <w:rPr>
                <w:rFonts w:ascii="Times New Roman" w:hAnsi="Times New Roman" w:cs="Times New Roman"/>
                <w:sz w:val="24"/>
                <w:szCs w:val="24"/>
              </w:rPr>
              <w:t xml:space="preserve"> адаптации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753"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 xml:space="preserve">Выраженный нистагм, </w:t>
            </w:r>
            <w:proofErr w:type="spellStart"/>
            <w:r w:rsidRPr="00131F89">
              <w:rPr>
                <w:rFonts w:ascii="Times New Roman" w:hAnsi="Times New Roman" w:cs="Times New Roman"/>
                <w:sz w:val="24"/>
                <w:szCs w:val="24"/>
              </w:rPr>
              <w:t>качательный</w:t>
            </w:r>
            <w:proofErr w:type="spellEnd"/>
            <w:r w:rsidRPr="00131F89">
              <w:rPr>
                <w:rFonts w:ascii="Times New Roman" w:hAnsi="Times New Roman" w:cs="Times New Roman"/>
                <w:sz w:val="24"/>
                <w:szCs w:val="24"/>
              </w:rPr>
              <w:t xml:space="preserve"> спазм мышц глазного яблока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753"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Ограничение поля зрения хотя бы на одном глазу более чем на 10 градусов</w:t>
            </w:r>
          </w:p>
        </w:tc>
        <w:tc>
          <w:tcPr>
            <w:tcW w:w="1417" w:type="dxa"/>
            <w:tcBorders>
              <w:top w:val="single" w:sz="4" w:space="0" w:color="auto"/>
              <w:left w:val="single" w:sz="4" w:space="0" w:color="auto"/>
              <w:bottom w:val="single" w:sz="4" w:space="0" w:color="auto"/>
              <w:right w:val="single" w:sz="4" w:space="0" w:color="auto"/>
            </w:tcBorders>
            <w:vAlign w:val="center"/>
          </w:tcPr>
          <w:p w:rsidR="00191033" w:rsidRPr="00131F89" w:rsidRDefault="00191033" w:rsidP="00997572">
            <w:pPr>
              <w:pStyle w:val="ConsPlusNormal"/>
              <w:rPr>
                <w:rFonts w:ascii="Times New Roman" w:hAnsi="Times New Roman" w:cs="Times New Roman"/>
                <w:sz w:val="24"/>
                <w:szCs w:val="24"/>
              </w:rPr>
            </w:pPr>
          </w:p>
        </w:tc>
        <w:tc>
          <w:tcPr>
            <w:tcW w:w="1785" w:type="dxa"/>
            <w:tcBorders>
              <w:top w:val="single" w:sz="4" w:space="0" w:color="auto"/>
              <w:left w:val="single" w:sz="4" w:space="0" w:color="auto"/>
              <w:bottom w:val="single" w:sz="4" w:space="0" w:color="auto"/>
              <w:right w:val="single" w:sz="4" w:space="0" w:color="auto"/>
            </w:tcBorders>
            <w:vAlign w:val="center"/>
          </w:tcPr>
          <w:p w:rsidR="00191033" w:rsidRPr="00131F89" w:rsidRDefault="00191033" w:rsidP="00997572">
            <w:pPr>
              <w:pStyle w:val="ConsPlusNormal"/>
              <w:rPr>
                <w:rFonts w:ascii="Times New Roman" w:hAnsi="Times New Roman" w:cs="Times New Roman"/>
                <w:sz w:val="24"/>
                <w:szCs w:val="24"/>
              </w:rPr>
            </w:pPr>
          </w:p>
        </w:tc>
        <w:tc>
          <w:tcPr>
            <w:tcW w:w="1753"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Ограничение поля зрения хотя бы на одном глазу более чем на 20 градусов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753"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lastRenderedPageBreak/>
              <w:t>Экзема наружного слухового прохода и ушной раковины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753"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rPr>
                <w:rFonts w:ascii="Times New Roman" w:hAnsi="Times New Roman" w:cs="Times New Roman"/>
                <w:sz w:val="24"/>
                <w:szCs w:val="24"/>
              </w:rPr>
            </w:pPr>
            <w:r w:rsidRPr="00131F89">
              <w:rPr>
                <w:rFonts w:ascii="Times New Roman" w:hAnsi="Times New Roman" w:cs="Times New Roman"/>
                <w:sz w:val="24"/>
                <w:szCs w:val="24"/>
              </w:rPr>
              <w:t>Восприятие шепотной речи (м), не менее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 xml:space="preserve">6/6 или4/4 – ИНД </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6/6 или4/4 – ИНД</w:t>
            </w:r>
          </w:p>
        </w:tc>
        <w:tc>
          <w:tcPr>
            <w:tcW w:w="1753"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6/6</w:t>
            </w: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650909" w:rsidP="00997572">
            <w:pPr>
              <w:pStyle w:val="ConsPlusNormal"/>
              <w:jc w:val="both"/>
              <w:rPr>
                <w:rFonts w:ascii="Times New Roman" w:hAnsi="Times New Roman" w:cs="Times New Roman"/>
                <w:sz w:val="24"/>
                <w:szCs w:val="24"/>
              </w:rPr>
            </w:pPr>
            <w:hyperlink r:id="rId106" w:anchor="P1671" w:history="1">
              <w:r w:rsidR="00191033" w:rsidRPr="00131F89">
                <w:rPr>
                  <w:rStyle w:val="af2"/>
                  <w:rFonts w:ascii="Times New Roman" w:hAnsi="Times New Roman" w:cs="Times New Roman"/>
                  <w:color w:val="auto"/>
                  <w:sz w:val="24"/>
                  <w:szCs w:val="24"/>
                  <w:u w:val="none"/>
                </w:rPr>
                <w:t>Статья 45-г</w:t>
              </w:r>
            </w:hyperlink>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1753"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650909" w:rsidP="00997572">
            <w:pPr>
              <w:pStyle w:val="ConsPlusNormal"/>
              <w:jc w:val="both"/>
              <w:rPr>
                <w:rFonts w:ascii="Times New Roman" w:hAnsi="Times New Roman" w:cs="Times New Roman"/>
                <w:sz w:val="24"/>
                <w:szCs w:val="24"/>
              </w:rPr>
            </w:pPr>
            <w:hyperlink r:id="rId107" w:anchor="P1729" w:history="1">
              <w:r w:rsidR="00191033" w:rsidRPr="00131F89">
                <w:rPr>
                  <w:rStyle w:val="af2"/>
                  <w:rFonts w:ascii="Times New Roman" w:hAnsi="Times New Roman" w:cs="Times New Roman"/>
                  <w:color w:val="auto"/>
                  <w:sz w:val="24"/>
                  <w:szCs w:val="24"/>
                  <w:u w:val="none"/>
                </w:rPr>
                <w:t>Статья 46-в</w:t>
              </w:r>
            </w:hyperlink>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1753" w:type="dxa"/>
            <w:tcBorders>
              <w:top w:val="single" w:sz="4" w:space="0" w:color="auto"/>
              <w:left w:val="single" w:sz="4" w:space="0" w:color="auto"/>
              <w:bottom w:val="single" w:sz="4" w:space="0" w:color="auto"/>
              <w:right w:val="single" w:sz="4" w:space="0" w:color="auto"/>
            </w:tcBorders>
            <w:vAlign w:val="center"/>
          </w:tcPr>
          <w:p w:rsidR="00191033" w:rsidRPr="00131F89" w:rsidRDefault="00191033" w:rsidP="00997572">
            <w:pPr>
              <w:pStyle w:val="ConsPlusNormal"/>
              <w:rPr>
                <w:rFonts w:ascii="Times New Roman" w:hAnsi="Times New Roman" w:cs="Times New Roman"/>
                <w:sz w:val="24"/>
                <w:szCs w:val="24"/>
              </w:rPr>
            </w:pP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Спонтанный пневмоторакс в анамнезе, буллезная болезнь легких вне зависимости от степени дыхательной недостаточности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753" w:type="dxa"/>
            <w:tcBorders>
              <w:top w:val="single" w:sz="4" w:space="0" w:color="auto"/>
              <w:left w:val="single" w:sz="4" w:space="0" w:color="auto"/>
              <w:bottom w:val="single" w:sz="4" w:space="0" w:color="auto"/>
              <w:right w:val="single" w:sz="4" w:space="0" w:color="auto"/>
            </w:tcBorders>
            <w:vAlign w:val="center"/>
          </w:tcPr>
          <w:p w:rsidR="00191033" w:rsidRPr="00131F89" w:rsidRDefault="00191033" w:rsidP="00997572">
            <w:pPr>
              <w:pStyle w:val="ConsPlusNormal"/>
              <w:rPr>
                <w:rFonts w:ascii="Times New Roman" w:hAnsi="Times New Roman" w:cs="Times New Roman"/>
                <w:sz w:val="24"/>
                <w:szCs w:val="24"/>
              </w:rPr>
            </w:pP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Наличие съемных зубных протезов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753" w:type="dxa"/>
            <w:tcBorders>
              <w:top w:val="single" w:sz="4" w:space="0" w:color="auto"/>
              <w:left w:val="single" w:sz="4" w:space="0" w:color="auto"/>
              <w:bottom w:val="single" w:sz="4" w:space="0" w:color="auto"/>
              <w:right w:val="single" w:sz="4" w:space="0" w:color="auto"/>
            </w:tcBorders>
            <w:vAlign w:val="center"/>
          </w:tcPr>
          <w:p w:rsidR="00191033" w:rsidRPr="00131F89" w:rsidRDefault="00191033" w:rsidP="00997572">
            <w:pPr>
              <w:pStyle w:val="ConsPlusNormal"/>
              <w:rPr>
                <w:rFonts w:ascii="Times New Roman" w:hAnsi="Times New Roman" w:cs="Times New Roman"/>
                <w:sz w:val="24"/>
                <w:szCs w:val="24"/>
              </w:rPr>
            </w:pP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650909" w:rsidP="00997572">
            <w:pPr>
              <w:pStyle w:val="ConsPlusNormal"/>
              <w:jc w:val="both"/>
              <w:rPr>
                <w:rFonts w:ascii="Times New Roman" w:hAnsi="Times New Roman" w:cs="Times New Roman"/>
                <w:sz w:val="24"/>
                <w:szCs w:val="24"/>
              </w:rPr>
            </w:pPr>
            <w:hyperlink r:id="rId108" w:anchor="P1989" w:history="1">
              <w:r w:rsidR="00191033" w:rsidRPr="00131F89">
                <w:rPr>
                  <w:rStyle w:val="af2"/>
                  <w:rFonts w:ascii="Times New Roman" w:hAnsi="Times New Roman" w:cs="Times New Roman"/>
                  <w:color w:val="auto"/>
                  <w:sz w:val="24"/>
                  <w:szCs w:val="24"/>
                  <w:u w:val="none"/>
                </w:rPr>
                <w:t>Статья 55-в</w:t>
              </w:r>
            </w:hyperlink>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1753" w:type="dxa"/>
            <w:tcBorders>
              <w:top w:val="single" w:sz="4" w:space="0" w:color="auto"/>
              <w:left w:val="single" w:sz="4" w:space="0" w:color="auto"/>
              <w:bottom w:val="single" w:sz="4" w:space="0" w:color="auto"/>
              <w:right w:val="single" w:sz="4" w:space="0" w:color="auto"/>
            </w:tcBorders>
            <w:vAlign w:val="center"/>
          </w:tcPr>
          <w:p w:rsidR="00191033" w:rsidRPr="00131F89" w:rsidRDefault="00191033" w:rsidP="00997572">
            <w:pPr>
              <w:pStyle w:val="ConsPlusNormal"/>
              <w:rPr>
                <w:rFonts w:ascii="Times New Roman" w:hAnsi="Times New Roman" w:cs="Times New Roman"/>
                <w:sz w:val="24"/>
                <w:szCs w:val="24"/>
              </w:rPr>
            </w:pP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Аномалии прикуса I степени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1753" w:type="dxa"/>
            <w:tcBorders>
              <w:top w:val="single" w:sz="4" w:space="0" w:color="auto"/>
              <w:left w:val="single" w:sz="4" w:space="0" w:color="auto"/>
              <w:bottom w:val="single" w:sz="4" w:space="0" w:color="auto"/>
              <w:right w:val="single" w:sz="4" w:space="0" w:color="auto"/>
            </w:tcBorders>
            <w:vAlign w:val="center"/>
          </w:tcPr>
          <w:p w:rsidR="00191033" w:rsidRPr="00131F89" w:rsidRDefault="00191033" w:rsidP="00997572">
            <w:pPr>
              <w:pStyle w:val="ConsPlusNormal"/>
              <w:rPr>
                <w:rFonts w:ascii="Times New Roman" w:hAnsi="Times New Roman" w:cs="Times New Roman"/>
                <w:sz w:val="24"/>
                <w:szCs w:val="24"/>
              </w:rPr>
            </w:pP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650909" w:rsidP="00997572">
            <w:pPr>
              <w:pStyle w:val="ConsPlusNormal"/>
              <w:jc w:val="both"/>
              <w:rPr>
                <w:rFonts w:ascii="Times New Roman" w:hAnsi="Times New Roman" w:cs="Times New Roman"/>
                <w:sz w:val="24"/>
                <w:szCs w:val="24"/>
              </w:rPr>
            </w:pPr>
            <w:hyperlink r:id="rId109" w:anchor="P2179" w:history="1">
              <w:r w:rsidR="00191033" w:rsidRPr="00131F89">
                <w:rPr>
                  <w:rStyle w:val="af2"/>
                  <w:rFonts w:ascii="Times New Roman" w:hAnsi="Times New Roman" w:cs="Times New Roman"/>
                  <w:color w:val="auto"/>
                  <w:sz w:val="24"/>
                  <w:szCs w:val="24"/>
                  <w:u w:val="none"/>
                </w:rPr>
                <w:t>Статья 59-в</w:t>
              </w:r>
            </w:hyperlink>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хронический вирусный гепатит – НГ</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хронический вирусный гепатит – НГ</w:t>
            </w:r>
          </w:p>
        </w:tc>
        <w:tc>
          <w:tcPr>
            <w:tcW w:w="1753"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хронический вирусный гепатит – НГ</w:t>
            </w: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650909" w:rsidP="00997572">
            <w:pPr>
              <w:pStyle w:val="ConsPlusNormal"/>
              <w:jc w:val="both"/>
              <w:rPr>
                <w:rFonts w:ascii="Times New Roman" w:hAnsi="Times New Roman" w:cs="Times New Roman"/>
                <w:sz w:val="24"/>
                <w:szCs w:val="24"/>
              </w:rPr>
            </w:pPr>
            <w:hyperlink r:id="rId110" w:anchor="P2388" w:history="1">
              <w:r w:rsidR="00191033" w:rsidRPr="00131F89">
                <w:rPr>
                  <w:rStyle w:val="af2"/>
                  <w:rFonts w:ascii="Times New Roman" w:hAnsi="Times New Roman" w:cs="Times New Roman"/>
                  <w:color w:val="auto"/>
                  <w:sz w:val="24"/>
                  <w:szCs w:val="24"/>
                  <w:u w:val="none"/>
                </w:rPr>
                <w:t>Статьи 65-г</w:t>
              </w:r>
            </w:hyperlink>
            <w:r w:rsidR="00191033" w:rsidRPr="00131F89">
              <w:rPr>
                <w:rFonts w:ascii="Times New Roman" w:hAnsi="Times New Roman" w:cs="Times New Roman"/>
                <w:sz w:val="24"/>
                <w:szCs w:val="24"/>
              </w:rPr>
              <w:t xml:space="preserve">, </w:t>
            </w:r>
            <w:hyperlink r:id="rId111" w:anchor="P2446" w:history="1">
              <w:r w:rsidR="00191033" w:rsidRPr="00131F89">
                <w:rPr>
                  <w:rStyle w:val="af2"/>
                  <w:rFonts w:ascii="Times New Roman" w:hAnsi="Times New Roman" w:cs="Times New Roman"/>
                  <w:color w:val="auto"/>
                  <w:sz w:val="24"/>
                  <w:szCs w:val="24"/>
                  <w:u w:val="none"/>
                </w:rPr>
                <w:t>66-д</w:t>
              </w:r>
            </w:hyperlink>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1753" w:type="dxa"/>
            <w:tcBorders>
              <w:top w:val="single" w:sz="4" w:space="0" w:color="auto"/>
              <w:left w:val="single" w:sz="4" w:space="0" w:color="auto"/>
              <w:bottom w:val="single" w:sz="4" w:space="0" w:color="auto"/>
              <w:right w:val="single" w:sz="4" w:space="0" w:color="auto"/>
            </w:tcBorders>
            <w:vAlign w:val="center"/>
          </w:tcPr>
          <w:p w:rsidR="00191033" w:rsidRPr="00131F89" w:rsidRDefault="00191033" w:rsidP="00997572">
            <w:pPr>
              <w:pStyle w:val="ConsPlusNormal"/>
              <w:rPr>
                <w:rFonts w:ascii="Times New Roman" w:hAnsi="Times New Roman" w:cs="Times New Roman"/>
                <w:sz w:val="24"/>
                <w:szCs w:val="24"/>
              </w:rPr>
            </w:pP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 xml:space="preserve">Болезнь </w:t>
            </w:r>
            <w:proofErr w:type="spellStart"/>
            <w:r w:rsidRPr="00131F89">
              <w:rPr>
                <w:rFonts w:ascii="Times New Roman" w:hAnsi="Times New Roman" w:cs="Times New Roman"/>
                <w:sz w:val="24"/>
                <w:szCs w:val="24"/>
              </w:rPr>
              <w:t>Осгуд-Шлаттера</w:t>
            </w:r>
            <w:proofErr w:type="spellEnd"/>
            <w:r w:rsidRPr="00131F89">
              <w:rPr>
                <w:rFonts w:ascii="Times New Roman" w:hAnsi="Times New Roman" w:cs="Times New Roman"/>
                <w:sz w:val="24"/>
                <w:szCs w:val="24"/>
              </w:rPr>
              <w:t xml:space="preserve"> без нарушения функции сустава</w:t>
            </w:r>
          </w:p>
        </w:tc>
        <w:tc>
          <w:tcPr>
            <w:tcW w:w="1417"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spacing w:line="256" w:lineRule="auto"/>
              <w:jc w:val="center"/>
            </w:pPr>
            <w:r w:rsidRPr="00131F89">
              <w:rPr>
                <w:rFonts w:ascii="Times New Roman" w:hAnsi="Times New Roman"/>
                <w:sz w:val="24"/>
                <w:szCs w:val="24"/>
              </w:rPr>
              <w:t>ИНД</w:t>
            </w:r>
          </w:p>
        </w:tc>
        <w:tc>
          <w:tcPr>
            <w:tcW w:w="1785"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spacing w:line="256" w:lineRule="auto"/>
              <w:jc w:val="center"/>
            </w:pPr>
            <w:r w:rsidRPr="00131F89">
              <w:rPr>
                <w:rFonts w:ascii="Times New Roman" w:hAnsi="Times New Roman"/>
                <w:sz w:val="24"/>
                <w:szCs w:val="24"/>
              </w:rPr>
              <w:t>ИНД</w:t>
            </w:r>
          </w:p>
        </w:tc>
        <w:tc>
          <w:tcPr>
            <w:tcW w:w="1753" w:type="dxa"/>
            <w:tcBorders>
              <w:top w:val="single" w:sz="4" w:space="0" w:color="auto"/>
              <w:left w:val="single" w:sz="4" w:space="0" w:color="auto"/>
              <w:bottom w:val="single" w:sz="4" w:space="0" w:color="auto"/>
              <w:right w:val="single" w:sz="4" w:space="0" w:color="auto"/>
            </w:tcBorders>
            <w:vAlign w:val="center"/>
          </w:tcPr>
          <w:p w:rsidR="00191033" w:rsidRPr="00131F89" w:rsidRDefault="00191033" w:rsidP="00997572">
            <w:pPr>
              <w:pStyle w:val="ConsPlusNormal"/>
              <w:rPr>
                <w:rFonts w:ascii="Times New Roman" w:hAnsi="Times New Roman" w:cs="Times New Roman"/>
                <w:sz w:val="24"/>
                <w:szCs w:val="24"/>
              </w:rPr>
            </w:pP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650909" w:rsidP="00997572">
            <w:pPr>
              <w:pStyle w:val="ConsPlusNormal"/>
              <w:jc w:val="both"/>
              <w:rPr>
                <w:rFonts w:ascii="Times New Roman" w:hAnsi="Times New Roman" w:cs="Times New Roman"/>
                <w:sz w:val="24"/>
                <w:szCs w:val="24"/>
              </w:rPr>
            </w:pPr>
            <w:hyperlink r:id="rId112" w:anchor="P2527" w:history="1">
              <w:r w:rsidR="00191033" w:rsidRPr="00131F89">
                <w:rPr>
                  <w:rStyle w:val="af2"/>
                  <w:rFonts w:ascii="Times New Roman" w:hAnsi="Times New Roman" w:cs="Times New Roman"/>
                  <w:color w:val="auto"/>
                  <w:sz w:val="24"/>
                  <w:szCs w:val="24"/>
                  <w:u w:val="none"/>
                </w:rPr>
                <w:t>Статьи 67-г</w:t>
              </w:r>
            </w:hyperlink>
            <w:r w:rsidR="00191033" w:rsidRPr="00131F89">
              <w:rPr>
                <w:rFonts w:ascii="Times New Roman" w:hAnsi="Times New Roman" w:cs="Times New Roman"/>
                <w:sz w:val="24"/>
                <w:szCs w:val="24"/>
              </w:rPr>
              <w:t xml:space="preserve">, </w:t>
            </w:r>
            <w:hyperlink r:id="rId113" w:anchor="P2586" w:history="1">
              <w:r w:rsidR="00191033" w:rsidRPr="00131F89">
                <w:rPr>
                  <w:rStyle w:val="af2"/>
                  <w:rFonts w:ascii="Times New Roman" w:hAnsi="Times New Roman" w:cs="Times New Roman"/>
                  <w:color w:val="auto"/>
                  <w:sz w:val="24"/>
                  <w:szCs w:val="24"/>
                  <w:u w:val="none"/>
                </w:rPr>
                <w:t>68-в</w:t>
              </w:r>
            </w:hyperlink>
            <w:r w:rsidR="00191033" w:rsidRPr="00131F89">
              <w:rPr>
                <w:rFonts w:ascii="Times New Roman" w:hAnsi="Times New Roman" w:cs="Times New Roman"/>
                <w:sz w:val="24"/>
                <w:szCs w:val="24"/>
              </w:rPr>
              <w:t xml:space="preserve">, </w:t>
            </w:r>
            <w:hyperlink r:id="rId114" w:anchor="P2645" w:history="1">
              <w:r w:rsidR="00191033" w:rsidRPr="00131F89">
                <w:rPr>
                  <w:rStyle w:val="af2"/>
                  <w:rFonts w:ascii="Times New Roman" w:hAnsi="Times New Roman" w:cs="Times New Roman"/>
                  <w:color w:val="auto"/>
                  <w:sz w:val="24"/>
                  <w:szCs w:val="24"/>
                  <w:u w:val="none"/>
                </w:rPr>
                <w:t>69-г</w:t>
              </w:r>
            </w:hyperlink>
            <w:r w:rsidR="00191033" w:rsidRPr="00131F89">
              <w:rPr>
                <w:rFonts w:ascii="Times New Roman" w:hAnsi="Times New Roman" w:cs="Times New Roman"/>
                <w:sz w:val="24"/>
                <w:szCs w:val="24"/>
              </w:rPr>
              <w:t xml:space="preserve">, </w:t>
            </w:r>
            <w:hyperlink r:id="rId115" w:anchor="P2819" w:history="1">
              <w:r w:rsidR="00191033" w:rsidRPr="00131F89">
                <w:rPr>
                  <w:rStyle w:val="af2"/>
                  <w:rFonts w:ascii="Times New Roman" w:hAnsi="Times New Roman" w:cs="Times New Roman"/>
                  <w:color w:val="auto"/>
                  <w:sz w:val="24"/>
                  <w:szCs w:val="24"/>
                  <w:u w:val="none"/>
                </w:rPr>
                <w:t>73-г</w:t>
              </w:r>
            </w:hyperlink>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1753"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hideMark/>
          </w:tcPr>
          <w:p w:rsidR="00191033" w:rsidRPr="00131F89" w:rsidRDefault="00191033" w:rsidP="00997572">
            <w:pPr>
              <w:pStyle w:val="ConsPlusNormal"/>
              <w:jc w:val="both"/>
              <w:rPr>
                <w:rFonts w:ascii="Times New Roman" w:hAnsi="Times New Roman" w:cs="Times New Roman"/>
                <w:sz w:val="24"/>
                <w:szCs w:val="24"/>
              </w:rPr>
            </w:pPr>
            <w:r w:rsidRPr="00131F89">
              <w:rPr>
                <w:rFonts w:ascii="Times New Roman" w:hAnsi="Times New Roman" w:cs="Times New Roman"/>
                <w:sz w:val="24"/>
                <w:szCs w:val="24"/>
              </w:rPr>
              <w:t>Старый вдавленный перелом костей свода черепа без признаков органического поражения и нарушения функций центральной нервной системы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c>
          <w:tcPr>
            <w:tcW w:w="1753"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НГ</w:t>
            </w:r>
          </w:p>
        </w:tc>
      </w:tr>
      <w:tr w:rsidR="00131F89" w:rsidRPr="00131F89" w:rsidTr="00997572">
        <w:tc>
          <w:tcPr>
            <w:tcW w:w="4390"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650909" w:rsidP="00997572">
            <w:pPr>
              <w:pStyle w:val="ConsPlusNormal"/>
              <w:jc w:val="both"/>
              <w:rPr>
                <w:rFonts w:ascii="Times New Roman" w:hAnsi="Times New Roman" w:cs="Times New Roman"/>
                <w:sz w:val="24"/>
                <w:szCs w:val="24"/>
              </w:rPr>
            </w:pPr>
            <w:hyperlink r:id="rId116" w:anchor="P3127" w:history="1">
              <w:r w:rsidR="00191033" w:rsidRPr="00131F89">
                <w:rPr>
                  <w:rStyle w:val="af2"/>
                  <w:rFonts w:ascii="Times New Roman" w:hAnsi="Times New Roman" w:cs="Times New Roman"/>
                  <w:color w:val="auto"/>
                  <w:sz w:val="24"/>
                  <w:szCs w:val="24"/>
                  <w:u w:val="none"/>
                </w:rPr>
                <w:t>Статья 82-г</w:t>
              </w:r>
            </w:hyperlink>
          </w:p>
        </w:tc>
        <w:tc>
          <w:tcPr>
            <w:tcW w:w="1417"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1785"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c>
          <w:tcPr>
            <w:tcW w:w="1753" w:type="dxa"/>
            <w:tcBorders>
              <w:top w:val="single" w:sz="4" w:space="0" w:color="auto"/>
              <w:left w:val="single" w:sz="4" w:space="0" w:color="auto"/>
              <w:bottom w:val="single" w:sz="4" w:space="0" w:color="auto"/>
              <w:right w:val="single" w:sz="4" w:space="0" w:color="auto"/>
            </w:tcBorders>
            <w:vAlign w:val="center"/>
            <w:hideMark/>
          </w:tcPr>
          <w:p w:rsidR="00191033" w:rsidRPr="00131F89" w:rsidRDefault="00191033" w:rsidP="00997572">
            <w:pPr>
              <w:pStyle w:val="ConsPlusNormal"/>
              <w:jc w:val="center"/>
              <w:rPr>
                <w:rFonts w:ascii="Times New Roman" w:hAnsi="Times New Roman" w:cs="Times New Roman"/>
                <w:sz w:val="24"/>
                <w:szCs w:val="24"/>
              </w:rPr>
            </w:pPr>
            <w:r w:rsidRPr="00131F89">
              <w:rPr>
                <w:rFonts w:ascii="Times New Roman" w:hAnsi="Times New Roman" w:cs="Times New Roman"/>
                <w:sz w:val="24"/>
                <w:szCs w:val="24"/>
              </w:rPr>
              <w:t>ИНД</w:t>
            </w:r>
          </w:p>
        </w:tc>
      </w:tr>
    </w:tbl>
    <w:p w:rsidR="00191033" w:rsidRPr="00131F89" w:rsidRDefault="006A0E48" w:rsidP="006A0E48">
      <w:pPr>
        <w:pStyle w:val="ConsPlusNormal"/>
        <w:jc w:val="both"/>
        <w:rPr>
          <w:rFonts w:ascii="Times New Roman" w:hAnsi="Times New Roman" w:cs="Times New Roman"/>
          <w:sz w:val="28"/>
          <w:szCs w:val="28"/>
        </w:rPr>
      </w:pPr>
      <w:r w:rsidRPr="00131F89">
        <w:rPr>
          <w:rFonts w:ascii="Times New Roman" w:hAnsi="Times New Roman" w:cs="Times New Roman"/>
          <w:sz w:val="28"/>
          <w:szCs w:val="28"/>
        </w:rPr>
        <w:t xml:space="preserve">                                                                                                                                »</w:t>
      </w:r>
      <w:r w:rsidR="009E3569" w:rsidRPr="00131F89">
        <w:rPr>
          <w:rFonts w:ascii="Times New Roman" w:hAnsi="Times New Roman" w:cs="Times New Roman"/>
          <w:sz w:val="28"/>
          <w:szCs w:val="28"/>
        </w:rPr>
        <w:t>.</w:t>
      </w:r>
    </w:p>
    <w:sectPr w:rsidR="00191033" w:rsidRPr="00131F89" w:rsidSect="00241403">
      <w:headerReference w:type="default" r:id="rId117"/>
      <w:pgSz w:w="11905" w:h="16838"/>
      <w:pgMar w:top="1134" w:right="850" w:bottom="1134" w:left="1701"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909" w:rsidRDefault="00650909" w:rsidP="00F84EBE">
      <w:pPr>
        <w:spacing w:after="0" w:line="240" w:lineRule="auto"/>
      </w:pPr>
      <w:r>
        <w:separator/>
      </w:r>
    </w:p>
  </w:endnote>
  <w:endnote w:type="continuationSeparator" w:id="0">
    <w:p w:rsidR="00650909" w:rsidRDefault="00650909" w:rsidP="00F84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909" w:rsidRDefault="00650909" w:rsidP="00F84EBE">
      <w:pPr>
        <w:spacing w:after="0" w:line="240" w:lineRule="auto"/>
      </w:pPr>
      <w:r>
        <w:separator/>
      </w:r>
    </w:p>
  </w:footnote>
  <w:footnote w:type="continuationSeparator" w:id="0">
    <w:p w:rsidR="00650909" w:rsidRDefault="00650909" w:rsidP="00F84EBE">
      <w:pPr>
        <w:spacing w:after="0" w:line="240" w:lineRule="auto"/>
      </w:pPr>
      <w:r>
        <w:continuationSeparator/>
      </w:r>
    </w:p>
  </w:footnote>
  <w:footnote w:id="1">
    <w:p w:rsidR="004822A7" w:rsidRDefault="004822A7">
      <w:pPr>
        <w:pStyle w:val="af"/>
      </w:pPr>
      <w:r>
        <w:rPr>
          <w:rStyle w:val="af1"/>
        </w:rPr>
        <w:footnoteRef/>
      </w:r>
      <w:r>
        <w:t xml:space="preserve"> </w:t>
      </w:r>
      <w:r w:rsidRPr="00766F6A">
        <w:rPr>
          <w:rFonts w:ascii="Times New Roman" w:hAnsi="Times New Roman" w:cs="Times New Roman"/>
        </w:rPr>
        <w:t xml:space="preserve">Абзац </w:t>
      </w:r>
      <w:r>
        <w:rPr>
          <w:rFonts w:ascii="Times New Roman" w:hAnsi="Times New Roman" w:cs="Times New Roman"/>
        </w:rPr>
        <w:t>первый</w:t>
      </w:r>
      <w:r w:rsidRPr="00766F6A">
        <w:rPr>
          <w:rFonts w:ascii="Times New Roman" w:hAnsi="Times New Roman" w:cs="Times New Roman"/>
        </w:rPr>
        <w:t xml:space="preserve"> </w:t>
      </w:r>
      <w:r>
        <w:rPr>
          <w:rFonts w:ascii="Times New Roman" w:hAnsi="Times New Roman" w:cs="Times New Roman"/>
        </w:rPr>
        <w:t>подраздела 5</w:t>
      </w:r>
      <w:r w:rsidRPr="00766F6A">
        <w:rPr>
          <w:rFonts w:ascii="Times New Roman" w:hAnsi="Times New Roman" w:cs="Times New Roman"/>
        </w:rPr>
        <w:t xml:space="preserve"> Расписания болезней (приложение № 1 </w:t>
      </w:r>
      <w:r>
        <w:rPr>
          <w:rFonts w:ascii="Times New Roman" w:hAnsi="Times New Roman" w:cs="Times New Roman"/>
        </w:rPr>
        <w:t xml:space="preserve">к </w:t>
      </w:r>
      <w:r w:rsidRPr="00766F6A">
        <w:rPr>
          <w:rFonts w:ascii="Times New Roman" w:hAnsi="Times New Roman" w:cs="Times New Roman"/>
        </w:rPr>
        <w:t>Положени</w:t>
      </w:r>
      <w:r>
        <w:rPr>
          <w:rFonts w:ascii="Times New Roman" w:hAnsi="Times New Roman" w:cs="Times New Roman"/>
        </w:rPr>
        <w:t>ю</w:t>
      </w:r>
      <w:r w:rsidRPr="00766F6A">
        <w:rPr>
          <w:rFonts w:ascii="Times New Roman" w:hAnsi="Times New Roman" w:cs="Times New Roman"/>
        </w:rPr>
        <w:t xml:space="preserve"> о ВВЭ).</w:t>
      </w:r>
    </w:p>
  </w:footnote>
  <w:footnote w:id="2">
    <w:p w:rsidR="004822A7" w:rsidRDefault="004822A7">
      <w:pPr>
        <w:pStyle w:val="af"/>
      </w:pPr>
      <w:r>
        <w:rPr>
          <w:rStyle w:val="af1"/>
        </w:rPr>
        <w:footnoteRef/>
      </w:r>
      <w:r>
        <w:t xml:space="preserve"> </w:t>
      </w:r>
      <w:r w:rsidRPr="00766F6A">
        <w:rPr>
          <w:rFonts w:ascii="Times New Roman" w:hAnsi="Times New Roman" w:cs="Times New Roman"/>
        </w:rPr>
        <w:t xml:space="preserve">Абзац </w:t>
      </w:r>
      <w:r>
        <w:rPr>
          <w:rFonts w:ascii="Times New Roman" w:hAnsi="Times New Roman" w:cs="Times New Roman"/>
        </w:rPr>
        <w:t>третий</w:t>
      </w:r>
      <w:r w:rsidRPr="00766F6A">
        <w:rPr>
          <w:rFonts w:ascii="Times New Roman" w:hAnsi="Times New Roman" w:cs="Times New Roman"/>
        </w:rPr>
        <w:t xml:space="preserve"> пояснения к статье 21 Расписания болезней (приложение № 1</w:t>
      </w:r>
      <w:r>
        <w:rPr>
          <w:rFonts w:ascii="Times New Roman" w:hAnsi="Times New Roman" w:cs="Times New Roman"/>
        </w:rPr>
        <w:t xml:space="preserve"> к</w:t>
      </w:r>
      <w:r w:rsidRPr="00766F6A">
        <w:rPr>
          <w:rFonts w:ascii="Times New Roman" w:hAnsi="Times New Roman" w:cs="Times New Roman"/>
        </w:rPr>
        <w:t xml:space="preserve"> Положени</w:t>
      </w:r>
      <w:r>
        <w:rPr>
          <w:rFonts w:ascii="Times New Roman" w:hAnsi="Times New Roman" w:cs="Times New Roman"/>
        </w:rPr>
        <w:t>ю</w:t>
      </w:r>
      <w:r w:rsidRPr="00766F6A">
        <w:rPr>
          <w:rFonts w:ascii="Times New Roman" w:hAnsi="Times New Roman" w:cs="Times New Roman"/>
        </w:rPr>
        <w:t xml:space="preserve"> о ВВЭ).</w:t>
      </w:r>
    </w:p>
  </w:footnote>
  <w:footnote w:id="3">
    <w:p w:rsidR="004822A7" w:rsidRDefault="004822A7" w:rsidP="004F499E">
      <w:pPr>
        <w:pStyle w:val="af"/>
        <w:jc w:val="both"/>
      </w:pPr>
      <w:r>
        <w:rPr>
          <w:rStyle w:val="af1"/>
        </w:rPr>
        <w:footnoteRef/>
      </w:r>
      <w:r>
        <w:t xml:space="preserve"> </w:t>
      </w:r>
      <w:hyperlink r:id="rId1" w:history="1">
        <w:r w:rsidRPr="00137022">
          <w:rPr>
            <w:rStyle w:val="af2"/>
            <w:rFonts w:ascii="Times New Roman" w:hAnsi="Times New Roman" w:cs="Times New Roman"/>
            <w:color w:val="auto"/>
            <w:u w:val="none"/>
          </w:rPr>
          <w:t>Переч</w:t>
        </w:r>
        <w:r>
          <w:rPr>
            <w:rStyle w:val="af2"/>
            <w:rFonts w:ascii="Times New Roman" w:hAnsi="Times New Roman" w:cs="Times New Roman"/>
            <w:color w:val="auto"/>
            <w:u w:val="none"/>
          </w:rPr>
          <w:t>ень</w:t>
        </w:r>
      </w:hyperlink>
      <w:r w:rsidRPr="00137022">
        <w:rPr>
          <w:rFonts w:ascii="Times New Roman" w:hAnsi="Times New Roman" w:cs="Times New Roman"/>
        </w:rPr>
        <w:t xml:space="preserve"> населенных пунктов, находящихся в границах зон радиоактивного загрязнения вследствие катастрофы на Чернобыльской АЭС, утвержденны</w:t>
      </w:r>
      <w:r>
        <w:rPr>
          <w:rFonts w:ascii="Times New Roman" w:hAnsi="Times New Roman" w:cs="Times New Roman"/>
        </w:rPr>
        <w:t>й</w:t>
      </w:r>
      <w:r w:rsidRPr="00137022">
        <w:rPr>
          <w:rFonts w:ascii="Times New Roman" w:hAnsi="Times New Roman" w:cs="Times New Roman"/>
        </w:rPr>
        <w:t xml:space="preserve"> </w:t>
      </w:r>
      <w:r>
        <w:rPr>
          <w:rFonts w:ascii="Times New Roman" w:hAnsi="Times New Roman" w:cs="Times New Roman"/>
        </w:rPr>
        <w:t>распоряжением</w:t>
      </w:r>
      <w:r w:rsidRPr="00137022">
        <w:rPr>
          <w:rFonts w:ascii="Times New Roman" w:hAnsi="Times New Roman" w:cs="Times New Roman"/>
        </w:rPr>
        <w:t xml:space="preserve"> Правительства Российской Федерации от </w:t>
      </w:r>
      <w:r>
        <w:rPr>
          <w:rFonts w:ascii="Times New Roman" w:hAnsi="Times New Roman" w:cs="Times New Roman"/>
        </w:rPr>
        <w:t>28 марта</w:t>
      </w:r>
      <w:r w:rsidRPr="00137022">
        <w:rPr>
          <w:rFonts w:ascii="Times New Roman" w:hAnsi="Times New Roman" w:cs="Times New Roman"/>
        </w:rPr>
        <w:t xml:space="preserve"> 20</w:t>
      </w:r>
      <w:r>
        <w:rPr>
          <w:rFonts w:ascii="Times New Roman" w:hAnsi="Times New Roman" w:cs="Times New Roman"/>
        </w:rPr>
        <w:t>23</w:t>
      </w:r>
      <w:r w:rsidRPr="00137022">
        <w:rPr>
          <w:rFonts w:ascii="Times New Roman" w:hAnsi="Times New Roman" w:cs="Times New Roman"/>
        </w:rPr>
        <w:t xml:space="preserve"> г. № </w:t>
      </w:r>
      <w:r>
        <w:rPr>
          <w:rFonts w:ascii="Times New Roman" w:hAnsi="Times New Roman" w:cs="Times New Roman"/>
        </w:rPr>
        <w:t>745-р</w:t>
      </w:r>
      <w:r w:rsidRPr="00137022">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684518"/>
      <w:docPartObj>
        <w:docPartGallery w:val="Page Numbers (Top of Page)"/>
        <w:docPartUnique/>
      </w:docPartObj>
    </w:sdtPr>
    <w:sdtEndPr>
      <w:rPr>
        <w:rFonts w:ascii="Times New Roman" w:hAnsi="Times New Roman" w:cs="Times New Roman"/>
        <w:sz w:val="24"/>
        <w:szCs w:val="24"/>
      </w:rPr>
    </w:sdtEndPr>
    <w:sdtContent>
      <w:p w:rsidR="004822A7" w:rsidRDefault="004822A7">
        <w:pPr>
          <w:pStyle w:val="a3"/>
          <w:jc w:val="center"/>
        </w:pPr>
      </w:p>
      <w:p w:rsidR="004822A7" w:rsidRPr="00241403" w:rsidRDefault="004822A7">
        <w:pPr>
          <w:pStyle w:val="a3"/>
          <w:jc w:val="center"/>
          <w:rPr>
            <w:rFonts w:ascii="Times New Roman" w:hAnsi="Times New Roman" w:cs="Times New Roman"/>
            <w:sz w:val="24"/>
            <w:szCs w:val="24"/>
          </w:rPr>
        </w:pPr>
        <w:r w:rsidRPr="00241403">
          <w:rPr>
            <w:rFonts w:ascii="Times New Roman" w:hAnsi="Times New Roman" w:cs="Times New Roman"/>
            <w:sz w:val="24"/>
            <w:szCs w:val="24"/>
          </w:rPr>
          <w:fldChar w:fldCharType="begin"/>
        </w:r>
        <w:r w:rsidRPr="00241403">
          <w:rPr>
            <w:rFonts w:ascii="Times New Roman" w:hAnsi="Times New Roman" w:cs="Times New Roman"/>
            <w:sz w:val="24"/>
            <w:szCs w:val="24"/>
          </w:rPr>
          <w:instrText>PAGE   \* MERGEFORMAT</w:instrText>
        </w:r>
        <w:r w:rsidRPr="00241403">
          <w:rPr>
            <w:rFonts w:ascii="Times New Roman" w:hAnsi="Times New Roman" w:cs="Times New Roman"/>
            <w:sz w:val="24"/>
            <w:szCs w:val="24"/>
          </w:rPr>
          <w:fldChar w:fldCharType="separate"/>
        </w:r>
        <w:r w:rsidR="00F86815">
          <w:rPr>
            <w:rFonts w:ascii="Times New Roman" w:hAnsi="Times New Roman" w:cs="Times New Roman"/>
            <w:noProof/>
            <w:sz w:val="24"/>
            <w:szCs w:val="24"/>
          </w:rPr>
          <w:t>2</w:t>
        </w:r>
        <w:r w:rsidRPr="00241403">
          <w:rPr>
            <w:rFonts w:ascii="Times New Roman" w:hAnsi="Times New Roman" w:cs="Times New Roman"/>
            <w:sz w:val="24"/>
            <w:szCs w:val="24"/>
          </w:rPr>
          <w:fldChar w:fldCharType="end"/>
        </w:r>
      </w:p>
    </w:sdtContent>
  </w:sdt>
  <w:p w:rsidR="004822A7" w:rsidRDefault="004822A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5A7934"/>
    <w:multiLevelType w:val="hybridMultilevel"/>
    <w:tmpl w:val="2E56DF16"/>
    <w:lvl w:ilvl="0" w:tplc="96E2F70E">
      <w:start w:val="23"/>
      <w:numFmt w:val="decimal"/>
      <w:lvlText w:val="%1."/>
      <w:lvlJc w:val="left"/>
      <w:pPr>
        <w:ind w:left="1495"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796036"/>
    <w:multiLevelType w:val="hybridMultilevel"/>
    <w:tmpl w:val="016CCB7A"/>
    <w:lvl w:ilvl="0" w:tplc="A82E5A88">
      <w:start w:val="1"/>
      <w:numFmt w:val="decimal"/>
      <w:lvlText w:val="%1."/>
      <w:lvlJc w:val="left"/>
      <w:pPr>
        <w:ind w:left="1495" w:hanging="360"/>
      </w:pPr>
      <w:rPr>
        <w:rFonts w:hint="default"/>
        <w:b w:val="0"/>
        <w:color w:val="auto"/>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CA14D0"/>
    <w:multiLevelType w:val="multilevel"/>
    <w:tmpl w:val="98407042"/>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3EE21F11"/>
    <w:multiLevelType w:val="hybridMultilevel"/>
    <w:tmpl w:val="A58ED184"/>
    <w:lvl w:ilvl="0" w:tplc="B606A508">
      <w:start w:val="1"/>
      <w:numFmt w:val="decimal"/>
      <w:lvlText w:val="%1."/>
      <w:lvlJc w:val="left"/>
      <w:pPr>
        <w:ind w:left="1211"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5F1318AC"/>
    <w:multiLevelType w:val="hybridMultilevel"/>
    <w:tmpl w:val="7DBAA868"/>
    <w:lvl w:ilvl="0" w:tplc="41EED5E0">
      <w:start w:val="1"/>
      <w:numFmt w:val="upperRoman"/>
      <w:lvlText w:val="%1."/>
      <w:lvlJc w:val="left"/>
      <w:pPr>
        <w:ind w:left="1260" w:hanging="72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6F2"/>
    <w:rsid w:val="000006D5"/>
    <w:rsid w:val="00023D4E"/>
    <w:rsid w:val="00024BA1"/>
    <w:rsid w:val="00025DDA"/>
    <w:rsid w:val="00030C27"/>
    <w:rsid w:val="0003240F"/>
    <w:rsid w:val="00034246"/>
    <w:rsid w:val="00035114"/>
    <w:rsid w:val="000375AF"/>
    <w:rsid w:val="000414D8"/>
    <w:rsid w:val="00044889"/>
    <w:rsid w:val="000458C9"/>
    <w:rsid w:val="000464F8"/>
    <w:rsid w:val="000465A5"/>
    <w:rsid w:val="00051B72"/>
    <w:rsid w:val="0005230D"/>
    <w:rsid w:val="00053D71"/>
    <w:rsid w:val="000543EF"/>
    <w:rsid w:val="0005662E"/>
    <w:rsid w:val="00064C12"/>
    <w:rsid w:val="00065D43"/>
    <w:rsid w:val="000665BE"/>
    <w:rsid w:val="00071941"/>
    <w:rsid w:val="0007227B"/>
    <w:rsid w:val="000727BC"/>
    <w:rsid w:val="00076D55"/>
    <w:rsid w:val="000802AA"/>
    <w:rsid w:val="0008191D"/>
    <w:rsid w:val="0008329A"/>
    <w:rsid w:val="000878FA"/>
    <w:rsid w:val="00090CEB"/>
    <w:rsid w:val="00091AC8"/>
    <w:rsid w:val="00095694"/>
    <w:rsid w:val="000965B3"/>
    <w:rsid w:val="000A1ADE"/>
    <w:rsid w:val="000A39A3"/>
    <w:rsid w:val="000A44CC"/>
    <w:rsid w:val="000A6CC5"/>
    <w:rsid w:val="000B43EE"/>
    <w:rsid w:val="000C39E6"/>
    <w:rsid w:val="000C5533"/>
    <w:rsid w:val="000C62A3"/>
    <w:rsid w:val="000D188B"/>
    <w:rsid w:val="000D3A98"/>
    <w:rsid w:val="000D4D51"/>
    <w:rsid w:val="000E2DAD"/>
    <w:rsid w:val="000E5D22"/>
    <w:rsid w:val="000E6E24"/>
    <w:rsid w:val="000E72D3"/>
    <w:rsid w:val="000E7722"/>
    <w:rsid w:val="000E7CCA"/>
    <w:rsid w:val="000F053E"/>
    <w:rsid w:val="000F2932"/>
    <w:rsid w:val="000F29F1"/>
    <w:rsid w:val="000F378E"/>
    <w:rsid w:val="000F4582"/>
    <w:rsid w:val="000F74E9"/>
    <w:rsid w:val="001037FD"/>
    <w:rsid w:val="00104175"/>
    <w:rsid w:val="00112623"/>
    <w:rsid w:val="00115E03"/>
    <w:rsid w:val="001163A7"/>
    <w:rsid w:val="001214EF"/>
    <w:rsid w:val="0012237E"/>
    <w:rsid w:val="00124CBC"/>
    <w:rsid w:val="00125377"/>
    <w:rsid w:val="00126141"/>
    <w:rsid w:val="001265E5"/>
    <w:rsid w:val="00130C0A"/>
    <w:rsid w:val="00131F89"/>
    <w:rsid w:val="00134698"/>
    <w:rsid w:val="00137022"/>
    <w:rsid w:val="00137057"/>
    <w:rsid w:val="0014085E"/>
    <w:rsid w:val="00141F57"/>
    <w:rsid w:val="0014630A"/>
    <w:rsid w:val="00154ADA"/>
    <w:rsid w:val="00155A97"/>
    <w:rsid w:val="00156442"/>
    <w:rsid w:val="00162E44"/>
    <w:rsid w:val="00165CCC"/>
    <w:rsid w:val="00166285"/>
    <w:rsid w:val="00167222"/>
    <w:rsid w:val="00172E9E"/>
    <w:rsid w:val="0017302A"/>
    <w:rsid w:val="0017332A"/>
    <w:rsid w:val="00174B72"/>
    <w:rsid w:val="00176EAD"/>
    <w:rsid w:val="00182A5D"/>
    <w:rsid w:val="001842BF"/>
    <w:rsid w:val="0019092B"/>
    <w:rsid w:val="00191033"/>
    <w:rsid w:val="00194073"/>
    <w:rsid w:val="00196112"/>
    <w:rsid w:val="0019665D"/>
    <w:rsid w:val="00197C42"/>
    <w:rsid w:val="001A0395"/>
    <w:rsid w:val="001A1163"/>
    <w:rsid w:val="001A4A95"/>
    <w:rsid w:val="001A5857"/>
    <w:rsid w:val="001A7D16"/>
    <w:rsid w:val="001B1282"/>
    <w:rsid w:val="001B2018"/>
    <w:rsid w:val="001B5023"/>
    <w:rsid w:val="001B5252"/>
    <w:rsid w:val="001C4728"/>
    <w:rsid w:val="001D0154"/>
    <w:rsid w:val="001D1A5E"/>
    <w:rsid w:val="001D1F6E"/>
    <w:rsid w:val="001D437E"/>
    <w:rsid w:val="001D4F56"/>
    <w:rsid w:val="001E1130"/>
    <w:rsid w:val="001E2E4F"/>
    <w:rsid w:val="001E7FE8"/>
    <w:rsid w:val="001F3F06"/>
    <w:rsid w:val="001F4698"/>
    <w:rsid w:val="00200F9A"/>
    <w:rsid w:val="00204E40"/>
    <w:rsid w:val="00207D1D"/>
    <w:rsid w:val="002102AE"/>
    <w:rsid w:val="0021030F"/>
    <w:rsid w:val="0021081E"/>
    <w:rsid w:val="0021663C"/>
    <w:rsid w:val="00216E22"/>
    <w:rsid w:val="00222465"/>
    <w:rsid w:val="002268B3"/>
    <w:rsid w:val="0023085A"/>
    <w:rsid w:val="00233447"/>
    <w:rsid w:val="00241403"/>
    <w:rsid w:val="00242C49"/>
    <w:rsid w:val="00244650"/>
    <w:rsid w:val="00245534"/>
    <w:rsid w:val="00251658"/>
    <w:rsid w:val="00251D25"/>
    <w:rsid w:val="002541EE"/>
    <w:rsid w:val="00257611"/>
    <w:rsid w:val="00260146"/>
    <w:rsid w:val="00260420"/>
    <w:rsid w:val="002616FD"/>
    <w:rsid w:val="0026294A"/>
    <w:rsid w:val="00267BA4"/>
    <w:rsid w:val="0027313D"/>
    <w:rsid w:val="0027497A"/>
    <w:rsid w:val="002754A7"/>
    <w:rsid w:val="00283929"/>
    <w:rsid w:val="0028466C"/>
    <w:rsid w:val="00284C5E"/>
    <w:rsid w:val="00284F2A"/>
    <w:rsid w:val="00290129"/>
    <w:rsid w:val="002961CD"/>
    <w:rsid w:val="002A6F11"/>
    <w:rsid w:val="002A763F"/>
    <w:rsid w:val="002B21B5"/>
    <w:rsid w:val="002B3C65"/>
    <w:rsid w:val="002B7ED3"/>
    <w:rsid w:val="002C07B4"/>
    <w:rsid w:val="002C4B03"/>
    <w:rsid w:val="002D0517"/>
    <w:rsid w:val="002D76F2"/>
    <w:rsid w:val="002D7B77"/>
    <w:rsid w:val="002E1742"/>
    <w:rsid w:val="002E28B2"/>
    <w:rsid w:val="002E2C9F"/>
    <w:rsid w:val="002E3022"/>
    <w:rsid w:val="002E64BC"/>
    <w:rsid w:val="002E703F"/>
    <w:rsid w:val="002E7439"/>
    <w:rsid w:val="002F45E6"/>
    <w:rsid w:val="002F754A"/>
    <w:rsid w:val="00301E2B"/>
    <w:rsid w:val="00303EA9"/>
    <w:rsid w:val="003075E5"/>
    <w:rsid w:val="003106BB"/>
    <w:rsid w:val="00314311"/>
    <w:rsid w:val="00315E12"/>
    <w:rsid w:val="003207FA"/>
    <w:rsid w:val="00321B90"/>
    <w:rsid w:val="00323C8D"/>
    <w:rsid w:val="00324F02"/>
    <w:rsid w:val="003278FD"/>
    <w:rsid w:val="00331E66"/>
    <w:rsid w:val="00332292"/>
    <w:rsid w:val="003337EC"/>
    <w:rsid w:val="003338AF"/>
    <w:rsid w:val="00334BD9"/>
    <w:rsid w:val="00335D8F"/>
    <w:rsid w:val="003412D3"/>
    <w:rsid w:val="00347AAE"/>
    <w:rsid w:val="003506F8"/>
    <w:rsid w:val="00350ABA"/>
    <w:rsid w:val="00354410"/>
    <w:rsid w:val="00354DDB"/>
    <w:rsid w:val="00355C73"/>
    <w:rsid w:val="00357F31"/>
    <w:rsid w:val="00360FA9"/>
    <w:rsid w:val="0036492A"/>
    <w:rsid w:val="00367FC3"/>
    <w:rsid w:val="0037340E"/>
    <w:rsid w:val="0037589B"/>
    <w:rsid w:val="00387112"/>
    <w:rsid w:val="003877A0"/>
    <w:rsid w:val="0039187A"/>
    <w:rsid w:val="003A554F"/>
    <w:rsid w:val="003A5B28"/>
    <w:rsid w:val="003A5F62"/>
    <w:rsid w:val="003A7F67"/>
    <w:rsid w:val="003B5F08"/>
    <w:rsid w:val="003C0FC1"/>
    <w:rsid w:val="003C56C9"/>
    <w:rsid w:val="003C71F8"/>
    <w:rsid w:val="003C7822"/>
    <w:rsid w:val="003D20D4"/>
    <w:rsid w:val="003D3AFA"/>
    <w:rsid w:val="003D3F0B"/>
    <w:rsid w:val="003D5E0C"/>
    <w:rsid w:val="003D747D"/>
    <w:rsid w:val="003E08A2"/>
    <w:rsid w:val="003E148A"/>
    <w:rsid w:val="003E2E68"/>
    <w:rsid w:val="003E45CC"/>
    <w:rsid w:val="003E466C"/>
    <w:rsid w:val="003E7BF9"/>
    <w:rsid w:val="003F33A4"/>
    <w:rsid w:val="003F5BDF"/>
    <w:rsid w:val="003F6C71"/>
    <w:rsid w:val="003F76BF"/>
    <w:rsid w:val="003F7CCE"/>
    <w:rsid w:val="00404337"/>
    <w:rsid w:val="0040481D"/>
    <w:rsid w:val="0040599E"/>
    <w:rsid w:val="004065D4"/>
    <w:rsid w:val="00406EAB"/>
    <w:rsid w:val="00410889"/>
    <w:rsid w:val="00411A33"/>
    <w:rsid w:val="00411E99"/>
    <w:rsid w:val="004120C8"/>
    <w:rsid w:val="00412720"/>
    <w:rsid w:val="00414324"/>
    <w:rsid w:val="00420FDF"/>
    <w:rsid w:val="00423ED6"/>
    <w:rsid w:val="004273E9"/>
    <w:rsid w:val="004274B0"/>
    <w:rsid w:val="0043081B"/>
    <w:rsid w:val="00431FE6"/>
    <w:rsid w:val="0043207E"/>
    <w:rsid w:val="00432967"/>
    <w:rsid w:val="00432981"/>
    <w:rsid w:val="0043495F"/>
    <w:rsid w:val="004370F1"/>
    <w:rsid w:val="00441CAC"/>
    <w:rsid w:val="00445BE0"/>
    <w:rsid w:val="0045067B"/>
    <w:rsid w:val="00450E27"/>
    <w:rsid w:val="004525C2"/>
    <w:rsid w:val="00453890"/>
    <w:rsid w:val="00453A74"/>
    <w:rsid w:val="00453E63"/>
    <w:rsid w:val="00454FAB"/>
    <w:rsid w:val="00461187"/>
    <w:rsid w:val="0046238B"/>
    <w:rsid w:val="00463359"/>
    <w:rsid w:val="004673B6"/>
    <w:rsid w:val="00467D23"/>
    <w:rsid w:val="00477754"/>
    <w:rsid w:val="004803F6"/>
    <w:rsid w:val="004822A7"/>
    <w:rsid w:val="00482FFF"/>
    <w:rsid w:val="00483C7F"/>
    <w:rsid w:val="0048536A"/>
    <w:rsid w:val="0049158F"/>
    <w:rsid w:val="004B0B33"/>
    <w:rsid w:val="004B286F"/>
    <w:rsid w:val="004D4BF8"/>
    <w:rsid w:val="004D5E21"/>
    <w:rsid w:val="004E54B9"/>
    <w:rsid w:val="004E6956"/>
    <w:rsid w:val="004E6D80"/>
    <w:rsid w:val="004F499E"/>
    <w:rsid w:val="004F4E2E"/>
    <w:rsid w:val="004F5A8E"/>
    <w:rsid w:val="004F741D"/>
    <w:rsid w:val="0050287A"/>
    <w:rsid w:val="00502DAF"/>
    <w:rsid w:val="00505B7E"/>
    <w:rsid w:val="005101DA"/>
    <w:rsid w:val="00512D29"/>
    <w:rsid w:val="00517E91"/>
    <w:rsid w:val="00520217"/>
    <w:rsid w:val="0052131F"/>
    <w:rsid w:val="00522C2B"/>
    <w:rsid w:val="005243B2"/>
    <w:rsid w:val="00531F43"/>
    <w:rsid w:val="00532D46"/>
    <w:rsid w:val="00533EDE"/>
    <w:rsid w:val="005358F8"/>
    <w:rsid w:val="00537F59"/>
    <w:rsid w:val="00540D9D"/>
    <w:rsid w:val="00540F59"/>
    <w:rsid w:val="00542D1C"/>
    <w:rsid w:val="0055007E"/>
    <w:rsid w:val="00550DAE"/>
    <w:rsid w:val="00554D9B"/>
    <w:rsid w:val="00556FA2"/>
    <w:rsid w:val="00557F55"/>
    <w:rsid w:val="005629AC"/>
    <w:rsid w:val="00564239"/>
    <w:rsid w:val="00565E11"/>
    <w:rsid w:val="00571145"/>
    <w:rsid w:val="005737C6"/>
    <w:rsid w:val="00577902"/>
    <w:rsid w:val="00581B57"/>
    <w:rsid w:val="005828C3"/>
    <w:rsid w:val="005847FA"/>
    <w:rsid w:val="00585198"/>
    <w:rsid w:val="005908AE"/>
    <w:rsid w:val="00595640"/>
    <w:rsid w:val="005A3901"/>
    <w:rsid w:val="005A3967"/>
    <w:rsid w:val="005A3AF3"/>
    <w:rsid w:val="005A3E57"/>
    <w:rsid w:val="005B1699"/>
    <w:rsid w:val="005B22F3"/>
    <w:rsid w:val="005B44C4"/>
    <w:rsid w:val="005B47F0"/>
    <w:rsid w:val="005B51B0"/>
    <w:rsid w:val="005B5EBD"/>
    <w:rsid w:val="005B6BE7"/>
    <w:rsid w:val="005C6D21"/>
    <w:rsid w:val="005D2546"/>
    <w:rsid w:val="005D77EF"/>
    <w:rsid w:val="005E25D7"/>
    <w:rsid w:val="005E4118"/>
    <w:rsid w:val="005E59FD"/>
    <w:rsid w:val="005E7E12"/>
    <w:rsid w:val="005F2673"/>
    <w:rsid w:val="005F604C"/>
    <w:rsid w:val="005F71E4"/>
    <w:rsid w:val="006031B1"/>
    <w:rsid w:val="00604FF2"/>
    <w:rsid w:val="006065E7"/>
    <w:rsid w:val="0061375E"/>
    <w:rsid w:val="0061393C"/>
    <w:rsid w:val="00613F0A"/>
    <w:rsid w:val="0061437F"/>
    <w:rsid w:val="00615438"/>
    <w:rsid w:val="0062030E"/>
    <w:rsid w:val="00623FB5"/>
    <w:rsid w:val="00625301"/>
    <w:rsid w:val="0062595B"/>
    <w:rsid w:val="006263FC"/>
    <w:rsid w:val="00626C14"/>
    <w:rsid w:val="00627EA8"/>
    <w:rsid w:val="0063363F"/>
    <w:rsid w:val="006339A1"/>
    <w:rsid w:val="006341A1"/>
    <w:rsid w:val="00635114"/>
    <w:rsid w:val="006354E9"/>
    <w:rsid w:val="00640AB3"/>
    <w:rsid w:val="00640D60"/>
    <w:rsid w:val="00641E4C"/>
    <w:rsid w:val="00643340"/>
    <w:rsid w:val="00643697"/>
    <w:rsid w:val="00645639"/>
    <w:rsid w:val="006461B6"/>
    <w:rsid w:val="00650909"/>
    <w:rsid w:val="006510EF"/>
    <w:rsid w:val="00651F74"/>
    <w:rsid w:val="00652D4C"/>
    <w:rsid w:val="00657444"/>
    <w:rsid w:val="0066185F"/>
    <w:rsid w:val="00666D9F"/>
    <w:rsid w:val="006671A6"/>
    <w:rsid w:val="006712FC"/>
    <w:rsid w:val="00675459"/>
    <w:rsid w:val="00675EDF"/>
    <w:rsid w:val="006802DC"/>
    <w:rsid w:val="00684F46"/>
    <w:rsid w:val="00685040"/>
    <w:rsid w:val="006857EC"/>
    <w:rsid w:val="00686960"/>
    <w:rsid w:val="006914B3"/>
    <w:rsid w:val="00691C26"/>
    <w:rsid w:val="0069200C"/>
    <w:rsid w:val="00692ADA"/>
    <w:rsid w:val="00696E6B"/>
    <w:rsid w:val="00697762"/>
    <w:rsid w:val="006A0E48"/>
    <w:rsid w:val="006A51FF"/>
    <w:rsid w:val="006A6B02"/>
    <w:rsid w:val="006A7691"/>
    <w:rsid w:val="006A7DE5"/>
    <w:rsid w:val="006B3BEB"/>
    <w:rsid w:val="006B74E1"/>
    <w:rsid w:val="006B7FB0"/>
    <w:rsid w:val="006C0FAD"/>
    <w:rsid w:val="006C57D2"/>
    <w:rsid w:val="006C693B"/>
    <w:rsid w:val="006D019C"/>
    <w:rsid w:val="006D1D63"/>
    <w:rsid w:val="006D224C"/>
    <w:rsid w:val="006D4B08"/>
    <w:rsid w:val="006D5639"/>
    <w:rsid w:val="006E1CCA"/>
    <w:rsid w:val="006E21D0"/>
    <w:rsid w:val="006E5169"/>
    <w:rsid w:val="006F57E9"/>
    <w:rsid w:val="006F5DBD"/>
    <w:rsid w:val="006F5FEC"/>
    <w:rsid w:val="00701392"/>
    <w:rsid w:val="0070326D"/>
    <w:rsid w:val="0070428A"/>
    <w:rsid w:val="00710A12"/>
    <w:rsid w:val="00712F66"/>
    <w:rsid w:val="00716AF4"/>
    <w:rsid w:val="00716B5C"/>
    <w:rsid w:val="00721C71"/>
    <w:rsid w:val="00722101"/>
    <w:rsid w:val="00723FDF"/>
    <w:rsid w:val="007264E3"/>
    <w:rsid w:val="00733805"/>
    <w:rsid w:val="00733A85"/>
    <w:rsid w:val="00735DEF"/>
    <w:rsid w:val="00740A4E"/>
    <w:rsid w:val="00740E6E"/>
    <w:rsid w:val="00746036"/>
    <w:rsid w:val="0075007E"/>
    <w:rsid w:val="00750288"/>
    <w:rsid w:val="00754B65"/>
    <w:rsid w:val="00755995"/>
    <w:rsid w:val="00762650"/>
    <w:rsid w:val="007639EB"/>
    <w:rsid w:val="00765CDB"/>
    <w:rsid w:val="0076662B"/>
    <w:rsid w:val="00766F6A"/>
    <w:rsid w:val="0076759E"/>
    <w:rsid w:val="00773C85"/>
    <w:rsid w:val="007740BB"/>
    <w:rsid w:val="007840D3"/>
    <w:rsid w:val="00785225"/>
    <w:rsid w:val="007870B1"/>
    <w:rsid w:val="0078734F"/>
    <w:rsid w:val="00793AE6"/>
    <w:rsid w:val="00795DA8"/>
    <w:rsid w:val="007960C9"/>
    <w:rsid w:val="007A28EC"/>
    <w:rsid w:val="007A3E12"/>
    <w:rsid w:val="007A4400"/>
    <w:rsid w:val="007A75A6"/>
    <w:rsid w:val="007A77AF"/>
    <w:rsid w:val="007B40EC"/>
    <w:rsid w:val="007B40F7"/>
    <w:rsid w:val="007C29FD"/>
    <w:rsid w:val="007C546D"/>
    <w:rsid w:val="007C6C5E"/>
    <w:rsid w:val="007D25EC"/>
    <w:rsid w:val="007E0950"/>
    <w:rsid w:val="007E33FB"/>
    <w:rsid w:val="007E479E"/>
    <w:rsid w:val="007E68C9"/>
    <w:rsid w:val="007F0FC1"/>
    <w:rsid w:val="007F1E28"/>
    <w:rsid w:val="007F34E3"/>
    <w:rsid w:val="00800369"/>
    <w:rsid w:val="00801CE8"/>
    <w:rsid w:val="008029B5"/>
    <w:rsid w:val="008059E8"/>
    <w:rsid w:val="008078CB"/>
    <w:rsid w:val="00813E63"/>
    <w:rsid w:val="008150ED"/>
    <w:rsid w:val="00820788"/>
    <w:rsid w:val="00823FF2"/>
    <w:rsid w:val="008265BC"/>
    <w:rsid w:val="008336EE"/>
    <w:rsid w:val="008338AF"/>
    <w:rsid w:val="00833E9C"/>
    <w:rsid w:val="00840AA0"/>
    <w:rsid w:val="00842FCF"/>
    <w:rsid w:val="00844BC5"/>
    <w:rsid w:val="00844D67"/>
    <w:rsid w:val="00852B06"/>
    <w:rsid w:val="0086000A"/>
    <w:rsid w:val="0086102A"/>
    <w:rsid w:val="00864B27"/>
    <w:rsid w:val="00866771"/>
    <w:rsid w:val="008714C2"/>
    <w:rsid w:val="008731FE"/>
    <w:rsid w:val="008810DC"/>
    <w:rsid w:val="00882E4B"/>
    <w:rsid w:val="008916D5"/>
    <w:rsid w:val="00891DF2"/>
    <w:rsid w:val="008947C0"/>
    <w:rsid w:val="00896475"/>
    <w:rsid w:val="00897256"/>
    <w:rsid w:val="008A0DD2"/>
    <w:rsid w:val="008A267C"/>
    <w:rsid w:val="008A769E"/>
    <w:rsid w:val="008B0EDF"/>
    <w:rsid w:val="008B2C77"/>
    <w:rsid w:val="008B515C"/>
    <w:rsid w:val="008B6605"/>
    <w:rsid w:val="008B7D29"/>
    <w:rsid w:val="008C0624"/>
    <w:rsid w:val="008C284A"/>
    <w:rsid w:val="008C3F1E"/>
    <w:rsid w:val="008C70FF"/>
    <w:rsid w:val="008C78F6"/>
    <w:rsid w:val="008D0EA2"/>
    <w:rsid w:val="008D1B85"/>
    <w:rsid w:val="008D520C"/>
    <w:rsid w:val="008D5A01"/>
    <w:rsid w:val="008E457A"/>
    <w:rsid w:val="008F2797"/>
    <w:rsid w:val="008F4E42"/>
    <w:rsid w:val="008F5990"/>
    <w:rsid w:val="008F7C0A"/>
    <w:rsid w:val="00902F4C"/>
    <w:rsid w:val="0090620A"/>
    <w:rsid w:val="00911FD6"/>
    <w:rsid w:val="00912015"/>
    <w:rsid w:val="00912122"/>
    <w:rsid w:val="00912A9B"/>
    <w:rsid w:val="00913C04"/>
    <w:rsid w:val="00920D79"/>
    <w:rsid w:val="009213FE"/>
    <w:rsid w:val="0092147F"/>
    <w:rsid w:val="00922F1C"/>
    <w:rsid w:val="0092385B"/>
    <w:rsid w:val="00924AF0"/>
    <w:rsid w:val="009273C5"/>
    <w:rsid w:val="00930B36"/>
    <w:rsid w:val="0093141E"/>
    <w:rsid w:val="0093390E"/>
    <w:rsid w:val="0093394A"/>
    <w:rsid w:val="00941672"/>
    <w:rsid w:val="0094271B"/>
    <w:rsid w:val="0094528E"/>
    <w:rsid w:val="00947476"/>
    <w:rsid w:val="00950AC6"/>
    <w:rsid w:val="009521C4"/>
    <w:rsid w:val="0095307D"/>
    <w:rsid w:val="009562D3"/>
    <w:rsid w:val="00957AEE"/>
    <w:rsid w:val="0096247F"/>
    <w:rsid w:val="00972944"/>
    <w:rsid w:val="009733F2"/>
    <w:rsid w:val="00976AFC"/>
    <w:rsid w:val="00981EB2"/>
    <w:rsid w:val="0098322D"/>
    <w:rsid w:val="00983983"/>
    <w:rsid w:val="00986703"/>
    <w:rsid w:val="00987E2F"/>
    <w:rsid w:val="009912C6"/>
    <w:rsid w:val="00992D92"/>
    <w:rsid w:val="009931BF"/>
    <w:rsid w:val="0099520D"/>
    <w:rsid w:val="00995868"/>
    <w:rsid w:val="00996559"/>
    <w:rsid w:val="0099665E"/>
    <w:rsid w:val="00997572"/>
    <w:rsid w:val="009A10B8"/>
    <w:rsid w:val="009B1608"/>
    <w:rsid w:val="009B281A"/>
    <w:rsid w:val="009B2B46"/>
    <w:rsid w:val="009B45E7"/>
    <w:rsid w:val="009B606F"/>
    <w:rsid w:val="009B6683"/>
    <w:rsid w:val="009C0EBA"/>
    <w:rsid w:val="009C10E7"/>
    <w:rsid w:val="009C298A"/>
    <w:rsid w:val="009D1ACC"/>
    <w:rsid w:val="009D4BEB"/>
    <w:rsid w:val="009D52F8"/>
    <w:rsid w:val="009E3569"/>
    <w:rsid w:val="009E3FCB"/>
    <w:rsid w:val="009E6315"/>
    <w:rsid w:val="009F149A"/>
    <w:rsid w:val="009F2763"/>
    <w:rsid w:val="009F2FFC"/>
    <w:rsid w:val="009F6BDE"/>
    <w:rsid w:val="00A053AA"/>
    <w:rsid w:val="00A12E95"/>
    <w:rsid w:val="00A1606B"/>
    <w:rsid w:val="00A1651B"/>
    <w:rsid w:val="00A169BF"/>
    <w:rsid w:val="00A171D6"/>
    <w:rsid w:val="00A204AA"/>
    <w:rsid w:val="00A208E9"/>
    <w:rsid w:val="00A30CA1"/>
    <w:rsid w:val="00A3120F"/>
    <w:rsid w:val="00A32589"/>
    <w:rsid w:val="00A32A45"/>
    <w:rsid w:val="00A3370A"/>
    <w:rsid w:val="00A379DF"/>
    <w:rsid w:val="00A41DED"/>
    <w:rsid w:val="00A4486E"/>
    <w:rsid w:val="00A4527D"/>
    <w:rsid w:val="00A51680"/>
    <w:rsid w:val="00A54A35"/>
    <w:rsid w:val="00A601BA"/>
    <w:rsid w:val="00A60474"/>
    <w:rsid w:val="00A60E28"/>
    <w:rsid w:val="00A62F31"/>
    <w:rsid w:val="00A64FA5"/>
    <w:rsid w:val="00A650C4"/>
    <w:rsid w:val="00A65BEA"/>
    <w:rsid w:val="00A65F28"/>
    <w:rsid w:val="00A666C1"/>
    <w:rsid w:val="00A67061"/>
    <w:rsid w:val="00A7093B"/>
    <w:rsid w:val="00A74E5E"/>
    <w:rsid w:val="00A818D1"/>
    <w:rsid w:val="00A84C11"/>
    <w:rsid w:val="00A90F63"/>
    <w:rsid w:val="00A9210D"/>
    <w:rsid w:val="00A92D25"/>
    <w:rsid w:val="00A93BF0"/>
    <w:rsid w:val="00AA2733"/>
    <w:rsid w:val="00AA43AE"/>
    <w:rsid w:val="00AA64C0"/>
    <w:rsid w:val="00AA66E8"/>
    <w:rsid w:val="00AA6D8C"/>
    <w:rsid w:val="00AA7203"/>
    <w:rsid w:val="00AB0C64"/>
    <w:rsid w:val="00AB2A99"/>
    <w:rsid w:val="00AB4FAC"/>
    <w:rsid w:val="00AB5058"/>
    <w:rsid w:val="00AB627E"/>
    <w:rsid w:val="00AB6BDE"/>
    <w:rsid w:val="00AC2C3D"/>
    <w:rsid w:val="00AC3864"/>
    <w:rsid w:val="00AC423D"/>
    <w:rsid w:val="00AC5AAC"/>
    <w:rsid w:val="00AD154A"/>
    <w:rsid w:val="00AD1E46"/>
    <w:rsid w:val="00AD3402"/>
    <w:rsid w:val="00AD7551"/>
    <w:rsid w:val="00AD7F61"/>
    <w:rsid w:val="00AE0C16"/>
    <w:rsid w:val="00AE16E3"/>
    <w:rsid w:val="00AE2C12"/>
    <w:rsid w:val="00AE33C5"/>
    <w:rsid w:val="00AE364C"/>
    <w:rsid w:val="00AE3E7D"/>
    <w:rsid w:val="00AF0868"/>
    <w:rsid w:val="00AF0EB0"/>
    <w:rsid w:val="00AF13E2"/>
    <w:rsid w:val="00AF6761"/>
    <w:rsid w:val="00B01505"/>
    <w:rsid w:val="00B018E8"/>
    <w:rsid w:val="00B0193A"/>
    <w:rsid w:val="00B0671E"/>
    <w:rsid w:val="00B10096"/>
    <w:rsid w:val="00B10B9B"/>
    <w:rsid w:val="00B12132"/>
    <w:rsid w:val="00B2064A"/>
    <w:rsid w:val="00B210C2"/>
    <w:rsid w:val="00B215E4"/>
    <w:rsid w:val="00B22590"/>
    <w:rsid w:val="00B24B83"/>
    <w:rsid w:val="00B276A2"/>
    <w:rsid w:val="00B34E07"/>
    <w:rsid w:val="00B3538A"/>
    <w:rsid w:val="00B462CA"/>
    <w:rsid w:val="00B4680D"/>
    <w:rsid w:val="00B47F5F"/>
    <w:rsid w:val="00B53E7A"/>
    <w:rsid w:val="00B5775C"/>
    <w:rsid w:val="00B578EF"/>
    <w:rsid w:val="00B57A3C"/>
    <w:rsid w:val="00B609B6"/>
    <w:rsid w:val="00B65CAE"/>
    <w:rsid w:val="00B677CF"/>
    <w:rsid w:val="00B700A2"/>
    <w:rsid w:val="00B71D52"/>
    <w:rsid w:val="00B7459E"/>
    <w:rsid w:val="00B74A13"/>
    <w:rsid w:val="00B74CFF"/>
    <w:rsid w:val="00B75033"/>
    <w:rsid w:val="00B77CCC"/>
    <w:rsid w:val="00B804ED"/>
    <w:rsid w:val="00B8149E"/>
    <w:rsid w:val="00B83A78"/>
    <w:rsid w:val="00B83C82"/>
    <w:rsid w:val="00B84349"/>
    <w:rsid w:val="00B8480D"/>
    <w:rsid w:val="00B85A0B"/>
    <w:rsid w:val="00B9413F"/>
    <w:rsid w:val="00B961BC"/>
    <w:rsid w:val="00B9697F"/>
    <w:rsid w:val="00BA5E7A"/>
    <w:rsid w:val="00BA68E2"/>
    <w:rsid w:val="00BA7ADC"/>
    <w:rsid w:val="00BB1619"/>
    <w:rsid w:val="00BB425E"/>
    <w:rsid w:val="00BB4495"/>
    <w:rsid w:val="00BB74ED"/>
    <w:rsid w:val="00BC1A1D"/>
    <w:rsid w:val="00BD083E"/>
    <w:rsid w:val="00BD1667"/>
    <w:rsid w:val="00BD40F3"/>
    <w:rsid w:val="00BD4892"/>
    <w:rsid w:val="00BD6C18"/>
    <w:rsid w:val="00BD74F5"/>
    <w:rsid w:val="00BE366F"/>
    <w:rsid w:val="00BF1C66"/>
    <w:rsid w:val="00BF46E0"/>
    <w:rsid w:val="00BF4FC2"/>
    <w:rsid w:val="00C00E45"/>
    <w:rsid w:val="00C1400D"/>
    <w:rsid w:val="00C1721E"/>
    <w:rsid w:val="00C17C9C"/>
    <w:rsid w:val="00C20EBF"/>
    <w:rsid w:val="00C218DE"/>
    <w:rsid w:val="00C219B3"/>
    <w:rsid w:val="00C2263E"/>
    <w:rsid w:val="00C25A6B"/>
    <w:rsid w:val="00C26D37"/>
    <w:rsid w:val="00C30C1C"/>
    <w:rsid w:val="00C318AA"/>
    <w:rsid w:val="00C34E1E"/>
    <w:rsid w:val="00C44E2A"/>
    <w:rsid w:val="00C5033F"/>
    <w:rsid w:val="00C54ADC"/>
    <w:rsid w:val="00C5621A"/>
    <w:rsid w:val="00C57B11"/>
    <w:rsid w:val="00C6299D"/>
    <w:rsid w:val="00C62B7E"/>
    <w:rsid w:val="00C6417D"/>
    <w:rsid w:val="00C71283"/>
    <w:rsid w:val="00C7359D"/>
    <w:rsid w:val="00C856B5"/>
    <w:rsid w:val="00C86394"/>
    <w:rsid w:val="00C939D0"/>
    <w:rsid w:val="00C96FFF"/>
    <w:rsid w:val="00CA006B"/>
    <w:rsid w:val="00CA47E8"/>
    <w:rsid w:val="00CA76CE"/>
    <w:rsid w:val="00CA7CA6"/>
    <w:rsid w:val="00CB19BC"/>
    <w:rsid w:val="00CB710B"/>
    <w:rsid w:val="00CC01FB"/>
    <w:rsid w:val="00CC031B"/>
    <w:rsid w:val="00CC4A2C"/>
    <w:rsid w:val="00CD05C5"/>
    <w:rsid w:val="00CD5C9A"/>
    <w:rsid w:val="00CE398E"/>
    <w:rsid w:val="00CE431D"/>
    <w:rsid w:val="00CE47E8"/>
    <w:rsid w:val="00CE4E25"/>
    <w:rsid w:val="00CF02C2"/>
    <w:rsid w:val="00CF0463"/>
    <w:rsid w:val="00CF1A43"/>
    <w:rsid w:val="00CF210E"/>
    <w:rsid w:val="00CF40D8"/>
    <w:rsid w:val="00D00DF5"/>
    <w:rsid w:val="00D01210"/>
    <w:rsid w:val="00D012BF"/>
    <w:rsid w:val="00D05A31"/>
    <w:rsid w:val="00D10482"/>
    <w:rsid w:val="00D132A8"/>
    <w:rsid w:val="00D16628"/>
    <w:rsid w:val="00D1679E"/>
    <w:rsid w:val="00D2116A"/>
    <w:rsid w:val="00D21974"/>
    <w:rsid w:val="00D23D63"/>
    <w:rsid w:val="00D25C0E"/>
    <w:rsid w:val="00D327B0"/>
    <w:rsid w:val="00D34B99"/>
    <w:rsid w:val="00D34DA1"/>
    <w:rsid w:val="00D353DA"/>
    <w:rsid w:val="00D42F8A"/>
    <w:rsid w:val="00D433B3"/>
    <w:rsid w:val="00D4435D"/>
    <w:rsid w:val="00D552E9"/>
    <w:rsid w:val="00D65BEA"/>
    <w:rsid w:val="00D67321"/>
    <w:rsid w:val="00D67E13"/>
    <w:rsid w:val="00D74D2A"/>
    <w:rsid w:val="00D900ED"/>
    <w:rsid w:val="00DA01B4"/>
    <w:rsid w:val="00DA3D08"/>
    <w:rsid w:val="00DB4C10"/>
    <w:rsid w:val="00DC7087"/>
    <w:rsid w:val="00DC7BE0"/>
    <w:rsid w:val="00DD0C7B"/>
    <w:rsid w:val="00DD4206"/>
    <w:rsid w:val="00DE057F"/>
    <w:rsid w:val="00DE21BC"/>
    <w:rsid w:val="00DE4FBC"/>
    <w:rsid w:val="00DE6477"/>
    <w:rsid w:val="00DE6A20"/>
    <w:rsid w:val="00DF0C5B"/>
    <w:rsid w:val="00DF4678"/>
    <w:rsid w:val="00DF78E9"/>
    <w:rsid w:val="00DF7DC8"/>
    <w:rsid w:val="00E1026F"/>
    <w:rsid w:val="00E1102D"/>
    <w:rsid w:val="00E1307E"/>
    <w:rsid w:val="00E169A8"/>
    <w:rsid w:val="00E26EAD"/>
    <w:rsid w:val="00E314C5"/>
    <w:rsid w:val="00E32363"/>
    <w:rsid w:val="00E36268"/>
    <w:rsid w:val="00E502E0"/>
    <w:rsid w:val="00E5111B"/>
    <w:rsid w:val="00E52468"/>
    <w:rsid w:val="00E55126"/>
    <w:rsid w:val="00E56CD5"/>
    <w:rsid w:val="00E6236F"/>
    <w:rsid w:val="00E63E28"/>
    <w:rsid w:val="00E64BC2"/>
    <w:rsid w:val="00E667D6"/>
    <w:rsid w:val="00E77A90"/>
    <w:rsid w:val="00E81DD3"/>
    <w:rsid w:val="00E8237E"/>
    <w:rsid w:val="00E87E1C"/>
    <w:rsid w:val="00E91042"/>
    <w:rsid w:val="00E92E02"/>
    <w:rsid w:val="00EA2D24"/>
    <w:rsid w:val="00EA39C5"/>
    <w:rsid w:val="00EA6BF2"/>
    <w:rsid w:val="00EB1189"/>
    <w:rsid w:val="00EB3E74"/>
    <w:rsid w:val="00EB5327"/>
    <w:rsid w:val="00ED17AE"/>
    <w:rsid w:val="00ED3172"/>
    <w:rsid w:val="00ED39F9"/>
    <w:rsid w:val="00ED40D4"/>
    <w:rsid w:val="00EE07A8"/>
    <w:rsid w:val="00EE1BAE"/>
    <w:rsid w:val="00EE3A17"/>
    <w:rsid w:val="00EE4DEF"/>
    <w:rsid w:val="00EE51A0"/>
    <w:rsid w:val="00EE7C5A"/>
    <w:rsid w:val="00EF02AA"/>
    <w:rsid w:val="00EF08E3"/>
    <w:rsid w:val="00EF6E47"/>
    <w:rsid w:val="00F01EAB"/>
    <w:rsid w:val="00F0277C"/>
    <w:rsid w:val="00F03DEE"/>
    <w:rsid w:val="00F03F64"/>
    <w:rsid w:val="00F055BF"/>
    <w:rsid w:val="00F15644"/>
    <w:rsid w:val="00F210EA"/>
    <w:rsid w:val="00F218EA"/>
    <w:rsid w:val="00F24980"/>
    <w:rsid w:val="00F2665F"/>
    <w:rsid w:val="00F30C19"/>
    <w:rsid w:val="00F31CF8"/>
    <w:rsid w:val="00F4263B"/>
    <w:rsid w:val="00F44FE5"/>
    <w:rsid w:val="00F458A8"/>
    <w:rsid w:val="00F516E1"/>
    <w:rsid w:val="00F52EC7"/>
    <w:rsid w:val="00F538C7"/>
    <w:rsid w:val="00F56318"/>
    <w:rsid w:val="00F56D42"/>
    <w:rsid w:val="00F57161"/>
    <w:rsid w:val="00F57B38"/>
    <w:rsid w:val="00F64FBE"/>
    <w:rsid w:val="00F66741"/>
    <w:rsid w:val="00F72164"/>
    <w:rsid w:val="00F73B3B"/>
    <w:rsid w:val="00F84EBE"/>
    <w:rsid w:val="00F858BF"/>
    <w:rsid w:val="00F86815"/>
    <w:rsid w:val="00F8758E"/>
    <w:rsid w:val="00F91B42"/>
    <w:rsid w:val="00F920EA"/>
    <w:rsid w:val="00FA5F1C"/>
    <w:rsid w:val="00FA7415"/>
    <w:rsid w:val="00FA7B04"/>
    <w:rsid w:val="00FB389D"/>
    <w:rsid w:val="00FB567F"/>
    <w:rsid w:val="00FC13AC"/>
    <w:rsid w:val="00FC442D"/>
    <w:rsid w:val="00FD0D9E"/>
    <w:rsid w:val="00FD3B64"/>
    <w:rsid w:val="00FD4632"/>
    <w:rsid w:val="00FD7E87"/>
    <w:rsid w:val="00FE102D"/>
    <w:rsid w:val="00FE43CA"/>
    <w:rsid w:val="00FF067C"/>
    <w:rsid w:val="00FF3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8A2C2B-67D8-4C96-872B-B606F360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A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D76F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2D76F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D76F2"/>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2D76F2"/>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F84E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84EBE"/>
  </w:style>
  <w:style w:type="paragraph" w:styleId="a5">
    <w:name w:val="footer"/>
    <w:basedOn w:val="a"/>
    <w:link w:val="a6"/>
    <w:uiPriority w:val="99"/>
    <w:unhideWhenUsed/>
    <w:rsid w:val="00F84E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4EBE"/>
  </w:style>
  <w:style w:type="table" w:styleId="a7">
    <w:name w:val="Table Grid"/>
    <w:basedOn w:val="a1"/>
    <w:uiPriority w:val="59"/>
    <w:rsid w:val="00F84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B71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710B"/>
    <w:rPr>
      <w:rFonts w:ascii="Tahoma" w:hAnsi="Tahoma" w:cs="Tahoma"/>
      <w:sz w:val="16"/>
      <w:szCs w:val="16"/>
    </w:rPr>
  </w:style>
  <w:style w:type="character" w:styleId="aa">
    <w:name w:val="annotation reference"/>
    <w:basedOn w:val="a0"/>
    <w:uiPriority w:val="99"/>
    <w:semiHidden/>
    <w:unhideWhenUsed/>
    <w:rsid w:val="00E1102D"/>
    <w:rPr>
      <w:sz w:val="16"/>
      <w:szCs w:val="16"/>
    </w:rPr>
  </w:style>
  <w:style w:type="paragraph" w:styleId="ab">
    <w:name w:val="annotation text"/>
    <w:basedOn w:val="a"/>
    <w:link w:val="ac"/>
    <w:uiPriority w:val="99"/>
    <w:semiHidden/>
    <w:unhideWhenUsed/>
    <w:rsid w:val="00E1102D"/>
    <w:pPr>
      <w:spacing w:line="240" w:lineRule="auto"/>
    </w:pPr>
    <w:rPr>
      <w:sz w:val="20"/>
      <w:szCs w:val="20"/>
    </w:rPr>
  </w:style>
  <w:style w:type="character" w:customStyle="1" w:styleId="ac">
    <w:name w:val="Текст примечания Знак"/>
    <w:basedOn w:val="a0"/>
    <w:link w:val="ab"/>
    <w:uiPriority w:val="99"/>
    <w:semiHidden/>
    <w:rsid w:val="00E1102D"/>
    <w:rPr>
      <w:sz w:val="20"/>
      <w:szCs w:val="20"/>
    </w:rPr>
  </w:style>
  <w:style w:type="paragraph" w:styleId="ad">
    <w:name w:val="annotation subject"/>
    <w:basedOn w:val="ab"/>
    <w:next w:val="ab"/>
    <w:link w:val="ae"/>
    <w:uiPriority w:val="99"/>
    <w:semiHidden/>
    <w:unhideWhenUsed/>
    <w:rsid w:val="00E1102D"/>
    <w:rPr>
      <w:b/>
      <w:bCs/>
    </w:rPr>
  </w:style>
  <w:style w:type="character" w:customStyle="1" w:styleId="ae">
    <w:name w:val="Тема примечания Знак"/>
    <w:basedOn w:val="ac"/>
    <w:link w:val="ad"/>
    <w:uiPriority w:val="99"/>
    <w:semiHidden/>
    <w:rsid w:val="00E1102D"/>
    <w:rPr>
      <w:b/>
      <w:bCs/>
      <w:sz w:val="20"/>
      <w:szCs w:val="20"/>
    </w:rPr>
  </w:style>
  <w:style w:type="paragraph" w:styleId="af">
    <w:name w:val="footnote text"/>
    <w:basedOn w:val="a"/>
    <w:link w:val="af0"/>
    <w:uiPriority w:val="99"/>
    <w:semiHidden/>
    <w:unhideWhenUsed/>
    <w:rsid w:val="00E1102D"/>
    <w:pPr>
      <w:spacing w:after="0" w:line="240" w:lineRule="auto"/>
    </w:pPr>
    <w:rPr>
      <w:sz w:val="20"/>
      <w:szCs w:val="20"/>
    </w:rPr>
  </w:style>
  <w:style w:type="character" w:customStyle="1" w:styleId="af0">
    <w:name w:val="Текст сноски Знак"/>
    <w:basedOn w:val="a0"/>
    <w:link w:val="af"/>
    <w:uiPriority w:val="99"/>
    <w:semiHidden/>
    <w:rsid w:val="00E1102D"/>
    <w:rPr>
      <w:sz w:val="20"/>
      <w:szCs w:val="20"/>
    </w:rPr>
  </w:style>
  <w:style w:type="character" w:styleId="af1">
    <w:name w:val="footnote reference"/>
    <w:basedOn w:val="a0"/>
    <w:uiPriority w:val="99"/>
    <w:semiHidden/>
    <w:unhideWhenUsed/>
    <w:rsid w:val="00E1102D"/>
    <w:rPr>
      <w:vertAlign w:val="superscript"/>
    </w:rPr>
  </w:style>
  <w:style w:type="character" w:styleId="af2">
    <w:name w:val="Hyperlink"/>
    <w:basedOn w:val="a0"/>
    <w:uiPriority w:val="99"/>
    <w:unhideWhenUsed/>
    <w:rsid w:val="00DE057F"/>
    <w:rPr>
      <w:color w:val="0563C1" w:themeColor="hyperlink"/>
      <w:u w:val="single"/>
    </w:rPr>
  </w:style>
  <w:style w:type="numbering" w:customStyle="1" w:styleId="1">
    <w:name w:val="Нет списка1"/>
    <w:next w:val="a2"/>
    <w:uiPriority w:val="99"/>
    <w:semiHidden/>
    <w:unhideWhenUsed/>
    <w:rsid w:val="00512D29"/>
  </w:style>
  <w:style w:type="character" w:customStyle="1" w:styleId="10">
    <w:name w:val="Просмотренная гиперссылка1"/>
    <w:basedOn w:val="a0"/>
    <w:uiPriority w:val="99"/>
    <w:semiHidden/>
    <w:unhideWhenUsed/>
    <w:rsid w:val="00512D29"/>
    <w:rPr>
      <w:color w:val="800080"/>
      <w:u w:val="single"/>
    </w:rPr>
  </w:style>
  <w:style w:type="table" w:customStyle="1" w:styleId="11">
    <w:name w:val="Сетка таблицы1"/>
    <w:basedOn w:val="a1"/>
    <w:next w:val="a7"/>
    <w:uiPriority w:val="39"/>
    <w:rsid w:val="00512D2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basedOn w:val="a0"/>
    <w:uiPriority w:val="99"/>
    <w:semiHidden/>
    <w:unhideWhenUsed/>
    <w:rsid w:val="00512D29"/>
    <w:rPr>
      <w:color w:val="954F72" w:themeColor="followedHyperlink"/>
      <w:u w:val="single"/>
    </w:rPr>
  </w:style>
  <w:style w:type="paragraph" w:styleId="af4">
    <w:name w:val="List Paragraph"/>
    <w:basedOn w:val="a"/>
    <w:uiPriority w:val="34"/>
    <w:qFormat/>
    <w:rsid w:val="00595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53486">
      <w:bodyDiv w:val="1"/>
      <w:marLeft w:val="0"/>
      <w:marRight w:val="0"/>
      <w:marTop w:val="0"/>
      <w:marBottom w:val="0"/>
      <w:divBdr>
        <w:top w:val="none" w:sz="0" w:space="0" w:color="auto"/>
        <w:left w:val="none" w:sz="0" w:space="0" w:color="auto"/>
        <w:bottom w:val="none" w:sz="0" w:space="0" w:color="auto"/>
        <w:right w:val="none" w:sz="0" w:space="0" w:color="auto"/>
      </w:divBdr>
    </w:div>
    <w:div w:id="430781756">
      <w:bodyDiv w:val="1"/>
      <w:marLeft w:val="0"/>
      <w:marRight w:val="0"/>
      <w:marTop w:val="0"/>
      <w:marBottom w:val="0"/>
      <w:divBdr>
        <w:top w:val="none" w:sz="0" w:space="0" w:color="auto"/>
        <w:left w:val="none" w:sz="0" w:space="0" w:color="auto"/>
        <w:bottom w:val="none" w:sz="0" w:space="0" w:color="auto"/>
        <w:right w:val="none" w:sz="0" w:space="0" w:color="auto"/>
      </w:divBdr>
    </w:div>
    <w:div w:id="897515843">
      <w:bodyDiv w:val="1"/>
      <w:marLeft w:val="0"/>
      <w:marRight w:val="0"/>
      <w:marTop w:val="0"/>
      <w:marBottom w:val="0"/>
      <w:divBdr>
        <w:top w:val="none" w:sz="0" w:space="0" w:color="auto"/>
        <w:left w:val="none" w:sz="0" w:space="0" w:color="auto"/>
        <w:bottom w:val="none" w:sz="0" w:space="0" w:color="auto"/>
        <w:right w:val="none" w:sz="0" w:space="0" w:color="auto"/>
      </w:divBdr>
    </w:div>
    <w:div w:id="965431917">
      <w:bodyDiv w:val="1"/>
      <w:marLeft w:val="0"/>
      <w:marRight w:val="0"/>
      <w:marTop w:val="0"/>
      <w:marBottom w:val="0"/>
      <w:divBdr>
        <w:top w:val="none" w:sz="0" w:space="0" w:color="auto"/>
        <w:left w:val="none" w:sz="0" w:space="0" w:color="auto"/>
        <w:bottom w:val="none" w:sz="0" w:space="0" w:color="auto"/>
        <w:right w:val="none" w:sz="0" w:space="0" w:color="auto"/>
      </w:divBdr>
    </w:div>
    <w:div w:id="967781855">
      <w:bodyDiv w:val="1"/>
      <w:marLeft w:val="0"/>
      <w:marRight w:val="0"/>
      <w:marTop w:val="0"/>
      <w:marBottom w:val="0"/>
      <w:divBdr>
        <w:top w:val="none" w:sz="0" w:space="0" w:color="auto"/>
        <w:left w:val="none" w:sz="0" w:space="0" w:color="auto"/>
        <w:bottom w:val="none" w:sz="0" w:space="0" w:color="auto"/>
        <w:right w:val="none" w:sz="0" w:space="0" w:color="auto"/>
      </w:divBdr>
    </w:div>
    <w:div w:id="1342928983">
      <w:bodyDiv w:val="1"/>
      <w:marLeft w:val="0"/>
      <w:marRight w:val="0"/>
      <w:marTop w:val="0"/>
      <w:marBottom w:val="0"/>
      <w:divBdr>
        <w:top w:val="none" w:sz="0" w:space="0" w:color="auto"/>
        <w:left w:val="none" w:sz="0" w:space="0" w:color="auto"/>
        <w:bottom w:val="none" w:sz="0" w:space="0" w:color="auto"/>
        <w:right w:val="none" w:sz="0" w:space="0" w:color="auto"/>
      </w:divBdr>
    </w:div>
    <w:div w:id="1653680575">
      <w:bodyDiv w:val="1"/>
      <w:marLeft w:val="0"/>
      <w:marRight w:val="0"/>
      <w:marTop w:val="0"/>
      <w:marBottom w:val="0"/>
      <w:divBdr>
        <w:top w:val="none" w:sz="0" w:space="0" w:color="auto"/>
        <w:left w:val="none" w:sz="0" w:space="0" w:color="auto"/>
        <w:bottom w:val="none" w:sz="0" w:space="0" w:color="auto"/>
        <w:right w:val="none" w:sz="0" w:space="0" w:color="auto"/>
      </w:divBdr>
    </w:div>
    <w:div w:id="1775129712">
      <w:bodyDiv w:val="1"/>
      <w:marLeft w:val="0"/>
      <w:marRight w:val="0"/>
      <w:marTop w:val="0"/>
      <w:marBottom w:val="0"/>
      <w:divBdr>
        <w:top w:val="none" w:sz="0" w:space="0" w:color="auto"/>
        <w:left w:val="none" w:sz="0" w:space="0" w:color="auto"/>
        <w:bottom w:val="none" w:sz="0" w:space="0" w:color="auto"/>
        <w:right w:val="none" w:sz="0" w:space="0" w:color="auto"/>
      </w:divBdr>
    </w:div>
    <w:div w:id="206058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87320\Downloads\&#1058;&#1077;&#1083;&#1086;%20&#1087;&#1088;&#1080;&#1082;&#1072;&#1079;&#1072;%20&#1087;&#1088;&#1080;&#1082;&#1072;&#1079;&#1072;.doc" TargetMode="External"/><Relationship Id="rId117" Type="http://schemas.openxmlformats.org/officeDocument/2006/relationships/header" Target="header1.xml"/><Relationship Id="rId21" Type="http://schemas.openxmlformats.org/officeDocument/2006/relationships/hyperlink" Target="file:///C:\Users\87320\Downloads\&#1058;&#1077;&#1083;&#1086;%20&#1087;&#1088;&#1080;&#1082;&#1072;&#1079;&#1072;%20&#1087;&#1088;&#1080;&#1082;&#1072;&#1079;&#1072;.doc" TargetMode="External"/><Relationship Id="rId42" Type="http://schemas.openxmlformats.org/officeDocument/2006/relationships/hyperlink" Target="file:///C:\Users\87320\Downloads\&#1058;&#1077;&#1083;&#1086;%20&#1087;&#1088;&#1080;&#1082;&#1072;&#1079;&#1072;%20&#1087;&#1088;&#1080;&#1082;&#1072;&#1079;&#1072;.doc" TargetMode="External"/><Relationship Id="rId47" Type="http://schemas.openxmlformats.org/officeDocument/2006/relationships/hyperlink" Target="file:///C:\Users\87320\Downloads\&#1058;&#1077;&#1083;&#1086;%20&#1087;&#1088;&#1080;&#1082;&#1072;&#1079;&#1072;%20&#1087;&#1088;&#1080;&#1082;&#1072;&#1079;&#1072;.doc" TargetMode="External"/><Relationship Id="rId63" Type="http://schemas.openxmlformats.org/officeDocument/2006/relationships/hyperlink" Target="file:///C:\Users\87320\Downloads\&#1058;&#1077;&#1083;&#1086;%20&#1087;&#1088;&#1080;&#1082;&#1072;&#1079;&#1072;%20&#1087;&#1088;&#1080;&#1082;&#1072;&#1079;&#1072;.doc" TargetMode="External"/><Relationship Id="rId68" Type="http://schemas.openxmlformats.org/officeDocument/2006/relationships/hyperlink" Target="file:///C:\Users\87320\Downloads\&#1058;&#1077;&#1083;&#1086;%20&#1087;&#1088;&#1080;&#1082;&#1072;&#1079;&#1072;%20&#1087;&#1088;&#1080;&#1082;&#1072;&#1079;&#1072;.doc" TargetMode="External"/><Relationship Id="rId84" Type="http://schemas.openxmlformats.org/officeDocument/2006/relationships/hyperlink" Target="file:///C:\Users\87320\Downloads\&#1058;&#1077;&#1083;&#1086;%20&#1087;&#1088;&#1080;&#1082;&#1072;&#1079;&#1072;%20&#1087;&#1088;&#1080;&#1082;&#1072;&#1079;&#1072;.doc" TargetMode="External"/><Relationship Id="rId89" Type="http://schemas.openxmlformats.org/officeDocument/2006/relationships/hyperlink" Target="file:///C:\Users\87320\Downloads\&#1058;&#1077;&#1083;&#1086;%20&#1087;&#1088;&#1080;&#1082;&#1072;&#1079;&#1072;%20&#1087;&#1088;&#1080;&#1082;&#1072;&#1079;&#1072;.doc" TargetMode="External"/><Relationship Id="rId112" Type="http://schemas.openxmlformats.org/officeDocument/2006/relationships/hyperlink" Target="file:///C:\Users\87320\Downloads\&#1058;&#1077;&#1083;&#1086;%20&#1087;&#1088;&#1080;&#1082;&#1072;&#1079;&#1072;%20&#1087;&#1088;&#1080;&#1082;&#1072;&#1079;&#1072;.doc" TargetMode="External"/><Relationship Id="rId16" Type="http://schemas.openxmlformats.org/officeDocument/2006/relationships/hyperlink" Target="file:///C:\Users\87320\Downloads\&#1058;&#1077;&#1083;&#1086;%20&#1087;&#1088;&#1080;&#1082;&#1072;&#1079;&#1072;%20&#1087;&#1088;&#1080;&#1082;&#1072;&#1079;&#1072;.doc" TargetMode="External"/><Relationship Id="rId107" Type="http://schemas.openxmlformats.org/officeDocument/2006/relationships/hyperlink" Target="file:///C:\Users\87320\Downloads\&#1058;&#1077;&#1083;&#1086;%20&#1087;&#1088;&#1080;&#1082;&#1072;&#1079;&#1072;%20&#1087;&#1088;&#1080;&#1082;&#1072;&#1079;&#1072;.doc" TargetMode="External"/><Relationship Id="rId11" Type="http://schemas.openxmlformats.org/officeDocument/2006/relationships/hyperlink" Target="https://login.consultant.ru/link/?req=doc&amp;base=LAW&amp;n=368394" TargetMode="External"/><Relationship Id="rId32" Type="http://schemas.openxmlformats.org/officeDocument/2006/relationships/hyperlink" Target="file:///C:\Users\87320\Downloads\&#1058;&#1077;&#1083;&#1086;%20&#1087;&#1088;&#1080;&#1082;&#1072;&#1079;&#1072;%20&#1087;&#1088;&#1080;&#1082;&#1072;&#1079;&#1072;.doc" TargetMode="External"/><Relationship Id="rId37" Type="http://schemas.openxmlformats.org/officeDocument/2006/relationships/hyperlink" Target="file:///C:\Users\87320\Downloads\&#1058;&#1077;&#1083;&#1086;%20&#1087;&#1088;&#1080;&#1082;&#1072;&#1079;&#1072;%20&#1087;&#1088;&#1080;&#1082;&#1072;&#1079;&#1072;.doc" TargetMode="External"/><Relationship Id="rId53" Type="http://schemas.openxmlformats.org/officeDocument/2006/relationships/hyperlink" Target="file:///C:\Users\87320\Downloads\&#1058;&#1077;&#1083;&#1086;%20&#1087;&#1088;&#1080;&#1082;&#1072;&#1079;&#1072;%20&#1087;&#1088;&#1080;&#1082;&#1072;&#1079;&#1072;.doc" TargetMode="External"/><Relationship Id="rId58" Type="http://schemas.openxmlformats.org/officeDocument/2006/relationships/hyperlink" Target="file:///C:\Users\87320\Downloads\&#1058;&#1077;&#1083;&#1086;%20&#1087;&#1088;&#1080;&#1082;&#1072;&#1079;&#1072;%20&#1087;&#1088;&#1080;&#1082;&#1072;&#1079;&#1072;.doc" TargetMode="External"/><Relationship Id="rId74" Type="http://schemas.openxmlformats.org/officeDocument/2006/relationships/hyperlink" Target="file:///C:\Users\87320\Downloads\&#1058;&#1077;&#1083;&#1086;%20&#1087;&#1088;&#1080;&#1082;&#1072;&#1079;&#1072;%20&#1087;&#1088;&#1080;&#1082;&#1072;&#1079;&#1072;.doc" TargetMode="External"/><Relationship Id="rId79" Type="http://schemas.openxmlformats.org/officeDocument/2006/relationships/hyperlink" Target="file:///C:\Users\87320\Downloads\&#1058;&#1077;&#1083;&#1086;%20&#1087;&#1088;&#1080;&#1082;&#1072;&#1079;&#1072;%20&#1087;&#1088;&#1080;&#1082;&#1072;&#1079;&#1072;.doc" TargetMode="External"/><Relationship Id="rId102" Type="http://schemas.openxmlformats.org/officeDocument/2006/relationships/hyperlink" Target="file:///C:\Users\87320\Downloads\&#1058;&#1077;&#1083;&#1086;%20&#1087;&#1088;&#1080;&#1082;&#1072;&#1079;&#1072;%20&#1087;&#1088;&#1080;&#1082;&#1072;&#1079;&#1072;.doc" TargetMode="External"/><Relationship Id="rId5" Type="http://schemas.openxmlformats.org/officeDocument/2006/relationships/webSettings" Target="webSettings.xml"/><Relationship Id="rId90" Type="http://schemas.openxmlformats.org/officeDocument/2006/relationships/hyperlink" Target="file:///C:\Users\87320\Downloads\&#1058;&#1077;&#1083;&#1086;%20&#1087;&#1088;&#1080;&#1082;&#1072;&#1079;&#1072;%20&#1087;&#1088;&#1080;&#1082;&#1072;&#1079;&#1072;.doc" TargetMode="External"/><Relationship Id="rId95" Type="http://schemas.openxmlformats.org/officeDocument/2006/relationships/hyperlink" Target="file:///C:\Users\87320\Downloads\&#1058;&#1077;&#1083;&#1086;%20&#1087;&#1088;&#1080;&#1082;&#1072;&#1079;&#1072;%20&#1087;&#1088;&#1080;&#1082;&#1072;&#1079;&#1072;.doc" TargetMode="External"/><Relationship Id="rId22" Type="http://schemas.openxmlformats.org/officeDocument/2006/relationships/hyperlink" Target="file:///C:\Users\87320\Downloads\&#1058;&#1077;&#1083;&#1086;%20&#1087;&#1088;&#1080;&#1082;&#1072;&#1079;&#1072;%20&#1087;&#1088;&#1080;&#1082;&#1072;&#1079;&#1072;.doc" TargetMode="External"/><Relationship Id="rId27" Type="http://schemas.openxmlformats.org/officeDocument/2006/relationships/hyperlink" Target="file:///C:\Users\87320\Downloads\&#1058;&#1077;&#1083;&#1086;%20&#1087;&#1088;&#1080;&#1082;&#1072;&#1079;&#1072;%20&#1087;&#1088;&#1080;&#1082;&#1072;&#1079;&#1072;.doc" TargetMode="External"/><Relationship Id="rId43" Type="http://schemas.openxmlformats.org/officeDocument/2006/relationships/hyperlink" Target="file:///C:\Users\87320\Downloads\&#1058;&#1077;&#1083;&#1086;%20&#1087;&#1088;&#1080;&#1082;&#1072;&#1079;&#1072;%20&#1087;&#1088;&#1080;&#1082;&#1072;&#1079;&#1072;.doc" TargetMode="External"/><Relationship Id="rId48" Type="http://schemas.openxmlformats.org/officeDocument/2006/relationships/hyperlink" Target="file:///C:\Users\87320\Downloads\&#1058;&#1077;&#1083;&#1086;%20&#1087;&#1088;&#1080;&#1082;&#1072;&#1079;&#1072;%20&#1087;&#1088;&#1080;&#1082;&#1072;&#1079;&#1072;.doc" TargetMode="External"/><Relationship Id="rId64" Type="http://schemas.openxmlformats.org/officeDocument/2006/relationships/hyperlink" Target="file:///C:\Users\87320\Downloads\&#1058;&#1077;&#1083;&#1086;%20&#1087;&#1088;&#1080;&#1082;&#1072;&#1079;&#1072;%20&#1087;&#1088;&#1080;&#1082;&#1072;&#1079;&#1072;.doc" TargetMode="External"/><Relationship Id="rId69" Type="http://schemas.openxmlformats.org/officeDocument/2006/relationships/hyperlink" Target="file:///C:\Users\87320\Downloads\&#1058;&#1077;&#1083;&#1086;%20&#1087;&#1088;&#1080;&#1082;&#1072;&#1079;&#1072;%20&#1087;&#1088;&#1080;&#1082;&#1072;&#1079;&#1072;.doc" TargetMode="External"/><Relationship Id="rId113" Type="http://schemas.openxmlformats.org/officeDocument/2006/relationships/hyperlink" Target="file:///C:\Users\87320\Downloads\&#1058;&#1077;&#1083;&#1086;%20&#1087;&#1088;&#1080;&#1082;&#1072;&#1079;&#1072;%20&#1087;&#1088;&#1080;&#1082;&#1072;&#1079;&#1072;.doc" TargetMode="External"/><Relationship Id="rId118" Type="http://schemas.openxmlformats.org/officeDocument/2006/relationships/fontTable" Target="fontTable.xml"/><Relationship Id="rId80" Type="http://schemas.openxmlformats.org/officeDocument/2006/relationships/hyperlink" Target="file:///C:\Users\87320\Downloads\&#1058;&#1077;&#1083;&#1086;%20&#1087;&#1088;&#1080;&#1082;&#1072;&#1079;&#1072;%20&#1087;&#1088;&#1080;&#1082;&#1072;&#1079;&#1072;.doc" TargetMode="External"/><Relationship Id="rId85" Type="http://schemas.openxmlformats.org/officeDocument/2006/relationships/hyperlink" Target="file:///C:\Users\87320\Downloads\&#1058;&#1077;&#1083;&#1086;%20&#1087;&#1088;&#1080;&#1082;&#1072;&#1079;&#1072;%20&#1087;&#1088;&#1080;&#1082;&#1072;&#1079;&#1072;.doc" TargetMode="External"/><Relationship Id="rId12" Type="http://schemas.openxmlformats.org/officeDocument/2006/relationships/hyperlink" Target="https://login.consultant.ru/link/?req=doc&amp;base=LAW&amp;n=474974&amp;dst=101553" TargetMode="External"/><Relationship Id="rId17" Type="http://schemas.openxmlformats.org/officeDocument/2006/relationships/hyperlink" Target="file:///C:\Users\87320\Downloads\&#1058;&#1077;&#1083;&#1086;%20&#1087;&#1088;&#1080;&#1082;&#1072;&#1079;&#1072;%20&#1087;&#1088;&#1080;&#1082;&#1072;&#1079;&#1072;.doc" TargetMode="External"/><Relationship Id="rId33" Type="http://schemas.openxmlformats.org/officeDocument/2006/relationships/hyperlink" Target="file:///C:\Users\87320\Downloads\&#1058;&#1077;&#1083;&#1086;%20&#1087;&#1088;&#1080;&#1082;&#1072;&#1079;&#1072;%20&#1087;&#1088;&#1080;&#1082;&#1072;&#1079;&#1072;.doc" TargetMode="External"/><Relationship Id="rId38" Type="http://schemas.openxmlformats.org/officeDocument/2006/relationships/hyperlink" Target="file:///C:\Users\87320\Downloads\&#1058;&#1077;&#1083;&#1086;%20&#1087;&#1088;&#1080;&#1082;&#1072;&#1079;&#1072;%20&#1087;&#1088;&#1080;&#1082;&#1072;&#1079;&#1072;.doc" TargetMode="External"/><Relationship Id="rId59" Type="http://schemas.openxmlformats.org/officeDocument/2006/relationships/hyperlink" Target="file:///C:\Users\87320\Downloads\&#1058;&#1077;&#1083;&#1086;%20&#1087;&#1088;&#1080;&#1082;&#1072;&#1079;&#1072;%20&#1087;&#1088;&#1080;&#1082;&#1072;&#1079;&#1072;.doc" TargetMode="External"/><Relationship Id="rId103" Type="http://schemas.openxmlformats.org/officeDocument/2006/relationships/hyperlink" Target="file:///C:\Users\87320\Downloads\&#1058;&#1077;&#1083;&#1086;%20&#1087;&#1088;&#1080;&#1082;&#1072;&#1079;&#1072;%20&#1087;&#1088;&#1080;&#1082;&#1072;&#1079;&#1072;.doc" TargetMode="External"/><Relationship Id="rId108" Type="http://schemas.openxmlformats.org/officeDocument/2006/relationships/hyperlink" Target="file:///C:\Users\87320\Downloads\&#1058;&#1077;&#1083;&#1086;%20&#1087;&#1088;&#1080;&#1082;&#1072;&#1079;&#1072;%20&#1087;&#1088;&#1080;&#1082;&#1072;&#1079;&#1072;.doc" TargetMode="External"/><Relationship Id="rId54" Type="http://schemas.openxmlformats.org/officeDocument/2006/relationships/hyperlink" Target="file:///C:\Users\87320\Downloads\&#1058;&#1077;&#1083;&#1086;%20&#1087;&#1088;&#1080;&#1082;&#1072;&#1079;&#1072;%20&#1087;&#1088;&#1080;&#1082;&#1072;&#1079;&#1072;.doc" TargetMode="External"/><Relationship Id="rId70" Type="http://schemas.openxmlformats.org/officeDocument/2006/relationships/hyperlink" Target="file:///C:\Users\87320\Downloads\&#1058;&#1077;&#1083;&#1086;%20&#1087;&#1088;&#1080;&#1082;&#1072;&#1079;&#1072;%20&#1087;&#1088;&#1080;&#1082;&#1072;&#1079;&#1072;.doc" TargetMode="External"/><Relationship Id="rId75" Type="http://schemas.openxmlformats.org/officeDocument/2006/relationships/hyperlink" Target="file:///C:\Users\87320\Downloads\&#1058;&#1077;&#1083;&#1086;%20&#1087;&#1088;&#1080;&#1082;&#1072;&#1079;&#1072;%20&#1087;&#1088;&#1080;&#1082;&#1072;&#1079;&#1072;.doc" TargetMode="External"/><Relationship Id="rId91" Type="http://schemas.openxmlformats.org/officeDocument/2006/relationships/hyperlink" Target="file:///C:\Users\87320\Downloads\&#1058;&#1077;&#1083;&#1086;%20&#1087;&#1088;&#1080;&#1082;&#1072;&#1079;&#1072;%20&#1087;&#1088;&#1080;&#1082;&#1072;&#1079;&#1072;.doc" TargetMode="External"/><Relationship Id="rId96" Type="http://schemas.openxmlformats.org/officeDocument/2006/relationships/hyperlink" Target="file:///C:\Users\87320\Downloads\&#1058;&#1077;&#1083;&#1086;%20&#1087;&#1088;&#1080;&#1082;&#1072;&#1079;&#1072;%20&#1087;&#1088;&#1080;&#1082;&#1072;&#1079;&#1072;.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87320\Downloads\&#1058;&#1077;&#1083;&#1086;%20&#1087;&#1088;&#1080;&#1082;&#1072;&#1079;&#1072;%20&#1087;&#1088;&#1080;&#1082;&#1072;&#1079;&#1072;.doc" TargetMode="External"/><Relationship Id="rId28" Type="http://schemas.openxmlformats.org/officeDocument/2006/relationships/hyperlink" Target="file:///C:\Users\87320\Downloads\&#1058;&#1077;&#1083;&#1086;%20&#1087;&#1088;&#1080;&#1082;&#1072;&#1079;&#1072;%20&#1087;&#1088;&#1080;&#1082;&#1072;&#1079;&#1072;.doc" TargetMode="External"/><Relationship Id="rId49" Type="http://schemas.openxmlformats.org/officeDocument/2006/relationships/hyperlink" Target="file:///C:\Users\87320\Downloads\&#1058;&#1077;&#1083;&#1086;%20&#1087;&#1088;&#1080;&#1082;&#1072;&#1079;&#1072;%20&#1087;&#1088;&#1080;&#1082;&#1072;&#1079;&#1072;.doc" TargetMode="External"/><Relationship Id="rId114" Type="http://schemas.openxmlformats.org/officeDocument/2006/relationships/hyperlink" Target="file:///C:\Users\87320\Downloads\&#1058;&#1077;&#1083;&#1086;%20&#1087;&#1088;&#1080;&#1082;&#1072;&#1079;&#1072;%20&#1087;&#1088;&#1080;&#1082;&#1072;&#1079;&#1072;.doc" TargetMode="External"/><Relationship Id="rId119" Type="http://schemas.openxmlformats.org/officeDocument/2006/relationships/theme" Target="theme/theme1.xml"/><Relationship Id="rId10" Type="http://schemas.openxmlformats.org/officeDocument/2006/relationships/hyperlink" Target="https://login.consultant.ru/link/?req=doc&amp;base=LAW&amp;n=474974&amp;dst=101105" TargetMode="External"/><Relationship Id="rId31" Type="http://schemas.openxmlformats.org/officeDocument/2006/relationships/hyperlink" Target="file:///C:\Users\87320\Downloads\&#1058;&#1077;&#1083;&#1086;%20&#1087;&#1088;&#1080;&#1082;&#1072;&#1079;&#1072;%20&#1087;&#1088;&#1080;&#1082;&#1072;&#1079;&#1072;.doc" TargetMode="External"/><Relationship Id="rId44" Type="http://schemas.openxmlformats.org/officeDocument/2006/relationships/hyperlink" Target="file:///C:\Users\87320\Downloads\&#1058;&#1077;&#1083;&#1086;%20&#1087;&#1088;&#1080;&#1082;&#1072;&#1079;&#1072;%20&#1087;&#1088;&#1080;&#1082;&#1072;&#1079;&#1072;.doc" TargetMode="External"/><Relationship Id="rId52" Type="http://schemas.openxmlformats.org/officeDocument/2006/relationships/hyperlink" Target="file:///C:\Users\87320\Downloads\&#1058;&#1077;&#1083;&#1086;%20&#1087;&#1088;&#1080;&#1082;&#1072;&#1079;&#1072;%20&#1087;&#1088;&#1080;&#1082;&#1072;&#1079;&#1072;.doc" TargetMode="External"/><Relationship Id="rId60" Type="http://schemas.openxmlformats.org/officeDocument/2006/relationships/hyperlink" Target="file:///C:\Users\87320\Downloads\&#1058;&#1077;&#1083;&#1086;%20&#1087;&#1088;&#1080;&#1082;&#1072;&#1079;&#1072;%20&#1087;&#1088;&#1080;&#1082;&#1072;&#1079;&#1072;.doc" TargetMode="External"/><Relationship Id="rId65" Type="http://schemas.openxmlformats.org/officeDocument/2006/relationships/hyperlink" Target="file:///C:\Users\87320\Downloads\&#1058;&#1077;&#1083;&#1086;%20&#1087;&#1088;&#1080;&#1082;&#1072;&#1079;&#1072;%20&#1087;&#1088;&#1080;&#1082;&#1072;&#1079;&#1072;.doc" TargetMode="External"/><Relationship Id="rId73" Type="http://schemas.openxmlformats.org/officeDocument/2006/relationships/hyperlink" Target="file:///C:\Users\87320\Downloads\&#1058;&#1077;&#1083;&#1086;%20&#1087;&#1088;&#1080;&#1082;&#1072;&#1079;&#1072;%20&#1087;&#1088;&#1080;&#1082;&#1072;&#1079;&#1072;.doc" TargetMode="External"/><Relationship Id="rId78" Type="http://schemas.openxmlformats.org/officeDocument/2006/relationships/hyperlink" Target="file:///C:\Users\87320\Downloads\&#1058;&#1077;&#1083;&#1086;%20&#1087;&#1088;&#1080;&#1082;&#1072;&#1079;&#1072;%20&#1087;&#1088;&#1080;&#1082;&#1072;&#1079;&#1072;.doc" TargetMode="External"/><Relationship Id="rId81" Type="http://schemas.openxmlformats.org/officeDocument/2006/relationships/hyperlink" Target="file:///C:\Users\87320\Downloads\&#1058;&#1077;&#1083;&#1086;%20&#1087;&#1088;&#1080;&#1082;&#1072;&#1079;&#1072;%20&#1087;&#1088;&#1080;&#1082;&#1072;&#1079;&#1072;.doc" TargetMode="External"/><Relationship Id="rId86" Type="http://schemas.openxmlformats.org/officeDocument/2006/relationships/hyperlink" Target="file:///C:\Users\87320\Downloads\&#1058;&#1077;&#1083;&#1086;%20&#1087;&#1088;&#1080;&#1082;&#1072;&#1079;&#1072;%20&#1087;&#1088;&#1080;&#1082;&#1072;&#1079;&#1072;.doc" TargetMode="External"/><Relationship Id="rId94" Type="http://schemas.openxmlformats.org/officeDocument/2006/relationships/hyperlink" Target="file:///C:\Users\87320\Downloads\&#1058;&#1077;&#1083;&#1086;%20&#1087;&#1088;&#1080;&#1082;&#1072;&#1079;&#1072;%20&#1087;&#1088;&#1080;&#1082;&#1072;&#1079;&#1072;.doc" TargetMode="External"/><Relationship Id="rId99" Type="http://schemas.openxmlformats.org/officeDocument/2006/relationships/hyperlink" Target="file:///C:\Users\87320\Downloads\&#1058;&#1077;&#1083;&#1086;%20&#1087;&#1088;&#1080;&#1082;&#1072;&#1079;&#1072;%20&#1087;&#1088;&#1080;&#1082;&#1072;&#1079;&#1072;.doc" TargetMode="External"/><Relationship Id="rId101" Type="http://schemas.openxmlformats.org/officeDocument/2006/relationships/hyperlink" Target="file:///C:\Users\87320\Downloads\&#1058;&#1077;&#1083;&#1086;%20&#1087;&#1088;&#1080;&#1082;&#1072;&#1079;&#1072;%20&#1087;&#1088;&#1080;&#1082;&#1072;&#1079;&#1072;.doc" TargetMode="External"/><Relationship Id="rId4" Type="http://schemas.openxmlformats.org/officeDocument/2006/relationships/settings" Target="settings.xml"/><Relationship Id="rId9" Type="http://schemas.openxmlformats.org/officeDocument/2006/relationships/hyperlink" Target="https://login.consultant.ru/link/?req=doc&amp;base=LAW&amp;n=474974&amp;dst=100589" TargetMode="External"/><Relationship Id="rId13" Type="http://schemas.openxmlformats.org/officeDocument/2006/relationships/hyperlink" Target="file:///C:\Users\87320\Downloads\&#1058;&#1077;&#1083;&#1086;%20&#1087;&#1088;&#1080;&#1082;&#1072;&#1079;&#1072;%20&#1087;&#1088;&#1080;&#1082;&#1072;&#1079;&#1072;.doc" TargetMode="External"/><Relationship Id="rId18" Type="http://schemas.openxmlformats.org/officeDocument/2006/relationships/hyperlink" Target="file:///C:\Users\87320\Downloads\&#1058;&#1077;&#1083;&#1086;%20&#1087;&#1088;&#1080;&#1082;&#1072;&#1079;&#1072;%20&#1087;&#1088;&#1080;&#1082;&#1072;&#1079;&#1072;.doc" TargetMode="External"/><Relationship Id="rId39" Type="http://schemas.openxmlformats.org/officeDocument/2006/relationships/hyperlink" Target="file:///C:\Users\87320\Downloads\&#1058;&#1077;&#1083;&#1086;%20&#1087;&#1088;&#1080;&#1082;&#1072;&#1079;&#1072;%20&#1087;&#1088;&#1080;&#1082;&#1072;&#1079;&#1072;.doc" TargetMode="External"/><Relationship Id="rId109" Type="http://schemas.openxmlformats.org/officeDocument/2006/relationships/hyperlink" Target="file:///C:\Users\87320\Downloads\&#1058;&#1077;&#1083;&#1086;%20&#1087;&#1088;&#1080;&#1082;&#1072;&#1079;&#1072;%20&#1087;&#1088;&#1080;&#1082;&#1072;&#1079;&#1072;.doc" TargetMode="External"/><Relationship Id="rId34" Type="http://schemas.openxmlformats.org/officeDocument/2006/relationships/hyperlink" Target="file:///C:\Users\87320\Downloads\&#1058;&#1077;&#1083;&#1086;%20&#1087;&#1088;&#1080;&#1082;&#1072;&#1079;&#1072;%20&#1087;&#1088;&#1080;&#1082;&#1072;&#1079;&#1072;.doc" TargetMode="External"/><Relationship Id="rId50" Type="http://schemas.openxmlformats.org/officeDocument/2006/relationships/hyperlink" Target="file:///C:\Users\87320\Downloads\&#1058;&#1077;&#1083;&#1086;%20&#1087;&#1088;&#1080;&#1082;&#1072;&#1079;&#1072;%20&#1087;&#1088;&#1080;&#1082;&#1072;&#1079;&#1072;.doc" TargetMode="External"/><Relationship Id="rId55" Type="http://schemas.openxmlformats.org/officeDocument/2006/relationships/hyperlink" Target="file:///C:\Users\87320\Downloads\&#1058;&#1077;&#1083;&#1086;%20&#1087;&#1088;&#1080;&#1082;&#1072;&#1079;&#1072;%20&#1087;&#1088;&#1080;&#1082;&#1072;&#1079;&#1072;.doc" TargetMode="External"/><Relationship Id="rId76" Type="http://schemas.openxmlformats.org/officeDocument/2006/relationships/hyperlink" Target="file:///C:\Users\87320\Downloads\&#1058;&#1077;&#1083;&#1086;%20&#1087;&#1088;&#1080;&#1082;&#1072;&#1079;&#1072;%20&#1087;&#1088;&#1080;&#1082;&#1072;&#1079;&#1072;.doc" TargetMode="External"/><Relationship Id="rId97" Type="http://schemas.openxmlformats.org/officeDocument/2006/relationships/hyperlink" Target="file:///C:\Users\87320\Downloads\&#1058;&#1077;&#1083;&#1086;%20&#1087;&#1088;&#1080;&#1082;&#1072;&#1079;&#1072;%20&#1087;&#1088;&#1080;&#1082;&#1072;&#1079;&#1072;.doc" TargetMode="External"/><Relationship Id="rId104" Type="http://schemas.openxmlformats.org/officeDocument/2006/relationships/hyperlink" Target="file:///C:\Users\87320\Downloads\&#1058;&#1077;&#1083;&#1086;%20&#1087;&#1088;&#1080;&#1082;&#1072;&#1079;&#1072;%20&#1087;&#1088;&#1080;&#1082;&#1072;&#1079;&#1072;.doc" TargetMode="External"/><Relationship Id="rId7" Type="http://schemas.openxmlformats.org/officeDocument/2006/relationships/endnotes" Target="endnotes.xml"/><Relationship Id="rId71" Type="http://schemas.openxmlformats.org/officeDocument/2006/relationships/hyperlink" Target="file:///C:\Users\87320\Downloads\&#1058;&#1077;&#1083;&#1086;%20&#1087;&#1088;&#1080;&#1082;&#1072;&#1079;&#1072;%20&#1087;&#1088;&#1080;&#1082;&#1072;&#1079;&#1072;.doc" TargetMode="External"/><Relationship Id="rId92" Type="http://schemas.openxmlformats.org/officeDocument/2006/relationships/hyperlink" Target="file:///C:\Users\87320\Downloads\&#1058;&#1077;&#1083;&#1086;%20&#1087;&#1088;&#1080;&#1082;&#1072;&#1079;&#1072;%20&#1087;&#1088;&#1080;&#1082;&#1072;&#1079;&#1072;.doc" TargetMode="External"/><Relationship Id="rId2" Type="http://schemas.openxmlformats.org/officeDocument/2006/relationships/numbering" Target="numbering.xml"/><Relationship Id="rId29" Type="http://schemas.openxmlformats.org/officeDocument/2006/relationships/hyperlink" Target="file:///C:\Users\87320\Downloads\&#1058;&#1077;&#1083;&#1086;%20&#1087;&#1088;&#1080;&#1082;&#1072;&#1079;&#1072;%20&#1087;&#1088;&#1080;&#1082;&#1072;&#1079;&#1072;.doc" TargetMode="External"/><Relationship Id="rId24" Type="http://schemas.openxmlformats.org/officeDocument/2006/relationships/hyperlink" Target="file:///C:\Users\87320\Downloads\&#1058;&#1077;&#1083;&#1086;%20&#1087;&#1088;&#1080;&#1082;&#1072;&#1079;&#1072;%20&#1087;&#1088;&#1080;&#1082;&#1072;&#1079;&#1072;.doc" TargetMode="External"/><Relationship Id="rId40" Type="http://schemas.openxmlformats.org/officeDocument/2006/relationships/hyperlink" Target="file:///C:\Users\87320\Downloads\&#1058;&#1077;&#1083;&#1086;%20&#1087;&#1088;&#1080;&#1082;&#1072;&#1079;&#1072;%20&#1087;&#1088;&#1080;&#1082;&#1072;&#1079;&#1072;.doc" TargetMode="External"/><Relationship Id="rId45" Type="http://schemas.openxmlformats.org/officeDocument/2006/relationships/hyperlink" Target="file:///C:\Users\87320\Downloads\&#1058;&#1077;&#1083;&#1086;%20&#1087;&#1088;&#1080;&#1082;&#1072;&#1079;&#1072;%20&#1087;&#1088;&#1080;&#1082;&#1072;&#1079;&#1072;.doc" TargetMode="External"/><Relationship Id="rId66" Type="http://schemas.openxmlformats.org/officeDocument/2006/relationships/hyperlink" Target="file:///C:\Users\87320\Downloads\&#1058;&#1077;&#1083;&#1086;%20&#1087;&#1088;&#1080;&#1082;&#1072;&#1079;&#1072;%20&#1087;&#1088;&#1080;&#1082;&#1072;&#1079;&#1072;.doc" TargetMode="External"/><Relationship Id="rId87" Type="http://schemas.openxmlformats.org/officeDocument/2006/relationships/hyperlink" Target="file:///C:\Users\87320\Downloads\&#1058;&#1077;&#1083;&#1086;%20&#1087;&#1088;&#1080;&#1082;&#1072;&#1079;&#1072;%20&#1087;&#1088;&#1080;&#1082;&#1072;&#1079;&#1072;.doc" TargetMode="External"/><Relationship Id="rId110" Type="http://schemas.openxmlformats.org/officeDocument/2006/relationships/hyperlink" Target="file:///C:\Users\87320\Downloads\&#1058;&#1077;&#1083;&#1086;%20&#1087;&#1088;&#1080;&#1082;&#1072;&#1079;&#1072;%20&#1087;&#1088;&#1080;&#1082;&#1072;&#1079;&#1072;.doc" TargetMode="External"/><Relationship Id="rId115" Type="http://schemas.openxmlformats.org/officeDocument/2006/relationships/hyperlink" Target="file:///C:\Users\87320\Downloads\&#1058;&#1077;&#1083;&#1086;%20&#1087;&#1088;&#1080;&#1082;&#1072;&#1079;&#1072;%20&#1087;&#1088;&#1080;&#1082;&#1072;&#1079;&#1072;.doc" TargetMode="External"/><Relationship Id="rId61" Type="http://schemas.openxmlformats.org/officeDocument/2006/relationships/hyperlink" Target="file:///C:\Users\87320\Downloads\&#1058;&#1077;&#1083;&#1086;%20&#1087;&#1088;&#1080;&#1082;&#1072;&#1079;&#1072;%20&#1087;&#1088;&#1080;&#1082;&#1072;&#1079;&#1072;.doc" TargetMode="External"/><Relationship Id="rId82" Type="http://schemas.openxmlformats.org/officeDocument/2006/relationships/hyperlink" Target="file:///C:\Users\87320\Downloads\&#1058;&#1077;&#1083;&#1086;%20&#1087;&#1088;&#1080;&#1082;&#1072;&#1079;&#1072;%20&#1087;&#1088;&#1080;&#1082;&#1072;&#1079;&#1072;.doc" TargetMode="External"/><Relationship Id="rId19" Type="http://schemas.openxmlformats.org/officeDocument/2006/relationships/hyperlink" Target="file:///C:\Users\87320\Downloads\&#1058;&#1077;&#1083;&#1086;%20&#1087;&#1088;&#1080;&#1082;&#1072;&#1079;&#1072;%20&#1087;&#1088;&#1080;&#1082;&#1072;&#1079;&#1072;.doc" TargetMode="External"/><Relationship Id="rId14" Type="http://schemas.openxmlformats.org/officeDocument/2006/relationships/hyperlink" Target="file:///C:\Users\87320\Downloads\&#1058;&#1077;&#1083;&#1086;%20&#1087;&#1088;&#1080;&#1082;&#1072;&#1079;&#1072;%20&#1087;&#1088;&#1080;&#1082;&#1072;&#1079;&#1072;.doc" TargetMode="External"/><Relationship Id="rId30" Type="http://schemas.openxmlformats.org/officeDocument/2006/relationships/hyperlink" Target="file:///C:\Users\87320\Downloads\&#1058;&#1077;&#1083;&#1086;%20&#1087;&#1088;&#1080;&#1082;&#1072;&#1079;&#1072;%20&#1087;&#1088;&#1080;&#1082;&#1072;&#1079;&#1072;.doc" TargetMode="External"/><Relationship Id="rId35" Type="http://schemas.openxmlformats.org/officeDocument/2006/relationships/hyperlink" Target="file:///C:\Users\87320\Downloads\&#1058;&#1077;&#1083;&#1086;%20&#1087;&#1088;&#1080;&#1082;&#1072;&#1079;&#1072;%20&#1087;&#1088;&#1080;&#1082;&#1072;&#1079;&#1072;.doc" TargetMode="External"/><Relationship Id="rId56" Type="http://schemas.openxmlformats.org/officeDocument/2006/relationships/hyperlink" Target="file:///C:\Users\87320\Downloads\&#1058;&#1077;&#1083;&#1086;%20&#1087;&#1088;&#1080;&#1082;&#1072;&#1079;&#1072;%20&#1087;&#1088;&#1080;&#1082;&#1072;&#1079;&#1072;.doc" TargetMode="External"/><Relationship Id="rId77" Type="http://schemas.openxmlformats.org/officeDocument/2006/relationships/hyperlink" Target="file:///C:\Users\87320\Downloads\&#1058;&#1077;&#1083;&#1086;%20&#1087;&#1088;&#1080;&#1082;&#1072;&#1079;&#1072;%20&#1087;&#1088;&#1080;&#1082;&#1072;&#1079;&#1072;.doc" TargetMode="External"/><Relationship Id="rId100" Type="http://schemas.openxmlformats.org/officeDocument/2006/relationships/hyperlink" Target="file:///C:\Users\87320\Downloads\&#1058;&#1077;&#1083;&#1086;%20&#1087;&#1088;&#1080;&#1082;&#1072;&#1079;&#1072;%20&#1087;&#1088;&#1080;&#1082;&#1072;&#1079;&#1072;.doc" TargetMode="External"/><Relationship Id="rId105" Type="http://schemas.openxmlformats.org/officeDocument/2006/relationships/hyperlink" Target="file:///C:\Users\87320\Downloads\&#1058;&#1077;&#1083;&#1086;%20&#1087;&#1088;&#1080;&#1082;&#1072;&#1079;&#1072;%20&#1087;&#1088;&#1080;&#1082;&#1072;&#1079;&#1072;.doc" TargetMode="External"/><Relationship Id="rId8" Type="http://schemas.openxmlformats.org/officeDocument/2006/relationships/image" Target="media/image1.wmf"/><Relationship Id="rId51" Type="http://schemas.openxmlformats.org/officeDocument/2006/relationships/hyperlink" Target="file:///C:\Users\87320\Downloads\&#1058;&#1077;&#1083;&#1086;%20&#1087;&#1088;&#1080;&#1082;&#1072;&#1079;&#1072;%20&#1087;&#1088;&#1080;&#1082;&#1072;&#1079;&#1072;.doc" TargetMode="External"/><Relationship Id="rId72" Type="http://schemas.openxmlformats.org/officeDocument/2006/relationships/hyperlink" Target="file:///C:\Users\87320\Downloads\&#1058;&#1077;&#1083;&#1086;%20&#1087;&#1088;&#1080;&#1082;&#1072;&#1079;&#1072;%20&#1087;&#1088;&#1080;&#1082;&#1072;&#1079;&#1072;.doc" TargetMode="External"/><Relationship Id="rId93" Type="http://schemas.openxmlformats.org/officeDocument/2006/relationships/hyperlink" Target="file:///C:\Users\87320\Downloads\&#1058;&#1077;&#1083;&#1086;%20&#1087;&#1088;&#1080;&#1082;&#1072;&#1079;&#1072;%20&#1087;&#1088;&#1080;&#1082;&#1072;&#1079;&#1072;.doc" TargetMode="External"/><Relationship Id="rId98" Type="http://schemas.openxmlformats.org/officeDocument/2006/relationships/hyperlink" Target="file:///C:\Users\87320\Downloads\&#1058;&#1077;&#1083;&#1086;%20&#1087;&#1088;&#1080;&#1082;&#1072;&#1079;&#1072;%20&#1087;&#1088;&#1080;&#1082;&#1072;&#1079;&#1072;.doc" TargetMode="External"/><Relationship Id="rId3" Type="http://schemas.openxmlformats.org/officeDocument/2006/relationships/styles" Target="styles.xml"/><Relationship Id="rId25" Type="http://schemas.openxmlformats.org/officeDocument/2006/relationships/hyperlink" Target="file:///C:\Users\87320\Downloads\&#1058;&#1077;&#1083;&#1086;%20&#1087;&#1088;&#1080;&#1082;&#1072;&#1079;&#1072;%20&#1087;&#1088;&#1080;&#1082;&#1072;&#1079;&#1072;.doc" TargetMode="External"/><Relationship Id="rId46" Type="http://schemas.openxmlformats.org/officeDocument/2006/relationships/hyperlink" Target="file:///C:\Users\87320\Downloads\&#1058;&#1077;&#1083;&#1086;%20&#1087;&#1088;&#1080;&#1082;&#1072;&#1079;&#1072;%20&#1087;&#1088;&#1080;&#1082;&#1072;&#1079;&#1072;.doc" TargetMode="External"/><Relationship Id="rId67" Type="http://schemas.openxmlformats.org/officeDocument/2006/relationships/hyperlink" Target="file:///C:\Users\87320\Downloads\&#1058;&#1077;&#1083;&#1086;%20&#1087;&#1088;&#1080;&#1082;&#1072;&#1079;&#1072;%20&#1087;&#1088;&#1080;&#1082;&#1072;&#1079;&#1072;.doc" TargetMode="External"/><Relationship Id="rId116" Type="http://schemas.openxmlformats.org/officeDocument/2006/relationships/hyperlink" Target="file:///C:\Users\87320\Downloads\&#1058;&#1077;&#1083;&#1086;%20&#1087;&#1088;&#1080;&#1082;&#1072;&#1079;&#1072;%20&#1087;&#1088;&#1080;&#1082;&#1072;&#1079;&#1072;.doc" TargetMode="External"/><Relationship Id="rId20" Type="http://schemas.openxmlformats.org/officeDocument/2006/relationships/hyperlink" Target="file:///C:\Users\87320\Downloads\&#1058;&#1077;&#1083;&#1086;%20&#1087;&#1088;&#1080;&#1082;&#1072;&#1079;&#1072;%20&#1087;&#1088;&#1080;&#1082;&#1072;&#1079;&#1072;.doc" TargetMode="External"/><Relationship Id="rId41" Type="http://schemas.openxmlformats.org/officeDocument/2006/relationships/hyperlink" Target="file:///C:\Users\87320\Downloads\&#1058;&#1077;&#1083;&#1086;%20&#1087;&#1088;&#1080;&#1082;&#1072;&#1079;&#1072;%20&#1087;&#1088;&#1080;&#1082;&#1072;&#1079;&#1072;.doc" TargetMode="External"/><Relationship Id="rId62" Type="http://schemas.openxmlformats.org/officeDocument/2006/relationships/hyperlink" Target="file:///C:\Users\87320\Downloads\&#1058;&#1077;&#1083;&#1086;%20&#1087;&#1088;&#1080;&#1082;&#1072;&#1079;&#1072;%20&#1087;&#1088;&#1080;&#1082;&#1072;&#1079;&#1072;.doc" TargetMode="External"/><Relationship Id="rId83" Type="http://schemas.openxmlformats.org/officeDocument/2006/relationships/hyperlink" Target="file:///C:\Users\87320\Downloads\&#1058;&#1077;&#1083;&#1086;%20&#1087;&#1088;&#1080;&#1082;&#1072;&#1079;&#1072;%20&#1087;&#1088;&#1080;&#1082;&#1072;&#1079;&#1072;.doc" TargetMode="External"/><Relationship Id="rId88" Type="http://schemas.openxmlformats.org/officeDocument/2006/relationships/hyperlink" Target="file:///C:\Users\87320\Downloads\&#1058;&#1077;&#1083;&#1086;%20&#1087;&#1088;&#1080;&#1082;&#1072;&#1079;&#1072;%20&#1087;&#1088;&#1080;&#1082;&#1072;&#1079;&#1072;.doc" TargetMode="External"/><Relationship Id="rId111" Type="http://schemas.openxmlformats.org/officeDocument/2006/relationships/hyperlink" Target="file:///C:\Users\87320\Downloads\&#1058;&#1077;&#1083;&#1086;%20&#1087;&#1088;&#1080;&#1082;&#1072;&#1079;&#1072;%20&#1087;&#1088;&#1080;&#1082;&#1072;&#1079;&#1072;.doc" TargetMode="External"/><Relationship Id="rId15" Type="http://schemas.openxmlformats.org/officeDocument/2006/relationships/hyperlink" Target="file:///C:\Users\87320\Downloads\&#1058;&#1077;&#1083;&#1086;%20&#1087;&#1088;&#1080;&#1082;&#1072;&#1079;&#1072;%20&#1087;&#1088;&#1080;&#1082;&#1072;&#1079;&#1072;.doc" TargetMode="External"/><Relationship Id="rId36" Type="http://schemas.openxmlformats.org/officeDocument/2006/relationships/hyperlink" Target="file:///C:\Users\87320\Downloads\&#1058;&#1077;&#1083;&#1086;%20&#1087;&#1088;&#1080;&#1082;&#1072;&#1079;&#1072;%20&#1087;&#1088;&#1080;&#1082;&#1072;&#1079;&#1072;.doc" TargetMode="External"/><Relationship Id="rId57" Type="http://schemas.openxmlformats.org/officeDocument/2006/relationships/hyperlink" Target="file:///C:\Users\87320\Downloads\&#1058;&#1077;&#1083;&#1086;%20&#1087;&#1088;&#1080;&#1082;&#1072;&#1079;&#1072;%20&#1087;&#1088;&#1080;&#1082;&#1072;&#1079;&#1072;.doc" TargetMode="External"/><Relationship Id="rId106" Type="http://schemas.openxmlformats.org/officeDocument/2006/relationships/hyperlink" Target="file:///C:\Users\87320\Downloads\&#1058;&#1077;&#1083;&#1086;%20&#1087;&#1088;&#1080;&#1082;&#1072;&#1079;&#1072;%20&#1087;&#1088;&#1080;&#1082;&#1072;&#1079;&#1072;.do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187310&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50B6E-9EDC-48A4-AAA2-38974C0B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13773</Words>
  <Characters>78509</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Arcerm</Company>
  <LinksUpToDate>false</LinksUpToDate>
  <CharactersWithSpaces>92098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отдела - Кириллов В.А.</dc:creator>
  <cp:lastModifiedBy>Главный специалист-эксперт - Шелепеева Е.В.</cp:lastModifiedBy>
  <cp:revision>2</cp:revision>
  <cp:lastPrinted>2026-04-15T06:32:00Z</cp:lastPrinted>
  <dcterms:created xsi:type="dcterms:W3CDTF">2026-04-15T10:48:00Z</dcterms:created>
  <dcterms:modified xsi:type="dcterms:W3CDTF">2026-04-15T10:48:00Z</dcterms:modified>
</cp:coreProperties>
</file>