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5F6F" w:rsidRDefault="00DD5F6F" w:rsidP="00DD5F6F">
      <w:pPr>
        <w:pStyle w:val="ConsPlusTitlePage"/>
        <w:tabs>
          <w:tab w:val="left" w:pos="3402"/>
        </w:tabs>
        <w:jc w:val="right"/>
        <w:rPr>
          <w:rFonts w:ascii="Times New Roman" w:hAnsi="Times New Roman" w:cs="Times New Roman"/>
          <w:sz w:val="28"/>
          <w:szCs w:val="28"/>
        </w:rPr>
      </w:pPr>
      <w:r>
        <w:rPr>
          <w:rFonts w:ascii="Times New Roman" w:hAnsi="Times New Roman" w:cs="Times New Roman"/>
          <w:sz w:val="28"/>
          <w:szCs w:val="28"/>
        </w:rPr>
        <w:t>Проект</w:t>
      </w:r>
    </w:p>
    <w:p w:rsidR="00DD5F6F" w:rsidRDefault="00DD5F6F" w:rsidP="00DD5F6F">
      <w:pPr>
        <w:spacing w:after="0" w:line="360" w:lineRule="atLeast"/>
        <w:ind w:left="4990"/>
        <w:jc w:val="center"/>
        <w:rPr>
          <w:rFonts w:ascii="Times New Roman" w:eastAsia="Times New Roman" w:hAnsi="Times New Roman"/>
          <w:sz w:val="28"/>
          <w:szCs w:val="20"/>
          <w:lang w:eastAsia="ru-RU"/>
        </w:rPr>
      </w:pPr>
    </w:p>
    <w:p w:rsidR="00DD5F6F" w:rsidRDefault="00DD5F6F" w:rsidP="00DD5F6F">
      <w:pPr>
        <w:spacing w:after="0" w:line="240" w:lineRule="auto"/>
        <w:jc w:val="center"/>
        <w:rPr>
          <w:rFonts w:ascii="Times New Roman" w:hAnsi="Times New Roman"/>
          <w:b/>
          <w:color w:val="000000"/>
          <w:sz w:val="28"/>
          <w:szCs w:val="28"/>
        </w:rPr>
      </w:pPr>
    </w:p>
    <w:p w:rsidR="00DD5F6F" w:rsidRDefault="00DD5F6F" w:rsidP="00DD5F6F">
      <w:pPr>
        <w:spacing w:after="0" w:line="240" w:lineRule="auto"/>
        <w:jc w:val="center"/>
        <w:rPr>
          <w:rFonts w:ascii="Times New Roman" w:hAnsi="Times New Roman"/>
          <w:b/>
          <w:color w:val="000000"/>
          <w:sz w:val="28"/>
          <w:szCs w:val="28"/>
        </w:rPr>
      </w:pPr>
      <w:r>
        <w:rPr>
          <w:rFonts w:ascii="Times New Roman" w:hAnsi="Times New Roman"/>
          <w:b/>
          <w:color w:val="000000"/>
          <w:sz w:val="28"/>
          <w:szCs w:val="28"/>
        </w:rPr>
        <w:t>ПРАВИТЕЛЬСТВО РОССИЙСКОЙ ФЕДЕРАЦИИ</w:t>
      </w:r>
    </w:p>
    <w:p w:rsidR="00DD5F6F" w:rsidRDefault="00DD5F6F" w:rsidP="00DD5F6F">
      <w:pPr>
        <w:spacing w:after="0" w:line="240" w:lineRule="auto"/>
        <w:jc w:val="center"/>
        <w:rPr>
          <w:rFonts w:ascii="Times New Roman" w:hAnsi="Times New Roman"/>
          <w:b/>
          <w:color w:val="000000"/>
          <w:sz w:val="28"/>
          <w:szCs w:val="28"/>
        </w:rPr>
      </w:pPr>
    </w:p>
    <w:p w:rsidR="00DD5F6F" w:rsidRDefault="00DD5F6F" w:rsidP="00DD5F6F">
      <w:pPr>
        <w:spacing w:after="0" w:line="240" w:lineRule="auto"/>
        <w:jc w:val="center"/>
        <w:rPr>
          <w:rFonts w:ascii="Times New Roman" w:hAnsi="Times New Roman"/>
          <w:bCs/>
          <w:color w:val="000000"/>
          <w:sz w:val="28"/>
          <w:szCs w:val="28"/>
        </w:rPr>
      </w:pPr>
      <w:r>
        <w:rPr>
          <w:rFonts w:ascii="Times New Roman" w:hAnsi="Times New Roman"/>
          <w:bCs/>
          <w:color w:val="000000"/>
          <w:sz w:val="28"/>
          <w:szCs w:val="28"/>
        </w:rPr>
        <w:t>ПОСТАНОВЛЕНИЕ</w:t>
      </w:r>
    </w:p>
    <w:p w:rsidR="00DD5F6F" w:rsidRDefault="00DD5F6F" w:rsidP="00DD5F6F">
      <w:pPr>
        <w:spacing w:after="0" w:line="240" w:lineRule="auto"/>
        <w:jc w:val="center"/>
        <w:rPr>
          <w:rFonts w:ascii="Times New Roman" w:hAnsi="Times New Roman"/>
          <w:bCs/>
          <w:color w:val="000000"/>
          <w:sz w:val="28"/>
          <w:szCs w:val="28"/>
        </w:rPr>
      </w:pPr>
    </w:p>
    <w:p w:rsidR="00DD5F6F" w:rsidRDefault="00DD5F6F" w:rsidP="00DD5F6F">
      <w:pPr>
        <w:spacing w:after="0" w:line="240" w:lineRule="auto"/>
        <w:jc w:val="center"/>
        <w:rPr>
          <w:rFonts w:ascii="Times New Roman" w:hAnsi="Times New Roman"/>
          <w:bCs/>
          <w:color w:val="000000"/>
          <w:sz w:val="28"/>
          <w:szCs w:val="28"/>
        </w:rPr>
      </w:pPr>
      <w:r>
        <w:rPr>
          <w:rFonts w:ascii="Times New Roman" w:hAnsi="Times New Roman"/>
          <w:bCs/>
          <w:color w:val="000000"/>
          <w:sz w:val="28"/>
          <w:szCs w:val="28"/>
        </w:rPr>
        <w:t>от __________ № ___________</w:t>
      </w:r>
    </w:p>
    <w:p w:rsidR="00DD5F6F" w:rsidRDefault="00DD5F6F" w:rsidP="00DD5F6F">
      <w:pPr>
        <w:spacing w:after="0" w:line="240" w:lineRule="auto"/>
        <w:jc w:val="center"/>
        <w:rPr>
          <w:rFonts w:ascii="Times New Roman" w:hAnsi="Times New Roman"/>
          <w:bCs/>
          <w:color w:val="000000"/>
          <w:sz w:val="28"/>
          <w:szCs w:val="28"/>
        </w:rPr>
      </w:pPr>
    </w:p>
    <w:p w:rsidR="00DD5F6F" w:rsidRDefault="00DD5F6F" w:rsidP="00DD5F6F">
      <w:pPr>
        <w:spacing w:after="0" w:line="240" w:lineRule="auto"/>
        <w:jc w:val="center"/>
        <w:rPr>
          <w:rFonts w:ascii="Times New Roman" w:hAnsi="Times New Roman"/>
          <w:bCs/>
          <w:color w:val="000000"/>
          <w:sz w:val="28"/>
          <w:szCs w:val="28"/>
        </w:rPr>
      </w:pPr>
      <w:r>
        <w:rPr>
          <w:rFonts w:ascii="Times New Roman" w:hAnsi="Times New Roman"/>
          <w:bCs/>
          <w:color w:val="000000"/>
          <w:sz w:val="28"/>
          <w:szCs w:val="28"/>
        </w:rPr>
        <w:t>МОСКВА</w:t>
      </w:r>
    </w:p>
    <w:p w:rsidR="00DD5F6F" w:rsidRDefault="00DD5F6F" w:rsidP="00DD5F6F">
      <w:pPr>
        <w:spacing w:after="0" w:line="240" w:lineRule="auto"/>
        <w:jc w:val="center"/>
        <w:rPr>
          <w:rFonts w:ascii="Times New Roman" w:hAnsi="Times New Roman"/>
          <w:bCs/>
          <w:color w:val="000000"/>
          <w:sz w:val="28"/>
          <w:szCs w:val="28"/>
        </w:rPr>
      </w:pPr>
    </w:p>
    <w:p w:rsidR="00DD5F6F" w:rsidRDefault="00DD5F6F" w:rsidP="00DD5F6F">
      <w:pPr>
        <w:spacing w:after="0" w:line="240" w:lineRule="auto"/>
        <w:jc w:val="center"/>
        <w:rPr>
          <w:rFonts w:ascii="Times New Roman" w:hAnsi="Times New Roman"/>
          <w:bCs/>
          <w:color w:val="000000"/>
          <w:sz w:val="28"/>
          <w:szCs w:val="28"/>
        </w:rPr>
      </w:pPr>
    </w:p>
    <w:p w:rsidR="003B180A" w:rsidRDefault="003B180A" w:rsidP="003B180A">
      <w:pPr>
        <w:spacing w:after="0" w:line="360" w:lineRule="atLeast"/>
        <w:jc w:val="center"/>
        <w:rPr>
          <w:rFonts w:ascii="Times New Roman" w:eastAsia="Times New Roman" w:hAnsi="Times New Roman"/>
          <w:b/>
          <w:sz w:val="28"/>
          <w:szCs w:val="20"/>
          <w:lang w:eastAsia="ru-RU"/>
        </w:rPr>
      </w:pPr>
      <w:bookmarkStart w:id="0" w:name="_Hlk142297303"/>
      <w:bookmarkStart w:id="1" w:name="_Hlk142295604"/>
      <w:r>
        <w:rPr>
          <w:rFonts w:ascii="Times New Roman" w:eastAsia="Times New Roman" w:hAnsi="Times New Roman"/>
          <w:b/>
          <w:sz w:val="28"/>
          <w:szCs w:val="20"/>
          <w:lang w:eastAsia="ru-RU"/>
        </w:rPr>
        <w:t xml:space="preserve">О внесении изменений в некоторые акты </w:t>
      </w:r>
    </w:p>
    <w:p w:rsidR="003B180A" w:rsidRDefault="003B180A" w:rsidP="003B180A">
      <w:pPr>
        <w:spacing w:after="480" w:line="360" w:lineRule="atLeast"/>
        <w:jc w:val="center"/>
        <w:rPr>
          <w:rFonts w:ascii="Times New Roman" w:eastAsia="Times New Roman" w:hAnsi="Times New Roman"/>
          <w:b/>
          <w:sz w:val="28"/>
          <w:szCs w:val="20"/>
          <w:lang w:eastAsia="ru-RU"/>
        </w:rPr>
      </w:pPr>
      <w:r>
        <w:rPr>
          <w:rFonts w:ascii="Times New Roman" w:eastAsia="Times New Roman" w:hAnsi="Times New Roman"/>
          <w:b/>
          <w:sz w:val="28"/>
          <w:szCs w:val="20"/>
          <w:lang w:eastAsia="ru-RU"/>
        </w:rPr>
        <w:t>Правительства Российской Федерации</w:t>
      </w:r>
    </w:p>
    <w:bookmarkEnd w:id="0"/>
    <w:bookmarkEnd w:id="1"/>
    <w:p w:rsidR="003B180A" w:rsidRDefault="003B180A" w:rsidP="003B180A">
      <w:pPr>
        <w:autoSpaceDE w:val="0"/>
        <w:autoSpaceDN w:val="0"/>
        <w:adjustRightInd w:val="0"/>
        <w:spacing w:after="0" w:line="360" w:lineRule="atLeast"/>
        <w:ind w:firstLine="709"/>
        <w:jc w:val="both"/>
        <w:rPr>
          <w:rFonts w:ascii="Times New Roman" w:eastAsia="Times New Roman" w:hAnsi="Times New Roman"/>
          <w:b/>
          <w:bCs/>
          <w:color w:val="000000"/>
          <w:sz w:val="28"/>
          <w:szCs w:val="28"/>
          <w:lang w:eastAsia="ru-RU"/>
        </w:rPr>
      </w:pPr>
      <w:r>
        <w:rPr>
          <w:rFonts w:ascii="Times New Roman" w:eastAsia="Times New Roman" w:hAnsi="Times New Roman"/>
          <w:color w:val="000000"/>
          <w:sz w:val="28"/>
          <w:szCs w:val="28"/>
          <w:lang w:eastAsia="ru-RU"/>
        </w:rPr>
        <w:t xml:space="preserve">Правительство Российской Федерации </w:t>
      </w:r>
      <w:proofErr w:type="gramStart"/>
      <w:r>
        <w:rPr>
          <w:rFonts w:ascii="Times New Roman" w:eastAsia="Times New Roman" w:hAnsi="Times New Roman"/>
          <w:b/>
          <w:bCs/>
          <w:color w:val="000000"/>
          <w:sz w:val="28"/>
          <w:szCs w:val="28"/>
          <w:lang w:eastAsia="ru-RU"/>
        </w:rPr>
        <w:t>п</w:t>
      </w:r>
      <w:proofErr w:type="gramEnd"/>
      <w:r>
        <w:rPr>
          <w:rFonts w:ascii="Times New Roman" w:eastAsia="Times New Roman" w:hAnsi="Times New Roman"/>
          <w:b/>
          <w:bCs/>
          <w:color w:val="000000"/>
          <w:sz w:val="28"/>
          <w:szCs w:val="28"/>
          <w:lang w:eastAsia="ru-RU"/>
        </w:rPr>
        <w:t xml:space="preserve"> о с т а н о в л я е т:</w:t>
      </w:r>
    </w:p>
    <w:p w:rsidR="003B180A" w:rsidRDefault="003B180A" w:rsidP="003B180A">
      <w:pPr>
        <w:autoSpaceDE w:val="0"/>
        <w:autoSpaceDN w:val="0"/>
        <w:adjustRightInd w:val="0"/>
        <w:spacing w:after="0" w:line="360" w:lineRule="atLeast"/>
        <w:ind w:firstLine="709"/>
        <w:jc w:val="both"/>
        <w:rPr>
          <w:rFonts w:ascii="Times New Roman" w:eastAsia="Times New Roman" w:hAnsi="Times New Roman"/>
          <w:bCs/>
          <w:color w:val="000000"/>
          <w:sz w:val="28"/>
          <w:szCs w:val="28"/>
          <w:lang w:eastAsia="ru-RU"/>
        </w:rPr>
      </w:pPr>
      <w:r>
        <w:rPr>
          <w:rFonts w:ascii="Times New Roman" w:eastAsia="Times New Roman" w:hAnsi="Times New Roman"/>
          <w:bCs/>
          <w:color w:val="000000"/>
          <w:sz w:val="28"/>
          <w:szCs w:val="28"/>
          <w:lang w:eastAsia="ru-RU"/>
        </w:rPr>
        <w:t>1. Утвердить прилагаемые изменения, которые вносятся в акты Правительства Российской Федерации.</w:t>
      </w:r>
    </w:p>
    <w:p w:rsidR="00CF5AE7" w:rsidRDefault="003B180A" w:rsidP="003B180A">
      <w:pPr>
        <w:autoSpaceDE w:val="0"/>
        <w:autoSpaceDN w:val="0"/>
        <w:adjustRightInd w:val="0"/>
        <w:spacing w:after="720" w:line="360" w:lineRule="atLeast"/>
        <w:ind w:firstLine="709"/>
        <w:jc w:val="both"/>
        <w:rPr>
          <w:rFonts w:ascii="Times New Roman" w:eastAsia="Times New Roman" w:hAnsi="Times New Roman"/>
          <w:color w:val="000000"/>
          <w:sz w:val="28"/>
          <w:szCs w:val="28"/>
          <w:lang w:eastAsia="ru-RU"/>
        </w:rPr>
      </w:pPr>
      <w:r>
        <w:rPr>
          <w:rFonts w:ascii="Times New Roman" w:eastAsia="Times New Roman" w:hAnsi="Times New Roman"/>
          <w:bCs/>
          <w:color w:val="000000"/>
          <w:sz w:val="28"/>
          <w:szCs w:val="28"/>
          <w:lang w:eastAsia="ru-RU"/>
        </w:rPr>
        <w:t xml:space="preserve">2. Настоящее постановление вступает в силу </w:t>
      </w:r>
      <w:r w:rsidR="00297B6E">
        <w:rPr>
          <w:rFonts w:ascii="Times New Roman" w:eastAsia="Times New Roman" w:hAnsi="Times New Roman"/>
          <w:bCs/>
          <w:color w:val="000000"/>
          <w:sz w:val="28"/>
          <w:szCs w:val="28"/>
          <w:lang w:eastAsia="ru-RU"/>
        </w:rPr>
        <w:br/>
        <w:t>с 1 января 2027</w:t>
      </w:r>
      <w:r>
        <w:rPr>
          <w:rFonts w:ascii="Times New Roman" w:eastAsia="Times New Roman" w:hAnsi="Times New Roman"/>
          <w:bCs/>
          <w:color w:val="000000"/>
          <w:sz w:val="28"/>
          <w:szCs w:val="28"/>
          <w:lang w:eastAsia="ru-RU"/>
        </w:rPr>
        <w:t xml:space="preserve"> г</w:t>
      </w:r>
      <w:r w:rsidR="00297B6E">
        <w:rPr>
          <w:rFonts w:ascii="Times New Roman" w:eastAsia="Times New Roman" w:hAnsi="Times New Roman"/>
          <w:bCs/>
          <w:color w:val="000000"/>
          <w:sz w:val="28"/>
          <w:szCs w:val="28"/>
          <w:lang w:eastAsia="ru-RU"/>
        </w:rPr>
        <w:t>.</w:t>
      </w:r>
    </w:p>
    <w:p w:rsidR="003B180A" w:rsidRDefault="003B180A" w:rsidP="00942D86">
      <w:pPr>
        <w:spacing w:after="0" w:line="360" w:lineRule="atLeast"/>
        <w:ind w:firstLine="709"/>
        <w:jc w:val="both"/>
        <w:rPr>
          <w:rFonts w:ascii="Times New Roman" w:eastAsia="Times New Roman" w:hAnsi="Times New Roman"/>
          <w:color w:val="000000"/>
          <w:sz w:val="28"/>
          <w:szCs w:val="28"/>
          <w:lang w:eastAsia="ru-RU"/>
        </w:rPr>
      </w:pPr>
    </w:p>
    <w:p w:rsidR="003B180A" w:rsidRDefault="003B180A" w:rsidP="00942D86">
      <w:pPr>
        <w:spacing w:after="0" w:line="360" w:lineRule="atLeast"/>
        <w:ind w:firstLine="709"/>
        <w:jc w:val="both"/>
        <w:rPr>
          <w:rFonts w:ascii="Times New Roman" w:eastAsia="Times New Roman" w:hAnsi="Times New Roman"/>
          <w:color w:val="000000"/>
          <w:sz w:val="28"/>
          <w:szCs w:val="28"/>
          <w:lang w:eastAsia="ru-RU"/>
        </w:rPr>
      </w:pPr>
    </w:p>
    <w:tbl>
      <w:tblPr>
        <w:tblW w:w="0" w:type="auto"/>
        <w:tblLook w:val="04A0" w:firstRow="1" w:lastRow="0" w:firstColumn="1" w:lastColumn="0" w:noHBand="0" w:noVBand="1"/>
      </w:tblPr>
      <w:tblGrid>
        <w:gridCol w:w="4645"/>
        <w:gridCol w:w="4819"/>
      </w:tblGrid>
      <w:tr w:rsidR="00DD5F6F" w:rsidTr="00ED26A9">
        <w:trPr>
          <w:trHeight w:val="377"/>
        </w:trPr>
        <w:tc>
          <w:tcPr>
            <w:tcW w:w="4645" w:type="dxa"/>
            <w:shd w:val="clear" w:color="auto" w:fill="auto"/>
          </w:tcPr>
          <w:p w:rsidR="00DD5F6F" w:rsidRDefault="00DD5F6F" w:rsidP="00ED26A9">
            <w:pPr>
              <w:spacing w:after="0" w:line="360" w:lineRule="atLeast"/>
              <w:ind w:left="-425" w:hanging="567"/>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Председатель Правительства</w:t>
            </w:r>
          </w:p>
          <w:p w:rsidR="00DD5F6F" w:rsidRDefault="00DD5F6F" w:rsidP="00ED26A9">
            <w:pPr>
              <w:spacing w:after="0" w:line="360" w:lineRule="atLeast"/>
              <w:ind w:left="-425" w:hanging="567"/>
              <w:jc w:val="center"/>
              <w:rPr>
                <w:rFonts w:ascii="Times New Roman" w:hAnsi="Times New Roman"/>
                <w:bCs/>
                <w:color w:val="000000"/>
                <w:sz w:val="28"/>
                <w:szCs w:val="28"/>
              </w:rPr>
            </w:pPr>
            <w:r>
              <w:rPr>
                <w:rFonts w:ascii="Times New Roman" w:eastAsia="Times New Roman" w:hAnsi="Times New Roman"/>
                <w:color w:val="000000"/>
                <w:sz w:val="28"/>
                <w:szCs w:val="28"/>
                <w:lang w:eastAsia="ru-RU"/>
              </w:rPr>
              <w:t>Российской Федерации</w:t>
            </w:r>
          </w:p>
        </w:tc>
        <w:tc>
          <w:tcPr>
            <w:tcW w:w="4819" w:type="dxa"/>
            <w:shd w:val="clear" w:color="auto" w:fill="auto"/>
          </w:tcPr>
          <w:p w:rsidR="00DD5F6F" w:rsidRDefault="00DD5F6F" w:rsidP="00ED26A9">
            <w:pPr>
              <w:spacing w:after="0" w:line="360" w:lineRule="atLeast"/>
              <w:ind w:firstLine="709"/>
              <w:jc w:val="both"/>
              <w:rPr>
                <w:rFonts w:ascii="Times New Roman" w:eastAsia="Times New Roman" w:hAnsi="Times New Roman"/>
                <w:color w:val="000000"/>
                <w:sz w:val="28"/>
                <w:szCs w:val="28"/>
                <w:lang w:eastAsia="ru-RU"/>
              </w:rPr>
            </w:pPr>
          </w:p>
          <w:p w:rsidR="00DD5F6F" w:rsidRDefault="00DD5F6F" w:rsidP="00ED26A9">
            <w:pPr>
              <w:spacing w:after="0" w:line="360" w:lineRule="atLeast"/>
              <w:ind w:firstLine="709"/>
              <w:jc w:val="right"/>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М. </w:t>
            </w:r>
            <w:proofErr w:type="spellStart"/>
            <w:r>
              <w:rPr>
                <w:rFonts w:ascii="Times New Roman" w:eastAsia="Times New Roman" w:hAnsi="Times New Roman"/>
                <w:color w:val="000000"/>
                <w:sz w:val="28"/>
                <w:szCs w:val="28"/>
                <w:lang w:eastAsia="ru-RU"/>
              </w:rPr>
              <w:t>Мишустин</w:t>
            </w:r>
            <w:proofErr w:type="spellEnd"/>
          </w:p>
        </w:tc>
      </w:tr>
    </w:tbl>
    <w:p w:rsidR="00DD5F6F" w:rsidRDefault="00DD5F6F" w:rsidP="00DD5F6F">
      <w:pPr>
        <w:spacing w:after="0" w:line="360" w:lineRule="atLeast"/>
        <w:jc w:val="both"/>
        <w:rPr>
          <w:rFonts w:ascii="Times New Roman" w:eastAsia="Times New Roman" w:hAnsi="Times New Roman"/>
          <w:color w:val="000000"/>
          <w:sz w:val="28"/>
          <w:szCs w:val="28"/>
          <w:lang w:eastAsia="ru-RU"/>
        </w:rPr>
        <w:sectPr w:rsidR="00DD5F6F" w:rsidSect="00A15A25">
          <w:headerReference w:type="default" r:id="rId7"/>
          <w:headerReference w:type="first" r:id="rId8"/>
          <w:pgSz w:w="11907" w:h="16840"/>
          <w:pgMar w:top="1418" w:right="1134" w:bottom="1418" w:left="1418" w:header="709" w:footer="709" w:gutter="0"/>
          <w:pgNumType w:start="1"/>
          <w:cols w:space="720"/>
          <w:titlePg/>
          <w:docGrid w:linePitch="360"/>
        </w:sectPr>
      </w:pPr>
    </w:p>
    <w:p w:rsidR="00DD5F6F" w:rsidRDefault="00DD5F6F" w:rsidP="00DD5F6F">
      <w:pPr>
        <w:spacing w:after="0" w:line="360" w:lineRule="atLeast"/>
        <w:ind w:left="5103"/>
        <w:jc w:val="center"/>
        <w:rPr>
          <w:rFonts w:ascii="Times New Roman" w:eastAsia="Times New Roman" w:hAnsi="Times New Roman"/>
          <w:sz w:val="28"/>
          <w:szCs w:val="20"/>
          <w:lang w:eastAsia="ru-RU"/>
        </w:rPr>
      </w:pPr>
      <w:r>
        <w:rPr>
          <w:rFonts w:ascii="Times New Roman" w:eastAsia="Times New Roman" w:hAnsi="Times New Roman"/>
          <w:sz w:val="28"/>
          <w:szCs w:val="20"/>
          <w:lang w:eastAsia="ru-RU"/>
        </w:rPr>
        <w:lastRenderedPageBreak/>
        <w:t>УТВЕРЖДЕНЫ</w:t>
      </w:r>
    </w:p>
    <w:p w:rsidR="00DD5F6F" w:rsidRDefault="00DD5F6F" w:rsidP="00DD5F6F">
      <w:pPr>
        <w:spacing w:after="0" w:line="360" w:lineRule="atLeast"/>
        <w:ind w:left="5103"/>
        <w:jc w:val="center"/>
        <w:rPr>
          <w:rFonts w:ascii="Times New Roman" w:eastAsia="Times New Roman" w:hAnsi="Times New Roman"/>
          <w:sz w:val="28"/>
          <w:szCs w:val="20"/>
          <w:lang w:eastAsia="ru-RU"/>
        </w:rPr>
      </w:pPr>
      <w:r>
        <w:rPr>
          <w:rFonts w:ascii="Times New Roman" w:eastAsia="Times New Roman" w:hAnsi="Times New Roman"/>
          <w:sz w:val="28"/>
          <w:szCs w:val="20"/>
          <w:lang w:eastAsia="ru-RU"/>
        </w:rPr>
        <w:t>постановлением Правительства</w:t>
      </w:r>
    </w:p>
    <w:p w:rsidR="00DD5F6F" w:rsidRDefault="00DD5F6F" w:rsidP="00DD5F6F">
      <w:pPr>
        <w:spacing w:after="0" w:line="240" w:lineRule="atLeast"/>
        <w:ind w:left="5103"/>
        <w:jc w:val="center"/>
        <w:rPr>
          <w:rFonts w:ascii="Times New Roman" w:eastAsia="Times New Roman" w:hAnsi="Times New Roman"/>
          <w:sz w:val="28"/>
          <w:szCs w:val="20"/>
          <w:lang w:eastAsia="ru-RU"/>
        </w:rPr>
      </w:pPr>
      <w:r>
        <w:rPr>
          <w:rFonts w:ascii="Times New Roman" w:eastAsia="Times New Roman" w:hAnsi="Times New Roman"/>
          <w:sz w:val="28"/>
          <w:szCs w:val="20"/>
          <w:lang w:eastAsia="ru-RU"/>
        </w:rPr>
        <w:t>Российской Федерации</w:t>
      </w:r>
    </w:p>
    <w:p w:rsidR="00DD5F6F" w:rsidRDefault="00DD5F6F" w:rsidP="00DD5F6F">
      <w:pPr>
        <w:spacing w:after="0" w:line="240" w:lineRule="atLeast"/>
        <w:ind w:left="5103"/>
        <w:jc w:val="center"/>
        <w:rPr>
          <w:rFonts w:ascii="Times New Roman" w:eastAsia="Times New Roman" w:hAnsi="Times New Roman"/>
          <w:sz w:val="28"/>
          <w:szCs w:val="20"/>
          <w:lang w:eastAsia="ru-RU"/>
        </w:rPr>
      </w:pPr>
      <w:r>
        <w:rPr>
          <w:rFonts w:ascii="Times New Roman" w:eastAsia="Times New Roman" w:hAnsi="Times New Roman"/>
          <w:sz w:val="28"/>
          <w:szCs w:val="20"/>
          <w:lang w:eastAsia="ru-RU"/>
        </w:rPr>
        <w:t>от                    202</w:t>
      </w:r>
      <w:r w:rsidR="006267FC">
        <w:rPr>
          <w:rFonts w:ascii="Times New Roman" w:eastAsia="Times New Roman" w:hAnsi="Times New Roman"/>
          <w:sz w:val="28"/>
          <w:szCs w:val="20"/>
          <w:lang w:eastAsia="ru-RU"/>
        </w:rPr>
        <w:t>6</w:t>
      </w:r>
      <w:r>
        <w:rPr>
          <w:rFonts w:ascii="Times New Roman" w:eastAsia="Times New Roman" w:hAnsi="Times New Roman"/>
          <w:sz w:val="28"/>
          <w:szCs w:val="20"/>
          <w:lang w:eastAsia="ru-RU"/>
        </w:rPr>
        <w:t xml:space="preserve"> г. №    </w:t>
      </w:r>
    </w:p>
    <w:p w:rsidR="00DD5F6F" w:rsidRDefault="00DD5F6F" w:rsidP="00DD5F6F">
      <w:pPr>
        <w:spacing w:before="1400" w:after="120" w:line="360" w:lineRule="atLeast"/>
        <w:jc w:val="center"/>
        <w:rPr>
          <w:rFonts w:ascii="Times New Roman" w:eastAsia="Times New Roman" w:hAnsi="Times New Roman"/>
          <w:b/>
          <w:sz w:val="28"/>
          <w:szCs w:val="20"/>
          <w:lang w:eastAsia="ru-RU"/>
        </w:rPr>
      </w:pPr>
      <w:r>
        <w:rPr>
          <w:rFonts w:ascii="Times New Roman" w:eastAsia="Times New Roman" w:hAnsi="Times New Roman"/>
          <w:b/>
          <w:bCs/>
          <w:sz w:val="28"/>
          <w:szCs w:val="20"/>
          <w:lang w:eastAsia="ru-RU" w:bidi="ru-RU"/>
        </w:rPr>
        <w:t xml:space="preserve">И </w:t>
      </w:r>
      <w:proofErr w:type="gramStart"/>
      <w:r>
        <w:rPr>
          <w:rFonts w:ascii="Times New Roman" w:eastAsia="Times New Roman" w:hAnsi="Times New Roman"/>
          <w:b/>
          <w:bCs/>
          <w:sz w:val="28"/>
          <w:szCs w:val="20"/>
          <w:lang w:eastAsia="ru-RU" w:bidi="ru-RU"/>
        </w:rPr>
        <w:t>З</w:t>
      </w:r>
      <w:proofErr w:type="gramEnd"/>
      <w:r>
        <w:rPr>
          <w:rFonts w:ascii="Times New Roman" w:eastAsia="Times New Roman" w:hAnsi="Times New Roman"/>
          <w:b/>
          <w:bCs/>
          <w:sz w:val="28"/>
          <w:szCs w:val="20"/>
          <w:lang w:eastAsia="ru-RU" w:bidi="ru-RU"/>
        </w:rPr>
        <w:t xml:space="preserve"> М Е Н Е Н И Я,</w:t>
      </w:r>
    </w:p>
    <w:p w:rsidR="00B25E4D" w:rsidRDefault="001B716E" w:rsidP="00DD5F6F">
      <w:pPr>
        <w:spacing w:after="0" w:line="302" w:lineRule="auto"/>
        <w:ind w:firstLine="709"/>
        <w:jc w:val="both"/>
        <w:rPr>
          <w:rFonts w:ascii="Times New Roman" w:eastAsiaTheme="minorHAnsi" w:hAnsi="Times New Roman" w:cstheme="minorBidi"/>
          <w:b/>
          <w:kern w:val="2"/>
          <w:sz w:val="28"/>
          <w14:ligatures w14:val="standardContextual"/>
        </w:rPr>
      </w:pPr>
      <w:r w:rsidRPr="00F41130">
        <w:rPr>
          <w:rFonts w:ascii="Times New Roman" w:eastAsiaTheme="minorHAnsi" w:hAnsi="Times New Roman" w:cstheme="minorBidi"/>
          <w:b/>
          <w:kern w:val="2"/>
          <w:sz w:val="28"/>
          <w14:ligatures w14:val="standardContextual"/>
        </w:rPr>
        <w:t xml:space="preserve">которые вносятся в акты Правительства Российской Федерации </w:t>
      </w:r>
    </w:p>
    <w:p w:rsidR="00046EFA" w:rsidRPr="00384CED" w:rsidRDefault="00046EFA" w:rsidP="00046EFA">
      <w:pPr>
        <w:pStyle w:val="ConsPlusNormal"/>
        <w:tabs>
          <w:tab w:val="left" w:pos="1134"/>
          <w:tab w:val="left" w:pos="4536"/>
        </w:tabs>
        <w:spacing w:line="300" w:lineRule="auto"/>
        <w:ind w:firstLine="709"/>
        <w:jc w:val="both"/>
        <w:rPr>
          <w:rFonts w:ascii="Times New Roman" w:hAnsi="Times New Roman"/>
          <w:sz w:val="28"/>
          <w:szCs w:val="28"/>
        </w:rPr>
      </w:pPr>
      <w:r>
        <w:rPr>
          <w:rFonts w:ascii="Times New Roman" w:hAnsi="Times New Roman"/>
          <w:sz w:val="28"/>
          <w:szCs w:val="28"/>
        </w:rPr>
        <w:t>1. </w:t>
      </w:r>
      <w:proofErr w:type="gramStart"/>
      <w:r>
        <w:rPr>
          <w:rFonts w:ascii="Times New Roman" w:hAnsi="Times New Roman"/>
          <w:sz w:val="28"/>
          <w:szCs w:val="28"/>
        </w:rPr>
        <w:t>В абзаце двадцать седьмом пункта 8 методики расчета базовой ставки экологического сбора и применения коэффициента, учитывающего сложность извлечения отходов от использования товаров для дальнейшей утилизации, наличие технологической возможности их утилизации с учетом изменения физических, химических и механических свойств материалов при многократном использовании (с учетом возможных циклов переработки отходов от использования товаров), востребованность вторичного сырья, полученного из таких отходов, для использования</w:t>
      </w:r>
      <w:proofErr w:type="gramEnd"/>
      <w:r>
        <w:rPr>
          <w:rFonts w:ascii="Times New Roman" w:hAnsi="Times New Roman"/>
          <w:sz w:val="28"/>
          <w:szCs w:val="28"/>
        </w:rPr>
        <w:t xml:space="preserve"> </w:t>
      </w:r>
      <w:proofErr w:type="gramStart"/>
      <w:r>
        <w:rPr>
          <w:rFonts w:ascii="Times New Roman" w:hAnsi="Times New Roman"/>
          <w:sz w:val="28"/>
          <w:szCs w:val="28"/>
        </w:rPr>
        <w:t>при производстве товаров (продукции), утвержденной постановлением Правительства Российской Федерации</w:t>
      </w:r>
      <w:r>
        <w:t xml:space="preserve"> </w:t>
      </w:r>
      <w:r>
        <w:rPr>
          <w:rFonts w:ascii="Times New Roman" w:hAnsi="Times New Roman"/>
          <w:sz w:val="28"/>
          <w:szCs w:val="28"/>
        </w:rPr>
        <w:t xml:space="preserve">от 29 декабря 2023 г. № 2392 «Об утверждении методики расчета базовой ставки экологического сбора </w:t>
      </w:r>
      <w:r w:rsidRPr="00384CED">
        <w:rPr>
          <w:rFonts w:ascii="Times New Roman" w:hAnsi="Times New Roman"/>
          <w:sz w:val="28"/>
          <w:szCs w:val="28"/>
        </w:rPr>
        <w:t>и применения коэффициента, учитывающего сложность извлечения отходов от использования товаров для дальнейшей утилизации, наличие технологической возможности их утилизации с учетом изменения физических, химических и механических свойств материалов при многократном использовании (с учетом возможных циклов переработки отходов от</w:t>
      </w:r>
      <w:proofErr w:type="gramEnd"/>
      <w:r w:rsidRPr="00384CED">
        <w:rPr>
          <w:rFonts w:ascii="Times New Roman" w:hAnsi="Times New Roman"/>
          <w:sz w:val="28"/>
          <w:szCs w:val="28"/>
        </w:rPr>
        <w:t xml:space="preserve"> использования товаров), востребованность вторичного сырья, полученного из таких отходов, для использования при производстве товаров (продукции)» </w:t>
      </w:r>
      <w:r w:rsidR="003A5281" w:rsidRPr="003A5281">
        <w:rPr>
          <w:rFonts w:ascii="Times New Roman" w:hAnsi="Times New Roman"/>
          <w:sz w:val="28"/>
          <w:szCs w:val="28"/>
        </w:rPr>
        <w:t>(Собрание законодательства Российской Федерации, 2024, № 1, ст. 256; 2025, № 52, ст. 8593; 2026, № 11, ст. 1292)</w:t>
      </w:r>
      <w:r w:rsidRPr="00384CED">
        <w:rPr>
          <w:rFonts w:ascii="Times New Roman" w:hAnsi="Times New Roman"/>
          <w:sz w:val="28"/>
          <w:szCs w:val="28"/>
        </w:rPr>
        <w:t xml:space="preserve"> слова «В отношении шин и покрышек пневматических для легковых автомобилей новых (код 22.11.11.000 по </w:t>
      </w:r>
      <w:proofErr w:type="gramStart"/>
      <w:r w:rsidRPr="00384CED">
        <w:rPr>
          <w:rFonts w:ascii="Times New Roman" w:hAnsi="Times New Roman"/>
          <w:sz w:val="28"/>
          <w:szCs w:val="28"/>
        </w:rPr>
        <w:t>ОК</w:t>
      </w:r>
      <w:proofErr w:type="gramEnd"/>
      <w:r w:rsidRPr="00384CED">
        <w:rPr>
          <w:rFonts w:ascii="Times New Roman" w:hAnsi="Times New Roman"/>
          <w:sz w:val="28"/>
          <w:szCs w:val="28"/>
        </w:rPr>
        <w:t xml:space="preserve"> 034-2014 (КПЕС 2008), шин пневматических для мотоциклов, мотоколясок, мотороллеров, мопедов и </w:t>
      </w:r>
      <w:proofErr w:type="spellStart"/>
      <w:r w:rsidRPr="00384CED">
        <w:rPr>
          <w:rFonts w:ascii="Times New Roman" w:hAnsi="Times New Roman"/>
          <w:sz w:val="28"/>
          <w:szCs w:val="28"/>
        </w:rPr>
        <w:t>квадрициклов</w:t>
      </w:r>
      <w:proofErr w:type="spellEnd"/>
      <w:r w:rsidRPr="00384CED">
        <w:rPr>
          <w:rFonts w:ascii="Times New Roman" w:hAnsi="Times New Roman"/>
          <w:sz w:val="28"/>
          <w:szCs w:val="28"/>
        </w:rPr>
        <w:t xml:space="preserve"> (код 22.11.12.110 по ОК 034-2014 (КПЕС 2008), шин и покрышек пневматических для автобусов, троллейбусов и грузовых автомобилей новых (код 22.11.13.110 по </w:t>
      </w:r>
      <w:proofErr w:type="gramStart"/>
      <w:r w:rsidRPr="00384CED">
        <w:rPr>
          <w:rFonts w:ascii="Times New Roman" w:hAnsi="Times New Roman"/>
          <w:sz w:val="28"/>
          <w:szCs w:val="28"/>
        </w:rPr>
        <w:t>ОК</w:t>
      </w:r>
      <w:proofErr w:type="gramEnd"/>
      <w:r w:rsidRPr="00384CED">
        <w:rPr>
          <w:rFonts w:ascii="Times New Roman" w:hAnsi="Times New Roman"/>
          <w:sz w:val="28"/>
          <w:szCs w:val="28"/>
        </w:rPr>
        <w:t xml:space="preserve"> 034-2014 (КПЕС 2008)» заменить словами «В отношении шин и покрышек пневматических для легковых автомобилей новых (код 22.11.11.000 по ОК 034-2014 (КПЕС 2008), </w:t>
      </w:r>
      <w:r w:rsidRPr="00384CED">
        <w:rPr>
          <w:rFonts w:ascii="Times New Roman" w:hAnsi="Times New Roman"/>
          <w:sz w:val="28"/>
          <w:szCs w:val="28"/>
        </w:rPr>
        <w:lastRenderedPageBreak/>
        <w:t xml:space="preserve">код единой Товарной номенклатуры внешнеэкономической деятельности Евразийского экономического союза 4011 10 000 3 или 4011 10 000 9), шин пневматических для мотоциклов, мотоколясок, мотороллеров, мопедов и </w:t>
      </w:r>
      <w:proofErr w:type="spellStart"/>
      <w:r w:rsidRPr="00384CED">
        <w:rPr>
          <w:rFonts w:ascii="Times New Roman" w:hAnsi="Times New Roman"/>
          <w:sz w:val="28"/>
          <w:szCs w:val="28"/>
        </w:rPr>
        <w:t>квадрициклов</w:t>
      </w:r>
      <w:proofErr w:type="spellEnd"/>
      <w:r w:rsidRPr="00384CED">
        <w:rPr>
          <w:rFonts w:ascii="Times New Roman" w:hAnsi="Times New Roman"/>
          <w:sz w:val="28"/>
          <w:szCs w:val="28"/>
        </w:rPr>
        <w:t xml:space="preserve"> (код 22.11.12.110 по </w:t>
      </w:r>
      <w:proofErr w:type="gramStart"/>
      <w:r w:rsidRPr="00384CED">
        <w:rPr>
          <w:rFonts w:ascii="Times New Roman" w:hAnsi="Times New Roman"/>
          <w:sz w:val="28"/>
          <w:szCs w:val="28"/>
        </w:rPr>
        <w:t>ОК</w:t>
      </w:r>
      <w:proofErr w:type="gramEnd"/>
      <w:r w:rsidRPr="00384CED">
        <w:rPr>
          <w:rFonts w:ascii="Times New Roman" w:hAnsi="Times New Roman"/>
          <w:sz w:val="28"/>
          <w:szCs w:val="28"/>
        </w:rPr>
        <w:t xml:space="preserve"> 034-2014 (КПЕС 2008), код единой Товарной номенклатуры внешнеэкономической деятельности Евразийского экономического союза 4011 40 000 0), шин и покрышек пневматических для автобусов, троллейбусов и грузовых автомобилей новых (код 22.11.13.110 </w:t>
      </w:r>
      <w:r w:rsidR="00BC51EA">
        <w:rPr>
          <w:rFonts w:ascii="Times New Roman" w:hAnsi="Times New Roman"/>
          <w:sz w:val="28"/>
          <w:szCs w:val="28"/>
        </w:rPr>
        <w:br/>
      </w:r>
      <w:r w:rsidRPr="00384CED">
        <w:rPr>
          <w:rFonts w:ascii="Times New Roman" w:hAnsi="Times New Roman"/>
          <w:sz w:val="28"/>
          <w:szCs w:val="28"/>
        </w:rPr>
        <w:t>по ОК 034-2014 (КПЕС 2008), код единой Товарной номенклатуры внешнеэкономической деятельности Евразийского эко</w:t>
      </w:r>
      <w:r w:rsidR="00982774" w:rsidRPr="00384CED">
        <w:rPr>
          <w:rFonts w:ascii="Times New Roman" w:hAnsi="Times New Roman"/>
          <w:sz w:val="28"/>
          <w:szCs w:val="28"/>
        </w:rPr>
        <w:t>номического союза 4011 20 100 0 или</w:t>
      </w:r>
      <w:r w:rsidRPr="00384CED">
        <w:rPr>
          <w:rFonts w:ascii="Times New Roman" w:hAnsi="Times New Roman"/>
          <w:sz w:val="28"/>
          <w:szCs w:val="28"/>
        </w:rPr>
        <w:t xml:space="preserve"> 4011 20 900 0)».</w:t>
      </w:r>
    </w:p>
    <w:p w:rsidR="00046EFA" w:rsidRPr="00384CED" w:rsidRDefault="00046EFA" w:rsidP="00046EFA">
      <w:pPr>
        <w:spacing w:after="0" w:line="300" w:lineRule="auto"/>
        <w:ind w:firstLine="709"/>
        <w:jc w:val="both"/>
        <w:rPr>
          <w:rFonts w:ascii="Times New Roman" w:hAnsi="Times New Roman"/>
          <w:sz w:val="28"/>
          <w:szCs w:val="28"/>
        </w:rPr>
      </w:pPr>
      <w:r w:rsidRPr="00384CED">
        <w:rPr>
          <w:rFonts w:ascii="Times New Roman" w:hAnsi="Times New Roman"/>
          <w:sz w:val="28"/>
          <w:szCs w:val="28"/>
        </w:rPr>
        <w:t xml:space="preserve">2. </w:t>
      </w:r>
      <w:proofErr w:type="gramStart"/>
      <w:r w:rsidRPr="00384CED">
        <w:rPr>
          <w:rFonts w:ascii="Times New Roman" w:hAnsi="Times New Roman"/>
          <w:sz w:val="28"/>
          <w:szCs w:val="28"/>
        </w:rPr>
        <w:t xml:space="preserve">В постановлении Правительства Российской Федерации </w:t>
      </w:r>
      <w:r w:rsidRPr="00384CED">
        <w:rPr>
          <w:rFonts w:ascii="Times New Roman" w:hAnsi="Times New Roman"/>
          <w:sz w:val="28"/>
          <w:szCs w:val="28"/>
        </w:rPr>
        <w:br/>
        <w:t xml:space="preserve">от 1 августа 2024 г. № 1041 «О значениях базовых ставок экологического сбора и коэффициента, учитывающего сложность извлечения отходов </w:t>
      </w:r>
      <w:r w:rsidRPr="00384CED">
        <w:rPr>
          <w:rFonts w:ascii="Times New Roman" w:hAnsi="Times New Roman"/>
          <w:sz w:val="28"/>
          <w:szCs w:val="28"/>
        </w:rPr>
        <w:br/>
        <w:t xml:space="preserve">от использования товаров для дальнейшей утилизации, наличие технологической возможности их утилизации с учетом изменения физических, химических и механических свойств материалов </w:t>
      </w:r>
      <w:r w:rsidRPr="00384CED">
        <w:rPr>
          <w:rFonts w:ascii="Times New Roman" w:hAnsi="Times New Roman"/>
          <w:sz w:val="28"/>
          <w:szCs w:val="28"/>
        </w:rPr>
        <w:br/>
        <w:t>при многократном использовании (с учетом возможных циклов переработки отходов от использования товаров), востребованность вторичного сырья, полученного из</w:t>
      </w:r>
      <w:proofErr w:type="gramEnd"/>
      <w:r w:rsidRPr="00384CED">
        <w:rPr>
          <w:rFonts w:ascii="Times New Roman" w:hAnsi="Times New Roman"/>
          <w:sz w:val="28"/>
          <w:szCs w:val="28"/>
        </w:rPr>
        <w:t xml:space="preserve"> таких отходов, для использования при производстве товаров (продукции)» </w:t>
      </w:r>
      <w:r w:rsidR="003A5281" w:rsidRPr="003A5281">
        <w:rPr>
          <w:rFonts w:ascii="Times New Roman" w:hAnsi="Times New Roman"/>
          <w:sz w:val="28"/>
          <w:szCs w:val="28"/>
        </w:rPr>
        <w:t>(Собрание законодательства Российской Федерации, 2024, № 32, ст. 4874; 2025, № 52, ст. 8593; 2026, № 11, ст. 1292)</w:t>
      </w:r>
      <w:r w:rsidRPr="00384CED">
        <w:rPr>
          <w:rFonts w:ascii="Times New Roman" w:hAnsi="Times New Roman"/>
          <w:sz w:val="28"/>
          <w:szCs w:val="28"/>
        </w:rPr>
        <w:t>:</w:t>
      </w:r>
    </w:p>
    <w:p w:rsidR="00DD5F6F" w:rsidRPr="00384CED" w:rsidRDefault="00521FCD" w:rsidP="005B0AF9">
      <w:pPr>
        <w:spacing w:after="0" w:line="302" w:lineRule="auto"/>
        <w:ind w:firstLine="709"/>
        <w:jc w:val="both"/>
        <w:rPr>
          <w:rFonts w:ascii="Times New Roman" w:hAnsi="Times New Roman"/>
          <w:sz w:val="28"/>
          <w:szCs w:val="28"/>
        </w:rPr>
      </w:pPr>
      <w:proofErr w:type="gramStart"/>
      <w:r w:rsidRPr="00384CED">
        <w:rPr>
          <w:rFonts w:ascii="Times New Roman" w:hAnsi="Times New Roman"/>
          <w:sz w:val="28"/>
          <w:szCs w:val="28"/>
        </w:rPr>
        <w:t>а) в</w:t>
      </w:r>
      <w:r w:rsidR="00183A56" w:rsidRPr="00384CED">
        <w:rPr>
          <w:rFonts w:ascii="Times New Roman" w:hAnsi="Times New Roman"/>
          <w:sz w:val="28"/>
          <w:szCs w:val="28"/>
        </w:rPr>
        <w:t xml:space="preserve"> значениях коэффициента</w:t>
      </w:r>
      <w:r w:rsidR="00DD5F6F" w:rsidRPr="00384CED">
        <w:rPr>
          <w:rFonts w:ascii="Times New Roman" w:hAnsi="Times New Roman"/>
          <w:sz w:val="28"/>
          <w:szCs w:val="28"/>
        </w:rPr>
        <w:t xml:space="preserve">, учитывающего сложность извлечения отходов от использования товаров для дальнейшей утилизации, наличие технологической возможности их утилизации с учетом изменения физических, химических и механических свойств материалов </w:t>
      </w:r>
      <w:r w:rsidR="00DD5F6F" w:rsidRPr="00384CED">
        <w:rPr>
          <w:rFonts w:ascii="Times New Roman" w:hAnsi="Times New Roman"/>
          <w:sz w:val="28"/>
          <w:szCs w:val="28"/>
        </w:rPr>
        <w:br/>
        <w:t>при многократном использовании (с учетом возможных циклов переработки отходов от использования товаров), востребованность вторичного сырья, полученного из таких отходов, для использования при про</w:t>
      </w:r>
      <w:r w:rsidRPr="00384CED">
        <w:rPr>
          <w:rFonts w:ascii="Times New Roman" w:hAnsi="Times New Roman"/>
          <w:sz w:val="28"/>
          <w:szCs w:val="28"/>
        </w:rPr>
        <w:t>изводстве товаров (продукции) на 2025 и</w:t>
      </w:r>
      <w:r w:rsidR="00DD5F6F" w:rsidRPr="00384CED">
        <w:rPr>
          <w:rFonts w:ascii="Times New Roman" w:hAnsi="Times New Roman"/>
          <w:sz w:val="28"/>
          <w:szCs w:val="28"/>
        </w:rPr>
        <w:t xml:space="preserve"> </w:t>
      </w:r>
      <w:r w:rsidR="00A70596" w:rsidRPr="00384CED">
        <w:rPr>
          <w:rFonts w:ascii="Times New Roman" w:hAnsi="Times New Roman"/>
          <w:sz w:val="28"/>
          <w:szCs w:val="28"/>
        </w:rPr>
        <w:t xml:space="preserve">2026 </w:t>
      </w:r>
      <w:r w:rsidR="00DD5F6F" w:rsidRPr="00384CED">
        <w:rPr>
          <w:rFonts w:ascii="Times New Roman" w:hAnsi="Times New Roman"/>
          <w:sz w:val="28"/>
          <w:szCs w:val="28"/>
        </w:rPr>
        <w:t>год</w:t>
      </w:r>
      <w:r w:rsidRPr="00384CED">
        <w:rPr>
          <w:rFonts w:ascii="Times New Roman" w:hAnsi="Times New Roman"/>
          <w:sz w:val="28"/>
          <w:szCs w:val="28"/>
        </w:rPr>
        <w:t>ы</w:t>
      </w:r>
      <w:r w:rsidR="005B0AF9">
        <w:rPr>
          <w:rFonts w:ascii="Times New Roman" w:hAnsi="Times New Roman"/>
          <w:sz w:val="28"/>
          <w:szCs w:val="28"/>
        </w:rPr>
        <w:t>, утвержденных указанным</w:t>
      </w:r>
      <w:proofErr w:type="gramEnd"/>
      <w:r w:rsidR="005B0AF9">
        <w:rPr>
          <w:rFonts w:ascii="Times New Roman" w:hAnsi="Times New Roman"/>
          <w:sz w:val="28"/>
          <w:szCs w:val="28"/>
        </w:rPr>
        <w:t xml:space="preserve"> постановлением</w:t>
      </w:r>
      <w:r w:rsidR="00DD5F6F" w:rsidRPr="00384CED">
        <w:rPr>
          <w:rFonts w:ascii="Times New Roman" w:hAnsi="Times New Roman"/>
          <w:sz w:val="28"/>
          <w:szCs w:val="28"/>
        </w:rPr>
        <w:t>:</w:t>
      </w:r>
    </w:p>
    <w:p w:rsidR="006A5101" w:rsidRPr="00384CED" w:rsidRDefault="006A5101" w:rsidP="006A5101">
      <w:pPr>
        <w:spacing w:after="0" w:line="300" w:lineRule="auto"/>
        <w:ind w:firstLine="709"/>
        <w:jc w:val="both"/>
        <w:rPr>
          <w:rFonts w:ascii="Times New Roman" w:hAnsi="Times New Roman"/>
          <w:sz w:val="28"/>
          <w:szCs w:val="28"/>
        </w:rPr>
      </w:pPr>
      <w:r w:rsidRPr="00384CED">
        <w:rPr>
          <w:rFonts w:ascii="Times New Roman" w:hAnsi="Times New Roman"/>
          <w:sz w:val="28"/>
          <w:szCs w:val="28"/>
        </w:rPr>
        <w:t xml:space="preserve">позицию «Группа № 5 «Шины, покрышки, камеры резиновые </w:t>
      </w:r>
      <w:r w:rsidRPr="00384CED">
        <w:rPr>
          <w:rFonts w:ascii="Times New Roman" w:hAnsi="Times New Roman"/>
          <w:sz w:val="28"/>
          <w:szCs w:val="28"/>
        </w:rPr>
        <w:br/>
        <w:t>и изделия из резины прочие» изложить в следующей редакции:</w:t>
      </w:r>
    </w:p>
    <w:tbl>
      <w:tblPr>
        <w:tblStyle w:val="a6"/>
        <w:tblW w:w="9464" w:type="dxa"/>
        <w:tblLook w:val="04A0" w:firstRow="1" w:lastRow="0" w:firstColumn="1" w:lastColumn="0" w:noHBand="0" w:noVBand="1"/>
      </w:tblPr>
      <w:tblGrid>
        <w:gridCol w:w="2552"/>
        <w:gridCol w:w="1382"/>
        <w:gridCol w:w="1382"/>
        <w:gridCol w:w="1383"/>
        <w:gridCol w:w="1382"/>
        <w:gridCol w:w="1383"/>
      </w:tblGrid>
      <w:tr w:rsidR="00CD487C" w:rsidRPr="00384CED" w:rsidTr="006A5101">
        <w:tc>
          <w:tcPr>
            <w:tcW w:w="2552" w:type="dxa"/>
            <w:hideMark/>
          </w:tcPr>
          <w:p w:rsidR="00CD487C" w:rsidRPr="00384CED" w:rsidRDefault="00CD487C" w:rsidP="00C97754">
            <w:pPr>
              <w:spacing w:after="0" w:line="276" w:lineRule="auto"/>
              <w:rPr>
                <w:rFonts w:ascii="Times New Roman" w:eastAsia="Times New Roman" w:hAnsi="Times New Roman"/>
                <w:sz w:val="28"/>
                <w:szCs w:val="28"/>
                <w:lang w:eastAsia="ru-RU"/>
              </w:rPr>
            </w:pPr>
            <w:r>
              <w:rPr>
                <w:rFonts w:ascii="Times New Roman" w:eastAsia="Times New Roman" w:hAnsi="Times New Roman"/>
                <w:lang w:eastAsia="ru-RU"/>
              </w:rPr>
              <w:t>«</w:t>
            </w:r>
            <w:r w:rsidRPr="00384CED">
              <w:rPr>
                <w:rFonts w:ascii="Times New Roman" w:eastAsia="Times New Roman" w:hAnsi="Times New Roman"/>
                <w:lang w:eastAsia="ru-RU"/>
              </w:rPr>
              <w:t xml:space="preserve">Группа № 5 </w:t>
            </w:r>
            <w:r>
              <w:rPr>
                <w:rFonts w:ascii="Times New Roman" w:eastAsia="Times New Roman" w:hAnsi="Times New Roman"/>
                <w:lang w:eastAsia="ru-RU"/>
              </w:rPr>
              <w:t>«</w:t>
            </w:r>
            <w:r w:rsidRPr="00384CED">
              <w:rPr>
                <w:rFonts w:ascii="Times New Roman" w:eastAsia="Times New Roman" w:hAnsi="Times New Roman"/>
                <w:lang w:eastAsia="ru-RU"/>
              </w:rPr>
              <w:t>Шины, покрышки, камеры резиновые и изделия из резины прочие</w:t>
            </w:r>
            <w:r>
              <w:rPr>
                <w:rFonts w:ascii="Times New Roman" w:eastAsia="Times New Roman" w:hAnsi="Times New Roman"/>
                <w:lang w:eastAsia="ru-RU"/>
              </w:rPr>
              <w:t>»</w:t>
            </w:r>
          </w:p>
        </w:tc>
        <w:tc>
          <w:tcPr>
            <w:tcW w:w="1382" w:type="dxa"/>
            <w:hideMark/>
          </w:tcPr>
          <w:p w:rsidR="00CD487C" w:rsidRPr="00384CED" w:rsidRDefault="00CD487C" w:rsidP="00015334">
            <w:pPr>
              <w:spacing w:after="0" w:line="276"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1(18</w:t>
            </w:r>
            <w:r w:rsidR="00015334">
              <w:rPr>
                <w:rFonts w:ascii="Times New Roman" w:eastAsia="Times New Roman" w:hAnsi="Times New Roman"/>
                <w:sz w:val="28"/>
                <w:szCs w:val="28"/>
                <w:lang w:eastAsia="ru-RU"/>
              </w:rPr>
              <w:t>*</w:t>
            </w:r>
            <w:r>
              <w:rPr>
                <w:rFonts w:ascii="Times New Roman" w:eastAsia="Times New Roman" w:hAnsi="Times New Roman"/>
                <w:sz w:val="28"/>
                <w:szCs w:val="28"/>
                <w:lang w:eastAsia="ru-RU"/>
              </w:rPr>
              <w:t>)</w:t>
            </w:r>
          </w:p>
        </w:tc>
        <w:tc>
          <w:tcPr>
            <w:tcW w:w="1382" w:type="dxa"/>
            <w:hideMark/>
          </w:tcPr>
          <w:p w:rsidR="00CD487C" w:rsidRPr="00384CED" w:rsidRDefault="00CD487C" w:rsidP="00256746">
            <w:pPr>
              <w:spacing w:after="0" w:line="276" w:lineRule="auto"/>
              <w:jc w:val="center"/>
              <w:rPr>
                <w:rFonts w:ascii="Times New Roman" w:eastAsia="Times New Roman" w:hAnsi="Times New Roman"/>
                <w:sz w:val="28"/>
                <w:szCs w:val="28"/>
                <w:lang w:eastAsia="ru-RU"/>
              </w:rPr>
            </w:pPr>
            <w:r w:rsidRPr="00384CED">
              <w:rPr>
                <w:rFonts w:ascii="Times New Roman" w:eastAsia="Times New Roman" w:hAnsi="Times New Roman"/>
                <w:sz w:val="28"/>
                <w:szCs w:val="28"/>
                <w:lang w:eastAsia="ru-RU"/>
              </w:rPr>
              <w:t>-</w:t>
            </w:r>
          </w:p>
        </w:tc>
        <w:tc>
          <w:tcPr>
            <w:tcW w:w="1383" w:type="dxa"/>
            <w:hideMark/>
          </w:tcPr>
          <w:p w:rsidR="00CD487C" w:rsidRPr="00384CED" w:rsidRDefault="00CD487C" w:rsidP="00015334">
            <w:pPr>
              <w:spacing w:after="0" w:line="276"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-(17</w:t>
            </w:r>
            <w:r w:rsidR="00015334">
              <w:rPr>
                <w:rFonts w:ascii="Times New Roman" w:eastAsia="Times New Roman" w:hAnsi="Times New Roman"/>
                <w:sz w:val="28"/>
                <w:szCs w:val="28"/>
                <w:lang w:eastAsia="ru-RU"/>
              </w:rPr>
              <w:t>**)</w:t>
            </w:r>
          </w:p>
        </w:tc>
        <w:tc>
          <w:tcPr>
            <w:tcW w:w="1382" w:type="dxa"/>
            <w:hideMark/>
          </w:tcPr>
          <w:p w:rsidR="00CD487C" w:rsidRPr="00384CED" w:rsidRDefault="00CD487C">
            <w:pPr>
              <w:spacing w:after="0" w:line="276" w:lineRule="auto"/>
              <w:jc w:val="center"/>
              <w:rPr>
                <w:rFonts w:ascii="Times New Roman" w:eastAsia="Times New Roman" w:hAnsi="Times New Roman"/>
                <w:sz w:val="28"/>
                <w:szCs w:val="28"/>
                <w:lang w:eastAsia="ru-RU"/>
              </w:rPr>
            </w:pPr>
            <w:r w:rsidRPr="00384CED">
              <w:rPr>
                <w:rFonts w:ascii="Times New Roman" w:eastAsia="Times New Roman" w:hAnsi="Times New Roman"/>
                <w:sz w:val="28"/>
                <w:szCs w:val="28"/>
                <w:lang w:eastAsia="ru-RU"/>
              </w:rPr>
              <w:t>-</w:t>
            </w:r>
          </w:p>
        </w:tc>
        <w:tc>
          <w:tcPr>
            <w:tcW w:w="1383" w:type="dxa"/>
            <w:hideMark/>
          </w:tcPr>
          <w:p w:rsidR="00CD487C" w:rsidRPr="00384CED" w:rsidRDefault="00CD487C" w:rsidP="00C97754">
            <w:pPr>
              <w:spacing w:after="0" w:line="276" w:lineRule="auto"/>
              <w:jc w:val="center"/>
              <w:rPr>
                <w:rFonts w:ascii="Times New Roman" w:eastAsia="Times New Roman" w:hAnsi="Times New Roman"/>
                <w:sz w:val="28"/>
                <w:szCs w:val="28"/>
                <w:lang w:eastAsia="ru-RU"/>
              </w:rPr>
            </w:pPr>
            <w:r w:rsidRPr="00384CED">
              <w:rPr>
                <w:rFonts w:ascii="Times New Roman" w:eastAsia="Times New Roman" w:hAnsi="Times New Roman"/>
                <w:sz w:val="28"/>
                <w:szCs w:val="28"/>
                <w:lang w:eastAsia="ru-RU"/>
              </w:rPr>
              <w:t>-</w:t>
            </w:r>
            <w:r>
              <w:rPr>
                <w:rFonts w:ascii="Times New Roman" w:eastAsia="Times New Roman" w:hAnsi="Times New Roman"/>
                <w:sz w:val="28"/>
                <w:szCs w:val="28"/>
                <w:lang w:eastAsia="ru-RU"/>
              </w:rPr>
              <w:t>»</w:t>
            </w:r>
            <w:r w:rsidRPr="00384CED">
              <w:rPr>
                <w:rFonts w:ascii="Times New Roman" w:eastAsia="Times New Roman" w:hAnsi="Times New Roman"/>
                <w:sz w:val="28"/>
                <w:szCs w:val="28"/>
                <w:lang w:eastAsia="ru-RU"/>
              </w:rPr>
              <w:t>;</w:t>
            </w:r>
          </w:p>
        </w:tc>
      </w:tr>
    </w:tbl>
    <w:p w:rsidR="00CF3635" w:rsidRPr="00384CED" w:rsidRDefault="005B0AF9" w:rsidP="00FF43EC">
      <w:pPr>
        <w:spacing w:after="0" w:line="302" w:lineRule="auto"/>
        <w:ind w:firstLine="709"/>
        <w:jc w:val="both"/>
        <w:rPr>
          <w:rFonts w:ascii="Times New Roman" w:hAnsi="Times New Roman"/>
          <w:sz w:val="28"/>
          <w:szCs w:val="28"/>
        </w:rPr>
      </w:pPr>
      <w:r>
        <w:rPr>
          <w:rFonts w:ascii="Times New Roman" w:hAnsi="Times New Roman"/>
          <w:sz w:val="28"/>
          <w:szCs w:val="28"/>
        </w:rPr>
        <w:t>с</w:t>
      </w:r>
      <w:r w:rsidR="00CF3635" w:rsidRPr="00384CED">
        <w:rPr>
          <w:rFonts w:ascii="Times New Roman" w:hAnsi="Times New Roman"/>
          <w:sz w:val="28"/>
          <w:szCs w:val="28"/>
        </w:rPr>
        <w:t xml:space="preserve">носку </w:t>
      </w:r>
      <w:r w:rsidR="00B8508B">
        <w:rPr>
          <w:rFonts w:ascii="Times New Roman" w:hAnsi="Times New Roman"/>
          <w:sz w:val="28"/>
          <w:szCs w:val="28"/>
        </w:rPr>
        <w:t>первую</w:t>
      </w:r>
      <w:bookmarkStart w:id="2" w:name="_GoBack"/>
      <w:bookmarkEnd w:id="2"/>
      <w:r w:rsidR="00CF3635" w:rsidRPr="00384CED">
        <w:rPr>
          <w:rFonts w:ascii="Times New Roman" w:hAnsi="Times New Roman"/>
          <w:sz w:val="28"/>
          <w:szCs w:val="28"/>
        </w:rPr>
        <w:t xml:space="preserve"> изложить в следующей редакции:</w:t>
      </w:r>
    </w:p>
    <w:p w:rsidR="00F94B36" w:rsidRPr="00384CED" w:rsidRDefault="006717A8" w:rsidP="006717A8">
      <w:pPr>
        <w:spacing w:after="0" w:line="302" w:lineRule="auto"/>
        <w:ind w:firstLine="709"/>
        <w:jc w:val="both"/>
        <w:rPr>
          <w:rFonts w:ascii="Times New Roman" w:hAnsi="Times New Roman"/>
          <w:sz w:val="28"/>
          <w:szCs w:val="28"/>
        </w:rPr>
      </w:pPr>
      <w:bookmarkStart w:id="3" w:name="_Hlk220058826"/>
      <w:proofErr w:type="gramStart"/>
      <w:r w:rsidRPr="00384CED">
        <w:rPr>
          <w:rFonts w:ascii="Times New Roman" w:hAnsi="Times New Roman"/>
          <w:sz w:val="28"/>
          <w:szCs w:val="28"/>
        </w:rPr>
        <w:lastRenderedPageBreak/>
        <w:t>«</w:t>
      </w:r>
      <w:r w:rsidR="00A80F04" w:rsidRPr="00384CED">
        <w:rPr>
          <w:rFonts w:ascii="Times New Roman" w:hAnsi="Times New Roman"/>
          <w:sz w:val="28"/>
          <w:szCs w:val="28"/>
        </w:rPr>
        <w:t>*</w:t>
      </w:r>
      <w:r w:rsidR="00E95FD3" w:rsidRPr="00384CED">
        <w:rPr>
          <w:rFonts w:ascii="Times New Roman" w:hAnsi="Times New Roman"/>
          <w:sz w:val="28"/>
          <w:szCs w:val="28"/>
          <w:vertAlign w:val="superscript"/>
        </w:rPr>
        <w:t xml:space="preserve"> </w:t>
      </w:r>
      <w:r w:rsidR="00F94B36" w:rsidRPr="00384CED">
        <w:rPr>
          <w:rFonts w:ascii="Times New Roman" w:hAnsi="Times New Roman"/>
          <w:sz w:val="28"/>
          <w:szCs w:val="28"/>
        </w:rPr>
        <w:t>Применяется в случае отсутствия в единой федеральной государственной информационной системе учета отходов о</w:t>
      </w:r>
      <w:r w:rsidR="00D42CA2" w:rsidRPr="00384CED">
        <w:rPr>
          <w:rFonts w:ascii="Times New Roman" w:hAnsi="Times New Roman"/>
          <w:sz w:val="28"/>
          <w:szCs w:val="28"/>
        </w:rPr>
        <w:t>т использования товаров в отношении товаров</w:t>
      </w:r>
      <w:r w:rsidR="00F94B36" w:rsidRPr="00384CED">
        <w:rPr>
          <w:rFonts w:ascii="Times New Roman" w:hAnsi="Times New Roman"/>
          <w:sz w:val="28"/>
          <w:szCs w:val="28"/>
        </w:rPr>
        <w:t>, предусмотренных абзацем двадцать седьмым пункта 8 методики расчета базовой ставки экологического сбора и применения коэффициента, учитывающего сложность извлечения отходов от использования товаров для дальнейшей утилизации, наличие технологической возможности их утилизации с учетом изменения физических, химических и механических свойств материалов при многократном использовании</w:t>
      </w:r>
      <w:proofErr w:type="gramEnd"/>
      <w:r w:rsidR="00F94B36" w:rsidRPr="00384CED">
        <w:rPr>
          <w:rFonts w:ascii="Times New Roman" w:hAnsi="Times New Roman"/>
          <w:sz w:val="28"/>
          <w:szCs w:val="28"/>
        </w:rPr>
        <w:t xml:space="preserve"> (</w:t>
      </w:r>
      <w:proofErr w:type="gramStart"/>
      <w:r w:rsidR="00F94B36" w:rsidRPr="00384CED">
        <w:rPr>
          <w:rFonts w:ascii="Times New Roman" w:hAnsi="Times New Roman"/>
          <w:sz w:val="28"/>
          <w:szCs w:val="28"/>
        </w:rPr>
        <w:t>с учетом возможных циклов переработки отходов от использования товаров), востребованность вторичного сырья, полученного из таких отходов, для использования при производстве товаров (продукции), утвержденной постановлением Правительства Российской Федерации от 29 декабря 2023 г. № 2392 «Об утверждении методики расчета базовой ставки экологического сбора и применения коэффициента, учитывающего сложность извлечения отходов от использования товаров для дальнейшей утилизации, наличие технологической возможности их утилизации с</w:t>
      </w:r>
      <w:proofErr w:type="gramEnd"/>
      <w:r w:rsidR="00F94B36" w:rsidRPr="00384CED">
        <w:rPr>
          <w:rFonts w:ascii="Times New Roman" w:hAnsi="Times New Roman"/>
          <w:sz w:val="28"/>
          <w:szCs w:val="28"/>
        </w:rPr>
        <w:t xml:space="preserve"> учетом изменения физических, химических и механических свойств материалов при многократном использовании (с учетом возможных циклов переработки отходов от использования товаров), востребованность вторичного сырья, полученного из таких отходов, для использования при производстве товаров (продукции)»</w:t>
      </w:r>
      <w:r w:rsidR="00D42CA2" w:rsidRPr="00384CED">
        <w:rPr>
          <w:rFonts w:ascii="Times New Roman" w:hAnsi="Times New Roman"/>
          <w:sz w:val="28"/>
          <w:szCs w:val="28"/>
        </w:rPr>
        <w:t xml:space="preserve">, сведений о выданном сертификате соответствия требованиям, установленным в пункте 4.2 раздела 4 национального стандарта Российской Федерации ГОСТ </w:t>
      </w:r>
      <w:proofErr w:type="gramStart"/>
      <w:r w:rsidR="00D42CA2" w:rsidRPr="00384CED">
        <w:rPr>
          <w:rFonts w:ascii="Times New Roman" w:hAnsi="Times New Roman"/>
          <w:sz w:val="28"/>
          <w:szCs w:val="28"/>
        </w:rPr>
        <w:t>Р</w:t>
      </w:r>
      <w:proofErr w:type="gramEnd"/>
      <w:r w:rsidR="00D42CA2" w:rsidRPr="00384CED">
        <w:rPr>
          <w:rFonts w:ascii="Times New Roman" w:hAnsi="Times New Roman"/>
          <w:sz w:val="28"/>
          <w:szCs w:val="28"/>
        </w:rPr>
        <w:t xml:space="preserve"> 51893-2024 «Шины пневматические. Общие технические требования безопасности», утвержденного 12 сентября 2024 г. и введенного в действие с 1 сентября 2025 г.</w:t>
      </w:r>
      <w:r w:rsidR="00F94B36" w:rsidRPr="00384CED">
        <w:rPr>
          <w:rFonts w:ascii="Times New Roman" w:hAnsi="Times New Roman"/>
          <w:sz w:val="28"/>
          <w:szCs w:val="28"/>
        </w:rPr>
        <w:t xml:space="preserve"> В случае наличия </w:t>
      </w:r>
      <w:r w:rsidR="005B0AF9">
        <w:rPr>
          <w:rFonts w:ascii="Times New Roman" w:hAnsi="Times New Roman"/>
          <w:sz w:val="28"/>
          <w:szCs w:val="28"/>
        </w:rPr>
        <w:t>указанных</w:t>
      </w:r>
      <w:r w:rsidR="00F94B36" w:rsidRPr="00384CED">
        <w:rPr>
          <w:rFonts w:ascii="Times New Roman" w:hAnsi="Times New Roman"/>
          <w:sz w:val="28"/>
          <w:szCs w:val="28"/>
        </w:rPr>
        <w:t xml:space="preserve"> сведений, а также в отношении иных товаров, включенных в группу № 5 «Шины, покрышки, камеры резиновые и изделия из резины прочие»</w:t>
      </w:r>
      <w:r w:rsidR="00DE4924" w:rsidRPr="00384CED">
        <w:rPr>
          <w:rFonts w:ascii="Times New Roman" w:hAnsi="Times New Roman"/>
          <w:sz w:val="28"/>
          <w:szCs w:val="28"/>
        </w:rPr>
        <w:t>, применяется значение «1»</w:t>
      </w:r>
      <w:r w:rsidR="00BC51EA">
        <w:rPr>
          <w:rFonts w:ascii="Times New Roman" w:hAnsi="Times New Roman"/>
          <w:sz w:val="28"/>
          <w:szCs w:val="28"/>
        </w:rPr>
        <w:t xml:space="preserve">. </w:t>
      </w:r>
      <w:r w:rsidR="00807FBF" w:rsidRPr="00384CED">
        <w:rPr>
          <w:rFonts w:ascii="Times New Roman" w:hAnsi="Times New Roman"/>
          <w:sz w:val="28"/>
          <w:szCs w:val="28"/>
        </w:rPr>
        <w:t>В отношении товаров, произведенных в Российской Федерации или ввезенных на территорию Р</w:t>
      </w:r>
      <w:r w:rsidR="00FF43EC">
        <w:rPr>
          <w:rFonts w:ascii="Times New Roman" w:hAnsi="Times New Roman"/>
          <w:sz w:val="28"/>
          <w:szCs w:val="28"/>
        </w:rPr>
        <w:t>оссийской Федерации в период с 1 января 2025</w:t>
      </w:r>
      <w:r w:rsidR="006F12D5">
        <w:rPr>
          <w:rFonts w:ascii="Times New Roman" w:hAnsi="Times New Roman"/>
          <w:sz w:val="28"/>
          <w:szCs w:val="28"/>
        </w:rPr>
        <w:t xml:space="preserve"> г.</w:t>
      </w:r>
      <w:r w:rsidR="00FF43EC">
        <w:rPr>
          <w:rFonts w:ascii="Times New Roman" w:hAnsi="Times New Roman"/>
          <w:sz w:val="28"/>
          <w:szCs w:val="28"/>
        </w:rPr>
        <w:t xml:space="preserve"> по 31 декабря </w:t>
      </w:r>
      <w:r w:rsidR="00807FBF" w:rsidRPr="00384CED">
        <w:rPr>
          <w:rFonts w:ascii="Times New Roman" w:hAnsi="Times New Roman"/>
          <w:sz w:val="28"/>
          <w:szCs w:val="28"/>
        </w:rPr>
        <w:t>2025</w:t>
      </w:r>
      <w:r w:rsidR="00FF43EC">
        <w:rPr>
          <w:rFonts w:ascii="Times New Roman" w:hAnsi="Times New Roman"/>
          <w:sz w:val="28"/>
          <w:szCs w:val="28"/>
        </w:rPr>
        <w:t xml:space="preserve"> г.</w:t>
      </w:r>
      <w:r w:rsidR="00807FBF" w:rsidRPr="00384CED">
        <w:rPr>
          <w:rFonts w:ascii="Times New Roman" w:hAnsi="Times New Roman"/>
          <w:sz w:val="28"/>
          <w:szCs w:val="28"/>
        </w:rPr>
        <w:t>, применяется значение "1"</w:t>
      </w:r>
      <w:r w:rsidR="0076198D" w:rsidRPr="00384CED">
        <w:rPr>
          <w:rFonts w:ascii="Times New Roman" w:hAnsi="Times New Roman"/>
          <w:sz w:val="28"/>
          <w:szCs w:val="28"/>
        </w:rPr>
        <w:t>.»;</w:t>
      </w:r>
    </w:p>
    <w:p w:rsidR="00830AEE" w:rsidRPr="00384CED" w:rsidRDefault="0076198D" w:rsidP="00830AEE">
      <w:pPr>
        <w:spacing w:after="0" w:line="302" w:lineRule="auto"/>
        <w:ind w:firstLine="709"/>
        <w:jc w:val="both"/>
        <w:rPr>
          <w:rFonts w:ascii="Times New Roman" w:hAnsi="Times New Roman"/>
          <w:sz w:val="28"/>
          <w:szCs w:val="28"/>
        </w:rPr>
      </w:pPr>
      <w:r w:rsidRPr="00384CED">
        <w:rPr>
          <w:rFonts w:ascii="Times New Roman" w:hAnsi="Times New Roman"/>
          <w:sz w:val="28"/>
          <w:szCs w:val="28"/>
        </w:rPr>
        <w:t>д</w:t>
      </w:r>
      <w:r w:rsidR="00830AEE" w:rsidRPr="00384CED">
        <w:rPr>
          <w:rFonts w:ascii="Times New Roman" w:hAnsi="Times New Roman"/>
          <w:sz w:val="28"/>
          <w:szCs w:val="28"/>
        </w:rPr>
        <w:t>ополнить сноской</w:t>
      </w:r>
      <w:r w:rsidR="00FF43EC">
        <w:rPr>
          <w:rFonts w:ascii="Times New Roman" w:hAnsi="Times New Roman"/>
          <w:sz w:val="28"/>
          <w:szCs w:val="28"/>
        </w:rPr>
        <w:t xml:space="preserve"> второй</w:t>
      </w:r>
      <w:r w:rsidR="00830AEE" w:rsidRPr="00384CED">
        <w:rPr>
          <w:rFonts w:ascii="Times New Roman" w:hAnsi="Times New Roman"/>
          <w:sz w:val="28"/>
          <w:szCs w:val="28"/>
        </w:rPr>
        <w:t xml:space="preserve"> следующего содержания:</w:t>
      </w:r>
    </w:p>
    <w:p w:rsidR="00D42CA2" w:rsidRPr="00384CED" w:rsidRDefault="00E95FD3" w:rsidP="00807FBF">
      <w:pPr>
        <w:spacing w:after="0" w:line="302" w:lineRule="auto"/>
        <w:ind w:firstLine="709"/>
        <w:jc w:val="both"/>
        <w:rPr>
          <w:rFonts w:ascii="Times New Roman" w:hAnsi="Times New Roman"/>
          <w:sz w:val="28"/>
          <w:szCs w:val="28"/>
        </w:rPr>
      </w:pPr>
      <w:proofErr w:type="gramStart"/>
      <w:r w:rsidRPr="00384CED">
        <w:rPr>
          <w:rFonts w:ascii="Times New Roman" w:hAnsi="Times New Roman"/>
          <w:sz w:val="28"/>
          <w:szCs w:val="28"/>
        </w:rPr>
        <w:t>«</w:t>
      </w:r>
      <w:r w:rsidR="00A80F04" w:rsidRPr="00384CED">
        <w:rPr>
          <w:rFonts w:ascii="Times New Roman" w:hAnsi="Times New Roman"/>
          <w:sz w:val="28"/>
          <w:szCs w:val="28"/>
        </w:rPr>
        <w:t>**</w:t>
      </w:r>
      <w:r w:rsidR="006717A8" w:rsidRPr="00384CED">
        <w:rPr>
          <w:rFonts w:ascii="Times New Roman" w:hAnsi="Times New Roman"/>
          <w:sz w:val="28"/>
          <w:szCs w:val="28"/>
        </w:rPr>
        <w:t xml:space="preserve"> </w:t>
      </w:r>
      <w:bookmarkEnd w:id="3"/>
      <w:r w:rsidR="002E1DCB" w:rsidRPr="00384CED">
        <w:rPr>
          <w:rFonts w:ascii="Times New Roman" w:hAnsi="Times New Roman"/>
          <w:sz w:val="28"/>
          <w:szCs w:val="28"/>
        </w:rPr>
        <w:t xml:space="preserve">Применяется в случае отсутствия в единой федеральной государственной информационной системе учета отходов от использования товаров </w:t>
      </w:r>
      <w:r w:rsidR="00482203" w:rsidRPr="00384CED">
        <w:rPr>
          <w:rFonts w:ascii="Times New Roman" w:hAnsi="Times New Roman"/>
          <w:sz w:val="28"/>
          <w:szCs w:val="28"/>
        </w:rPr>
        <w:t>в отношении товаров</w:t>
      </w:r>
      <w:r w:rsidR="002E1DCB" w:rsidRPr="00384CED">
        <w:rPr>
          <w:rFonts w:ascii="Times New Roman" w:hAnsi="Times New Roman"/>
          <w:sz w:val="28"/>
          <w:szCs w:val="28"/>
        </w:rPr>
        <w:t xml:space="preserve">, предусмотренных абзацем двадцать седьмым пункта 8 методики расчета базовой ставки экологического сбора и </w:t>
      </w:r>
      <w:r w:rsidR="002E1DCB" w:rsidRPr="00384CED">
        <w:rPr>
          <w:rFonts w:ascii="Times New Roman" w:hAnsi="Times New Roman"/>
          <w:sz w:val="28"/>
          <w:szCs w:val="28"/>
        </w:rPr>
        <w:lastRenderedPageBreak/>
        <w:t>применения коэффициента, учитывающего сложность извлечения отходов от использования товаров для дальнейшей утилизации, наличие технологической возможности их утилизации с учетом изменения физических, химических и механических свойств материалов при многократном использовании</w:t>
      </w:r>
      <w:proofErr w:type="gramEnd"/>
      <w:r w:rsidR="002E1DCB" w:rsidRPr="00384CED">
        <w:rPr>
          <w:rFonts w:ascii="Times New Roman" w:hAnsi="Times New Roman"/>
          <w:sz w:val="28"/>
          <w:szCs w:val="28"/>
        </w:rPr>
        <w:t xml:space="preserve"> (</w:t>
      </w:r>
      <w:proofErr w:type="gramStart"/>
      <w:r w:rsidR="002E1DCB" w:rsidRPr="00384CED">
        <w:rPr>
          <w:rFonts w:ascii="Times New Roman" w:hAnsi="Times New Roman"/>
          <w:sz w:val="28"/>
          <w:szCs w:val="28"/>
        </w:rPr>
        <w:t>с учетом возможных циклов переработки отходов от использования товаров), востребованность вторичного сырья, полученного из таких отходов, для использования при производстве товаров (продукции), утвержденной постановлением Правительства Российской Федерации от 29 декабря 2023 г. № 2392 «Об утверждении методики расчета базовой ставки экологического сбора и применения коэффициента, учитывающего сложность извлечения отходов от использования товаров для дальнейшей утилизации, наличие технологической возможности их утилизации с</w:t>
      </w:r>
      <w:proofErr w:type="gramEnd"/>
      <w:r w:rsidR="002E1DCB" w:rsidRPr="00384CED">
        <w:rPr>
          <w:rFonts w:ascii="Times New Roman" w:hAnsi="Times New Roman"/>
          <w:sz w:val="28"/>
          <w:szCs w:val="28"/>
        </w:rPr>
        <w:t xml:space="preserve"> учетом изменения физических, химических и механических свойств материалов при многократном использовании (с учетом возможных циклов переработки отходов от использования товаров), востребованность вторичного сырья, полученного из таких отходов, для использования при производстве товаров (продукции)»</w:t>
      </w:r>
      <w:r w:rsidR="00372A08" w:rsidRPr="00384CED">
        <w:rPr>
          <w:rFonts w:ascii="Times New Roman" w:hAnsi="Times New Roman"/>
          <w:sz w:val="28"/>
          <w:szCs w:val="28"/>
        </w:rPr>
        <w:t>, сведений о выданном сертификате соответствия требованиям</w:t>
      </w:r>
      <w:r w:rsidR="00206DE2" w:rsidRPr="00384CED">
        <w:rPr>
          <w:rFonts w:ascii="Times New Roman" w:hAnsi="Times New Roman"/>
          <w:sz w:val="28"/>
          <w:szCs w:val="28"/>
        </w:rPr>
        <w:t>,</w:t>
      </w:r>
      <w:r w:rsidR="00372A08" w:rsidRPr="00384CED">
        <w:rPr>
          <w:rFonts w:ascii="Times New Roman" w:hAnsi="Times New Roman"/>
          <w:sz w:val="28"/>
          <w:szCs w:val="28"/>
        </w:rPr>
        <w:t xml:space="preserve"> </w:t>
      </w:r>
      <w:r w:rsidR="00206DE2" w:rsidRPr="00384CED">
        <w:rPr>
          <w:rFonts w:ascii="Times New Roman" w:hAnsi="Times New Roman"/>
          <w:sz w:val="28"/>
          <w:szCs w:val="28"/>
        </w:rPr>
        <w:t>установленным</w:t>
      </w:r>
      <w:r w:rsidR="00372A08" w:rsidRPr="00384CED">
        <w:rPr>
          <w:rFonts w:ascii="Times New Roman" w:hAnsi="Times New Roman"/>
          <w:sz w:val="28"/>
          <w:szCs w:val="28"/>
        </w:rPr>
        <w:t xml:space="preserve"> в пункте 4.2 раздела 4 национального стандарта Российской Федерации ГОСТ </w:t>
      </w:r>
      <w:proofErr w:type="gramStart"/>
      <w:r w:rsidR="00372A08" w:rsidRPr="00384CED">
        <w:rPr>
          <w:rFonts w:ascii="Times New Roman" w:hAnsi="Times New Roman"/>
          <w:sz w:val="28"/>
          <w:szCs w:val="28"/>
        </w:rPr>
        <w:t>Р</w:t>
      </w:r>
      <w:proofErr w:type="gramEnd"/>
      <w:r w:rsidR="00372A08" w:rsidRPr="00384CED">
        <w:rPr>
          <w:rFonts w:ascii="Times New Roman" w:hAnsi="Times New Roman"/>
          <w:sz w:val="28"/>
          <w:szCs w:val="28"/>
        </w:rPr>
        <w:t xml:space="preserve"> 51893-2024 «</w:t>
      </w:r>
      <w:r w:rsidR="001B6BB2" w:rsidRPr="00384CED">
        <w:rPr>
          <w:rFonts w:ascii="Times New Roman" w:hAnsi="Times New Roman"/>
          <w:sz w:val="28"/>
          <w:szCs w:val="28"/>
        </w:rPr>
        <w:t>Ш</w:t>
      </w:r>
      <w:r w:rsidR="00372A08" w:rsidRPr="00384CED">
        <w:rPr>
          <w:rFonts w:ascii="Times New Roman" w:hAnsi="Times New Roman"/>
          <w:sz w:val="28"/>
          <w:szCs w:val="28"/>
        </w:rPr>
        <w:t xml:space="preserve">ины пневматические. Общие технические требования </w:t>
      </w:r>
      <w:r w:rsidR="001B6BB2" w:rsidRPr="00384CED">
        <w:rPr>
          <w:rFonts w:ascii="Times New Roman" w:hAnsi="Times New Roman"/>
          <w:sz w:val="28"/>
          <w:szCs w:val="28"/>
        </w:rPr>
        <w:t>безопасности</w:t>
      </w:r>
      <w:r w:rsidR="00372A08" w:rsidRPr="00384CED">
        <w:rPr>
          <w:rFonts w:ascii="Times New Roman" w:hAnsi="Times New Roman"/>
          <w:sz w:val="28"/>
          <w:szCs w:val="28"/>
        </w:rPr>
        <w:t>»</w:t>
      </w:r>
      <w:r w:rsidR="00206DE2" w:rsidRPr="00384CED">
        <w:rPr>
          <w:rFonts w:ascii="Times New Roman" w:hAnsi="Times New Roman"/>
          <w:sz w:val="28"/>
          <w:szCs w:val="28"/>
        </w:rPr>
        <w:t xml:space="preserve">, утвержденного 12 сентября 2024 г. и введенного в действие с 1 </w:t>
      </w:r>
      <w:r w:rsidR="001B6BB2" w:rsidRPr="00384CED">
        <w:rPr>
          <w:rFonts w:ascii="Times New Roman" w:hAnsi="Times New Roman"/>
          <w:sz w:val="28"/>
          <w:szCs w:val="28"/>
        </w:rPr>
        <w:t>сентября</w:t>
      </w:r>
      <w:r w:rsidR="00206DE2" w:rsidRPr="00384CED">
        <w:rPr>
          <w:rFonts w:ascii="Times New Roman" w:hAnsi="Times New Roman"/>
          <w:sz w:val="28"/>
          <w:szCs w:val="28"/>
        </w:rPr>
        <w:t xml:space="preserve"> 2025 г</w:t>
      </w:r>
      <w:r w:rsidR="002E1DCB" w:rsidRPr="00384CED">
        <w:rPr>
          <w:rFonts w:ascii="Times New Roman" w:hAnsi="Times New Roman"/>
          <w:sz w:val="28"/>
          <w:szCs w:val="28"/>
        </w:rPr>
        <w:t xml:space="preserve">. </w:t>
      </w:r>
      <w:r w:rsidR="00CF3635" w:rsidRPr="00384CED">
        <w:rPr>
          <w:rFonts w:ascii="Times New Roman" w:hAnsi="Times New Roman"/>
          <w:sz w:val="28"/>
          <w:szCs w:val="28"/>
        </w:rPr>
        <w:t xml:space="preserve">В случае наличия </w:t>
      </w:r>
      <w:r w:rsidR="00E55A2A">
        <w:rPr>
          <w:rFonts w:ascii="Times New Roman" w:hAnsi="Times New Roman"/>
          <w:sz w:val="28"/>
          <w:szCs w:val="28"/>
        </w:rPr>
        <w:t>указанных</w:t>
      </w:r>
      <w:r w:rsidR="00CF3635" w:rsidRPr="00384CED">
        <w:rPr>
          <w:rFonts w:ascii="Times New Roman" w:hAnsi="Times New Roman"/>
          <w:sz w:val="28"/>
          <w:szCs w:val="28"/>
        </w:rPr>
        <w:t xml:space="preserve"> сведений, а также в отношении иных товаров, включенных в группу № 5 «Шины, покрышки, камеры резиновые и изделия из резины прочие», </w:t>
      </w:r>
      <w:r w:rsidR="000C6584" w:rsidRPr="000C6584">
        <w:rPr>
          <w:rFonts w:ascii="Times New Roman" w:hAnsi="Times New Roman"/>
          <w:sz w:val="28"/>
          <w:szCs w:val="28"/>
        </w:rPr>
        <w:t>значение критерия не устанавливается</w:t>
      </w:r>
      <w:r w:rsidR="00CF3635" w:rsidRPr="00384CED">
        <w:rPr>
          <w:rFonts w:ascii="Times New Roman" w:hAnsi="Times New Roman"/>
          <w:sz w:val="28"/>
          <w:szCs w:val="28"/>
        </w:rPr>
        <w:t>.</w:t>
      </w:r>
      <w:r w:rsidR="00BC51EA">
        <w:rPr>
          <w:rFonts w:ascii="Times New Roman" w:hAnsi="Times New Roman"/>
          <w:sz w:val="28"/>
          <w:szCs w:val="28"/>
        </w:rPr>
        <w:t xml:space="preserve"> </w:t>
      </w:r>
      <w:r w:rsidR="00807FBF" w:rsidRPr="00384CED">
        <w:rPr>
          <w:rFonts w:ascii="Times New Roman" w:hAnsi="Times New Roman"/>
          <w:sz w:val="28"/>
          <w:szCs w:val="28"/>
        </w:rPr>
        <w:t>В отношении товаров, произведенных в Российской Федерации или ввезенных на территорию Рос</w:t>
      </w:r>
      <w:r w:rsidR="006F12D5">
        <w:rPr>
          <w:rFonts w:ascii="Times New Roman" w:hAnsi="Times New Roman"/>
          <w:sz w:val="28"/>
          <w:szCs w:val="28"/>
        </w:rPr>
        <w:t xml:space="preserve">сийской Федерации в период с </w:t>
      </w:r>
      <w:r w:rsidR="00FF43EC">
        <w:rPr>
          <w:rFonts w:ascii="Times New Roman" w:hAnsi="Times New Roman"/>
          <w:sz w:val="28"/>
          <w:szCs w:val="28"/>
        </w:rPr>
        <w:t>1 января 2025</w:t>
      </w:r>
      <w:r w:rsidR="006F12D5">
        <w:rPr>
          <w:rFonts w:ascii="Times New Roman" w:hAnsi="Times New Roman"/>
          <w:sz w:val="28"/>
          <w:szCs w:val="28"/>
        </w:rPr>
        <w:t xml:space="preserve"> г.</w:t>
      </w:r>
      <w:r w:rsidR="00FF43EC">
        <w:rPr>
          <w:rFonts w:ascii="Times New Roman" w:hAnsi="Times New Roman"/>
          <w:sz w:val="28"/>
          <w:szCs w:val="28"/>
        </w:rPr>
        <w:t xml:space="preserve"> по 31 декабря </w:t>
      </w:r>
      <w:r w:rsidR="00807FBF" w:rsidRPr="00384CED">
        <w:rPr>
          <w:rFonts w:ascii="Times New Roman" w:hAnsi="Times New Roman"/>
          <w:sz w:val="28"/>
          <w:szCs w:val="28"/>
        </w:rPr>
        <w:t>2025</w:t>
      </w:r>
      <w:r w:rsidR="00E440A3">
        <w:rPr>
          <w:rFonts w:ascii="Times New Roman" w:hAnsi="Times New Roman"/>
          <w:sz w:val="28"/>
          <w:szCs w:val="28"/>
        </w:rPr>
        <w:t xml:space="preserve"> </w:t>
      </w:r>
      <w:r w:rsidR="006F12D5">
        <w:rPr>
          <w:rFonts w:ascii="Times New Roman" w:hAnsi="Times New Roman"/>
          <w:sz w:val="28"/>
          <w:szCs w:val="28"/>
        </w:rPr>
        <w:t>г.</w:t>
      </w:r>
      <w:r w:rsidR="00807FBF" w:rsidRPr="00384CED">
        <w:rPr>
          <w:rFonts w:ascii="Times New Roman" w:hAnsi="Times New Roman"/>
          <w:sz w:val="28"/>
          <w:szCs w:val="28"/>
        </w:rPr>
        <w:t xml:space="preserve">, </w:t>
      </w:r>
      <w:r w:rsidR="000C6584" w:rsidRPr="000C6584">
        <w:rPr>
          <w:rFonts w:ascii="Times New Roman" w:hAnsi="Times New Roman"/>
          <w:sz w:val="28"/>
          <w:szCs w:val="28"/>
        </w:rPr>
        <w:t>значение критерия не устанавливается</w:t>
      </w:r>
      <w:proofErr w:type="gramStart"/>
      <w:r w:rsidR="00807FBF" w:rsidRPr="00384CED">
        <w:rPr>
          <w:rFonts w:ascii="Times New Roman" w:hAnsi="Times New Roman"/>
          <w:sz w:val="28"/>
          <w:szCs w:val="28"/>
        </w:rPr>
        <w:t>.</w:t>
      </w:r>
      <w:r w:rsidR="0076198D" w:rsidRPr="00384CED">
        <w:rPr>
          <w:rFonts w:ascii="Times New Roman" w:hAnsi="Times New Roman"/>
          <w:sz w:val="28"/>
          <w:szCs w:val="28"/>
        </w:rPr>
        <w:t>»;</w:t>
      </w:r>
      <w:proofErr w:type="gramEnd"/>
    </w:p>
    <w:p w:rsidR="00521FCD" w:rsidRPr="00384CED" w:rsidRDefault="007257F3" w:rsidP="002E1DCB">
      <w:pPr>
        <w:spacing w:after="0" w:line="302" w:lineRule="auto"/>
        <w:ind w:firstLine="709"/>
        <w:jc w:val="both"/>
        <w:rPr>
          <w:rFonts w:ascii="Times New Roman" w:hAnsi="Times New Roman"/>
          <w:sz w:val="28"/>
          <w:szCs w:val="28"/>
        </w:rPr>
      </w:pPr>
      <w:proofErr w:type="gramStart"/>
      <w:r w:rsidRPr="00384CED">
        <w:rPr>
          <w:rFonts w:ascii="Times New Roman" w:hAnsi="Times New Roman"/>
          <w:sz w:val="28"/>
          <w:szCs w:val="28"/>
        </w:rPr>
        <w:t>б</w:t>
      </w:r>
      <w:r w:rsidR="007356E9" w:rsidRPr="00384CED">
        <w:rPr>
          <w:rFonts w:ascii="Times New Roman" w:hAnsi="Times New Roman"/>
          <w:sz w:val="28"/>
          <w:szCs w:val="28"/>
        </w:rPr>
        <w:t xml:space="preserve">) в значениях коэффициента, учитывающего сложность извлечения отходов от использования товаров для дальнейшей утилизации, наличие технологической возможности их утилизации с учетом изменения физических, химических и механических свойств материалов </w:t>
      </w:r>
      <w:r w:rsidR="007356E9" w:rsidRPr="00384CED">
        <w:rPr>
          <w:rFonts w:ascii="Times New Roman" w:hAnsi="Times New Roman"/>
          <w:sz w:val="28"/>
          <w:szCs w:val="28"/>
        </w:rPr>
        <w:br/>
        <w:t>при многократном использовании (с учетом возможных циклов переработки отходов от использования товаров), востребованность вторичного сырья, полученного из таких отходов, для использования при производстве товаров (продукции) с 2027 года</w:t>
      </w:r>
      <w:r w:rsidR="00E55A2A">
        <w:rPr>
          <w:rFonts w:ascii="Times New Roman" w:hAnsi="Times New Roman"/>
          <w:sz w:val="28"/>
          <w:szCs w:val="28"/>
        </w:rPr>
        <w:t>, утвержденных указанным постановлением</w:t>
      </w:r>
      <w:r w:rsidR="007356E9" w:rsidRPr="00384CED">
        <w:rPr>
          <w:rFonts w:ascii="Times New Roman" w:hAnsi="Times New Roman"/>
          <w:sz w:val="28"/>
          <w:szCs w:val="28"/>
        </w:rPr>
        <w:t>:</w:t>
      </w:r>
      <w:proofErr w:type="gramEnd"/>
    </w:p>
    <w:p w:rsidR="007356E9" w:rsidRPr="00384CED" w:rsidRDefault="007356E9" w:rsidP="007356E9">
      <w:pPr>
        <w:spacing w:after="0" w:line="300" w:lineRule="auto"/>
        <w:ind w:firstLine="709"/>
        <w:jc w:val="both"/>
        <w:rPr>
          <w:rFonts w:ascii="Times New Roman" w:hAnsi="Times New Roman"/>
          <w:sz w:val="28"/>
          <w:szCs w:val="28"/>
        </w:rPr>
      </w:pPr>
      <w:r w:rsidRPr="00384CED">
        <w:rPr>
          <w:rFonts w:ascii="Times New Roman" w:hAnsi="Times New Roman"/>
          <w:sz w:val="28"/>
          <w:szCs w:val="28"/>
        </w:rPr>
        <w:lastRenderedPageBreak/>
        <w:t xml:space="preserve">позицию «Группа № 5 «Шины, покрышки, камеры резиновые </w:t>
      </w:r>
      <w:r w:rsidRPr="00384CED">
        <w:rPr>
          <w:rFonts w:ascii="Times New Roman" w:hAnsi="Times New Roman"/>
          <w:sz w:val="28"/>
          <w:szCs w:val="28"/>
        </w:rPr>
        <w:br/>
        <w:t>и изделия из резины прочие» изложить в следующей редакции:</w:t>
      </w:r>
    </w:p>
    <w:tbl>
      <w:tblPr>
        <w:tblStyle w:val="a6"/>
        <w:tblW w:w="9464" w:type="dxa"/>
        <w:tblLook w:val="04A0" w:firstRow="1" w:lastRow="0" w:firstColumn="1" w:lastColumn="0" w:noHBand="0" w:noVBand="1"/>
      </w:tblPr>
      <w:tblGrid>
        <w:gridCol w:w="2552"/>
        <w:gridCol w:w="1382"/>
        <w:gridCol w:w="1382"/>
        <w:gridCol w:w="1383"/>
        <w:gridCol w:w="1382"/>
        <w:gridCol w:w="1383"/>
      </w:tblGrid>
      <w:tr w:rsidR="00CD487C" w:rsidRPr="00384CED" w:rsidTr="00B215D3">
        <w:tc>
          <w:tcPr>
            <w:tcW w:w="2552" w:type="dxa"/>
            <w:hideMark/>
          </w:tcPr>
          <w:p w:rsidR="00CD487C" w:rsidRPr="00384CED" w:rsidRDefault="00CD487C" w:rsidP="008F7801">
            <w:pPr>
              <w:spacing w:after="0" w:line="276" w:lineRule="auto"/>
              <w:rPr>
                <w:rFonts w:ascii="Times New Roman" w:eastAsia="Times New Roman" w:hAnsi="Times New Roman"/>
                <w:sz w:val="28"/>
                <w:szCs w:val="28"/>
                <w:lang w:eastAsia="ru-RU"/>
              </w:rPr>
            </w:pPr>
            <w:r>
              <w:rPr>
                <w:rFonts w:ascii="Times New Roman" w:eastAsia="Times New Roman" w:hAnsi="Times New Roman"/>
                <w:lang w:eastAsia="ru-RU"/>
              </w:rPr>
              <w:t>«</w:t>
            </w:r>
            <w:r w:rsidRPr="00384CED">
              <w:rPr>
                <w:rFonts w:ascii="Times New Roman" w:eastAsia="Times New Roman" w:hAnsi="Times New Roman"/>
                <w:lang w:eastAsia="ru-RU"/>
              </w:rPr>
              <w:t xml:space="preserve">Группа № 5 </w:t>
            </w:r>
            <w:r>
              <w:rPr>
                <w:rFonts w:ascii="Times New Roman" w:eastAsia="Times New Roman" w:hAnsi="Times New Roman"/>
                <w:lang w:eastAsia="ru-RU"/>
              </w:rPr>
              <w:t>«</w:t>
            </w:r>
            <w:r w:rsidRPr="00384CED">
              <w:rPr>
                <w:rFonts w:ascii="Times New Roman" w:eastAsia="Times New Roman" w:hAnsi="Times New Roman"/>
                <w:lang w:eastAsia="ru-RU"/>
              </w:rPr>
              <w:t>Шины, покрышки, камеры резиновые и изделия из резины прочие</w:t>
            </w:r>
            <w:r>
              <w:rPr>
                <w:rFonts w:ascii="Times New Roman" w:eastAsia="Times New Roman" w:hAnsi="Times New Roman"/>
                <w:lang w:eastAsia="ru-RU"/>
              </w:rPr>
              <w:t>»</w:t>
            </w:r>
          </w:p>
        </w:tc>
        <w:tc>
          <w:tcPr>
            <w:tcW w:w="1382" w:type="dxa"/>
            <w:hideMark/>
          </w:tcPr>
          <w:p w:rsidR="00CD487C" w:rsidRPr="00384CED" w:rsidRDefault="00CD487C" w:rsidP="00256746">
            <w:pPr>
              <w:spacing w:after="0" w:line="276"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1(18</w:t>
            </w:r>
            <w:r w:rsidR="00015334">
              <w:rPr>
                <w:rFonts w:ascii="Times New Roman" w:eastAsia="Times New Roman" w:hAnsi="Times New Roman"/>
                <w:sz w:val="28"/>
                <w:szCs w:val="28"/>
                <w:lang w:eastAsia="ru-RU"/>
              </w:rPr>
              <w:t>*</w:t>
            </w:r>
            <w:r>
              <w:rPr>
                <w:rFonts w:ascii="Times New Roman" w:eastAsia="Times New Roman" w:hAnsi="Times New Roman"/>
                <w:sz w:val="28"/>
                <w:szCs w:val="28"/>
                <w:lang w:eastAsia="ru-RU"/>
              </w:rPr>
              <w:t>)</w:t>
            </w:r>
          </w:p>
        </w:tc>
        <w:tc>
          <w:tcPr>
            <w:tcW w:w="1382" w:type="dxa"/>
            <w:hideMark/>
          </w:tcPr>
          <w:p w:rsidR="00CD487C" w:rsidRPr="00384CED" w:rsidRDefault="00CD487C" w:rsidP="00256746">
            <w:pPr>
              <w:spacing w:after="0" w:line="276" w:lineRule="auto"/>
              <w:jc w:val="center"/>
              <w:rPr>
                <w:rFonts w:ascii="Times New Roman" w:eastAsia="Times New Roman" w:hAnsi="Times New Roman"/>
                <w:sz w:val="28"/>
                <w:szCs w:val="28"/>
                <w:lang w:eastAsia="ru-RU"/>
              </w:rPr>
            </w:pPr>
            <w:r w:rsidRPr="00384CED">
              <w:rPr>
                <w:rFonts w:ascii="Times New Roman" w:eastAsia="Times New Roman" w:hAnsi="Times New Roman"/>
                <w:sz w:val="28"/>
                <w:szCs w:val="28"/>
                <w:lang w:eastAsia="ru-RU"/>
              </w:rPr>
              <w:t>-</w:t>
            </w:r>
          </w:p>
        </w:tc>
        <w:tc>
          <w:tcPr>
            <w:tcW w:w="1383" w:type="dxa"/>
            <w:hideMark/>
          </w:tcPr>
          <w:p w:rsidR="00CD487C" w:rsidRPr="00384CED" w:rsidRDefault="00CD487C" w:rsidP="00015334">
            <w:pPr>
              <w:spacing w:after="0" w:line="276"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-(17</w:t>
            </w:r>
            <w:r w:rsidR="00015334">
              <w:rPr>
                <w:rFonts w:ascii="Times New Roman" w:eastAsia="Times New Roman" w:hAnsi="Times New Roman"/>
                <w:sz w:val="28"/>
                <w:szCs w:val="28"/>
                <w:lang w:eastAsia="ru-RU"/>
              </w:rPr>
              <w:t>**</w:t>
            </w:r>
            <w:r>
              <w:rPr>
                <w:rFonts w:ascii="Times New Roman" w:eastAsia="Times New Roman" w:hAnsi="Times New Roman"/>
                <w:sz w:val="28"/>
                <w:szCs w:val="28"/>
                <w:lang w:eastAsia="ru-RU"/>
              </w:rPr>
              <w:t>)</w:t>
            </w:r>
          </w:p>
        </w:tc>
        <w:tc>
          <w:tcPr>
            <w:tcW w:w="1382" w:type="dxa"/>
            <w:hideMark/>
          </w:tcPr>
          <w:p w:rsidR="00CD487C" w:rsidRPr="00384CED" w:rsidRDefault="00CD487C" w:rsidP="008F7801">
            <w:pPr>
              <w:spacing w:after="0" w:line="276" w:lineRule="auto"/>
              <w:jc w:val="center"/>
              <w:rPr>
                <w:rFonts w:ascii="Times New Roman" w:eastAsia="Times New Roman" w:hAnsi="Times New Roman"/>
                <w:sz w:val="28"/>
                <w:szCs w:val="28"/>
                <w:lang w:eastAsia="ru-RU"/>
              </w:rPr>
            </w:pPr>
            <w:r w:rsidRPr="00384CED">
              <w:rPr>
                <w:rFonts w:ascii="Times New Roman" w:eastAsia="Times New Roman" w:hAnsi="Times New Roman"/>
                <w:sz w:val="28"/>
                <w:szCs w:val="28"/>
                <w:lang w:eastAsia="ru-RU"/>
              </w:rPr>
              <w:t>-</w:t>
            </w:r>
          </w:p>
        </w:tc>
        <w:tc>
          <w:tcPr>
            <w:tcW w:w="1383" w:type="dxa"/>
            <w:hideMark/>
          </w:tcPr>
          <w:p w:rsidR="00CD487C" w:rsidRPr="00384CED" w:rsidRDefault="00CD487C" w:rsidP="008F7801">
            <w:pPr>
              <w:spacing w:after="0" w:line="276" w:lineRule="auto"/>
              <w:jc w:val="center"/>
              <w:rPr>
                <w:rFonts w:ascii="Times New Roman" w:eastAsia="Times New Roman" w:hAnsi="Times New Roman"/>
                <w:sz w:val="28"/>
                <w:szCs w:val="28"/>
                <w:lang w:eastAsia="ru-RU"/>
              </w:rPr>
            </w:pPr>
            <w:r w:rsidRPr="00384CED">
              <w:rPr>
                <w:rFonts w:ascii="Times New Roman" w:eastAsia="Times New Roman" w:hAnsi="Times New Roman"/>
                <w:sz w:val="28"/>
                <w:szCs w:val="28"/>
                <w:lang w:eastAsia="ru-RU"/>
              </w:rPr>
              <w:t>-</w:t>
            </w:r>
            <w:r>
              <w:rPr>
                <w:rFonts w:ascii="Times New Roman" w:eastAsia="Times New Roman" w:hAnsi="Times New Roman"/>
                <w:sz w:val="28"/>
                <w:szCs w:val="28"/>
                <w:lang w:eastAsia="ru-RU"/>
              </w:rPr>
              <w:t>»</w:t>
            </w:r>
            <w:r w:rsidRPr="00384CED">
              <w:rPr>
                <w:rFonts w:ascii="Times New Roman" w:eastAsia="Times New Roman" w:hAnsi="Times New Roman"/>
                <w:sz w:val="28"/>
                <w:szCs w:val="28"/>
                <w:lang w:eastAsia="ru-RU"/>
              </w:rPr>
              <w:t>;</w:t>
            </w:r>
          </w:p>
        </w:tc>
      </w:tr>
    </w:tbl>
    <w:p w:rsidR="00CF3635" w:rsidRPr="00384CED" w:rsidRDefault="00CF3635" w:rsidP="00CF3635">
      <w:pPr>
        <w:spacing w:after="0" w:line="302" w:lineRule="auto"/>
        <w:ind w:firstLine="709"/>
        <w:jc w:val="both"/>
        <w:rPr>
          <w:rFonts w:ascii="Times New Roman" w:hAnsi="Times New Roman"/>
          <w:sz w:val="28"/>
          <w:szCs w:val="28"/>
        </w:rPr>
      </w:pPr>
      <w:r w:rsidRPr="00384CED">
        <w:rPr>
          <w:rFonts w:ascii="Times New Roman" w:hAnsi="Times New Roman"/>
          <w:sz w:val="28"/>
          <w:szCs w:val="28"/>
        </w:rPr>
        <w:t>Дополнить сносками</w:t>
      </w:r>
      <w:r w:rsidR="001949E5">
        <w:rPr>
          <w:rFonts w:ascii="Times New Roman" w:hAnsi="Times New Roman"/>
          <w:sz w:val="28"/>
          <w:szCs w:val="28"/>
        </w:rPr>
        <w:t xml:space="preserve"> первой и второй</w:t>
      </w:r>
      <w:r w:rsidRPr="00384CED">
        <w:rPr>
          <w:rFonts w:ascii="Times New Roman" w:hAnsi="Times New Roman"/>
          <w:sz w:val="28"/>
          <w:szCs w:val="28"/>
        </w:rPr>
        <w:t xml:space="preserve"> следующего содержания:</w:t>
      </w:r>
    </w:p>
    <w:p w:rsidR="00DE4924" w:rsidRPr="00384CED" w:rsidRDefault="00DE4924" w:rsidP="00C44E85">
      <w:pPr>
        <w:spacing w:after="0" w:line="302" w:lineRule="auto"/>
        <w:ind w:firstLine="709"/>
        <w:jc w:val="both"/>
        <w:rPr>
          <w:rFonts w:ascii="Times New Roman" w:hAnsi="Times New Roman"/>
          <w:sz w:val="28"/>
          <w:szCs w:val="28"/>
        </w:rPr>
      </w:pPr>
      <w:proofErr w:type="gramStart"/>
      <w:r w:rsidRPr="00384CED">
        <w:rPr>
          <w:rFonts w:ascii="Times New Roman" w:hAnsi="Times New Roman"/>
          <w:sz w:val="28"/>
          <w:szCs w:val="28"/>
        </w:rPr>
        <w:t>«*</w:t>
      </w:r>
      <w:r w:rsidR="000E480F" w:rsidRPr="00384CED">
        <w:rPr>
          <w:rFonts w:ascii="Times New Roman" w:hAnsi="Times New Roman"/>
          <w:sz w:val="28"/>
          <w:szCs w:val="28"/>
        </w:rPr>
        <w:t xml:space="preserve"> </w:t>
      </w:r>
      <w:r w:rsidRPr="00384CED">
        <w:rPr>
          <w:rFonts w:ascii="Times New Roman" w:hAnsi="Times New Roman"/>
          <w:sz w:val="28"/>
          <w:szCs w:val="28"/>
        </w:rPr>
        <w:t xml:space="preserve">Применяется в случае отсутствия в единой федеральной государственной информационной системе учета отходов от использования товаров </w:t>
      </w:r>
      <w:r w:rsidR="00D42CA2" w:rsidRPr="00384CED">
        <w:rPr>
          <w:rFonts w:ascii="Times New Roman" w:hAnsi="Times New Roman"/>
          <w:sz w:val="28"/>
          <w:szCs w:val="28"/>
        </w:rPr>
        <w:t>в отношении товаров</w:t>
      </w:r>
      <w:r w:rsidRPr="00384CED">
        <w:rPr>
          <w:rFonts w:ascii="Times New Roman" w:hAnsi="Times New Roman"/>
          <w:sz w:val="28"/>
          <w:szCs w:val="28"/>
        </w:rPr>
        <w:t>, предусмотренных абзацем двадцать седьмым пункта 8 методики расчета базовой ставки экологического сбора и применения коэффициента, учитывающего сложность извлечения отходов от использования товаров для дальнейшей утилизации, наличие технологической возможности их утилизации с учетом изменения физических, химических и механических свойств материалов при многократном использовании</w:t>
      </w:r>
      <w:proofErr w:type="gramEnd"/>
      <w:r w:rsidRPr="00384CED">
        <w:rPr>
          <w:rFonts w:ascii="Times New Roman" w:hAnsi="Times New Roman"/>
          <w:sz w:val="28"/>
          <w:szCs w:val="28"/>
        </w:rPr>
        <w:t xml:space="preserve"> (</w:t>
      </w:r>
      <w:proofErr w:type="gramStart"/>
      <w:r w:rsidRPr="00384CED">
        <w:rPr>
          <w:rFonts w:ascii="Times New Roman" w:hAnsi="Times New Roman"/>
          <w:sz w:val="28"/>
          <w:szCs w:val="28"/>
        </w:rPr>
        <w:t>с учетом возможных циклов переработки отходов от использования товаров), востребованность вторичного сырья, полученного из таких отходов, для использования при производстве товаров (продукции), утвержденной постановлением Правительства Российской Федерации от 29 декабря 2023 г. № 2392 «Об утверждении методики расчета базовой ставки экологического сбора и применения коэффициента, учитывающего сложность извлечения отходов от использования товаров для дальнейшей утилизации, наличие технологической возможности их утилизации с</w:t>
      </w:r>
      <w:proofErr w:type="gramEnd"/>
      <w:r w:rsidRPr="00384CED">
        <w:rPr>
          <w:rFonts w:ascii="Times New Roman" w:hAnsi="Times New Roman"/>
          <w:sz w:val="28"/>
          <w:szCs w:val="28"/>
        </w:rPr>
        <w:t xml:space="preserve"> учетом изменения физических, химических и механических свойств материалов при многократном использовании (с учетом возможных циклов переработки отходов от использования товаров), востребованность вторичного сырья, полученного из таких отходов, для использования при производстве товаров (продукции)»</w:t>
      </w:r>
      <w:r w:rsidR="00D42CA2" w:rsidRPr="00384CED">
        <w:rPr>
          <w:rFonts w:ascii="Times New Roman" w:hAnsi="Times New Roman"/>
          <w:sz w:val="28"/>
          <w:szCs w:val="28"/>
        </w:rPr>
        <w:t xml:space="preserve">, сведений о выданном сертификате соответствия требованиям, установленным в пункте 4.2 раздела 4 национального стандарта Российской Федерации ГОСТ </w:t>
      </w:r>
      <w:proofErr w:type="gramStart"/>
      <w:r w:rsidR="00D42CA2" w:rsidRPr="00384CED">
        <w:rPr>
          <w:rFonts w:ascii="Times New Roman" w:hAnsi="Times New Roman"/>
          <w:sz w:val="28"/>
          <w:szCs w:val="28"/>
        </w:rPr>
        <w:t>Р</w:t>
      </w:r>
      <w:proofErr w:type="gramEnd"/>
      <w:r w:rsidR="00D42CA2" w:rsidRPr="00384CED">
        <w:rPr>
          <w:rFonts w:ascii="Times New Roman" w:hAnsi="Times New Roman"/>
          <w:sz w:val="28"/>
          <w:szCs w:val="28"/>
        </w:rPr>
        <w:t xml:space="preserve"> 51893-2024 «Шины пневматические. Общие технические требования безопасности», утвержденного 12 сентября 2024 г. и введенного в действие с 1 сентября 2025 г</w:t>
      </w:r>
      <w:r w:rsidRPr="00384CED">
        <w:rPr>
          <w:rFonts w:ascii="Times New Roman" w:hAnsi="Times New Roman"/>
          <w:sz w:val="28"/>
          <w:szCs w:val="28"/>
        </w:rPr>
        <w:t xml:space="preserve">. В случае наличия </w:t>
      </w:r>
      <w:r w:rsidR="00273FC3">
        <w:rPr>
          <w:rFonts w:ascii="Times New Roman" w:hAnsi="Times New Roman"/>
          <w:sz w:val="28"/>
          <w:szCs w:val="28"/>
        </w:rPr>
        <w:t>указанных</w:t>
      </w:r>
      <w:r w:rsidRPr="00384CED">
        <w:rPr>
          <w:rFonts w:ascii="Times New Roman" w:hAnsi="Times New Roman"/>
          <w:sz w:val="28"/>
          <w:szCs w:val="28"/>
        </w:rPr>
        <w:t xml:space="preserve"> сведений, а также в отношении иных товаров, включенных в группу № 5 «Шины, покрышки, камеры резиновые и изделия из резины про</w:t>
      </w:r>
      <w:r w:rsidR="00061EDB">
        <w:rPr>
          <w:rFonts w:ascii="Times New Roman" w:hAnsi="Times New Roman"/>
          <w:sz w:val="28"/>
          <w:szCs w:val="28"/>
        </w:rPr>
        <w:t>чие», применяется значение «1».</w:t>
      </w:r>
    </w:p>
    <w:p w:rsidR="00CF3635" w:rsidRPr="00384CED" w:rsidRDefault="00CF3635" w:rsidP="00CF3635">
      <w:pPr>
        <w:spacing w:after="0" w:line="302" w:lineRule="auto"/>
        <w:ind w:firstLine="709"/>
        <w:jc w:val="both"/>
        <w:rPr>
          <w:rFonts w:ascii="Times New Roman" w:hAnsi="Times New Roman"/>
          <w:sz w:val="28"/>
          <w:szCs w:val="28"/>
        </w:rPr>
      </w:pPr>
      <w:r w:rsidRPr="00384CED">
        <w:rPr>
          <w:rFonts w:ascii="Times New Roman" w:hAnsi="Times New Roman"/>
          <w:sz w:val="28"/>
          <w:szCs w:val="28"/>
        </w:rPr>
        <w:t xml:space="preserve"> </w:t>
      </w:r>
      <w:proofErr w:type="gramStart"/>
      <w:r w:rsidR="00C44E85" w:rsidRPr="00384CED">
        <w:rPr>
          <w:rFonts w:ascii="Times New Roman" w:hAnsi="Times New Roman"/>
          <w:sz w:val="28"/>
          <w:szCs w:val="28"/>
        </w:rPr>
        <w:t xml:space="preserve">** Применяется в случае отсутствия в единой федеральной государственной информационной системе учета отходов от использования </w:t>
      </w:r>
      <w:r w:rsidR="00C44E85" w:rsidRPr="00384CED">
        <w:rPr>
          <w:rFonts w:ascii="Times New Roman" w:hAnsi="Times New Roman"/>
          <w:sz w:val="28"/>
          <w:szCs w:val="28"/>
        </w:rPr>
        <w:lastRenderedPageBreak/>
        <w:t xml:space="preserve">товаров </w:t>
      </w:r>
      <w:r w:rsidR="00F3601D" w:rsidRPr="00384CED">
        <w:rPr>
          <w:rFonts w:ascii="Times New Roman" w:hAnsi="Times New Roman"/>
          <w:sz w:val="28"/>
          <w:szCs w:val="28"/>
        </w:rPr>
        <w:t>в отношении товаров</w:t>
      </w:r>
      <w:r w:rsidR="00C44E85" w:rsidRPr="00384CED">
        <w:rPr>
          <w:rFonts w:ascii="Times New Roman" w:hAnsi="Times New Roman"/>
          <w:sz w:val="28"/>
          <w:szCs w:val="28"/>
        </w:rPr>
        <w:t>, предусмотренных абзацем двадцать седьмым пункта 8 методики расчета базовой ставки экологического сбора и применения коэффициента, учитывающего сложность извлечения отходов от использования товаров для дальнейшей утилизации, наличие технологической возможности их утилизации с учетом изменения физических, химических и механических свойств материалов при многократном использовании</w:t>
      </w:r>
      <w:proofErr w:type="gramEnd"/>
      <w:r w:rsidR="00C44E85" w:rsidRPr="00384CED">
        <w:rPr>
          <w:rFonts w:ascii="Times New Roman" w:hAnsi="Times New Roman"/>
          <w:sz w:val="28"/>
          <w:szCs w:val="28"/>
        </w:rPr>
        <w:t xml:space="preserve"> (</w:t>
      </w:r>
      <w:proofErr w:type="gramStart"/>
      <w:r w:rsidR="00C44E85" w:rsidRPr="00384CED">
        <w:rPr>
          <w:rFonts w:ascii="Times New Roman" w:hAnsi="Times New Roman"/>
          <w:sz w:val="28"/>
          <w:szCs w:val="28"/>
        </w:rPr>
        <w:t>с учетом возможных циклов переработки отходов от использования товаров), востребованность вторичного сырья, полученного из таких отходов, для использования при производстве товаров (продукции), утвержденной постановлением Правительства Российской Федерации от 29 декабря 2023 г. № 2392 «Об утверждении методики расчета базовой ставки экологического сбора и применения коэффициента, учитывающего сложность извлечения отходов от использования товаров для дальнейшей утилизации, наличие технологической возможности их утилизации с</w:t>
      </w:r>
      <w:proofErr w:type="gramEnd"/>
      <w:r w:rsidR="00C44E85" w:rsidRPr="00384CED">
        <w:rPr>
          <w:rFonts w:ascii="Times New Roman" w:hAnsi="Times New Roman"/>
          <w:sz w:val="28"/>
          <w:szCs w:val="28"/>
        </w:rPr>
        <w:t xml:space="preserve"> учетом изменения физических, химических и механических свойств материалов при многократном использовании (с учетом возможных циклов переработки отходов от использования товаров), востребованность вторичного сырья, полученного из таких отходов, для использования при производстве товаров (продукции)»</w:t>
      </w:r>
      <w:r w:rsidR="00F3601D" w:rsidRPr="00384CED">
        <w:rPr>
          <w:rFonts w:ascii="Times New Roman" w:hAnsi="Times New Roman"/>
          <w:sz w:val="28"/>
          <w:szCs w:val="28"/>
        </w:rPr>
        <w:t xml:space="preserve">, сведений о выданном сертификате соответствия требованиям, установленным в пункте 4.2 раздела 4 национального стандарта Российской Федерации ГОСТ </w:t>
      </w:r>
      <w:proofErr w:type="gramStart"/>
      <w:r w:rsidR="00F3601D" w:rsidRPr="00384CED">
        <w:rPr>
          <w:rFonts w:ascii="Times New Roman" w:hAnsi="Times New Roman"/>
          <w:sz w:val="28"/>
          <w:szCs w:val="28"/>
        </w:rPr>
        <w:t>Р</w:t>
      </w:r>
      <w:proofErr w:type="gramEnd"/>
      <w:r w:rsidR="00F3601D" w:rsidRPr="00384CED">
        <w:rPr>
          <w:rFonts w:ascii="Times New Roman" w:hAnsi="Times New Roman"/>
          <w:sz w:val="28"/>
          <w:szCs w:val="28"/>
        </w:rPr>
        <w:t xml:space="preserve"> 51893-2024 «Шины пневматические. Общие технические требования безопасности», утвержденного 12 сентября 2024 г. и введенного в действие с 1 сентября 2025 г.</w:t>
      </w:r>
      <w:r w:rsidR="00C44E85" w:rsidRPr="00384CED">
        <w:rPr>
          <w:rFonts w:ascii="Times New Roman" w:hAnsi="Times New Roman"/>
          <w:sz w:val="28"/>
          <w:szCs w:val="28"/>
        </w:rPr>
        <w:t xml:space="preserve"> </w:t>
      </w:r>
      <w:r w:rsidRPr="00384CED">
        <w:rPr>
          <w:rFonts w:ascii="Times New Roman" w:hAnsi="Times New Roman"/>
          <w:sz w:val="28"/>
          <w:szCs w:val="28"/>
        </w:rPr>
        <w:t xml:space="preserve">В случае наличия </w:t>
      </w:r>
      <w:r w:rsidR="00273FC3">
        <w:rPr>
          <w:rFonts w:ascii="Times New Roman" w:hAnsi="Times New Roman"/>
          <w:sz w:val="28"/>
          <w:szCs w:val="28"/>
        </w:rPr>
        <w:t>указанных</w:t>
      </w:r>
      <w:r w:rsidRPr="00384CED">
        <w:rPr>
          <w:rFonts w:ascii="Times New Roman" w:hAnsi="Times New Roman"/>
          <w:sz w:val="28"/>
          <w:szCs w:val="28"/>
        </w:rPr>
        <w:t xml:space="preserve"> сведений, а также в отношении иных товаров, включенных в группу № 5 «Шины, покрышки, камеры резиновые и изделия из резины прочие», </w:t>
      </w:r>
      <w:r w:rsidR="000C6584" w:rsidRPr="000C6584">
        <w:rPr>
          <w:rFonts w:ascii="Times New Roman" w:hAnsi="Times New Roman"/>
          <w:sz w:val="28"/>
          <w:szCs w:val="28"/>
        </w:rPr>
        <w:t>значение критерия не устанавливается</w:t>
      </w:r>
      <w:proofErr w:type="gramStart"/>
      <w:r w:rsidRPr="00384CED">
        <w:rPr>
          <w:rFonts w:ascii="Times New Roman" w:hAnsi="Times New Roman"/>
          <w:sz w:val="28"/>
          <w:szCs w:val="28"/>
        </w:rPr>
        <w:t>.».</w:t>
      </w:r>
      <w:proofErr w:type="gramEnd"/>
    </w:p>
    <w:p w:rsidR="00C44E85" w:rsidRPr="000B626C" w:rsidRDefault="00C44E85" w:rsidP="002E1DCB">
      <w:pPr>
        <w:spacing w:after="0" w:line="302" w:lineRule="auto"/>
        <w:ind w:firstLine="709"/>
        <w:jc w:val="both"/>
        <w:rPr>
          <w:rFonts w:ascii="Times New Roman" w:hAnsi="Times New Roman"/>
          <w:sz w:val="28"/>
          <w:szCs w:val="28"/>
        </w:rPr>
      </w:pPr>
    </w:p>
    <w:p w:rsidR="006A5101" w:rsidRPr="00A70596" w:rsidRDefault="006A5101" w:rsidP="000B626C">
      <w:pPr>
        <w:spacing w:after="0" w:line="302" w:lineRule="auto"/>
        <w:ind w:firstLine="709"/>
        <w:jc w:val="both"/>
        <w:rPr>
          <w:rFonts w:ascii="Times New Roman" w:hAnsi="Times New Roman"/>
          <w:sz w:val="28"/>
          <w:szCs w:val="28"/>
        </w:rPr>
      </w:pPr>
    </w:p>
    <w:sectPr w:rsidR="006A5101" w:rsidRPr="00A70596" w:rsidSect="00A15A25">
      <w:headerReference w:type="default" r:id="rId9"/>
      <w:headerReference w:type="firs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1A4B" w:rsidRDefault="00D81A4B">
      <w:pPr>
        <w:spacing w:after="0" w:line="240" w:lineRule="auto"/>
      </w:pPr>
      <w:r>
        <w:separator/>
      </w:r>
    </w:p>
  </w:endnote>
  <w:endnote w:type="continuationSeparator" w:id="0">
    <w:p w:rsidR="00D81A4B" w:rsidRDefault="00D81A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1A4B" w:rsidRDefault="00D81A4B">
      <w:pPr>
        <w:spacing w:after="0" w:line="240" w:lineRule="auto"/>
      </w:pPr>
      <w:r>
        <w:separator/>
      </w:r>
    </w:p>
  </w:footnote>
  <w:footnote w:type="continuationSeparator" w:id="0">
    <w:p w:rsidR="00D81A4B" w:rsidRDefault="00D81A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5F6F" w:rsidRDefault="00DD5F6F">
    <w:pPr>
      <w:pStyle w:val="a3"/>
      <w:jc w:val="center"/>
    </w:pPr>
    <w:r>
      <w:rPr>
        <w:rStyle w:val="a5"/>
      </w:rPr>
      <w:fldChar w:fldCharType="begin"/>
    </w:r>
    <w:r>
      <w:rPr>
        <w:rStyle w:val="a5"/>
      </w:rPr>
      <w:instrText xml:space="preserve"> PAGE </w:instrText>
    </w:r>
    <w:r>
      <w:rPr>
        <w:rStyle w:val="a5"/>
      </w:rPr>
      <w:fldChar w:fldCharType="separate"/>
    </w:r>
    <w:r>
      <w:rPr>
        <w:rStyle w:val="a5"/>
        <w:noProof/>
      </w:rPr>
      <w:t>5</w:t>
    </w:r>
    <w:r>
      <w:rPr>
        <w:rStyle w:val="a5"/>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5F6F" w:rsidRDefault="00DD5F6F">
    <w:pPr>
      <w:pStyle w:val="a3"/>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3488" w:rsidRPr="00A15A25" w:rsidRDefault="00835DD3" w:rsidP="00A15A25">
    <w:pPr>
      <w:pStyle w:val="a3"/>
      <w:spacing w:line="360" w:lineRule="auto"/>
      <w:jc w:val="center"/>
      <w:rPr>
        <w:rFonts w:ascii="Times New Roman" w:hAnsi="Times New Roman"/>
        <w:sz w:val="24"/>
      </w:rPr>
    </w:pPr>
    <w:r w:rsidRPr="00A15A25">
      <w:rPr>
        <w:rStyle w:val="a5"/>
        <w:rFonts w:ascii="Times New Roman" w:hAnsi="Times New Roman"/>
        <w:sz w:val="24"/>
      </w:rPr>
      <w:fldChar w:fldCharType="begin"/>
    </w:r>
    <w:r w:rsidRPr="00A15A25">
      <w:rPr>
        <w:rStyle w:val="a5"/>
        <w:rFonts w:ascii="Times New Roman" w:hAnsi="Times New Roman"/>
        <w:sz w:val="24"/>
      </w:rPr>
      <w:instrText xml:space="preserve"> PAGE </w:instrText>
    </w:r>
    <w:r w:rsidRPr="00A15A25">
      <w:rPr>
        <w:rStyle w:val="a5"/>
        <w:rFonts w:ascii="Times New Roman" w:hAnsi="Times New Roman"/>
        <w:sz w:val="24"/>
      </w:rPr>
      <w:fldChar w:fldCharType="separate"/>
    </w:r>
    <w:r w:rsidR="00117730">
      <w:rPr>
        <w:rStyle w:val="a5"/>
        <w:rFonts w:ascii="Times New Roman" w:hAnsi="Times New Roman"/>
        <w:noProof/>
        <w:sz w:val="24"/>
      </w:rPr>
      <w:t>3</w:t>
    </w:r>
    <w:r w:rsidRPr="00A15A25">
      <w:rPr>
        <w:rStyle w:val="a5"/>
        <w:rFonts w:ascii="Times New Roman" w:hAnsi="Times New Roman"/>
        <w:sz w:val="24"/>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3488" w:rsidRDefault="00D81A4B">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C78"/>
    <w:rsid w:val="00003ACE"/>
    <w:rsid w:val="00011D6B"/>
    <w:rsid w:val="00015334"/>
    <w:rsid w:val="000178C5"/>
    <w:rsid w:val="0002676C"/>
    <w:rsid w:val="00046EFA"/>
    <w:rsid w:val="0005681E"/>
    <w:rsid w:val="00057721"/>
    <w:rsid w:val="00061EDB"/>
    <w:rsid w:val="00065DF2"/>
    <w:rsid w:val="00070757"/>
    <w:rsid w:val="0007084D"/>
    <w:rsid w:val="00082A8D"/>
    <w:rsid w:val="000839C0"/>
    <w:rsid w:val="00084F37"/>
    <w:rsid w:val="000971A4"/>
    <w:rsid w:val="000B0C5B"/>
    <w:rsid w:val="000B1835"/>
    <w:rsid w:val="000B626C"/>
    <w:rsid w:val="000C6584"/>
    <w:rsid w:val="000D34A9"/>
    <w:rsid w:val="000D4618"/>
    <w:rsid w:val="000E480F"/>
    <w:rsid w:val="000E64C9"/>
    <w:rsid w:val="000F0A1E"/>
    <w:rsid w:val="00101C78"/>
    <w:rsid w:val="0010647B"/>
    <w:rsid w:val="00111C64"/>
    <w:rsid w:val="00112D10"/>
    <w:rsid w:val="00112F1F"/>
    <w:rsid w:val="00117730"/>
    <w:rsid w:val="00120AB1"/>
    <w:rsid w:val="00130163"/>
    <w:rsid w:val="00135663"/>
    <w:rsid w:val="0013693F"/>
    <w:rsid w:val="001666CB"/>
    <w:rsid w:val="001765F5"/>
    <w:rsid w:val="00183A56"/>
    <w:rsid w:val="001843CC"/>
    <w:rsid w:val="00187F6A"/>
    <w:rsid w:val="00190B7A"/>
    <w:rsid w:val="001949E5"/>
    <w:rsid w:val="001A5581"/>
    <w:rsid w:val="001A7389"/>
    <w:rsid w:val="001A7D4D"/>
    <w:rsid w:val="001B5FE4"/>
    <w:rsid w:val="001B6ABB"/>
    <w:rsid w:val="001B6BB2"/>
    <w:rsid w:val="001B716E"/>
    <w:rsid w:val="001D3D0D"/>
    <w:rsid w:val="001E32C9"/>
    <w:rsid w:val="001F12A8"/>
    <w:rsid w:val="001F2FEA"/>
    <w:rsid w:val="001F4538"/>
    <w:rsid w:val="001F66BD"/>
    <w:rsid w:val="00204174"/>
    <w:rsid w:val="00205902"/>
    <w:rsid w:val="00206DE2"/>
    <w:rsid w:val="0020708A"/>
    <w:rsid w:val="0022493B"/>
    <w:rsid w:val="002336FD"/>
    <w:rsid w:val="0023576F"/>
    <w:rsid w:val="002428D4"/>
    <w:rsid w:val="00252846"/>
    <w:rsid w:val="00255B8F"/>
    <w:rsid w:val="00257A0F"/>
    <w:rsid w:val="002662C0"/>
    <w:rsid w:val="00270D3E"/>
    <w:rsid w:val="00273FC3"/>
    <w:rsid w:val="00275A4A"/>
    <w:rsid w:val="00276064"/>
    <w:rsid w:val="00280B7A"/>
    <w:rsid w:val="00294E04"/>
    <w:rsid w:val="002950A3"/>
    <w:rsid w:val="00297B6E"/>
    <w:rsid w:val="002D73C9"/>
    <w:rsid w:val="002E1DCB"/>
    <w:rsid w:val="003021E5"/>
    <w:rsid w:val="00312378"/>
    <w:rsid w:val="00332026"/>
    <w:rsid w:val="00344B37"/>
    <w:rsid w:val="003637D3"/>
    <w:rsid w:val="00365593"/>
    <w:rsid w:val="00370E6A"/>
    <w:rsid w:val="00372A08"/>
    <w:rsid w:val="003747E8"/>
    <w:rsid w:val="0038033A"/>
    <w:rsid w:val="00384CED"/>
    <w:rsid w:val="00390AC3"/>
    <w:rsid w:val="00391C0B"/>
    <w:rsid w:val="003A2589"/>
    <w:rsid w:val="003A44F3"/>
    <w:rsid w:val="003A5281"/>
    <w:rsid w:val="003B0FCB"/>
    <w:rsid w:val="003B180A"/>
    <w:rsid w:val="003B1E5B"/>
    <w:rsid w:val="003D19B0"/>
    <w:rsid w:val="003E2D91"/>
    <w:rsid w:val="003E6905"/>
    <w:rsid w:val="003F0D7B"/>
    <w:rsid w:val="003F43AE"/>
    <w:rsid w:val="00401875"/>
    <w:rsid w:val="004308AE"/>
    <w:rsid w:val="00436F06"/>
    <w:rsid w:val="00451733"/>
    <w:rsid w:val="00464C79"/>
    <w:rsid w:val="00471D93"/>
    <w:rsid w:val="00482203"/>
    <w:rsid w:val="00495011"/>
    <w:rsid w:val="0049505F"/>
    <w:rsid w:val="004954C7"/>
    <w:rsid w:val="004A5C63"/>
    <w:rsid w:val="004A6BF1"/>
    <w:rsid w:val="004C41F7"/>
    <w:rsid w:val="004C58BA"/>
    <w:rsid w:val="004C67E4"/>
    <w:rsid w:val="004C78DE"/>
    <w:rsid w:val="004D0025"/>
    <w:rsid w:val="004E7708"/>
    <w:rsid w:val="004F0B2D"/>
    <w:rsid w:val="004F0C60"/>
    <w:rsid w:val="004F5932"/>
    <w:rsid w:val="005116E2"/>
    <w:rsid w:val="005129C9"/>
    <w:rsid w:val="00513B77"/>
    <w:rsid w:val="00515BB8"/>
    <w:rsid w:val="00516739"/>
    <w:rsid w:val="00520102"/>
    <w:rsid w:val="00521CAC"/>
    <w:rsid w:val="00521F11"/>
    <w:rsid w:val="00521FCD"/>
    <w:rsid w:val="00522622"/>
    <w:rsid w:val="0053369F"/>
    <w:rsid w:val="00551433"/>
    <w:rsid w:val="005519F7"/>
    <w:rsid w:val="005727E0"/>
    <w:rsid w:val="00592FDF"/>
    <w:rsid w:val="00596BFA"/>
    <w:rsid w:val="005B0AF9"/>
    <w:rsid w:val="005B1224"/>
    <w:rsid w:val="005C2CAA"/>
    <w:rsid w:val="005C2E36"/>
    <w:rsid w:val="005C4071"/>
    <w:rsid w:val="005C4185"/>
    <w:rsid w:val="005C6368"/>
    <w:rsid w:val="005E008C"/>
    <w:rsid w:val="005E2F42"/>
    <w:rsid w:val="005E3409"/>
    <w:rsid w:val="005E34FF"/>
    <w:rsid w:val="005F0C44"/>
    <w:rsid w:val="005F3108"/>
    <w:rsid w:val="005F47B0"/>
    <w:rsid w:val="00605E53"/>
    <w:rsid w:val="00614752"/>
    <w:rsid w:val="00623C4A"/>
    <w:rsid w:val="00623FAB"/>
    <w:rsid w:val="006267FC"/>
    <w:rsid w:val="00626AD9"/>
    <w:rsid w:val="00626DED"/>
    <w:rsid w:val="00640E09"/>
    <w:rsid w:val="006418B5"/>
    <w:rsid w:val="006432AF"/>
    <w:rsid w:val="00645313"/>
    <w:rsid w:val="00652D52"/>
    <w:rsid w:val="006537B2"/>
    <w:rsid w:val="0065391C"/>
    <w:rsid w:val="00655C24"/>
    <w:rsid w:val="00657C63"/>
    <w:rsid w:val="00667F63"/>
    <w:rsid w:val="00670131"/>
    <w:rsid w:val="006717A8"/>
    <w:rsid w:val="00677FCF"/>
    <w:rsid w:val="006828B5"/>
    <w:rsid w:val="00691442"/>
    <w:rsid w:val="00696309"/>
    <w:rsid w:val="00697635"/>
    <w:rsid w:val="00697A07"/>
    <w:rsid w:val="006A5101"/>
    <w:rsid w:val="006A7B72"/>
    <w:rsid w:val="006C0764"/>
    <w:rsid w:val="006C356B"/>
    <w:rsid w:val="006C501E"/>
    <w:rsid w:val="006E6101"/>
    <w:rsid w:val="006F12D5"/>
    <w:rsid w:val="007166AF"/>
    <w:rsid w:val="00720D57"/>
    <w:rsid w:val="007257F3"/>
    <w:rsid w:val="00731C89"/>
    <w:rsid w:val="007356E9"/>
    <w:rsid w:val="007431B9"/>
    <w:rsid w:val="00744E2B"/>
    <w:rsid w:val="0076198D"/>
    <w:rsid w:val="007727C7"/>
    <w:rsid w:val="00793A44"/>
    <w:rsid w:val="007A42B5"/>
    <w:rsid w:val="007A6D83"/>
    <w:rsid w:val="007B7F12"/>
    <w:rsid w:val="007C3979"/>
    <w:rsid w:val="007D2DE0"/>
    <w:rsid w:val="007E5FB7"/>
    <w:rsid w:val="007F12BC"/>
    <w:rsid w:val="007F1A0D"/>
    <w:rsid w:val="00804963"/>
    <w:rsid w:val="00804AAB"/>
    <w:rsid w:val="00807FBF"/>
    <w:rsid w:val="00830AEE"/>
    <w:rsid w:val="0083578F"/>
    <w:rsid w:val="00835A01"/>
    <w:rsid w:val="00835DD3"/>
    <w:rsid w:val="00851F11"/>
    <w:rsid w:val="008634E7"/>
    <w:rsid w:val="00863E09"/>
    <w:rsid w:val="00876580"/>
    <w:rsid w:val="00885E54"/>
    <w:rsid w:val="00890305"/>
    <w:rsid w:val="008920BD"/>
    <w:rsid w:val="008921B6"/>
    <w:rsid w:val="008C4C41"/>
    <w:rsid w:val="008D3933"/>
    <w:rsid w:val="008E3E8F"/>
    <w:rsid w:val="00905A84"/>
    <w:rsid w:val="00906439"/>
    <w:rsid w:val="009067C0"/>
    <w:rsid w:val="0091235E"/>
    <w:rsid w:val="00914A99"/>
    <w:rsid w:val="00916002"/>
    <w:rsid w:val="0091631D"/>
    <w:rsid w:val="0091794E"/>
    <w:rsid w:val="0093738A"/>
    <w:rsid w:val="00942D86"/>
    <w:rsid w:val="0095173E"/>
    <w:rsid w:val="00954984"/>
    <w:rsid w:val="00956E62"/>
    <w:rsid w:val="009650D4"/>
    <w:rsid w:val="00965F01"/>
    <w:rsid w:val="00982774"/>
    <w:rsid w:val="00985B9F"/>
    <w:rsid w:val="009870C8"/>
    <w:rsid w:val="009922AE"/>
    <w:rsid w:val="009A6AB7"/>
    <w:rsid w:val="009B5E32"/>
    <w:rsid w:val="009C5E00"/>
    <w:rsid w:val="009C6AE3"/>
    <w:rsid w:val="009E50C1"/>
    <w:rsid w:val="009F013E"/>
    <w:rsid w:val="009F6D0D"/>
    <w:rsid w:val="00A02993"/>
    <w:rsid w:val="00A12FB8"/>
    <w:rsid w:val="00A15A25"/>
    <w:rsid w:val="00A17965"/>
    <w:rsid w:val="00A17E62"/>
    <w:rsid w:val="00A202E2"/>
    <w:rsid w:val="00A22EBA"/>
    <w:rsid w:val="00A30785"/>
    <w:rsid w:val="00A31348"/>
    <w:rsid w:val="00A3441C"/>
    <w:rsid w:val="00A347CB"/>
    <w:rsid w:val="00A403F1"/>
    <w:rsid w:val="00A40ECE"/>
    <w:rsid w:val="00A569D1"/>
    <w:rsid w:val="00A569E0"/>
    <w:rsid w:val="00A57E95"/>
    <w:rsid w:val="00A63694"/>
    <w:rsid w:val="00A649B6"/>
    <w:rsid w:val="00A70596"/>
    <w:rsid w:val="00A72073"/>
    <w:rsid w:val="00A72562"/>
    <w:rsid w:val="00A742F7"/>
    <w:rsid w:val="00A8006B"/>
    <w:rsid w:val="00A80F04"/>
    <w:rsid w:val="00A814BE"/>
    <w:rsid w:val="00A84BBF"/>
    <w:rsid w:val="00A8546B"/>
    <w:rsid w:val="00A90C83"/>
    <w:rsid w:val="00A969EC"/>
    <w:rsid w:val="00A97558"/>
    <w:rsid w:val="00AA5286"/>
    <w:rsid w:val="00AC14AC"/>
    <w:rsid w:val="00AC19E7"/>
    <w:rsid w:val="00AC22EE"/>
    <w:rsid w:val="00AE4019"/>
    <w:rsid w:val="00AE4FE5"/>
    <w:rsid w:val="00AE700F"/>
    <w:rsid w:val="00AF278D"/>
    <w:rsid w:val="00B25E4D"/>
    <w:rsid w:val="00B27666"/>
    <w:rsid w:val="00B32076"/>
    <w:rsid w:val="00B57D5B"/>
    <w:rsid w:val="00B60C9A"/>
    <w:rsid w:val="00B66819"/>
    <w:rsid w:val="00B76ECB"/>
    <w:rsid w:val="00B8203C"/>
    <w:rsid w:val="00B8508B"/>
    <w:rsid w:val="00BB3BE2"/>
    <w:rsid w:val="00BC22AC"/>
    <w:rsid w:val="00BC51EA"/>
    <w:rsid w:val="00BF091A"/>
    <w:rsid w:val="00C00FA5"/>
    <w:rsid w:val="00C306CA"/>
    <w:rsid w:val="00C31D38"/>
    <w:rsid w:val="00C44E85"/>
    <w:rsid w:val="00C47B95"/>
    <w:rsid w:val="00C527DF"/>
    <w:rsid w:val="00C56698"/>
    <w:rsid w:val="00C7041B"/>
    <w:rsid w:val="00C731C8"/>
    <w:rsid w:val="00C73C39"/>
    <w:rsid w:val="00C90E31"/>
    <w:rsid w:val="00C97754"/>
    <w:rsid w:val="00CA31BF"/>
    <w:rsid w:val="00CB456F"/>
    <w:rsid w:val="00CB4E8C"/>
    <w:rsid w:val="00CC330E"/>
    <w:rsid w:val="00CD0222"/>
    <w:rsid w:val="00CD487C"/>
    <w:rsid w:val="00CF3635"/>
    <w:rsid w:val="00CF5AE7"/>
    <w:rsid w:val="00D00A3F"/>
    <w:rsid w:val="00D10CD0"/>
    <w:rsid w:val="00D11808"/>
    <w:rsid w:val="00D27AC9"/>
    <w:rsid w:val="00D37A0B"/>
    <w:rsid w:val="00D42CA2"/>
    <w:rsid w:val="00D457FF"/>
    <w:rsid w:val="00D51D72"/>
    <w:rsid w:val="00D565E5"/>
    <w:rsid w:val="00D81A4B"/>
    <w:rsid w:val="00D855BA"/>
    <w:rsid w:val="00D907C4"/>
    <w:rsid w:val="00D93672"/>
    <w:rsid w:val="00D95BBD"/>
    <w:rsid w:val="00D9742A"/>
    <w:rsid w:val="00DA471B"/>
    <w:rsid w:val="00DC3948"/>
    <w:rsid w:val="00DD5F6F"/>
    <w:rsid w:val="00DE03B4"/>
    <w:rsid w:val="00DE049A"/>
    <w:rsid w:val="00DE3FD0"/>
    <w:rsid w:val="00DE4924"/>
    <w:rsid w:val="00DF0070"/>
    <w:rsid w:val="00DF3DC1"/>
    <w:rsid w:val="00DF45C5"/>
    <w:rsid w:val="00E02893"/>
    <w:rsid w:val="00E03331"/>
    <w:rsid w:val="00E078E3"/>
    <w:rsid w:val="00E16260"/>
    <w:rsid w:val="00E32BA1"/>
    <w:rsid w:val="00E440A3"/>
    <w:rsid w:val="00E54805"/>
    <w:rsid w:val="00E55A2A"/>
    <w:rsid w:val="00E635EA"/>
    <w:rsid w:val="00E67330"/>
    <w:rsid w:val="00E76A1B"/>
    <w:rsid w:val="00E80DE8"/>
    <w:rsid w:val="00E95FD3"/>
    <w:rsid w:val="00EA3460"/>
    <w:rsid w:val="00EA7808"/>
    <w:rsid w:val="00EC7DB4"/>
    <w:rsid w:val="00EE72CC"/>
    <w:rsid w:val="00EF44F1"/>
    <w:rsid w:val="00EF7234"/>
    <w:rsid w:val="00EF7F5E"/>
    <w:rsid w:val="00F04A92"/>
    <w:rsid w:val="00F075BF"/>
    <w:rsid w:val="00F145E2"/>
    <w:rsid w:val="00F23FD5"/>
    <w:rsid w:val="00F3601D"/>
    <w:rsid w:val="00F37289"/>
    <w:rsid w:val="00F40C38"/>
    <w:rsid w:val="00F42A64"/>
    <w:rsid w:val="00F70589"/>
    <w:rsid w:val="00F7358A"/>
    <w:rsid w:val="00F741E7"/>
    <w:rsid w:val="00F82789"/>
    <w:rsid w:val="00F83FC0"/>
    <w:rsid w:val="00F85135"/>
    <w:rsid w:val="00F94AAC"/>
    <w:rsid w:val="00F94B36"/>
    <w:rsid w:val="00FC1D6C"/>
    <w:rsid w:val="00FC5F9F"/>
    <w:rsid w:val="00FF43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0AEE"/>
    <w:pPr>
      <w:spacing w:after="160" w:line="259"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658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76580"/>
    <w:rPr>
      <w:rFonts w:ascii="Calibri" w:eastAsia="Calibri" w:hAnsi="Calibri" w:cs="Times New Roman"/>
    </w:rPr>
  </w:style>
  <w:style w:type="paragraph" w:customStyle="1" w:styleId="ConsPlusTitlePage">
    <w:name w:val="ConsPlusTitlePage"/>
    <w:rsid w:val="00876580"/>
    <w:pPr>
      <w:widowControl w:val="0"/>
      <w:spacing w:after="0" w:line="240" w:lineRule="auto"/>
    </w:pPr>
    <w:rPr>
      <w:rFonts w:ascii="Tahoma" w:eastAsia="Times New Roman" w:hAnsi="Tahoma" w:cs="Tahoma"/>
      <w:sz w:val="20"/>
      <w:szCs w:val="20"/>
      <w:lang w:eastAsia="ru-RU"/>
    </w:rPr>
  </w:style>
  <w:style w:type="character" w:styleId="a5">
    <w:name w:val="page number"/>
    <w:basedOn w:val="a0"/>
    <w:rsid w:val="00876580"/>
  </w:style>
  <w:style w:type="table" w:styleId="a6">
    <w:name w:val="Table Grid"/>
    <w:basedOn w:val="a1"/>
    <w:uiPriority w:val="39"/>
    <w:rsid w:val="00BF091A"/>
    <w:pPr>
      <w:spacing w:after="0" w:line="240" w:lineRule="auto"/>
    </w:pPr>
    <w:rPr>
      <w:rFonts w:ascii="Calibri" w:eastAsia="Calibri" w:hAnsi="Calibri" w:cs="Times New Roman"/>
      <w:sz w:val="20"/>
      <w:szCs w:val="20"/>
      <w:lang w:eastAsia="zh-CN"/>
    </w:rPr>
    <w:tblPr/>
  </w:style>
  <w:style w:type="paragraph" w:customStyle="1" w:styleId="ConsPlusNormal">
    <w:name w:val="ConsPlusNormal"/>
    <w:rsid w:val="00DD5F6F"/>
    <w:pPr>
      <w:widowControl w:val="0"/>
      <w:spacing w:after="0" w:line="240" w:lineRule="auto"/>
    </w:pPr>
    <w:rPr>
      <w:rFonts w:ascii="Calibri" w:eastAsia="Times New Roman" w:hAnsi="Calibri" w:cs="Calibri"/>
      <w:szCs w:val="20"/>
      <w:lang w:eastAsia="ru-RU"/>
    </w:rPr>
  </w:style>
  <w:style w:type="paragraph" w:styleId="a7">
    <w:name w:val="footer"/>
    <w:basedOn w:val="a"/>
    <w:link w:val="a8"/>
    <w:uiPriority w:val="99"/>
    <w:unhideWhenUsed/>
    <w:rsid w:val="00A15A2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15A25"/>
    <w:rPr>
      <w:rFonts w:ascii="Calibri" w:eastAsia="Calibri" w:hAnsi="Calibri" w:cs="Times New Roman"/>
    </w:rPr>
  </w:style>
  <w:style w:type="paragraph" w:styleId="a9">
    <w:name w:val="Balloon Text"/>
    <w:basedOn w:val="a"/>
    <w:link w:val="aa"/>
    <w:uiPriority w:val="99"/>
    <w:semiHidden/>
    <w:unhideWhenUsed/>
    <w:rsid w:val="00A969EC"/>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A969EC"/>
    <w:rPr>
      <w:rFonts w:ascii="Tahoma" w:eastAsia="Calibri" w:hAnsi="Tahoma" w:cs="Tahoma"/>
      <w:sz w:val="16"/>
      <w:szCs w:val="16"/>
    </w:rPr>
  </w:style>
  <w:style w:type="paragraph" w:styleId="ab">
    <w:name w:val="Normal (Web)"/>
    <w:basedOn w:val="a"/>
    <w:uiPriority w:val="99"/>
    <w:semiHidden/>
    <w:unhideWhenUsed/>
    <w:rsid w:val="008921B6"/>
    <w:rPr>
      <w:rFonts w:ascii="Times New Roman" w:hAnsi="Times New Roman"/>
      <w:sz w:val="24"/>
      <w:szCs w:val="24"/>
    </w:rPr>
  </w:style>
  <w:style w:type="paragraph" w:customStyle="1" w:styleId="ConsPlusTitle">
    <w:name w:val="ConsPlusTitle"/>
    <w:rsid w:val="001B716E"/>
    <w:pPr>
      <w:widowControl w:val="0"/>
      <w:spacing w:after="0" w:line="240" w:lineRule="auto"/>
    </w:pPr>
    <w:rPr>
      <w:rFonts w:ascii="Calibri" w:eastAsia="Times New Roman" w:hAnsi="Calibri" w:cs="Calibri"/>
      <w:b/>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0AEE"/>
    <w:pPr>
      <w:spacing w:after="160" w:line="259"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658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76580"/>
    <w:rPr>
      <w:rFonts w:ascii="Calibri" w:eastAsia="Calibri" w:hAnsi="Calibri" w:cs="Times New Roman"/>
    </w:rPr>
  </w:style>
  <w:style w:type="paragraph" w:customStyle="1" w:styleId="ConsPlusTitlePage">
    <w:name w:val="ConsPlusTitlePage"/>
    <w:rsid w:val="00876580"/>
    <w:pPr>
      <w:widowControl w:val="0"/>
      <w:spacing w:after="0" w:line="240" w:lineRule="auto"/>
    </w:pPr>
    <w:rPr>
      <w:rFonts w:ascii="Tahoma" w:eastAsia="Times New Roman" w:hAnsi="Tahoma" w:cs="Tahoma"/>
      <w:sz w:val="20"/>
      <w:szCs w:val="20"/>
      <w:lang w:eastAsia="ru-RU"/>
    </w:rPr>
  </w:style>
  <w:style w:type="character" w:styleId="a5">
    <w:name w:val="page number"/>
    <w:basedOn w:val="a0"/>
    <w:rsid w:val="00876580"/>
  </w:style>
  <w:style w:type="table" w:styleId="a6">
    <w:name w:val="Table Grid"/>
    <w:basedOn w:val="a1"/>
    <w:uiPriority w:val="39"/>
    <w:rsid w:val="00BF091A"/>
    <w:pPr>
      <w:spacing w:after="0" w:line="240" w:lineRule="auto"/>
    </w:pPr>
    <w:rPr>
      <w:rFonts w:ascii="Calibri" w:eastAsia="Calibri" w:hAnsi="Calibri" w:cs="Times New Roman"/>
      <w:sz w:val="20"/>
      <w:szCs w:val="20"/>
      <w:lang w:eastAsia="zh-CN"/>
    </w:rPr>
    <w:tblPr/>
  </w:style>
  <w:style w:type="paragraph" w:customStyle="1" w:styleId="ConsPlusNormal">
    <w:name w:val="ConsPlusNormal"/>
    <w:rsid w:val="00DD5F6F"/>
    <w:pPr>
      <w:widowControl w:val="0"/>
      <w:spacing w:after="0" w:line="240" w:lineRule="auto"/>
    </w:pPr>
    <w:rPr>
      <w:rFonts w:ascii="Calibri" w:eastAsia="Times New Roman" w:hAnsi="Calibri" w:cs="Calibri"/>
      <w:szCs w:val="20"/>
      <w:lang w:eastAsia="ru-RU"/>
    </w:rPr>
  </w:style>
  <w:style w:type="paragraph" w:styleId="a7">
    <w:name w:val="footer"/>
    <w:basedOn w:val="a"/>
    <w:link w:val="a8"/>
    <w:uiPriority w:val="99"/>
    <w:unhideWhenUsed/>
    <w:rsid w:val="00A15A2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15A25"/>
    <w:rPr>
      <w:rFonts w:ascii="Calibri" w:eastAsia="Calibri" w:hAnsi="Calibri" w:cs="Times New Roman"/>
    </w:rPr>
  </w:style>
  <w:style w:type="paragraph" w:styleId="a9">
    <w:name w:val="Balloon Text"/>
    <w:basedOn w:val="a"/>
    <w:link w:val="aa"/>
    <w:uiPriority w:val="99"/>
    <w:semiHidden/>
    <w:unhideWhenUsed/>
    <w:rsid w:val="00A969EC"/>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A969EC"/>
    <w:rPr>
      <w:rFonts w:ascii="Tahoma" w:eastAsia="Calibri" w:hAnsi="Tahoma" w:cs="Tahoma"/>
      <w:sz w:val="16"/>
      <w:szCs w:val="16"/>
    </w:rPr>
  </w:style>
  <w:style w:type="paragraph" w:styleId="ab">
    <w:name w:val="Normal (Web)"/>
    <w:basedOn w:val="a"/>
    <w:uiPriority w:val="99"/>
    <w:semiHidden/>
    <w:unhideWhenUsed/>
    <w:rsid w:val="008921B6"/>
    <w:rPr>
      <w:rFonts w:ascii="Times New Roman" w:hAnsi="Times New Roman"/>
      <w:sz w:val="24"/>
      <w:szCs w:val="24"/>
    </w:rPr>
  </w:style>
  <w:style w:type="paragraph" w:customStyle="1" w:styleId="ConsPlusTitle">
    <w:name w:val="ConsPlusTitle"/>
    <w:rsid w:val="001B716E"/>
    <w:pPr>
      <w:widowControl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933062">
      <w:bodyDiv w:val="1"/>
      <w:marLeft w:val="0"/>
      <w:marRight w:val="0"/>
      <w:marTop w:val="0"/>
      <w:marBottom w:val="0"/>
      <w:divBdr>
        <w:top w:val="none" w:sz="0" w:space="0" w:color="auto"/>
        <w:left w:val="none" w:sz="0" w:space="0" w:color="auto"/>
        <w:bottom w:val="none" w:sz="0" w:space="0" w:color="auto"/>
        <w:right w:val="none" w:sz="0" w:space="0" w:color="auto"/>
      </w:divBdr>
    </w:div>
    <w:div w:id="360934904">
      <w:bodyDiv w:val="1"/>
      <w:marLeft w:val="0"/>
      <w:marRight w:val="0"/>
      <w:marTop w:val="0"/>
      <w:marBottom w:val="0"/>
      <w:divBdr>
        <w:top w:val="none" w:sz="0" w:space="0" w:color="auto"/>
        <w:left w:val="none" w:sz="0" w:space="0" w:color="auto"/>
        <w:bottom w:val="none" w:sz="0" w:space="0" w:color="auto"/>
        <w:right w:val="none" w:sz="0" w:space="0" w:color="auto"/>
      </w:divBdr>
    </w:div>
    <w:div w:id="602421088">
      <w:bodyDiv w:val="1"/>
      <w:marLeft w:val="0"/>
      <w:marRight w:val="0"/>
      <w:marTop w:val="0"/>
      <w:marBottom w:val="0"/>
      <w:divBdr>
        <w:top w:val="none" w:sz="0" w:space="0" w:color="auto"/>
        <w:left w:val="none" w:sz="0" w:space="0" w:color="auto"/>
        <w:bottom w:val="none" w:sz="0" w:space="0" w:color="auto"/>
        <w:right w:val="none" w:sz="0" w:space="0" w:color="auto"/>
      </w:divBdr>
    </w:div>
    <w:div w:id="764226013">
      <w:bodyDiv w:val="1"/>
      <w:marLeft w:val="0"/>
      <w:marRight w:val="0"/>
      <w:marTop w:val="0"/>
      <w:marBottom w:val="0"/>
      <w:divBdr>
        <w:top w:val="none" w:sz="0" w:space="0" w:color="auto"/>
        <w:left w:val="none" w:sz="0" w:space="0" w:color="auto"/>
        <w:bottom w:val="none" w:sz="0" w:space="0" w:color="auto"/>
        <w:right w:val="none" w:sz="0" w:space="0" w:color="auto"/>
      </w:divBdr>
    </w:div>
    <w:div w:id="1271623585">
      <w:bodyDiv w:val="1"/>
      <w:marLeft w:val="0"/>
      <w:marRight w:val="0"/>
      <w:marTop w:val="0"/>
      <w:marBottom w:val="0"/>
      <w:divBdr>
        <w:top w:val="none" w:sz="0" w:space="0" w:color="auto"/>
        <w:left w:val="none" w:sz="0" w:space="0" w:color="auto"/>
        <w:bottom w:val="none" w:sz="0" w:space="0" w:color="auto"/>
        <w:right w:val="none" w:sz="0" w:space="0" w:color="auto"/>
      </w:divBdr>
    </w:div>
    <w:div w:id="1714495413">
      <w:bodyDiv w:val="1"/>
      <w:marLeft w:val="0"/>
      <w:marRight w:val="0"/>
      <w:marTop w:val="0"/>
      <w:marBottom w:val="0"/>
      <w:divBdr>
        <w:top w:val="none" w:sz="0" w:space="0" w:color="auto"/>
        <w:left w:val="none" w:sz="0" w:space="0" w:color="auto"/>
        <w:bottom w:val="none" w:sz="0" w:space="0" w:color="auto"/>
        <w:right w:val="none" w:sz="0" w:space="0" w:color="auto"/>
      </w:divBdr>
    </w:div>
    <w:div w:id="1754744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7</Pages>
  <Words>1984</Words>
  <Characters>11311</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Сурков Ярослав Андреевич</dc:creator>
  <cp:lastModifiedBy>Новоселова Алена Игоревна</cp:lastModifiedBy>
  <cp:revision>5</cp:revision>
  <cp:lastPrinted>2026-03-16T15:08:00Z</cp:lastPrinted>
  <dcterms:created xsi:type="dcterms:W3CDTF">2026-04-01T09:22:00Z</dcterms:created>
  <dcterms:modified xsi:type="dcterms:W3CDTF">2026-04-16T06:31:00Z</dcterms:modified>
</cp:coreProperties>
</file>