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F4" w:rsidRPr="00491A31" w:rsidRDefault="001132F4" w:rsidP="00B8172B">
      <w:pPr>
        <w:pStyle w:val="consplustitle"/>
        <w:widowControl w:val="0"/>
        <w:spacing w:before="0" w:beforeAutospacing="0" w:after="0" w:afterAutospacing="0"/>
        <w:ind w:right="-284"/>
        <w:jc w:val="center"/>
        <w:rPr>
          <w:rStyle w:val="a6"/>
          <w:sz w:val="28"/>
          <w:szCs w:val="28"/>
        </w:rPr>
      </w:pPr>
      <w:r w:rsidRPr="00491A31">
        <w:rPr>
          <w:rStyle w:val="a6"/>
          <w:sz w:val="28"/>
          <w:szCs w:val="28"/>
        </w:rPr>
        <w:t>ПОЯСНИТЕЛЬНАЯ ЗАПИСКА</w:t>
      </w:r>
    </w:p>
    <w:p w:rsidR="001132F4" w:rsidRPr="00491A31" w:rsidRDefault="001132F4" w:rsidP="00B8172B">
      <w:pPr>
        <w:pStyle w:val="consplustitle"/>
        <w:widowControl w:val="0"/>
        <w:spacing w:before="0" w:beforeAutospacing="0" w:after="0" w:afterAutospacing="0"/>
        <w:jc w:val="center"/>
        <w:rPr>
          <w:sz w:val="28"/>
          <w:szCs w:val="28"/>
        </w:rPr>
      </w:pPr>
      <w:r w:rsidRPr="00491A31">
        <w:rPr>
          <w:b/>
          <w:bCs/>
          <w:sz w:val="28"/>
          <w:szCs w:val="28"/>
        </w:rPr>
        <w:t xml:space="preserve">к проекту постановления Правительства Российской Федерации </w:t>
      </w:r>
    </w:p>
    <w:p w:rsidR="001132F4" w:rsidRPr="00491A31" w:rsidRDefault="00925CCD" w:rsidP="00B8172B">
      <w:pPr>
        <w:widowControl w:val="0"/>
        <w:jc w:val="center"/>
        <w:rPr>
          <w:b/>
          <w:sz w:val="28"/>
          <w:szCs w:val="28"/>
        </w:rPr>
      </w:pPr>
      <w:r>
        <w:rPr>
          <w:sz w:val="28"/>
          <w:szCs w:val="28"/>
        </w:rPr>
        <w:t>«</w:t>
      </w:r>
      <w:r w:rsidR="006238B0" w:rsidRPr="00491A31">
        <w:rPr>
          <w:b/>
          <w:color w:val="000000" w:themeColor="text1"/>
          <w:sz w:val="28"/>
          <w:szCs w:val="28"/>
        </w:rPr>
        <w:t>Об утверждении перечня областей применения и критериев отнесения технологий (технологические процессы, оборудование, технические способы, методы), использование которых может оказать воздействие на окружающую среду, к технологиям, проекты технической документации на которые являются объектом государственной экологической экспертизы</w:t>
      </w:r>
      <w:r>
        <w:rPr>
          <w:sz w:val="28"/>
          <w:szCs w:val="28"/>
        </w:rPr>
        <w:t>»</w:t>
      </w:r>
    </w:p>
    <w:p w:rsidR="001132F4" w:rsidRPr="00491A31" w:rsidRDefault="001132F4" w:rsidP="00B8172B">
      <w:pPr>
        <w:widowControl w:val="0"/>
        <w:ind w:firstLine="567"/>
        <w:jc w:val="both"/>
        <w:rPr>
          <w:bCs/>
          <w:sz w:val="28"/>
          <w:szCs w:val="28"/>
        </w:rPr>
      </w:pPr>
    </w:p>
    <w:p w:rsidR="00314042" w:rsidRDefault="00F1096E" w:rsidP="00B8172B">
      <w:pPr>
        <w:widowControl w:val="0"/>
        <w:autoSpaceDE w:val="0"/>
        <w:autoSpaceDN w:val="0"/>
        <w:adjustRightInd w:val="0"/>
        <w:ind w:firstLine="567"/>
        <w:jc w:val="both"/>
        <w:rPr>
          <w:rFonts w:eastAsia="Calibri"/>
          <w:color w:val="000000" w:themeColor="text1"/>
          <w:sz w:val="28"/>
          <w:szCs w:val="28"/>
        </w:rPr>
      </w:pPr>
      <w:r w:rsidRPr="00491A31">
        <w:rPr>
          <w:rFonts w:eastAsia="Calibri"/>
          <w:sz w:val="28"/>
          <w:szCs w:val="28"/>
        </w:rPr>
        <w:t>Проект постановления Прав</w:t>
      </w:r>
      <w:r w:rsidR="00995562" w:rsidRPr="00491A31">
        <w:rPr>
          <w:rFonts w:eastAsia="Calibri"/>
          <w:sz w:val="28"/>
          <w:szCs w:val="28"/>
        </w:rPr>
        <w:t xml:space="preserve">ительства Российской Федерации </w:t>
      </w:r>
      <w:r w:rsidR="004862F1">
        <w:rPr>
          <w:rFonts w:eastAsia="Calibri"/>
          <w:sz w:val="28"/>
          <w:szCs w:val="28"/>
        </w:rPr>
        <w:br/>
      </w:r>
      <w:r w:rsidR="00925CCD">
        <w:rPr>
          <w:sz w:val="28"/>
          <w:szCs w:val="28"/>
        </w:rPr>
        <w:t>«</w:t>
      </w:r>
      <w:r w:rsidR="004862F1" w:rsidRPr="004862F1">
        <w:rPr>
          <w:rFonts w:eastAsia="Calibri"/>
          <w:sz w:val="28"/>
          <w:szCs w:val="28"/>
        </w:rPr>
        <w:t xml:space="preserve">Об утверждении перечня областей применения и критериев отнесения технологий (технологические процессы, </w:t>
      </w:r>
      <w:r w:rsidR="004862F1" w:rsidRPr="00BB332B">
        <w:rPr>
          <w:rFonts w:eastAsia="Calibri"/>
          <w:sz w:val="28"/>
          <w:szCs w:val="28"/>
        </w:rPr>
        <w:t xml:space="preserve">оборудование, технические способы, методы), использование которых может оказать воздействие на окружающую среду, </w:t>
      </w:r>
      <w:r w:rsidR="004862F1" w:rsidRPr="00BB332B">
        <w:rPr>
          <w:rFonts w:eastAsia="Calibri"/>
          <w:sz w:val="28"/>
          <w:szCs w:val="28"/>
        </w:rPr>
        <w:br/>
        <w:t>к технологиям, проекты технической документации на которые являются объектом государственной экологической экспертизы</w:t>
      </w:r>
      <w:r w:rsidR="00925CCD">
        <w:rPr>
          <w:sz w:val="28"/>
          <w:szCs w:val="28"/>
        </w:rPr>
        <w:t>»</w:t>
      </w:r>
      <w:r w:rsidR="00995562" w:rsidRPr="00BB332B">
        <w:rPr>
          <w:rFonts w:eastAsia="Calibri"/>
          <w:sz w:val="28"/>
          <w:szCs w:val="28"/>
        </w:rPr>
        <w:t xml:space="preserve"> (далее – </w:t>
      </w:r>
      <w:r w:rsidR="00123428" w:rsidRPr="00BB332B">
        <w:rPr>
          <w:rFonts w:eastAsia="Calibri"/>
          <w:sz w:val="28"/>
          <w:szCs w:val="28"/>
        </w:rPr>
        <w:t xml:space="preserve">ГЭЭ, Критерии, Области применения, ПТД, </w:t>
      </w:r>
      <w:r w:rsidR="00995562" w:rsidRPr="00BB332B">
        <w:rPr>
          <w:rFonts w:eastAsia="Calibri"/>
          <w:sz w:val="28"/>
          <w:szCs w:val="28"/>
        </w:rPr>
        <w:t xml:space="preserve">Проект постановления) </w:t>
      </w:r>
      <w:r w:rsidRPr="00BB332B">
        <w:rPr>
          <w:rFonts w:eastAsia="Calibri"/>
          <w:sz w:val="28"/>
          <w:szCs w:val="28"/>
        </w:rPr>
        <w:t xml:space="preserve">разработан в </w:t>
      </w:r>
      <w:r w:rsidR="00350C15" w:rsidRPr="00BB332B">
        <w:rPr>
          <w:rFonts w:eastAsia="Calibri"/>
          <w:sz w:val="28"/>
          <w:szCs w:val="28"/>
        </w:rPr>
        <w:t xml:space="preserve">целях реализации </w:t>
      </w:r>
      <w:r w:rsidR="00314042" w:rsidRPr="00BB332B">
        <w:rPr>
          <w:rFonts w:eastAsia="Calibri"/>
          <w:sz w:val="28"/>
          <w:szCs w:val="28"/>
        </w:rPr>
        <w:t xml:space="preserve">Федерального закона от 31.07.2025 № 304-ФЗ </w:t>
      </w:r>
      <w:r w:rsidR="00925CCD">
        <w:rPr>
          <w:rFonts w:eastAsia="Calibri"/>
          <w:sz w:val="28"/>
          <w:szCs w:val="28"/>
        </w:rPr>
        <w:t>«</w:t>
      </w:r>
      <w:r w:rsidR="00314042" w:rsidRPr="00BB332B">
        <w:rPr>
          <w:rFonts w:eastAsia="Calibri"/>
          <w:sz w:val="28"/>
          <w:szCs w:val="28"/>
        </w:rPr>
        <w:t>О внесении изменений в отдельные законодательные акты Российской Федерации</w:t>
      </w:r>
      <w:r w:rsidR="00C05302">
        <w:rPr>
          <w:rFonts w:eastAsia="Calibri"/>
          <w:sz w:val="28"/>
          <w:szCs w:val="28"/>
        </w:rPr>
        <w:t>»</w:t>
      </w:r>
      <w:r w:rsidR="00314042" w:rsidRPr="00BB332B">
        <w:rPr>
          <w:rFonts w:eastAsia="Calibri"/>
          <w:sz w:val="28"/>
          <w:szCs w:val="28"/>
        </w:rPr>
        <w:t xml:space="preserve"> (далее – Закон № 304-ФЗ)</w:t>
      </w:r>
      <w:r w:rsidR="00C83318">
        <w:rPr>
          <w:rFonts w:eastAsia="Calibri"/>
          <w:sz w:val="28"/>
          <w:szCs w:val="28"/>
        </w:rPr>
        <w:t xml:space="preserve"> </w:t>
      </w:r>
      <w:r w:rsidR="00314042" w:rsidRPr="00BB332B">
        <w:rPr>
          <w:rFonts w:eastAsia="Calibri"/>
          <w:sz w:val="28"/>
          <w:szCs w:val="28"/>
        </w:rPr>
        <w:t xml:space="preserve">во исполнение пункта 14 плана-графика подготовки нормативных правовых актов, необходимых для реализации норм Закона № 304-ФЗ, утвержденного Заместителем Председателя Правительства Российской Федерации – Руководителем </w:t>
      </w:r>
      <w:r w:rsidR="00314042">
        <w:rPr>
          <w:rFonts w:eastAsia="Calibri"/>
          <w:color w:val="000000" w:themeColor="text1"/>
          <w:sz w:val="28"/>
          <w:szCs w:val="28"/>
        </w:rPr>
        <w:t xml:space="preserve">Аппарата Правительства Российской Федерации Д.Ю. Григоренко 22.08.2025 </w:t>
      </w:r>
      <w:r w:rsidR="00B8172B">
        <w:rPr>
          <w:rFonts w:eastAsia="Calibri"/>
          <w:color w:val="000000" w:themeColor="text1"/>
          <w:sz w:val="28"/>
          <w:szCs w:val="28"/>
        </w:rPr>
        <w:br/>
      </w:r>
      <w:r w:rsidR="00314042">
        <w:rPr>
          <w:rFonts w:eastAsia="Calibri"/>
          <w:color w:val="000000" w:themeColor="text1"/>
          <w:sz w:val="28"/>
          <w:szCs w:val="28"/>
        </w:rPr>
        <w:t>№ ДГ-П36-31176.</w:t>
      </w:r>
    </w:p>
    <w:p w:rsidR="00314042" w:rsidRDefault="00314042" w:rsidP="00B8172B">
      <w:pPr>
        <w:widowControl w:val="0"/>
        <w:ind w:firstLine="567"/>
        <w:contextualSpacing/>
        <w:jc w:val="both"/>
        <w:rPr>
          <w:sz w:val="28"/>
          <w:szCs w:val="28"/>
        </w:rPr>
      </w:pPr>
      <w:r>
        <w:rPr>
          <w:sz w:val="28"/>
          <w:szCs w:val="28"/>
        </w:rPr>
        <w:t>В настоящее время с</w:t>
      </w:r>
      <w:r w:rsidRPr="00946C28">
        <w:rPr>
          <w:sz w:val="28"/>
          <w:szCs w:val="28"/>
        </w:rPr>
        <w:t xml:space="preserve">огласно подпункту 12 пункта 1 статьи 11 Закона № 174-ФЗ, частям 4 и 5 статьи 9 Федерального закона от 25.12.2023 № 673-ФЗ </w:t>
      </w:r>
      <w:r w:rsidR="00C05302">
        <w:rPr>
          <w:rFonts w:eastAsia="Calibri"/>
          <w:sz w:val="28"/>
          <w:szCs w:val="28"/>
        </w:rPr>
        <w:t>«</w:t>
      </w:r>
      <w:r w:rsidRPr="00946C28">
        <w:rPr>
          <w:sz w:val="28"/>
          <w:szCs w:val="28"/>
        </w:rPr>
        <w:t xml:space="preserve">О внесении изменений в Федеральный закон </w:t>
      </w:r>
      <w:r w:rsidR="00C05302">
        <w:rPr>
          <w:rFonts w:eastAsia="Calibri"/>
          <w:sz w:val="28"/>
          <w:szCs w:val="28"/>
        </w:rPr>
        <w:t>«</w:t>
      </w:r>
      <w:r w:rsidRPr="00946C28">
        <w:rPr>
          <w:sz w:val="28"/>
          <w:szCs w:val="28"/>
        </w:rPr>
        <w:t>Об экологической экспертизе</w:t>
      </w:r>
      <w:r w:rsidR="00C05302">
        <w:rPr>
          <w:rFonts w:eastAsia="Calibri"/>
          <w:sz w:val="28"/>
          <w:szCs w:val="28"/>
        </w:rPr>
        <w:t>»</w:t>
      </w:r>
      <w:r w:rsidRPr="00946C28">
        <w:rPr>
          <w:sz w:val="28"/>
          <w:szCs w:val="28"/>
        </w:rPr>
        <w:t xml:space="preserve">, отдельные законодательные акты Российской Федерации и признании утратившим силу пункта </w:t>
      </w:r>
      <w:proofErr w:type="gramStart"/>
      <w:r w:rsidRPr="00946C28">
        <w:rPr>
          <w:sz w:val="28"/>
          <w:szCs w:val="28"/>
        </w:rPr>
        <w:t>4 части 4 статьи 2 Федерального закона «О переводе земель или земельных участков из одной категории в другую»</w:t>
      </w:r>
      <w:r>
        <w:rPr>
          <w:sz w:val="28"/>
          <w:szCs w:val="28"/>
        </w:rPr>
        <w:t xml:space="preserve"> (в редакции Закона № 304-ФЗ, далее – Закон </w:t>
      </w:r>
      <w:r w:rsidR="00B8172B">
        <w:rPr>
          <w:sz w:val="28"/>
          <w:szCs w:val="28"/>
        </w:rPr>
        <w:br/>
      </w:r>
      <w:r>
        <w:rPr>
          <w:sz w:val="28"/>
          <w:szCs w:val="28"/>
        </w:rPr>
        <w:t>№ 673-ФЗ)</w:t>
      </w:r>
      <w:r w:rsidRPr="00946C28">
        <w:rPr>
          <w:sz w:val="28"/>
          <w:szCs w:val="28"/>
        </w:rPr>
        <w:t xml:space="preserve"> к объектам ГЭЭ федерального уровня отнесены </w:t>
      </w:r>
      <w:r>
        <w:rPr>
          <w:sz w:val="28"/>
          <w:szCs w:val="28"/>
        </w:rPr>
        <w:t xml:space="preserve">ПТД </w:t>
      </w:r>
      <w:r w:rsidRPr="00946C28">
        <w:rPr>
          <w:sz w:val="28"/>
          <w:szCs w:val="28"/>
        </w:rPr>
        <w:t xml:space="preserve">на новые технику, технологию, использование которых может оказать воздействие на окружающую среду. </w:t>
      </w:r>
      <w:proofErr w:type="gramEnd"/>
    </w:p>
    <w:p w:rsidR="00314042" w:rsidRDefault="00314042" w:rsidP="00B8172B">
      <w:pPr>
        <w:widowControl w:val="0"/>
        <w:ind w:firstLine="567"/>
        <w:contextualSpacing/>
        <w:jc w:val="both"/>
        <w:rPr>
          <w:sz w:val="28"/>
          <w:szCs w:val="28"/>
        </w:rPr>
      </w:pPr>
      <w:r w:rsidRPr="009E34B8">
        <w:rPr>
          <w:sz w:val="28"/>
          <w:szCs w:val="28"/>
        </w:rPr>
        <w:t>С 01.0</w:t>
      </w:r>
      <w:r>
        <w:rPr>
          <w:sz w:val="28"/>
          <w:szCs w:val="28"/>
        </w:rPr>
        <w:t>3</w:t>
      </w:r>
      <w:r w:rsidRPr="009E34B8">
        <w:rPr>
          <w:sz w:val="28"/>
          <w:szCs w:val="28"/>
        </w:rPr>
        <w:t>.2027 под указанными объектами ГЭЭ понимаются</w:t>
      </w:r>
      <w:r>
        <w:rPr>
          <w:sz w:val="28"/>
          <w:szCs w:val="28"/>
        </w:rPr>
        <w:t xml:space="preserve"> ПТД</w:t>
      </w:r>
      <w:r w:rsidRPr="00946C28">
        <w:rPr>
          <w:sz w:val="28"/>
          <w:szCs w:val="28"/>
        </w:rPr>
        <w:t xml:space="preserve"> </w:t>
      </w:r>
      <w:r w:rsidRPr="009E34B8">
        <w:rPr>
          <w:sz w:val="28"/>
          <w:szCs w:val="28"/>
        </w:rPr>
        <w:t xml:space="preserve">на технологии (технологические процессы, оборудование, технические способы, методы), использование которых может оказать воздействие на окружающую среду, </w:t>
      </w:r>
      <w:r w:rsidR="00B8172B">
        <w:rPr>
          <w:sz w:val="28"/>
          <w:szCs w:val="28"/>
        </w:rPr>
        <w:br/>
      </w:r>
      <w:r w:rsidRPr="009E34B8">
        <w:rPr>
          <w:sz w:val="28"/>
          <w:szCs w:val="28"/>
        </w:rPr>
        <w:t xml:space="preserve">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ПТД на которые являются объектом ГЭЭ. </w:t>
      </w:r>
    </w:p>
    <w:p w:rsidR="006238B0" w:rsidRDefault="00CE0B06" w:rsidP="00B8172B">
      <w:pPr>
        <w:widowControl w:val="0"/>
        <w:ind w:firstLine="567"/>
        <w:jc w:val="both"/>
        <w:rPr>
          <w:sz w:val="28"/>
          <w:szCs w:val="28"/>
        </w:rPr>
      </w:pPr>
      <w:proofErr w:type="gramStart"/>
      <w:r>
        <w:rPr>
          <w:sz w:val="28"/>
          <w:szCs w:val="28"/>
        </w:rPr>
        <w:t>Согласно части</w:t>
      </w:r>
      <w:r w:rsidRPr="00491A31">
        <w:rPr>
          <w:sz w:val="28"/>
          <w:szCs w:val="28"/>
        </w:rPr>
        <w:t xml:space="preserve"> 8 статьи 9</w:t>
      </w:r>
      <w:r>
        <w:rPr>
          <w:sz w:val="28"/>
          <w:szCs w:val="28"/>
        </w:rPr>
        <w:t xml:space="preserve"> </w:t>
      </w:r>
      <w:r w:rsidR="00314042">
        <w:rPr>
          <w:sz w:val="28"/>
          <w:szCs w:val="28"/>
        </w:rPr>
        <w:t>З</w:t>
      </w:r>
      <w:r>
        <w:rPr>
          <w:sz w:val="28"/>
          <w:szCs w:val="28"/>
        </w:rPr>
        <w:t>акона</w:t>
      </w:r>
      <w:r w:rsidR="006238B0" w:rsidRPr="00491A31">
        <w:rPr>
          <w:sz w:val="28"/>
          <w:szCs w:val="28"/>
        </w:rPr>
        <w:t xml:space="preserve"> № 673-ФЗ с </w:t>
      </w:r>
      <w:r w:rsidR="00314042" w:rsidRPr="009E34B8">
        <w:rPr>
          <w:sz w:val="28"/>
          <w:szCs w:val="28"/>
        </w:rPr>
        <w:t>01.0</w:t>
      </w:r>
      <w:r w:rsidR="00314042">
        <w:rPr>
          <w:sz w:val="28"/>
          <w:szCs w:val="28"/>
        </w:rPr>
        <w:t>3</w:t>
      </w:r>
      <w:r w:rsidR="00314042" w:rsidRPr="009E34B8">
        <w:rPr>
          <w:sz w:val="28"/>
          <w:szCs w:val="28"/>
        </w:rPr>
        <w:t xml:space="preserve">.2027 </w:t>
      </w:r>
      <w:r w:rsidR="006238B0" w:rsidRPr="00491A31">
        <w:rPr>
          <w:sz w:val="28"/>
          <w:szCs w:val="28"/>
        </w:rPr>
        <w:t xml:space="preserve">положения подпункта 12 пункта 1 статьи 11 Закона № 174-ФЗ применяются в отношении </w:t>
      </w:r>
      <w:r w:rsidR="00123428">
        <w:rPr>
          <w:sz w:val="28"/>
          <w:szCs w:val="28"/>
        </w:rPr>
        <w:t>ПТД</w:t>
      </w:r>
      <w:r w:rsidR="006238B0" w:rsidRPr="00491A31">
        <w:rPr>
          <w:sz w:val="28"/>
          <w:szCs w:val="28"/>
        </w:rPr>
        <w:t xml:space="preserve"> </w:t>
      </w:r>
      <w:r w:rsidR="00B8172B">
        <w:rPr>
          <w:sz w:val="28"/>
          <w:szCs w:val="28"/>
        </w:rPr>
        <w:br/>
      </w:r>
      <w:r w:rsidR="006238B0" w:rsidRPr="00491A31">
        <w:rPr>
          <w:sz w:val="28"/>
          <w:szCs w:val="28"/>
        </w:rPr>
        <w:t xml:space="preserve">на технологии, внедрение которых на территории Российской Федерации планируется впервые после </w:t>
      </w:r>
      <w:r w:rsidR="00314042" w:rsidRPr="009E34B8">
        <w:rPr>
          <w:sz w:val="28"/>
          <w:szCs w:val="28"/>
        </w:rPr>
        <w:t>01.0</w:t>
      </w:r>
      <w:r w:rsidR="00314042">
        <w:rPr>
          <w:sz w:val="28"/>
          <w:szCs w:val="28"/>
        </w:rPr>
        <w:t>3</w:t>
      </w:r>
      <w:r w:rsidR="00314042" w:rsidRPr="009E34B8">
        <w:rPr>
          <w:sz w:val="28"/>
          <w:szCs w:val="28"/>
        </w:rPr>
        <w:t>.2027</w:t>
      </w:r>
      <w:r w:rsidR="006238B0" w:rsidRPr="00491A31">
        <w:rPr>
          <w:sz w:val="28"/>
          <w:szCs w:val="28"/>
        </w:rPr>
        <w:t>, а также в случае, если после 01.0</w:t>
      </w:r>
      <w:r w:rsidR="00314042">
        <w:rPr>
          <w:sz w:val="28"/>
          <w:szCs w:val="28"/>
        </w:rPr>
        <w:t>3</w:t>
      </w:r>
      <w:r w:rsidR="006238B0" w:rsidRPr="00491A31">
        <w:rPr>
          <w:sz w:val="28"/>
          <w:szCs w:val="28"/>
        </w:rPr>
        <w:t>.202</w:t>
      </w:r>
      <w:r w:rsidR="00314042">
        <w:rPr>
          <w:sz w:val="28"/>
          <w:szCs w:val="28"/>
        </w:rPr>
        <w:t>7</w:t>
      </w:r>
      <w:r w:rsidR="006238B0" w:rsidRPr="00491A31">
        <w:rPr>
          <w:sz w:val="28"/>
          <w:szCs w:val="28"/>
        </w:rPr>
        <w:t xml:space="preserve"> </w:t>
      </w:r>
      <w:r w:rsidR="00B8172B">
        <w:rPr>
          <w:sz w:val="28"/>
          <w:szCs w:val="28"/>
        </w:rPr>
        <w:br/>
      </w:r>
      <w:r w:rsidR="006238B0" w:rsidRPr="00491A31">
        <w:rPr>
          <w:sz w:val="28"/>
          <w:szCs w:val="28"/>
        </w:rPr>
        <w:t xml:space="preserve">в </w:t>
      </w:r>
      <w:r w:rsidR="00123428">
        <w:rPr>
          <w:sz w:val="28"/>
          <w:szCs w:val="28"/>
        </w:rPr>
        <w:t>ПТД</w:t>
      </w:r>
      <w:r w:rsidR="006238B0" w:rsidRPr="00491A31">
        <w:rPr>
          <w:sz w:val="28"/>
          <w:szCs w:val="28"/>
        </w:rPr>
        <w:t xml:space="preserve"> на технологию, предусмотренную указанным подпунктом, ранее получивший положительное заключение ГЭЭ, внесены изменения или реализация такой технологии осуществляется</w:t>
      </w:r>
      <w:proofErr w:type="gramEnd"/>
      <w:r w:rsidR="006238B0" w:rsidRPr="00491A31">
        <w:rPr>
          <w:sz w:val="28"/>
          <w:szCs w:val="28"/>
        </w:rPr>
        <w:t xml:space="preserve"> с отступлениями от </w:t>
      </w:r>
      <w:r w:rsidR="00123428">
        <w:rPr>
          <w:sz w:val="28"/>
          <w:szCs w:val="28"/>
        </w:rPr>
        <w:t>ПТД</w:t>
      </w:r>
      <w:r w:rsidR="006238B0" w:rsidRPr="00491A31">
        <w:rPr>
          <w:sz w:val="28"/>
          <w:szCs w:val="28"/>
        </w:rPr>
        <w:t xml:space="preserve">, </w:t>
      </w:r>
      <w:proofErr w:type="gramStart"/>
      <w:r w:rsidR="006238B0" w:rsidRPr="00491A31">
        <w:rPr>
          <w:sz w:val="28"/>
          <w:szCs w:val="28"/>
        </w:rPr>
        <w:t>получившего</w:t>
      </w:r>
      <w:proofErr w:type="gramEnd"/>
      <w:r w:rsidR="006238B0" w:rsidRPr="00491A31">
        <w:rPr>
          <w:sz w:val="28"/>
          <w:szCs w:val="28"/>
        </w:rPr>
        <w:t xml:space="preserve"> положительное заключение ГЭЭ</w:t>
      </w:r>
      <w:r>
        <w:rPr>
          <w:sz w:val="28"/>
          <w:szCs w:val="28"/>
        </w:rPr>
        <w:t>.</w:t>
      </w:r>
    </w:p>
    <w:p w:rsidR="00CE0B06" w:rsidRPr="00CE0B06" w:rsidRDefault="00B8172B" w:rsidP="00B8172B">
      <w:pPr>
        <w:widowControl w:val="0"/>
        <w:ind w:firstLine="567"/>
        <w:contextualSpacing/>
        <w:jc w:val="both"/>
        <w:rPr>
          <w:sz w:val="28"/>
          <w:szCs w:val="28"/>
        </w:rPr>
      </w:pPr>
      <w:r>
        <w:rPr>
          <w:sz w:val="28"/>
          <w:szCs w:val="28"/>
        </w:rPr>
        <w:t xml:space="preserve">Также </w:t>
      </w:r>
      <w:r w:rsidR="00CE0B06">
        <w:rPr>
          <w:sz w:val="28"/>
          <w:szCs w:val="28"/>
        </w:rPr>
        <w:t>пунктом 4 статьи 11 Закона № 174-ФЗ предусмотрено, что в</w:t>
      </w:r>
      <w:r w:rsidR="00CE0B06" w:rsidRPr="00CE0B06">
        <w:rPr>
          <w:sz w:val="28"/>
          <w:szCs w:val="28"/>
        </w:rPr>
        <w:t xml:space="preserve"> случае, если </w:t>
      </w:r>
      <w:r w:rsidR="00CE0B06" w:rsidRPr="00CE0B06">
        <w:rPr>
          <w:sz w:val="28"/>
          <w:szCs w:val="28"/>
        </w:rPr>
        <w:lastRenderedPageBreak/>
        <w:t>документаци</w:t>
      </w:r>
      <w:r w:rsidR="00CE0B06">
        <w:rPr>
          <w:sz w:val="28"/>
          <w:szCs w:val="28"/>
        </w:rPr>
        <w:t>я</w:t>
      </w:r>
      <w:r w:rsidR="00CE0B06" w:rsidRPr="00CE0B06">
        <w:rPr>
          <w:sz w:val="28"/>
          <w:szCs w:val="28"/>
        </w:rPr>
        <w:t>, подлежащ</w:t>
      </w:r>
      <w:r w:rsidR="00CE0B06">
        <w:rPr>
          <w:sz w:val="28"/>
          <w:szCs w:val="28"/>
        </w:rPr>
        <w:t>ая</w:t>
      </w:r>
      <w:r w:rsidR="00CE0B06" w:rsidRPr="00CE0B06">
        <w:rPr>
          <w:sz w:val="28"/>
          <w:szCs w:val="28"/>
        </w:rPr>
        <w:t xml:space="preserve"> </w:t>
      </w:r>
      <w:r w:rsidR="00CE0B06">
        <w:rPr>
          <w:sz w:val="28"/>
          <w:szCs w:val="28"/>
        </w:rPr>
        <w:t>ГЭЭ</w:t>
      </w:r>
      <w:r w:rsidR="00CE0B06" w:rsidRPr="00CE0B06">
        <w:rPr>
          <w:sz w:val="28"/>
          <w:szCs w:val="28"/>
        </w:rPr>
        <w:t xml:space="preserve"> в соответствии с подпунктами 11 - 13 пункта 1 </w:t>
      </w:r>
      <w:r w:rsidR="00CE0B06">
        <w:rPr>
          <w:sz w:val="28"/>
          <w:szCs w:val="28"/>
        </w:rPr>
        <w:t xml:space="preserve">данной </w:t>
      </w:r>
      <w:r w:rsidR="00CE0B06" w:rsidRPr="00CE0B06">
        <w:rPr>
          <w:sz w:val="28"/>
          <w:szCs w:val="28"/>
        </w:rPr>
        <w:t xml:space="preserve">статьи, являются составной частью проектной документации, на которую имеется положительное заключение </w:t>
      </w:r>
      <w:r w:rsidR="00CE0B06">
        <w:rPr>
          <w:sz w:val="28"/>
          <w:szCs w:val="28"/>
        </w:rPr>
        <w:t>ГЭЭ</w:t>
      </w:r>
      <w:r w:rsidR="00CE0B06" w:rsidRPr="00CE0B06">
        <w:rPr>
          <w:sz w:val="28"/>
          <w:szCs w:val="28"/>
        </w:rPr>
        <w:t xml:space="preserve">, наличие отдельного положительного заключения </w:t>
      </w:r>
      <w:r w:rsidR="00CE0B06">
        <w:rPr>
          <w:sz w:val="28"/>
          <w:szCs w:val="28"/>
        </w:rPr>
        <w:t>ГЭЭ такой</w:t>
      </w:r>
      <w:r w:rsidR="00CE0B06" w:rsidRPr="00CE0B06">
        <w:rPr>
          <w:sz w:val="28"/>
          <w:szCs w:val="28"/>
        </w:rPr>
        <w:t xml:space="preserve"> документации не требуется.</w:t>
      </w:r>
    </w:p>
    <w:p w:rsidR="005C3BAA" w:rsidRPr="00491A31" w:rsidRDefault="005C3BAA" w:rsidP="00B8172B">
      <w:pPr>
        <w:widowControl w:val="0"/>
        <w:autoSpaceDE w:val="0"/>
        <w:autoSpaceDN w:val="0"/>
        <w:adjustRightInd w:val="0"/>
        <w:ind w:firstLine="567"/>
        <w:jc w:val="both"/>
        <w:rPr>
          <w:rFonts w:eastAsia="Calibri"/>
          <w:sz w:val="28"/>
          <w:szCs w:val="28"/>
        </w:rPr>
      </w:pPr>
      <w:r w:rsidRPr="00491A31">
        <w:rPr>
          <w:rFonts w:eastAsia="Calibri"/>
          <w:sz w:val="28"/>
          <w:szCs w:val="28"/>
        </w:rPr>
        <w:t>Проект постановления подгото</w:t>
      </w:r>
      <w:r w:rsidR="00B8172B">
        <w:rPr>
          <w:rFonts w:eastAsia="Calibri"/>
          <w:sz w:val="28"/>
          <w:szCs w:val="28"/>
        </w:rPr>
        <w:t>влен на основании предложений и </w:t>
      </w:r>
      <w:r w:rsidRPr="00491A31">
        <w:rPr>
          <w:rFonts w:eastAsia="Calibri"/>
          <w:sz w:val="28"/>
          <w:szCs w:val="28"/>
        </w:rPr>
        <w:t xml:space="preserve">правоприменительной практики Росприроднадзора и позволит установить области применения и критерии отнесения технологий, использование которых может оказать воздействие на </w:t>
      </w:r>
      <w:r w:rsidR="00B8172B">
        <w:rPr>
          <w:rFonts w:eastAsia="Calibri"/>
          <w:sz w:val="28"/>
          <w:szCs w:val="28"/>
        </w:rPr>
        <w:t>окружающую среду</w:t>
      </w:r>
      <w:r w:rsidRPr="00491A31">
        <w:rPr>
          <w:rFonts w:eastAsia="Calibri"/>
          <w:sz w:val="28"/>
          <w:szCs w:val="28"/>
        </w:rPr>
        <w:t xml:space="preserve">, к технологиям, </w:t>
      </w:r>
      <w:r>
        <w:rPr>
          <w:rFonts w:eastAsia="Calibri"/>
          <w:sz w:val="28"/>
          <w:szCs w:val="28"/>
        </w:rPr>
        <w:t>ПТД</w:t>
      </w:r>
      <w:r w:rsidRPr="00491A31">
        <w:rPr>
          <w:rFonts w:eastAsia="Calibri"/>
          <w:sz w:val="28"/>
          <w:szCs w:val="28"/>
        </w:rPr>
        <w:t xml:space="preserve"> на которые являются объектом ГЭЭ.</w:t>
      </w:r>
    </w:p>
    <w:p w:rsidR="00075CF5" w:rsidRDefault="00075CF5" w:rsidP="00B8172B">
      <w:pPr>
        <w:widowControl w:val="0"/>
        <w:autoSpaceDE w:val="0"/>
        <w:autoSpaceDN w:val="0"/>
        <w:adjustRightInd w:val="0"/>
        <w:ind w:firstLine="567"/>
        <w:jc w:val="both"/>
        <w:rPr>
          <w:sz w:val="28"/>
          <w:szCs w:val="28"/>
        </w:rPr>
      </w:pPr>
      <w:r>
        <w:rPr>
          <w:sz w:val="28"/>
          <w:szCs w:val="28"/>
        </w:rPr>
        <w:t>С</w:t>
      </w:r>
      <w:r w:rsidRPr="00491A31">
        <w:rPr>
          <w:sz w:val="28"/>
          <w:szCs w:val="28"/>
        </w:rPr>
        <w:t>огласно информации Росприроднадзора</w:t>
      </w:r>
      <w:r w:rsidR="00B8172B">
        <w:rPr>
          <w:sz w:val="28"/>
          <w:szCs w:val="28"/>
        </w:rPr>
        <w:t xml:space="preserve"> необходимость проведения ГЭЭ в </w:t>
      </w:r>
      <w:r w:rsidRPr="00491A31">
        <w:rPr>
          <w:sz w:val="28"/>
          <w:szCs w:val="28"/>
        </w:rPr>
        <w:t xml:space="preserve">отношении </w:t>
      </w:r>
      <w:r>
        <w:rPr>
          <w:sz w:val="28"/>
          <w:szCs w:val="28"/>
        </w:rPr>
        <w:t>ПТД</w:t>
      </w:r>
      <w:r w:rsidRPr="00491A31">
        <w:rPr>
          <w:sz w:val="28"/>
          <w:szCs w:val="28"/>
        </w:rPr>
        <w:t xml:space="preserve"> на технологии, указанны</w:t>
      </w:r>
      <w:r w:rsidR="00B8172B">
        <w:rPr>
          <w:sz w:val="28"/>
          <w:szCs w:val="28"/>
        </w:rPr>
        <w:t>е</w:t>
      </w:r>
      <w:r w:rsidRPr="00491A31">
        <w:rPr>
          <w:sz w:val="28"/>
          <w:szCs w:val="28"/>
        </w:rPr>
        <w:t xml:space="preserve"> в Областях применения, обоснована следующим.</w:t>
      </w:r>
    </w:p>
    <w:p w:rsidR="00BB332B" w:rsidRPr="00BB332B" w:rsidRDefault="00BB332B" w:rsidP="00B8172B">
      <w:pPr>
        <w:pStyle w:val="1"/>
        <w:shd w:val="clear" w:color="auto" w:fill="auto"/>
        <w:ind w:firstLine="567"/>
        <w:jc w:val="both"/>
        <w:rPr>
          <w:u w:val="single"/>
        </w:rPr>
      </w:pPr>
      <w:r w:rsidRPr="00BB332B">
        <w:rPr>
          <w:color w:val="222222"/>
          <w:u w:val="single"/>
          <w:lang w:bidi="ru-RU"/>
        </w:rPr>
        <w:t xml:space="preserve">Область применения </w:t>
      </w:r>
      <w:r w:rsidRPr="00BB332B">
        <w:rPr>
          <w:color w:val="000000"/>
          <w:u w:val="single"/>
          <w:lang w:bidi="ru-RU"/>
        </w:rPr>
        <w:t>«Обращение с отходами производства и потребления»</w:t>
      </w:r>
    </w:p>
    <w:p w:rsidR="00BB332B" w:rsidRDefault="00BB332B" w:rsidP="00B8172B">
      <w:pPr>
        <w:pStyle w:val="1"/>
        <w:shd w:val="clear" w:color="auto" w:fill="auto"/>
        <w:ind w:firstLine="567"/>
        <w:jc w:val="both"/>
      </w:pPr>
      <w:r>
        <w:rPr>
          <w:color w:val="000000"/>
          <w:lang w:bidi="ru-RU"/>
        </w:rPr>
        <w:t xml:space="preserve">Указанные технологии </w:t>
      </w:r>
      <w:proofErr w:type="gramStart"/>
      <w:r>
        <w:rPr>
          <w:color w:val="000000"/>
          <w:lang w:bidi="ru-RU"/>
        </w:rPr>
        <w:t>затрагивают</w:t>
      </w:r>
      <w:proofErr w:type="gramEnd"/>
      <w:r>
        <w:rPr>
          <w:color w:val="000000"/>
          <w:lang w:bidi="ru-RU"/>
        </w:rPr>
        <w:t xml:space="preserve"> в том числе объекты </w:t>
      </w:r>
      <w:r>
        <w:rPr>
          <w:color w:val="000000"/>
          <w:lang w:val="en-US" w:eastAsia="en-US" w:bidi="en-US"/>
        </w:rPr>
        <w:t>I</w:t>
      </w:r>
      <w:r w:rsidRPr="00A34263">
        <w:rPr>
          <w:color w:val="000000"/>
          <w:lang w:eastAsia="en-US" w:bidi="en-US"/>
        </w:rPr>
        <w:t xml:space="preserve">, </w:t>
      </w:r>
      <w:r>
        <w:rPr>
          <w:color w:val="000000"/>
          <w:lang w:bidi="ru-RU"/>
        </w:rPr>
        <w:t>II категорий (пункт 12 раздела I и пункт 23 раздела II), оказывающие значительное и умеренное негативное воздействие на окружающую среду, критерии отнесения которых утверждены постановлением Правительства Росси</w:t>
      </w:r>
      <w:r w:rsidR="00B8172B">
        <w:rPr>
          <w:color w:val="000000"/>
          <w:lang w:bidi="ru-RU"/>
        </w:rPr>
        <w:t>йской Федерации от 31.12.2020 № </w:t>
      </w:r>
      <w:r>
        <w:rPr>
          <w:color w:val="000000"/>
          <w:lang w:bidi="ru-RU"/>
        </w:rPr>
        <w:t>2398, либо обосновывают осуществление деятельности, оказывающей воздействие на компоненты окружающей среды, влекущей существенное снижение показателей ее защищенности, в связи с чем, по мнению Росприроднадзора, обязательны к включению в Проект постановления.</w:t>
      </w:r>
    </w:p>
    <w:p w:rsidR="00BB332B" w:rsidRDefault="00BB332B" w:rsidP="00B8172B">
      <w:pPr>
        <w:pStyle w:val="1"/>
        <w:shd w:val="clear" w:color="auto" w:fill="auto"/>
        <w:ind w:firstLine="567"/>
        <w:jc w:val="both"/>
      </w:pPr>
      <w:r>
        <w:rPr>
          <w:color w:val="000000"/>
          <w:lang w:bidi="ru-RU"/>
        </w:rPr>
        <w:t>Согласно понятийному аппарату, определ</w:t>
      </w:r>
      <w:r w:rsidR="00490050">
        <w:rPr>
          <w:color w:val="000000"/>
          <w:lang w:bidi="ru-RU"/>
        </w:rPr>
        <w:t>е</w:t>
      </w:r>
      <w:r>
        <w:rPr>
          <w:color w:val="000000"/>
          <w:lang w:bidi="ru-RU"/>
        </w:rPr>
        <w:t>нному ст</w:t>
      </w:r>
      <w:r w:rsidR="00490050">
        <w:rPr>
          <w:color w:val="000000"/>
          <w:lang w:bidi="ru-RU"/>
        </w:rPr>
        <w:t xml:space="preserve">атьей </w:t>
      </w:r>
      <w:r>
        <w:rPr>
          <w:color w:val="000000"/>
          <w:lang w:bidi="ru-RU"/>
        </w:rPr>
        <w:t xml:space="preserve">1 Федерального закона от 24.06.1998 № 89-ФЗ «Об отходах производства и потребления» (далее </w:t>
      </w:r>
      <w:r w:rsidR="00B8172B">
        <w:rPr>
          <w:color w:val="000000"/>
          <w:lang w:bidi="ru-RU"/>
        </w:rPr>
        <w:t>–</w:t>
      </w:r>
      <w:r>
        <w:rPr>
          <w:color w:val="000000"/>
          <w:lang w:bidi="ru-RU"/>
        </w:rPr>
        <w:t xml:space="preserve"> </w:t>
      </w:r>
      <w:r w:rsidR="00490050">
        <w:rPr>
          <w:color w:val="000000"/>
          <w:lang w:bidi="ru-RU"/>
        </w:rPr>
        <w:t>З</w:t>
      </w:r>
      <w:r>
        <w:rPr>
          <w:color w:val="000000"/>
          <w:lang w:bidi="ru-RU"/>
        </w:rPr>
        <w:t>акон № 89-ФЗ):</w:t>
      </w:r>
    </w:p>
    <w:p w:rsidR="00BB332B" w:rsidRDefault="00BB332B" w:rsidP="00B8172B">
      <w:pPr>
        <w:pStyle w:val="1"/>
        <w:shd w:val="clear" w:color="auto" w:fill="auto"/>
        <w:ind w:firstLine="567"/>
        <w:jc w:val="both"/>
      </w:pPr>
      <w:r>
        <w:rPr>
          <w:color w:val="000000"/>
          <w:lang w:bidi="ru-RU"/>
        </w:rPr>
        <w:t xml:space="preserve">размещение отходов </w:t>
      </w:r>
      <w:r w:rsidR="00B8172B">
        <w:rPr>
          <w:color w:val="000000"/>
          <w:lang w:bidi="ru-RU"/>
        </w:rPr>
        <w:t>–</w:t>
      </w:r>
      <w:r>
        <w:rPr>
          <w:color w:val="000000"/>
          <w:lang w:bidi="ru-RU"/>
        </w:rPr>
        <w:t xml:space="preserve"> хранение и захоронение отходов;</w:t>
      </w:r>
    </w:p>
    <w:p w:rsidR="00BB332B" w:rsidRDefault="00BB332B" w:rsidP="00B8172B">
      <w:pPr>
        <w:pStyle w:val="1"/>
        <w:shd w:val="clear" w:color="auto" w:fill="auto"/>
        <w:ind w:firstLine="567"/>
        <w:jc w:val="both"/>
      </w:pPr>
      <w:r>
        <w:rPr>
          <w:color w:val="000000"/>
          <w:lang w:bidi="ru-RU"/>
        </w:rPr>
        <w:t xml:space="preserve">хранение отходов </w:t>
      </w:r>
      <w:r w:rsidR="00B8172B">
        <w:rPr>
          <w:color w:val="000000"/>
          <w:lang w:bidi="ru-RU"/>
        </w:rPr>
        <w:t>–</w:t>
      </w:r>
      <w:r>
        <w:rPr>
          <w:color w:val="000000"/>
          <w:lang w:bidi="ru-RU"/>
        </w:rPr>
        <w:t xml:space="preserve">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w:t>
      </w:r>
      <w:hyperlink r:id="rId8" w:history="1">
        <w:r>
          <w:rPr>
            <w:color w:val="000000"/>
            <w:lang w:bidi="ru-RU"/>
          </w:rPr>
          <w:t xml:space="preserve"> законом;</w:t>
        </w:r>
      </w:hyperlink>
    </w:p>
    <w:p w:rsidR="00BB332B" w:rsidRDefault="00BB332B" w:rsidP="00B8172B">
      <w:pPr>
        <w:pStyle w:val="1"/>
        <w:shd w:val="clear" w:color="auto" w:fill="auto"/>
        <w:ind w:firstLine="567"/>
        <w:jc w:val="both"/>
      </w:pPr>
      <w:r>
        <w:rPr>
          <w:color w:val="000000"/>
          <w:lang w:bidi="ru-RU"/>
        </w:rPr>
        <w:t xml:space="preserve">захоронение отходов </w:t>
      </w:r>
      <w:r w:rsidR="00B8172B">
        <w:rPr>
          <w:color w:val="000000"/>
          <w:lang w:bidi="ru-RU"/>
        </w:rPr>
        <w:t>–</w:t>
      </w:r>
      <w:r>
        <w:rPr>
          <w:color w:val="000000"/>
          <w:lang w:bidi="ru-RU"/>
        </w:rPr>
        <w:t xml:space="preserve">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BB332B" w:rsidRDefault="00BB332B" w:rsidP="00B8172B">
      <w:pPr>
        <w:pStyle w:val="1"/>
        <w:shd w:val="clear" w:color="auto" w:fill="auto"/>
        <w:ind w:firstLine="567"/>
        <w:jc w:val="both"/>
      </w:pPr>
      <w:proofErr w:type="gramStart"/>
      <w:r>
        <w:rPr>
          <w:color w:val="000000"/>
          <w:lang w:bidi="ru-RU"/>
        </w:rPr>
        <w:t xml:space="preserve">утилизация отходов </w:t>
      </w:r>
      <w:r w:rsidR="00B8172B">
        <w:rPr>
          <w:color w:val="000000"/>
          <w:lang w:bidi="ru-RU"/>
        </w:rPr>
        <w:t>–</w:t>
      </w:r>
      <w:r>
        <w:rPr>
          <w:color w:val="000000"/>
          <w:lang w:bidi="ru-RU"/>
        </w:rPr>
        <w:t xml:space="preserve">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Pr>
          <w:color w:val="000000"/>
          <w:lang w:bidi="ru-RU"/>
        </w:rPr>
        <w:t>рециклинг</w:t>
      </w:r>
      <w:proofErr w:type="spellEnd"/>
      <w:r>
        <w:rPr>
          <w:color w:val="000000"/>
          <w:lang w:bidi="ru-RU"/>
        </w:rPr>
        <w:t>),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w:t>
      </w:r>
      <w:proofErr w:type="gramEnd"/>
      <w:r>
        <w:rPr>
          <w:color w:val="000000"/>
          <w:lang w:bidi="ru-RU"/>
        </w:rPr>
        <w:t xml:space="preserve"> них полезных компонентов на объектах обработки, соответствующих требованиям, предусмотренным</w:t>
      </w:r>
      <w:hyperlink r:id="rId9" w:history="1">
        <w:r>
          <w:rPr>
            <w:color w:val="000000"/>
            <w:lang w:bidi="ru-RU"/>
          </w:rPr>
          <w:t xml:space="preserve"> пунктом 3 статьи 10 </w:t>
        </w:r>
      </w:hyperlink>
      <w:r w:rsidR="00490050">
        <w:rPr>
          <w:color w:val="000000"/>
          <w:lang w:bidi="ru-RU"/>
        </w:rPr>
        <w:t>З</w:t>
      </w:r>
      <w:r w:rsidR="00B8172B">
        <w:rPr>
          <w:color w:val="000000"/>
          <w:lang w:bidi="ru-RU"/>
        </w:rPr>
        <w:t>акона № </w:t>
      </w:r>
      <w:r>
        <w:rPr>
          <w:color w:val="000000"/>
          <w:lang w:bidi="ru-RU"/>
        </w:rPr>
        <w:t>89-ФЗ (энергетическая утилизация);</w:t>
      </w:r>
    </w:p>
    <w:p w:rsidR="00BB332B" w:rsidRDefault="00BB332B" w:rsidP="00B8172B">
      <w:pPr>
        <w:pStyle w:val="1"/>
        <w:shd w:val="clear" w:color="auto" w:fill="auto"/>
        <w:ind w:firstLine="567"/>
        <w:jc w:val="both"/>
      </w:pPr>
      <w:r>
        <w:rPr>
          <w:color w:val="000000"/>
          <w:lang w:bidi="ru-RU"/>
        </w:rPr>
        <w:t xml:space="preserve">обезвреживание отходов </w:t>
      </w:r>
      <w:r w:rsidR="00B8172B">
        <w:rPr>
          <w:color w:val="000000"/>
          <w:lang w:bidi="ru-RU"/>
        </w:rPr>
        <w:t>–</w:t>
      </w:r>
      <w:r>
        <w:rPr>
          <w:color w:val="000000"/>
          <w:lang w:bidi="ru-RU"/>
        </w:rPr>
        <w:t xml:space="preserve">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w:t>
      </w:r>
      <w:r w:rsidR="00B8172B">
        <w:rPr>
          <w:color w:val="000000"/>
          <w:lang w:bidi="ru-RU"/>
        </w:rPr>
        <w:br/>
      </w:r>
      <w:r>
        <w:rPr>
          <w:color w:val="000000"/>
          <w:lang w:bidi="ru-RU"/>
        </w:rPr>
        <w:lastRenderedPageBreak/>
        <w:t>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BB332B" w:rsidRDefault="00BB332B" w:rsidP="00B8172B">
      <w:pPr>
        <w:pStyle w:val="1"/>
        <w:shd w:val="clear" w:color="auto" w:fill="auto"/>
        <w:ind w:firstLine="567"/>
        <w:jc w:val="both"/>
      </w:pPr>
      <w:proofErr w:type="gramStart"/>
      <w:r>
        <w:rPr>
          <w:color w:val="000000"/>
          <w:lang w:bidi="ru-RU"/>
        </w:rPr>
        <w:t>Основное отличие технологии утилизации отходов термическим способом (сжигание, пиролиз, газификация) от технологии обезвреживания отходов термическим способом (сжигание, пиролиз, газификация) состоит т</w:t>
      </w:r>
      <w:r w:rsidR="00B8172B">
        <w:rPr>
          <w:color w:val="000000"/>
          <w:lang w:bidi="ru-RU"/>
        </w:rPr>
        <w:t>олько в том, что </w:t>
      </w:r>
      <w:r>
        <w:rPr>
          <w:color w:val="000000"/>
          <w:lang w:bidi="ru-RU"/>
        </w:rPr>
        <w:t xml:space="preserve">при обезвреживании происходит образование отхода, например, в виде золы, дальнейшее обращение с которым осуществляется в соответствии с требованиями </w:t>
      </w:r>
      <w:r w:rsidR="00490050">
        <w:rPr>
          <w:color w:val="000000"/>
          <w:lang w:bidi="ru-RU"/>
        </w:rPr>
        <w:t>З</w:t>
      </w:r>
      <w:r>
        <w:rPr>
          <w:color w:val="000000"/>
          <w:lang w:bidi="ru-RU"/>
        </w:rPr>
        <w:t>акона № 89-ФЗ, а в случае утилизации - образование продукции, к примеру, в виде технического грунта.</w:t>
      </w:r>
      <w:proofErr w:type="gramEnd"/>
    </w:p>
    <w:p w:rsidR="00BB332B" w:rsidRDefault="00BB332B" w:rsidP="00B8172B">
      <w:pPr>
        <w:pStyle w:val="1"/>
        <w:shd w:val="clear" w:color="auto" w:fill="auto"/>
        <w:ind w:firstLine="567"/>
        <w:jc w:val="both"/>
      </w:pPr>
      <w:r>
        <w:rPr>
          <w:color w:val="000000"/>
          <w:lang w:bidi="ru-RU"/>
        </w:rPr>
        <w:t>В соответствии со статьей 2 Федерального з</w:t>
      </w:r>
      <w:r w:rsidR="00B8172B">
        <w:rPr>
          <w:color w:val="000000"/>
          <w:lang w:bidi="ru-RU"/>
        </w:rPr>
        <w:t>акона от 27.12.2002 № 184-ФЗ «О </w:t>
      </w:r>
      <w:r>
        <w:rPr>
          <w:color w:val="000000"/>
          <w:lang w:bidi="ru-RU"/>
        </w:rPr>
        <w:t xml:space="preserve">техническом регулировании» (далее </w:t>
      </w:r>
      <w:r w:rsidR="00490050">
        <w:rPr>
          <w:color w:val="000000"/>
          <w:lang w:bidi="ru-RU"/>
        </w:rPr>
        <w:t>–</w:t>
      </w:r>
      <w:r>
        <w:rPr>
          <w:color w:val="000000"/>
          <w:lang w:bidi="ru-RU"/>
        </w:rPr>
        <w:t xml:space="preserve"> </w:t>
      </w:r>
      <w:r w:rsidR="00490050">
        <w:rPr>
          <w:color w:val="000000"/>
          <w:lang w:bidi="ru-RU"/>
        </w:rPr>
        <w:t>З</w:t>
      </w:r>
      <w:r>
        <w:rPr>
          <w:color w:val="000000"/>
          <w:lang w:bidi="ru-RU"/>
        </w:rPr>
        <w:t xml:space="preserve">акон № 184-ФЗ) продукция </w:t>
      </w:r>
      <w:r w:rsidR="00490050">
        <w:rPr>
          <w:color w:val="000000"/>
          <w:lang w:bidi="ru-RU"/>
        </w:rPr>
        <w:t>–</w:t>
      </w:r>
      <w:r>
        <w:rPr>
          <w:color w:val="000000"/>
          <w:lang w:bidi="ru-RU"/>
        </w:rPr>
        <w:t xml:space="preserve"> результат деятельности, представленный в материально-вещественной форме и</w:t>
      </w:r>
      <w:r w:rsidR="00B8172B">
        <w:rPr>
          <w:color w:val="000000"/>
          <w:lang w:bidi="ru-RU"/>
        </w:rPr>
        <w:t> </w:t>
      </w:r>
      <w:r>
        <w:rPr>
          <w:color w:val="000000"/>
          <w:lang w:bidi="ru-RU"/>
        </w:rPr>
        <w:t>предназначенный для дальнейшего использования в хозяйственных и иных целях.</w:t>
      </w:r>
    </w:p>
    <w:p w:rsidR="00BB332B" w:rsidRDefault="00BB332B" w:rsidP="00B8172B">
      <w:pPr>
        <w:pStyle w:val="1"/>
        <w:shd w:val="clear" w:color="auto" w:fill="auto"/>
        <w:ind w:firstLine="567"/>
        <w:jc w:val="both"/>
      </w:pPr>
      <w:r>
        <w:rPr>
          <w:color w:val="000000"/>
          <w:lang w:bidi="ru-RU"/>
        </w:rPr>
        <w:t>Обязательные требования к продукции и связанные с ними требования к</w:t>
      </w:r>
      <w:r w:rsidR="00B8172B">
        <w:rPr>
          <w:color w:val="000000"/>
          <w:lang w:bidi="ru-RU"/>
        </w:rPr>
        <w:t> </w:t>
      </w:r>
      <w:r>
        <w:rPr>
          <w:color w:val="000000"/>
          <w:lang w:bidi="ru-RU"/>
        </w:rPr>
        <w:t xml:space="preserve">процессам производства, эксплуатации, использования, хранения, перевозки, реализации и утилизации, а также и порядок подтверждения соответствия продукции техническим условиям, техническим регламентам, стандартам, сводам правил установлены </w:t>
      </w:r>
      <w:r w:rsidR="00490050">
        <w:rPr>
          <w:color w:val="000000"/>
          <w:lang w:bidi="ru-RU"/>
        </w:rPr>
        <w:t>З</w:t>
      </w:r>
      <w:r>
        <w:rPr>
          <w:color w:val="000000"/>
          <w:lang w:bidi="ru-RU"/>
        </w:rPr>
        <w:t>аконом № 184-ФЗ.</w:t>
      </w:r>
    </w:p>
    <w:p w:rsidR="00BB332B" w:rsidRDefault="00BB332B" w:rsidP="00B8172B">
      <w:pPr>
        <w:pStyle w:val="1"/>
        <w:shd w:val="clear" w:color="auto" w:fill="auto"/>
        <w:ind w:firstLine="567"/>
        <w:jc w:val="both"/>
      </w:pPr>
      <w:r>
        <w:rPr>
          <w:color w:val="000000"/>
          <w:lang w:bidi="ru-RU"/>
        </w:rPr>
        <w:t xml:space="preserve">До выполнения требований </w:t>
      </w:r>
      <w:r w:rsidR="00490050">
        <w:rPr>
          <w:color w:val="000000"/>
          <w:lang w:bidi="ru-RU"/>
        </w:rPr>
        <w:t>З</w:t>
      </w:r>
      <w:r>
        <w:rPr>
          <w:color w:val="000000"/>
          <w:lang w:bidi="ru-RU"/>
        </w:rPr>
        <w:t>акона № 184-ФЗ продукция является отходами производства.</w:t>
      </w:r>
    </w:p>
    <w:p w:rsidR="00BB332B" w:rsidRDefault="00BB332B" w:rsidP="00B8172B">
      <w:pPr>
        <w:pStyle w:val="1"/>
        <w:shd w:val="clear" w:color="auto" w:fill="auto"/>
        <w:ind w:firstLine="567"/>
        <w:jc w:val="both"/>
      </w:pPr>
      <w:r>
        <w:rPr>
          <w:color w:val="000000"/>
          <w:lang w:bidi="ru-RU"/>
        </w:rPr>
        <w:t xml:space="preserve">Эксплуатирующей организацией соответствующей технологии должны быть разработаны технические условия (стандарты организации) на все виды </w:t>
      </w:r>
      <w:r w:rsidR="007C2F7F">
        <w:rPr>
          <w:color w:val="000000"/>
          <w:lang w:bidi="ru-RU"/>
        </w:rPr>
        <w:br/>
      </w:r>
      <w:r>
        <w:rPr>
          <w:color w:val="000000"/>
          <w:lang w:bidi="ru-RU"/>
        </w:rPr>
        <w:t xml:space="preserve">и номенклатуру продукции. При этом в документах технического регулирования </w:t>
      </w:r>
      <w:r w:rsidR="002E17F6">
        <w:rPr>
          <w:color w:val="000000"/>
          <w:lang w:bidi="ru-RU"/>
        </w:rPr>
        <w:br/>
      </w:r>
      <w:r>
        <w:rPr>
          <w:color w:val="000000"/>
          <w:lang w:bidi="ru-RU"/>
        </w:rPr>
        <w:t xml:space="preserve">на продукцию (товар) должны быть учтены требования соответствующих национальных и отраслевых стандартов, санитарно-гигиенические нормативы </w:t>
      </w:r>
      <w:r w:rsidR="007C2F7F">
        <w:rPr>
          <w:color w:val="000000"/>
          <w:lang w:bidi="ru-RU"/>
        </w:rPr>
        <w:br/>
      </w:r>
      <w:r>
        <w:rPr>
          <w:color w:val="000000"/>
          <w:lang w:bidi="ru-RU"/>
        </w:rPr>
        <w:t>и правила, природоохранные требования.</w:t>
      </w:r>
    </w:p>
    <w:p w:rsidR="00BB332B" w:rsidRDefault="00BB332B" w:rsidP="00B8172B">
      <w:pPr>
        <w:pStyle w:val="1"/>
        <w:shd w:val="clear" w:color="auto" w:fill="auto"/>
        <w:ind w:firstLine="567"/>
        <w:jc w:val="both"/>
      </w:pPr>
      <w:proofErr w:type="gramStart"/>
      <w:r>
        <w:rPr>
          <w:color w:val="000000"/>
          <w:lang w:bidi="ru-RU"/>
        </w:rPr>
        <w:t xml:space="preserve">Кроме того, любая продукция имеет срок использования, по истечению которого возможен переход в состояние «отход», и, в случае признания продукции отходом в связи с утратой потребительских свойств, эксплуатирующая организация при </w:t>
      </w:r>
      <w:r w:rsidRPr="00237602">
        <w:rPr>
          <w:color w:val="000000" w:themeColor="text1"/>
          <w:lang w:bidi="ru-RU"/>
        </w:rPr>
        <w:t>размещении отходов обяз</w:t>
      </w:r>
      <w:r w:rsidR="00B8172B">
        <w:rPr>
          <w:color w:val="000000" w:themeColor="text1"/>
          <w:lang w:bidi="ru-RU"/>
        </w:rPr>
        <w:t>ана исчислить и внести плату за </w:t>
      </w:r>
      <w:r w:rsidRPr="00237602">
        <w:rPr>
          <w:color w:val="000000" w:themeColor="text1"/>
          <w:lang w:bidi="ru-RU"/>
        </w:rPr>
        <w:t>негативное воздействие на окружающую среду (в соответствии со ст</w:t>
      </w:r>
      <w:r w:rsidR="00490050" w:rsidRPr="00237602">
        <w:rPr>
          <w:color w:val="000000" w:themeColor="text1"/>
          <w:lang w:bidi="ru-RU"/>
        </w:rPr>
        <w:t>атьями</w:t>
      </w:r>
      <w:r w:rsidRPr="00237602">
        <w:rPr>
          <w:color w:val="000000" w:themeColor="text1"/>
          <w:lang w:bidi="ru-RU"/>
        </w:rPr>
        <w:t xml:space="preserve"> 16-16.6 Федерального закона от 10.01.2002 № 7-ФЗ «Об охране окружающей среды»</w:t>
      </w:r>
      <w:r w:rsidR="00237602" w:rsidRPr="00237602">
        <w:rPr>
          <w:color w:val="000000" w:themeColor="text1"/>
          <w:lang w:bidi="ru-RU"/>
        </w:rPr>
        <w:t xml:space="preserve"> </w:t>
      </w:r>
      <w:r w:rsidR="007C2F7F">
        <w:rPr>
          <w:color w:val="000000" w:themeColor="text1"/>
          <w:lang w:bidi="ru-RU"/>
        </w:rPr>
        <w:br/>
      </w:r>
      <w:r w:rsidR="00237602" w:rsidRPr="00237602">
        <w:rPr>
          <w:color w:val="000000" w:themeColor="text1"/>
          <w:lang w:bidi="ru-RU"/>
        </w:rPr>
        <w:t>(далее – Закон № 7-ФЗ</w:t>
      </w:r>
      <w:proofErr w:type="gramEnd"/>
      <w:r w:rsidRPr="00237602">
        <w:rPr>
          <w:color w:val="000000" w:themeColor="text1"/>
          <w:lang w:bidi="ru-RU"/>
        </w:rPr>
        <w:t xml:space="preserve">) и осуществлять </w:t>
      </w:r>
      <w:r w:rsidR="00B8172B">
        <w:rPr>
          <w:color w:val="000000"/>
          <w:lang w:bidi="ru-RU"/>
        </w:rPr>
        <w:t>дальнейшее обращение с ними в </w:t>
      </w:r>
      <w:r>
        <w:rPr>
          <w:color w:val="000000"/>
          <w:lang w:bidi="ru-RU"/>
        </w:rPr>
        <w:t xml:space="preserve">соответствии с требованиями </w:t>
      </w:r>
      <w:r w:rsidR="00490050">
        <w:rPr>
          <w:color w:val="000000"/>
          <w:lang w:bidi="ru-RU"/>
        </w:rPr>
        <w:t>З</w:t>
      </w:r>
      <w:r>
        <w:rPr>
          <w:color w:val="000000"/>
          <w:lang w:bidi="ru-RU"/>
        </w:rPr>
        <w:t>акона № 89-ФЗ.</w:t>
      </w:r>
    </w:p>
    <w:p w:rsidR="00BB332B" w:rsidRDefault="00BB332B" w:rsidP="00B8172B">
      <w:pPr>
        <w:pStyle w:val="1"/>
        <w:shd w:val="clear" w:color="auto" w:fill="auto"/>
        <w:ind w:firstLine="567"/>
        <w:jc w:val="both"/>
      </w:pPr>
      <w:proofErr w:type="gramStart"/>
      <w:r>
        <w:rPr>
          <w:color w:val="000000"/>
          <w:lang w:bidi="ru-RU"/>
        </w:rPr>
        <w:t>На стадии утилизации или обезвреживания термическим способом (сжигание, пиролиз, газификация) химические и физические параметры, которые описывают вещественные характеристики отходов, являются наиболее важными в отношении оценки их реакционной способности, которая может привести к возникновению сложных физико-химических превращений с последующим образованием более опасных веществ по отношению к окружающей среде и здоровью человека (выбросов опасных загрязняющих веществ в атмо</w:t>
      </w:r>
      <w:r w:rsidR="00B8172B">
        <w:rPr>
          <w:color w:val="000000"/>
          <w:lang w:bidi="ru-RU"/>
        </w:rPr>
        <w:t>сферный воздух, проникновения в </w:t>
      </w:r>
      <w:r>
        <w:rPr>
          <w:color w:val="000000"/>
          <w:lang w:bidi="ru-RU"/>
        </w:rPr>
        <w:t>сточные</w:t>
      </w:r>
      <w:proofErr w:type="gramEnd"/>
      <w:r>
        <w:rPr>
          <w:color w:val="000000"/>
          <w:lang w:bidi="ru-RU"/>
        </w:rPr>
        <w:t xml:space="preserve"> воды, образование отходов с более высоким классом опасности, прочие эмиссии).</w:t>
      </w:r>
    </w:p>
    <w:p w:rsidR="00BB332B" w:rsidRDefault="00BB332B" w:rsidP="00B8172B">
      <w:pPr>
        <w:pStyle w:val="1"/>
        <w:shd w:val="clear" w:color="auto" w:fill="auto"/>
        <w:ind w:firstLine="567"/>
        <w:jc w:val="both"/>
      </w:pPr>
      <w:r>
        <w:rPr>
          <w:color w:val="000000"/>
          <w:lang w:bidi="ru-RU"/>
        </w:rPr>
        <w:t xml:space="preserve">Газификация </w:t>
      </w:r>
      <w:r w:rsidR="00B8172B">
        <w:rPr>
          <w:color w:val="000000"/>
          <w:lang w:bidi="ru-RU"/>
        </w:rPr>
        <w:t>–</w:t>
      </w:r>
      <w:r>
        <w:rPr>
          <w:color w:val="000000"/>
          <w:lang w:bidi="ru-RU"/>
        </w:rPr>
        <w:t xml:space="preserve"> процесс термической обработки отходов, содержащих органические вещества, окислителем (воздухом, кислородом, водяным паром, углекислым газом или их смесью) с расходом ниже стехиометрического, </w:t>
      </w:r>
      <w:r>
        <w:rPr>
          <w:color w:val="000000"/>
          <w:lang w:bidi="ru-RU"/>
        </w:rPr>
        <w:lastRenderedPageBreak/>
        <w:t>с</w:t>
      </w:r>
      <w:r w:rsidR="00B8172B">
        <w:rPr>
          <w:color w:val="000000"/>
          <w:lang w:bidi="ru-RU"/>
        </w:rPr>
        <w:t> </w:t>
      </w:r>
      <w:r>
        <w:rPr>
          <w:color w:val="000000"/>
          <w:lang w:bidi="ru-RU"/>
        </w:rPr>
        <w:t>получением генераторного газа (</w:t>
      </w:r>
      <w:proofErr w:type="gramStart"/>
      <w:r>
        <w:rPr>
          <w:color w:val="000000"/>
          <w:lang w:bidi="ru-RU"/>
        </w:rPr>
        <w:t>синтез-газа</w:t>
      </w:r>
      <w:proofErr w:type="gramEnd"/>
      <w:r>
        <w:rPr>
          <w:color w:val="000000"/>
          <w:lang w:bidi="ru-RU"/>
        </w:rPr>
        <w:t>) и твердого или расплавленного минерального продукта.</w:t>
      </w:r>
    </w:p>
    <w:p w:rsidR="00BB332B" w:rsidRDefault="00BB332B" w:rsidP="00B8172B">
      <w:pPr>
        <w:pStyle w:val="1"/>
        <w:shd w:val="clear" w:color="auto" w:fill="auto"/>
        <w:ind w:firstLine="567"/>
        <w:jc w:val="both"/>
      </w:pPr>
      <w:r>
        <w:rPr>
          <w:color w:val="000000"/>
          <w:lang w:bidi="ru-RU"/>
        </w:rPr>
        <w:t xml:space="preserve">Сжигание </w:t>
      </w:r>
      <w:r w:rsidR="00B8172B">
        <w:rPr>
          <w:color w:val="000000"/>
          <w:lang w:bidi="ru-RU"/>
        </w:rPr>
        <w:t>–</w:t>
      </w:r>
      <w:r>
        <w:rPr>
          <w:color w:val="000000"/>
          <w:lang w:bidi="ru-RU"/>
        </w:rPr>
        <w:t xml:space="preserve"> контролируемый процесс окисления твердых, пастообразных или жидких горючих отходов, содержащих органические вещества.</w:t>
      </w:r>
    </w:p>
    <w:p w:rsidR="00BB332B" w:rsidRDefault="00BB332B" w:rsidP="00B8172B">
      <w:pPr>
        <w:pStyle w:val="1"/>
        <w:shd w:val="clear" w:color="auto" w:fill="auto"/>
        <w:ind w:firstLine="567"/>
        <w:jc w:val="both"/>
      </w:pPr>
      <w:r>
        <w:rPr>
          <w:color w:val="000000"/>
          <w:lang w:bidi="ru-RU"/>
        </w:rPr>
        <w:t xml:space="preserve">Пиролиз </w:t>
      </w:r>
      <w:r w:rsidR="00B8172B">
        <w:rPr>
          <w:color w:val="000000"/>
          <w:lang w:bidi="ru-RU"/>
        </w:rPr>
        <w:t>–</w:t>
      </w:r>
      <w:r>
        <w:rPr>
          <w:color w:val="000000"/>
          <w:lang w:bidi="ru-RU"/>
        </w:rPr>
        <w:t xml:space="preserve"> процесс термического разложения отходов, содержащих органические вещества, при недостатке или отсутствии окислителя, в результате чего образуются твердый </w:t>
      </w:r>
      <w:proofErr w:type="spellStart"/>
      <w:r>
        <w:rPr>
          <w:color w:val="000000"/>
          <w:lang w:bidi="ru-RU"/>
        </w:rPr>
        <w:t>углеподобный</w:t>
      </w:r>
      <w:proofErr w:type="spellEnd"/>
      <w:r>
        <w:rPr>
          <w:color w:val="000000"/>
          <w:lang w:bidi="ru-RU"/>
        </w:rPr>
        <w:t xml:space="preserve"> остаток и </w:t>
      </w:r>
      <w:proofErr w:type="spellStart"/>
      <w:r>
        <w:rPr>
          <w:color w:val="000000"/>
          <w:lang w:bidi="ru-RU"/>
        </w:rPr>
        <w:t>пиролизный</w:t>
      </w:r>
      <w:proofErr w:type="spellEnd"/>
      <w:r>
        <w:rPr>
          <w:color w:val="000000"/>
          <w:lang w:bidi="ru-RU"/>
        </w:rPr>
        <w:t xml:space="preserve"> газ, содержащий высококипящие </w:t>
      </w:r>
      <w:proofErr w:type="spellStart"/>
      <w:r>
        <w:rPr>
          <w:color w:val="000000"/>
          <w:lang w:bidi="ru-RU"/>
        </w:rPr>
        <w:t>смолообразные</w:t>
      </w:r>
      <w:proofErr w:type="spellEnd"/>
      <w:r>
        <w:rPr>
          <w:color w:val="000000"/>
          <w:lang w:bidi="ru-RU"/>
        </w:rPr>
        <w:t xml:space="preserve"> вещества. Теплота сгорания газа ~13-21 МДж/м. При низких температурах пиролиза (~400°С-600°С) больше доля образующихся жидких </w:t>
      </w:r>
      <w:proofErr w:type="spellStart"/>
      <w:r>
        <w:rPr>
          <w:color w:val="000000"/>
          <w:lang w:bidi="ru-RU"/>
        </w:rPr>
        <w:t>смолообразных</w:t>
      </w:r>
      <w:proofErr w:type="spellEnd"/>
      <w:r>
        <w:rPr>
          <w:color w:val="000000"/>
          <w:lang w:bidi="ru-RU"/>
        </w:rPr>
        <w:t xml:space="preserve"> продуктов, а при высоких (~700°С-1050°С) </w:t>
      </w:r>
      <w:r w:rsidR="00B8172B">
        <w:rPr>
          <w:color w:val="000000"/>
          <w:lang w:bidi="ru-RU"/>
        </w:rPr>
        <w:t>–</w:t>
      </w:r>
      <w:r>
        <w:rPr>
          <w:color w:val="000000"/>
          <w:lang w:bidi="ru-RU"/>
        </w:rPr>
        <w:t xml:space="preserve"> больше доля газообразных продуктов.</w:t>
      </w:r>
    </w:p>
    <w:p w:rsidR="00BB332B" w:rsidRDefault="00BB332B" w:rsidP="00B8172B">
      <w:pPr>
        <w:pStyle w:val="1"/>
        <w:shd w:val="clear" w:color="auto" w:fill="auto"/>
        <w:ind w:firstLine="567"/>
        <w:jc w:val="both"/>
      </w:pPr>
      <w:r>
        <w:rPr>
          <w:color w:val="000000"/>
          <w:lang w:bidi="ru-RU"/>
        </w:rPr>
        <w:t>При термическом обезвреживании (утилизации) отходов термическим способом (сжигание, пиролиз, газификация) к экологическим аспектам, оказывающим прямое воздействие на окружающую среду, относятся:</w:t>
      </w:r>
    </w:p>
    <w:p w:rsidR="00BB332B" w:rsidRDefault="00BB332B" w:rsidP="00B8172B">
      <w:pPr>
        <w:pStyle w:val="1"/>
        <w:shd w:val="clear" w:color="auto" w:fill="auto"/>
        <w:ind w:firstLine="567"/>
        <w:jc w:val="both"/>
      </w:pPr>
      <w:r>
        <w:rPr>
          <w:color w:val="000000"/>
          <w:lang w:bidi="ru-RU"/>
        </w:rPr>
        <w:t>выбросы в атмосферу;</w:t>
      </w:r>
    </w:p>
    <w:p w:rsidR="00BB332B" w:rsidRDefault="00BB332B" w:rsidP="00B8172B">
      <w:pPr>
        <w:pStyle w:val="1"/>
        <w:shd w:val="clear" w:color="auto" w:fill="auto"/>
        <w:ind w:firstLine="567"/>
        <w:jc w:val="both"/>
      </w:pPr>
      <w:r>
        <w:rPr>
          <w:color w:val="000000"/>
          <w:lang w:bidi="ru-RU"/>
        </w:rPr>
        <w:t>сбросы сточных вод; образование отходов;</w:t>
      </w:r>
    </w:p>
    <w:p w:rsidR="00BB332B" w:rsidRDefault="00BB332B" w:rsidP="00B8172B">
      <w:pPr>
        <w:pStyle w:val="1"/>
        <w:shd w:val="clear" w:color="auto" w:fill="auto"/>
        <w:ind w:firstLine="567"/>
        <w:jc w:val="both"/>
      </w:pPr>
      <w:r>
        <w:rPr>
          <w:color w:val="000000"/>
          <w:lang w:bidi="ru-RU"/>
        </w:rPr>
        <w:t>сбор и хранение (или накопление) обезвреживаемых отходов и реагентов, в том числе опасных.</w:t>
      </w:r>
    </w:p>
    <w:p w:rsidR="00BB332B" w:rsidRDefault="00BB332B" w:rsidP="00B8172B">
      <w:pPr>
        <w:pStyle w:val="1"/>
        <w:shd w:val="clear" w:color="auto" w:fill="auto"/>
        <w:ind w:firstLine="567"/>
        <w:jc w:val="both"/>
      </w:pPr>
      <w:r>
        <w:rPr>
          <w:color w:val="000000"/>
          <w:lang w:bidi="ru-RU"/>
        </w:rPr>
        <w:t>При термическом обезвреживании (утилизации) отходов возникает необходимость соблюдения достаточно жестких условий осуществления термического процесса:</w:t>
      </w:r>
    </w:p>
    <w:p w:rsidR="00BB332B" w:rsidRDefault="00BB332B" w:rsidP="00B8172B">
      <w:pPr>
        <w:pStyle w:val="1"/>
        <w:shd w:val="clear" w:color="auto" w:fill="auto"/>
        <w:ind w:firstLine="567"/>
        <w:jc w:val="both"/>
      </w:pPr>
      <w:r>
        <w:rPr>
          <w:color w:val="000000"/>
          <w:lang w:bidi="ru-RU"/>
        </w:rPr>
        <w:t>сортировка отходов с целью извлечения балластных фракций (стекло, металлы, камни, мелкая фракция);</w:t>
      </w:r>
    </w:p>
    <w:p w:rsidR="00BB332B" w:rsidRDefault="00BB332B" w:rsidP="00B8172B">
      <w:pPr>
        <w:pStyle w:val="1"/>
        <w:shd w:val="clear" w:color="auto" w:fill="auto"/>
        <w:ind w:firstLine="567"/>
        <w:jc w:val="both"/>
      </w:pPr>
      <w:r>
        <w:rPr>
          <w:color w:val="000000"/>
          <w:lang w:bidi="ru-RU"/>
        </w:rPr>
        <w:t>сушка отходов;</w:t>
      </w:r>
    </w:p>
    <w:p w:rsidR="00BB332B" w:rsidRDefault="00BB332B" w:rsidP="00B8172B">
      <w:pPr>
        <w:pStyle w:val="1"/>
        <w:shd w:val="clear" w:color="auto" w:fill="auto"/>
        <w:ind w:firstLine="567"/>
        <w:jc w:val="both"/>
      </w:pPr>
      <w:r>
        <w:rPr>
          <w:color w:val="000000"/>
          <w:lang w:bidi="ru-RU"/>
        </w:rPr>
        <w:t>предварительное дробление отходов;</w:t>
      </w:r>
    </w:p>
    <w:p w:rsidR="00BB332B" w:rsidRDefault="00BB332B" w:rsidP="00B8172B">
      <w:pPr>
        <w:pStyle w:val="1"/>
        <w:shd w:val="clear" w:color="auto" w:fill="auto"/>
        <w:ind w:firstLine="567"/>
        <w:jc w:val="both"/>
      </w:pPr>
      <w:r>
        <w:rPr>
          <w:color w:val="000000"/>
          <w:lang w:bidi="ru-RU"/>
        </w:rPr>
        <w:t>необходимость сжигать отходы с большими избытками воздуха из-за широкого диапазона изменения теплоты сгорания и состава их компонентов;</w:t>
      </w:r>
    </w:p>
    <w:p w:rsidR="00BB332B" w:rsidRDefault="00BB332B" w:rsidP="00B8172B">
      <w:pPr>
        <w:pStyle w:val="1"/>
        <w:shd w:val="clear" w:color="auto" w:fill="auto"/>
        <w:ind w:firstLine="567"/>
        <w:jc w:val="both"/>
      </w:pPr>
      <w:r>
        <w:rPr>
          <w:color w:val="000000"/>
          <w:lang w:bidi="ru-RU"/>
        </w:rPr>
        <w:t>обязательная выдержка газообразных продуктов сгорания при температуре более 850</w:t>
      </w:r>
      <w:proofErr w:type="gramStart"/>
      <w:r w:rsidR="00B8172B">
        <w:rPr>
          <w:color w:val="000000"/>
          <w:lang w:bidi="ru-RU"/>
        </w:rPr>
        <w:t>°С</w:t>
      </w:r>
      <w:proofErr w:type="gramEnd"/>
      <w:r>
        <w:rPr>
          <w:color w:val="000000"/>
          <w:lang w:bidi="ru-RU"/>
        </w:rPr>
        <w:t xml:space="preserve"> в течение 2 с и более для деструкци</w:t>
      </w:r>
      <w:r w:rsidR="00B8172B">
        <w:rPr>
          <w:color w:val="000000"/>
          <w:lang w:bidi="ru-RU"/>
        </w:rPr>
        <w:t>и органических загрязнителей, в </w:t>
      </w:r>
      <w:r>
        <w:rPr>
          <w:color w:val="000000"/>
          <w:lang w:bidi="ru-RU"/>
        </w:rPr>
        <w:t xml:space="preserve">первую очередь </w:t>
      </w:r>
      <w:proofErr w:type="spellStart"/>
      <w:r>
        <w:rPr>
          <w:color w:val="000000"/>
          <w:lang w:bidi="ru-RU"/>
        </w:rPr>
        <w:t>полихлорированных</w:t>
      </w:r>
      <w:proofErr w:type="spellEnd"/>
      <w:r>
        <w:rPr>
          <w:color w:val="000000"/>
          <w:lang w:bidi="ru-RU"/>
        </w:rPr>
        <w:t xml:space="preserve"> </w:t>
      </w:r>
      <w:proofErr w:type="spellStart"/>
      <w:r>
        <w:rPr>
          <w:color w:val="000000"/>
          <w:lang w:bidi="ru-RU"/>
        </w:rPr>
        <w:t>дибензодиоксинов</w:t>
      </w:r>
      <w:proofErr w:type="spellEnd"/>
      <w:r>
        <w:rPr>
          <w:color w:val="000000"/>
          <w:lang w:bidi="ru-RU"/>
        </w:rPr>
        <w:t xml:space="preserve"> и фуранов;</w:t>
      </w:r>
    </w:p>
    <w:p w:rsidR="00BB332B" w:rsidRDefault="00BB332B" w:rsidP="00B8172B">
      <w:pPr>
        <w:pStyle w:val="1"/>
        <w:shd w:val="clear" w:color="auto" w:fill="auto"/>
        <w:ind w:firstLine="567"/>
        <w:jc w:val="both"/>
      </w:pPr>
      <w:r>
        <w:rPr>
          <w:color w:val="000000"/>
          <w:lang w:bidi="ru-RU"/>
        </w:rPr>
        <w:t>ограничение температуры дымовых газов на входе в конвекти</w:t>
      </w:r>
      <w:r w:rsidR="00B8172B">
        <w:rPr>
          <w:color w:val="000000"/>
          <w:lang w:bidi="ru-RU"/>
        </w:rPr>
        <w:t>вные поверхности (не более 750°</w:t>
      </w:r>
      <w:r>
        <w:rPr>
          <w:color w:val="000000"/>
          <w:lang w:bidi="ru-RU"/>
        </w:rPr>
        <w:t xml:space="preserve">С) по условиям минимизации </w:t>
      </w:r>
      <w:proofErr w:type="spellStart"/>
      <w:r>
        <w:rPr>
          <w:color w:val="000000"/>
          <w:lang w:bidi="ru-RU"/>
        </w:rPr>
        <w:t>шлакования</w:t>
      </w:r>
      <w:proofErr w:type="spellEnd"/>
      <w:r>
        <w:rPr>
          <w:color w:val="000000"/>
          <w:lang w:bidi="ru-RU"/>
        </w:rPr>
        <w:t xml:space="preserve"> этих поверхностей;</w:t>
      </w:r>
    </w:p>
    <w:p w:rsidR="00BB332B" w:rsidRDefault="00BB332B" w:rsidP="00B8172B">
      <w:pPr>
        <w:pStyle w:val="1"/>
        <w:shd w:val="clear" w:color="auto" w:fill="auto"/>
        <w:ind w:firstLine="567"/>
        <w:jc w:val="both"/>
      </w:pPr>
      <w:r>
        <w:rPr>
          <w:color w:val="000000"/>
          <w:lang w:bidi="ru-RU"/>
        </w:rPr>
        <w:t>поддержание оптимальной для работы системы газоочистки температуры дымовых газов на выходе из котла (обычно 180° С-200° С);</w:t>
      </w:r>
    </w:p>
    <w:p w:rsidR="00BB332B" w:rsidRDefault="00BB332B" w:rsidP="00B8172B">
      <w:pPr>
        <w:pStyle w:val="1"/>
        <w:shd w:val="clear" w:color="auto" w:fill="auto"/>
        <w:ind w:firstLine="567"/>
        <w:jc w:val="both"/>
      </w:pPr>
      <w:r>
        <w:rPr>
          <w:color w:val="000000"/>
          <w:lang w:bidi="ru-RU"/>
        </w:rPr>
        <w:t>обязательное применение многоступенчатой системы газоочистки.</w:t>
      </w:r>
    </w:p>
    <w:p w:rsidR="00BB332B" w:rsidRDefault="00BB332B" w:rsidP="00B8172B">
      <w:pPr>
        <w:pStyle w:val="1"/>
        <w:shd w:val="clear" w:color="auto" w:fill="auto"/>
        <w:ind w:firstLine="567"/>
        <w:jc w:val="both"/>
      </w:pPr>
      <w:r>
        <w:rPr>
          <w:color w:val="000000"/>
          <w:lang w:bidi="ru-RU"/>
        </w:rPr>
        <w:t>Согласно стр</w:t>
      </w:r>
      <w:r w:rsidR="00490050">
        <w:rPr>
          <w:color w:val="000000"/>
          <w:lang w:bidi="ru-RU"/>
        </w:rPr>
        <w:t>анице</w:t>
      </w:r>
      <w:r>
        <w:rPr>
          <w:color w:val="000000"/>
          <w:lang w:bidi="ru-RU"/>
        </w:rPr>
        <w:t xml:space="preserve"> 9 ИТС 9-2020 «Утилизация и обезвреживание отходов термическими способами» при горении в основном образуются диоксид углерода, вода и зола. Сера и азот, содержащиеся в отходах, образуют при сжигании различные оксиды, а хлор восстанавливается до НС</w:t>
      </w:r>
      <w:proofErr w:type="gramStart"/>
      <w:r>
        <w:rPr>
          <w:color w:val="000000"/>
          <w:lang w:bidi="ru-RU"/>
        </w:rPr>
        <w:t>1</w:t>
      </w:r>
      <w:proofErr w:type="gramEnd"/>
      <w:r>
        <w:rPr>
          <w:color w:val="000000"/>
          <w:lang w:bidi="ru-RU"/>
        </w:rPr>
        <w:t xml:space="preserve">. Помимо газообразных продуктов при сжигании отходов образуются и твердые частицы - металлы, стекло, шлаки и др., которые требуют дальнейшей утилизации или захоронения. </w:t>
      </w:r>
      <w:r w:rsidR="00B8172B">
        <w:rPr>
          <w:color w:val="000000"/>
          <w:lang w:bidi="ru-RU"/>
        </w:rPr>
        <w:br/>
      </w:r>
      <w:r>
        <w:rPr>
          <w:color w:val="000000"/>
          <w:lang w:bidi="ru-RU"/>
        </w:rPr>
        <w:t>При сжигании молекулы органических соединений разрушаются, а неорганические соединения превращаются в оксиды и карбонаты, которые</w:t>
      </w:r>
      <w:r w:rsidR="00B8172B">
        <w:rPr>
          <w:color w:val="000000"/>
          <w:lang w:bidi="ru-RU"/>
        </w:rPr>
        <w:t xml:space="preserve"> выводятся вместе со </w:t>
      </w:r>
      <w:r>
        <w:rPr>
          <w:color w:val="000000"/>
          <w:lang w:bidi="ru-RU"/>
        </w:rPr>
        <w:t>шлаками и золой.</w:t>
      </w:r>
    </w:p>
    <w:p w:rsidR="00BB332B" w:rsidRDefault="00BB332B" w:rsidP="00B8172B">
      <w:pPr>
        <w:pStyle w:val="1"/>
        <w:shd w:val="clear" w:color="auto" w:fill="auto"/>
        <w:ind w:firstLine="567"/>
        <w:jc w:val="both"/>
      </w:pPr>
      <w:proofErr w:type="spellStart"/>
      <w:proofErr w:type="gramStart"/>
      <w:r>
        <w:rPr>
          <w:color w:val="000000"/>
          <w:lang w:bidi="ru-RU"/>
        </w:rPr>
        <w:t>Термодеструкция</w:t>
      </w:r>
      <w:proofErr w:type="spellEnd"/>
      <w:r>
        <w:rPr>
          <w:color w:val="000000"/>
          <w:lang w:bidi="ru-RU"/>
        </w:rPr>
        <w:t xml:space="preserve"> отходов на современном уровне развития науки и техники обеспечивает практически полное разрушение находящихся в отходах органических </w:t>
      </w:r>
      <w:r>
        <w:rPr>
          <w:color w:val="000000"/>
          <w:lang w:bidi="ru-RU"/>
        </w:rPr>
        <w:lastRenderedPageBreak/>
        <w:t xml:space="preserve">вредных веществ и продуктов их неполного разложения, что достигается с помощью </w:t>
      </w:r>
      <w:r w:rsidR="00B8172B">
        <w:rPr>
          <w:color w:val="000000"/>
          <w:lang w:bidi="ru-RU"/>
        </w:rPr>
        <w:t>высоких температур (более 1000°</w:t>
      </w:r>
      <w:r>
        <w:rPr>
          <w:color w:val="000000"/>
          <w:lang w:val="en-US" w:eastAsia="en-US" w:bidi="en-US"/>
        </w:rPr>
        <w:t>C</w:t>
      </w:r>
      <w:r w:rsidRPr="00A34263">
        <w:rPr>
          <w:color w:val="000000"/>
          <w:lang w:eastAsia="en-US" w:bidi="en-US"/>
        </w:rPr>
        <w:t xml:space="preserve">), </w:t>
      </w:r>
      <w:r>
        <w:rPr>
          <w:color w:val="000000"/>
          <w:lang w:bidi="ru-RU"/>
        </w:rPr>
        <w:t xml:space="preserve">времени пребывания газов в горячей зоне </w:t>
      </w:r>
      <w:r w:rsidR="00B8172B">
        <w:rPr>
          <w:color w:val="000000"/>
          <w:lang w:bidi="ru-RU"/>
        </w:rPr>
        <w:br/>
      </w:r>
      <w:r>
        <w:rPr>
          <w:color w:val="000000"/>
          <w:lang w:bidi="ru-RU"/>
        </w:rPr>
        <w:t xml:space="preserve">не менее двух секунд и турбулентности пламени при концентрации кислорода </w:t>
      </w:r>
      <w:r w:rsidR="00B8172B">
        <w:rPr>
          <w:color w:val="000000"/>
          <w:lang w:bidi="ru-RU"/>
        </w:rPr>
        <w:br/>
      </w:r>
      <w:r>
        <w:rPr>
          <w:color w:val="000000"/>
          <w:lang w:bidi="ru-RU"/>
        </w:rPr>
        <w:t xml:space="preserve">не менее 6%. Это относится и к </w:t>
      </w:r>
      <w:proofErr w:type="spellStart"/>
      <w:r>
        <w:rPr>
          <w:color w:val="000000"/>
          <w:lang w:bidi="ru-RU"/>
        </w:rPr>
        <w:t>диоксинам</w:t>
      </w:r>
      <w:proofErr w:type="spellEnd"/>
      <w:r>
        <w:rPr>
          <w:color w:val="000000"/>
          <w:lang w:bidi="ru-RU"/>
        </w:rPr>
        <w:t xml:space="preserve"> и фуранам, которые</w:t>
      </w:r>
      <w:proofErr w:type="gramEnd"/>
      <w:r>
        <w:rPr>
          <w:color w:val="000000"/>
          <w:lang w:bidi="ru-RU"/>
        </w:rPr>
        <w:t xml:space="preserve"> разрушаются более чем на 90%.</w:t>
      </w:r>
    </w:p>
    <w:p w:rsidR="00BB332B" w:rsidRDefault="00BB332B" w:rsidP="00B8172B">
      <w:pPr>
        <w:pStyle w:val="1"/>
        <w:shd w:val="clear" w:color="auto" w:fill="auto"/>
        <w:ind w:firstLine="567"/>
        <w:jc w:val="both"/>
      </w:pPr>
      <w:r>
        <w:rPr>
          <w:color w:val="000000"/>
          <w:lang w:bidi="ru-RU"/>
        </w:rPr>
        <w:t xml:space="preserve">Пиролиз без использования кислорода или с большим недостатком кислорода </w:t>
      </w:r>
      <w:r w:rsidR="00B8172B">
        <w:rPr>
          <w:color w:val="000000"/>
          <w:lang w:bidi="ru-RU"/>
        </w:rPr>
        <w:br/>
      </w:r>
      <w:r>
        <w:rPr>
          <w:color w:val="000000"/>
          <w:lang w:bidi="ru-RU"/>
        </w:rPr>
        <w:t xml:space="preserve">в условиях эндотермического процесса протекает с использованием внешней энергии, получаемой за счет сжигания </w:t>
      </w:r>
      <w:proofErr w:type="spellStart"/>
      <w:r>
        <w:rPr>
          <w:color w:val="000000"/>
          <w:lang w:bidi="ru-RU"/>
        </w:rPr>
        <w:t>пирогаза</w:t>
      </w:r>
      <w:proofErr w:type="spellEnd"/>
      <w:r>
        <w:rPr>
          <w:color w:val="000000"/>
          <w:lang w:bidi="ru-RU"/>
        </w:rPr>
        <w:t xml:space="preserve">, который используется </w:t>
      </w:r>
      <w:r w:rsidR="00B8172B">
        <w:rPr>
          <w:color w:val="000000"/>
          <w:lang w:bidi="ru-RU"/>
        </w:rPr>
        <w:br/>
      </w:r>
      <w:r>
        <w:rPr>
          <w:color w:val="000000"/>
          <w:lang w:bidi="ru-RU"/>
        </w:rPr>
        <w:t xml:space="preserve">для поддержания процесса. Такой подход позволяет существенно снизить объем выбросов загрязняющих веществ в атмосферный воздух. </w:t>
      </w:r>
      <w:proofErr w:type="spellStart"/>
      <w:r>
        <w:rPr>
          <w:color w:val="000000"/>
          <w:lang w:bidi="ru-RU"/>
        </w:rPr>
        <w:t>Пиролизное</w:t>
      </w:r>
      <w:proofErr w:type="spellEnd"/>
      <w:r>
        <w:rPr>
          <w:color w:val="000000"/>
          <w:lang w:bidi="ru-RU"/>
        </w:rPr>
        <w:t xml:space="preserve"> масло может </w:t>
      </w:r>
      <w:r w:rsidR="00B8172B">
        <w:rPr>
          <w:color w:val="000000"/>
          <w:lang w:bidi="ru-RU"/>
        </w:rPr>
        <w:br/>
      </w:r>
      <w:r>
        <w:rPr>
          <w:color w:val="000000"/>
          <w:lang w:bidi="ru-RU"/>
        </w:rPr>
        <w:t xml:space="preserve">в дальнейшем использоваться как топливо для </w:t>
      </w:r>
      <w:proofErr w:type="spellStart"/>
      <w:r>
        <w:rPr>
          <w:color w:val="000000"/>
          <w:lang w:bidi="ru-RU"/>
        </w:rPr>
        <w:t>пиролизной</w:t>
      </w:r>
      <w:proofErr w:type="spellEnd"/>
      <w:r>
        <w:rPr>
          <w:color w:val="000000"/>
          <w:lang w:bidi="ru-RU"/>
        </w:rPr>
        <w:t xml:space="preserve"> установки </w:t>
      </w:r>
      <w:r w:rsidR="00B8172B">
        <w:rPr>
          <w:color w:val="000000"/>
          <w:lang w:bidi="ru-RU"/>
        </w:rPr>
        <w:br/>
      </w:r>
      <w:r>
        <w:rPr>
          <w:color w:val="000000"/>
          <w:lang w:bidi="ru-RU"/>
        </w:rPr>
        <w:t xml:space="preserve">или направляться на ректификацию с получением продукции различного качества </w:t>
      </w:r>
      <w:r w:rsidR="00B8172B">
        <w:rPr>
          <w:color w:val="000000"/>
          <w:lang w:bidi="ru-RU"/>
        </w:rPr>
        <w:br/>
      </w:r>
      <w:r>
        <w:rPr>
          <w:color w:val="000000"/>
          <w:lang w:bidi="ru-RU"/>
        </w:rPr>
        <w:t>и степени очистки (например, средних дистиллятов). Образующийся при этом коксовый остаток имеет высокую плотность, а при качественной предварительной сортировке твердый остаток может быть ценным продуктом, что резко уменьшает объем образующихся отходов.</w:t>
      </w:r>
    </w:p>
    <w:p w:rsidR="00BB332B" w:rsidRDefault="00BB332B" w:rsidP="00B8172B">
      <w:pPr>
        <w:pStyle w:val="1"/>
        <w:shd w:val="clear" w:color="auto" w:fill="auto"/>
        <w:ind w:firstLine="567"/>
        <w:jc w:val="both"/>
      </w:pPr>
      <w:r>
        <w:rPr>
          <w:color w:val="000000"/>
          <w:lang w:bidi="ru-RU"/>
        </w:rPr>
        <w:t>Таким образом, существенными экологическими аспектами утилизации отходов термическими способами являются:</w:t>
      </w:r>
    </w:p>
    <w:p w:rsidR="00BB332B" w:rsidRDefault="00BB332B" w:rsidP="00B8172B">
      <w:pPr>
        <w:pStyle w:val="1"/>
        <w:shd w:val="clear" w:color="auto" w:fill="auto"/>
        <w:ind w:firstLine="567"/>
        <w:jc w:val="both"/>
      </w:pPr>
      <w:r>
        <w:rPr>
          <w:color w:val="000000"/>
          <w:lang w:bidi="ru-RU"/>
        </w:rPr>
        <w:t>выбросы в атмосферу, состав и уровень которых существенно зависит от групп видов утилизируемых отходов и их компонентного состава;</w:t>
      </w:r>
    </w:p>
    <w:p w:rsidR="00BB332B" w:rsidRDefault="00BB332B" w:rsidP="00B8172B">
      <w:pPr>
        <w:pStyle w:val="1"/>
        <w:shd w:val="clear" w:color="auto" w:fill="auto"/>
        <w:ind w:firstLine="567"/>
        <w:jc w:val="both"/>
      </w:pPr>
      <w:r>
        <w:rPr>
          <w:color w:val="000000"/>
          <w:lang w:bidi="ru-RU"/>
        </w:rPr>
        <w:t>количество и классы опасности отходов, которые образовались в результате утилизации (термического разложения);</w:t>
      </w:r>
    </w:p>
    <w:p w:rsidR="00BB332B" w:rsidRDefault="00BB332B" w:rsidP="00B8172B">
      <w:pPr>
        <w:pStyle w:val="1"/>
        <w:shd w:val="clear" w:color="auto" w:fill="auto"/>
        <w:ind w:firstLine="567"/>
        <w:jc w:val="both"/>
      </w:pPr>
      <w:r>
        <w:rPr>
          <w:color w:val="000000"/>
          <w:lang w:bidi="ru-RU"/>
        </w:rPr>
        <w:t>уровень потребления энергоресурсов, который также в значительной степени зависит от групп видов утилизируемых отходов.</w:t>
      </w:r>
    </w:p>
    <w:p w:rsidR="00BB332B" w:rsidRDefault="00BB332B" w:rsidP="00B8172B">
      <w:pPr>
        <w:pStyle w:val="1"/>
        <w:shd w:val="clear" w:color="auto" w:fill="auto"/>
        <w:ind w:firstLine="567"/>
        <w:jc w:val="both"/>
      </w:pPr>
      <w:r>
        <w:rPr>
          <w:color w:val="000000"/>
          <w:lang w:bidi="ru-RU"/>
        </w:rPr>
        <w:t>Любое сжигание является источником выбросов парниковых газов, подлежащих контролю в рамках ряда международных соглашений.</w:t>
      </w:r>
    </w:p>
    <w:p w:rsidR="00BB332B" w:rsidRDefault="00BB332B" w:rsidP="00B8172B">
      <w:pPr>
        <w:pStyle w:val="1"/>
        <w:shd w:val="clear" w:color="auto" w:fill="auto"/>
        <w:ind w:firstLine="567"/>
        <w:jc w:val="both"/>
      </w:pPr>
      <w:r>
        <w:rPr>
          <w:color w:val="000000"/>
          <w:lang w:bidi="ru-RU"/>
        </w:rPr>
        <w:t>Технологические (сточные) воды также требуют соответствующих систем очистки.</w:t>
      </w:r>
    </w:p>
    <w:p w:rsidR="00BB332B" w:rsidRDefault="00BB332B" w:rsidP="00B8172B">
      <w:pPr>
        <w:pStyle w:val="1"/>
        <w:shd w:val="clear" w:color="auto" w:fill="auto"/>
        <w:ind w:firstLine="567"/>
        <w:jc w:val="both"/>
      </w:pPr>
      <w:r>
        <w:rPr>
          <w:color w:val="000000"/>
          <w:lang w:bidi="ru-RU"/>
        </w:rPr>
        <w:t>Зола (уловленная) и шлак, образующиеся при сгорании отходов, должны быть размещены на специализированных объектах, обустройство которых должно обеспечить защиту окружающей среды от возможного воздействия токсичных компонентов этих отходов, или повторно использованы для производства продукции, выполнения работ, оказания услуг.</w:t>
      </w:r>
    </w:p>
    <w:p w:rsidR="00BB332B" w:rsidRPr="00833801" w:rsidRDefault="00BB332B" w:rsidP="00B8172B">
      <w:pPr>
        <w:pStyle w:val="1"/>
        <w:shd w:val="clear" w:color="auto" w:fill="auto"/>
        <w:ind w:firstLine="567"/>
        <w:jc w:val="both"/>
        <w:rPr>
          <w:lang w:bidi="ru-RU"/>
        </w:rPr>
      </w:pPr>
      <w:proofErr w:type="gramStart"/>
      <w:r>
        <w:rPr>
          <w:color w:val="000000"/>
          <w:lang w:bidi="ru-RU"/>
        </w:rPr>
        <w:t xml:space="preserve">Таким образом, технологии утилизации термическим способом (сжигание, пиролиз, газификация) отходов, которые изначально обладают опасными </w:t>
      </w:r>
      <w:proofErr w:type="spellStart"/>
      <w:r>
        <w:rPr>
          <w:color w:val="000000"/>
          <w:lang w:bidi="ru-RU"/>
        </w:rPr>
        <w:t>физико</w:t>
      </w:r>
      <w:r>
        <w:rPr>
          <w:color w:val="000000"/>
          <w:lang w:bidi="ru-RU"/>
        </w:rPr>
        <w:softHyphen/>
        <w:t>химическими</w:t>
      </w:r>
      <w:proofErr w:type="spellEnd"/>
      <w:r>
        <w:rPr>
          <w:color w:val="000000"/>
          <w:lang w:bidi="ru-RU"/>
        </w:rPr>
        <w:t xml:space="preserve"> свойствами, относятся к деятельности, которая оказывает значительное негативное воздействие на окружающую среду, и требуют обязательной оценки потенциальной экологической опасности планируемой (намечаемой) хозяйственной и иной деятельности с учётом наличия прогнозируемого возникновения сложных физико-химических превращений, приводящих к образованию более опасных веществ по отношению к окружающей среде и</w:t>
      </w:r>
      <w:proofErr w:type="gramEnd"/>
      <w:r>
        <w:rPr>
          <w:color w:val="000000"/>
          <w:lang w:bidi="ru-RU"/>
        </w:rPr>
        <w:t xml:space="preserve"> здоровью человека (выбросов опасных загрязняющих веществ </w:t>
      </w:r>
      <w:r w:rsidR="00B8172B">
        <w:rPr>
          <w:color w:val="000000"/>
          <w:lang w:bidi="ru-RU"/>
        </w:rPr>
        <w:br/>
      </w:r>
      <w:r>
        <w:rPr>
          <w:color w:val="000000"/>
          <w:lang w:bidi="ru-RU"/>
        </w:rPr>
        <w:t xml:space="preserve">в атмосферный воздух, проникновения в сточные воды, образование отходов с более высоким классом опасности, </w:t>
      </w:r>
      <w:r w:rsidRPr="00833801">
        <w:rPr>
          <w:lang w:bidi="ru-RU"/>
        </w:rPr>
        <w:t xml:space="preserve">прочие эмиссии), в том числе органических загрязнителей, в первую очередь </w:t>
      </w:r>
      <w:proofErr w:type="spellStart"/>
      <w:r w:rsidRPr="00833801">
        <w:rPr>
          <w:lang w:bidi="ru-RU"/>
        </w:rPr>
        <w:t>полихлорированных</w:t>
      </w:r>
      <w:proofErr w:type="spellEnd"/>
      <w:r w:rsidRPr="00833801">
        <w:rPr>
          <w:lang w:bidi="ru-RU"/>
        </w:rPr>
        <w:t xml:space="preserve"> </w:t>
      </w:r>
      <w:proofErr w:type="spellStart"/>
      <w:r w:rsidRPr="00833801">
        <w:rPr>
          <w:lang w:bidi="ru-RU"/>
        </w:rPr>
        <w:t>дибензодиоксинов</w:t>
      </w:r>
      <w:proofErr w:type="spellEnd"/>
      <w:r w:rsidRPr="00833801">
        <w:rPr>
          <w:lang w:bidi="ru-RU"/>
        </w:rPr>
        <w:t xml:space="preserve"> и фуранов.</w:t>
      </w:r>
    </w:p>
    <w:p w:rsidR="004F6E2C" w:rsidRPr="00833801" w:rsidRDefault="004F6E2C" w:rsidP="004F6E2C">
      <w:pPr>
        <w:ind w:firstLine="567"/>
        <w:jc w:val="both"/>
        <w:rPr>
          <w:sz w:val="28"/>
          <w:szCs w:val="28"/>
        </w:rPr>
      </w:pPr>
      <w:r w:rsidRPr="00833801">
        <w:rPr>
          <w:sz w:val="28"/>
          <w:szCs w:val="28"/>
        </w:rPr>
        <w:lastRenderedPageBreak/>
        <w:t xml:space="preserve">Технологии нетермической утилизации отходов </w:t>
      </w:r>
      <w:r w:rsidRPr="00833801">
        <w:rPr>
          <w:sz w:val="28"/>
          <w:szCs w:val="28"/>
          <w:lang w:val="en-US"/>
        </w:rPr>
        <w:t>IV</w:t>
      </w:r>
      <w:r w:rsidRPr="00833801">
        <w:rPr>
          <w:sz w:val="28"/>
          <w:szCs w:val="28"/>
        </w:rPr>
        <w:t>-</w:t>
      </w:r>
      <w:r w:rsidRPr="00833801">
        <w:rPr>
          <w:sz w:val="28"/>
          <w:szCs w:val="28"/>
          <w:lang w:val="en-US"/>
        </w:rPr>
        <w:t>V</w:t>
      </w:r>
      <w:r w:rsidRPr="00833801">
        <w:rPr>
          <w:sz w:val="28"/>
          <w:szCs w:val="28"/>
        </w:rPr>
        <w:t xml:space="preserve"> классов опасности включают в себя в том числе, процессы, связанные с использованием химических веществ (сорбентов, химикатов для нейтрализации и т.д.), биологических веществ (микроорганизмов, бактерий и т.д.), оборудования для утилизации отходов </w:t>
      </w:r>
      <w:r w:rsidRPr="00833801">
        <w:rPr>
          <w:sz w:val="28"/>
          <w:szCs w:val="28"/>
        </w:rPr>
        <w:br/>
      </w:r>
      <w:r w:rsidRPr="00833801">
        <w:rPr>
          <w:rFonts w:eastAsia="Calibri"/>
          <w:sz w:val="28"/>
          <w:szCs w:val="28"/>
        </w:rPr>
        <w:t>IV-V классов опасности</w:t>
      </w:r>
      <w:r w:rsidRPr="00833801">
        <w:rPr>
          <w:sz w:val="28"/>
          <w:szCs w:val="28"/>
        </w:rPr>
        <w:t>.</w:t>
      </w:r>
    </w:p>
    <w:p w:rsidR="004F6E2C" w:rsidRPr="00833801" w:rsidRDefault="004F6E2C" w:rsidP="004F6E2C">
      <w:pPr>
        <w:ind w:firstLine="567"/>
        <w:jc w:val="both"/>
        <w:rPr>
          <w:sz w:val="28"/>
          <w:szCs w:val="28"/>
        </w:rPr>
      </w:pPr>
      <w:r w:rsidRPr="00833801">
        <w:rPr>
          <w:sz w:val="28"/>
          <w:szCs w:val="28"/>
        </w:rPr>
        <w:t xml:space="preserve">При использовании биологических методов утилизации происходит разложение органики, которое сопровождается выбросом сероводорода, аммиака, меркаптанов. Организованная в нарушение требований законодательства Российской Федерации площадка для компостирования может стать источником фильтрата, загрязняющего грунтовые воды нитратами, фосфатами и бактериями. </w:t>
      </w:r>
    </w:p>
    <w:p w:rsidR="004F6E2C" w:rsidRPr="00833801" w:rsidRDefault="004F6E2C" w:rsidP="004F6E2C">
      <w:pPr>
        <w:ind w:firstLine="567"/>
        <w:jc w:val="both"/>
        <w:rPr>
          <w:sz w:val="28"/>
          <w:szCs w:val="28"/>
        </w:rPr>
      </w:pPr>
      <w:r w:rsidRPr="00833801">
        <w:rPr>
          <w:sz w:val="28"/>
          <w:szCs w:val="28"/>
        </w:rPr>
        <w:t xml:space="preserve">Также требуют соответствующей оценки технологии, использующие химикаты, в том числе </w:t>
      </w:r>
      <w:proofErr w:type="spellStart"/>
      <w:r w:rsidRPr="00833801">
        <w:rPr>
          <w:sz w:val="28"/>
          <w:szCs w:val="28"/>
        </w:rPr>
        <w:t>ПАВы</w:t>
      </w:r>
      <w:proofErr w:type="spellEnd"/>
      <w:r w:rsidRPr="00833801">
        <w:rPr>
          <w:sz w:val="28"/>
          <w:szCs w:val="28"/>
        </w:rPr>
        <w:t xml:space="preserve"> для мойки входного потока (например, пластиковых отходов).</w:t>
      </w:r>
    </w:p>
    <w:p w:rsidR="004F6E2C" w:rsidRPr="00833801" w:rsidRDefault="004F6E2C" w:rsidP="004F6E2C">
      <w:pPr>
        <w:ind w:firstLine="567"/>
        <w:jc w:val="both"/>
        <w:rPr>
          <w:sz w:val="28"/>
          <w:szCs w:val="28"/>
        </w:rPr>
      </w:pPr>
      <w:r w:rsidRPr="00833801">
        <w:rPr>
          <w:sz w:val="28"/>
          <w:szCs w:val="28"/>
        </w:rPr>
        <w:t xml:space="preserve">Утилизация отходов шин, которые в большинстве своем представлены отходами </w:t>
      </w:r>
      <w:r w:rsidRPr="00833801">
        <w:rPr>
          <w:sz w:val="28"/>
          <w:szCs w:val="28"/>
          <w:lang w:val="en-US"/>
        </w:rPr>
        <w:t>IV</w:t>
      </w:r>
      <w:r w:rsidRPr="00833801">
        <w:rPr>
          <w:sz w:val="28"/>
          <w:szCs w:val="28"/>
        </w:rPr>
        <w:t>-</w:t>
      </w:r>
      <w:r w:rsidRPr="00833801">
        <w:rPr>
          <w:sz w:val="28"/>
          <w:szCs w:val="28"/>
          <w:lang w:val="en-US"/>
        </w:rPr>
        <w:t>V</w:t>
      </w:r>
      <w:r w:rsidRPr="00833801">
        <w:rPr>
          <w:sz w:val="28"/>
          <w:szCs w:val="28"/>
        </w:rPr>
        <w:t xml:space="preserve"> классов опасности по степени негативного воздействия </w:t>
      </w:r>
      <w:r w:rsidRPr="00833801">
        <w:rPr>
          <w:sz w:val="28"/>
          <w:szCs w:val="28"/>
        </w:rPr>
        <w:br/>
        <w:t xml:space="preserve">на окружающую среду, сопровождается образованием мелкой резиновой пыли, </w:t>
      </w:r>
      <w:r w:rsidRPr="00833801">
        <w:rPr>
          <w:sz w:val="28"/>
          <w:szCs w:val="28"/>
        </w:rPr>
        <w:br/>
        <w:t>что требует установки соответствующих систем очистки.</w:t>
      </w:r>
    </w:p>
    <w:p w:rsidR="004F6E2C" w:rsidRPr="00833801" w:rsidRDefault="004F6E2C" w:rsidP="004F6E2C">
      <w:pPr>
        <w:ind w:firstLine="567"/>
        <w:jc w:val="both"/>
        <w:rPr>
          <w:sz w:val="28"/>
          <w:szCs w:val="28"/>
        </w:rPr>
      </w:pPr>
      <w:r w:rsidRPr="00833801">
        <w:rPr>
          <w:sz w:val="28"/>
          <w:szCs w:val="28"/>
        </w:rPr>
        <w:t xml:space="preserve">Кроме того необходимо учитывать, что признание технологий </w:t>
      </w:r>
      <w:proofErr w:type="gramStart"/>
      <w:r w:rsidRPr="00833801">
        <w:rPr>
          <w:sz w:val="28"/>
          <w:szCs w:val="28"/>
        </w:rPr>
        <w:t>нетермическими</w:t>
      </w:r>
      <w:proofErr w:type="gramEnd"/>
      <w:r w:rsidRPr="00833801">
        <w:rPr>
          <w:sz w:val="28"/>
          <w:szCs w:val="28"/>
        </w:rPr>
        <w:t xml:space="preserve"> не исключает использование нагрева в технологической цепочке, что, в свою очередь, приводит к образованию таких веществ как стойкие органические загрязнители, которые регулируются на международном уровне и способны </w:t>
      </w:r>
      <w:r w:rsidRPr="00833801">
        <w:rPr>
          <w:sz w:val="28"/>
          <w:szCs w:val="28"/>
        </w:rPr>
        <w:br/>
        <w:t xml:space="preserve">к </w:t>
      </w:r>
      <w:proofErr w:type="spellStart"/>
      <w:r w:rsidRPr="00833801">
        <w:rPr>
          <w:sz w:val="28"/>
          <w:szCs w:val="28"/>
        </w:rPr>
        <w:t>биоаккумуляции</w:t>
      </w:r>
      <w:proofErr w:type="spellEnd"/>
      <w:r w:rsidRPr="00833801">
        <w:rPr>
          <w:sz w:val="28"/>
          <w:szCs w:val="28"/>
        </w:rPr>
        <w:t xml:space="preserve"> в компонентах окружающей среды и живых организмах.</w:t>
      </w:r>
    </w:p>
    <w:p w:rsidR="004F6E2C" w:rsidRPr="00833801" w:rsidRDefault="004F6E2C" w:rsidP="004F6E2C">
      <w:pPr>
        <w:ind w:firstLine="567"/>
        <w:jc w:val="both"/>
        <w:rPr>
          <w:sz w:val="28"/>
          <w:szCs w:val="28"/>
        </w:rPr>
      </w:pPr>
      <w:r w:rsidRPr="00833801">
        <w:rPr>
          <w:sz w:val="28"/>
          <w:szCs w:val="28"/>
        </w:rPr>
        <w:t>Также необходимо отметить, что при изготовлении покрышек используются различные добавки, пластификаторы, наполнители, которые могут содержать канцерогенные полициклические ароматические углеводороды, которые, в свою очередь, содержатся и в отходах от использования данного вида товара.</w:t>
      </w:r>
    </w:p>
    <w:p w:rsidR="004F6E2C" w:rsidRPr="00833801" w:rsidRDefault="004F6E2C" w:rsidP="004F6E2C">
      <w:pPr>
        <w:ind w:firstLine="567"/>
        <w:jc w:val="both"/>
        <w:rPr>
          <w:sz w:val="28"/>
          <w:szCs w:val="28"/>
        </w:rPr>
      </w:pPr>
      <w:r w:rsidRPr="00833801">
        <w:rPr>
          <w:sz w:val="28"/>
          <w:szCs w:val="28"/>
        </w:rPr>
        <w:t xml:space="preserve">Химические добавки используются при изготовлении различных товаров. Такие химические добавки могут быть канцерогенными и токсичными, </w:t>
      </w:r>
      <w:r w:rsidRPr="00833801">
        <w:rPr>
          <w:sz w:val="28"/>
          <w:szCs w:val="28"/>
        </w:rPr>
        <w:br/>
        <w:t>и они сохраняются в составе изделия после утраты потребительских свойств.</w:t>
      </w:r>
    </w:p>
    <w:p w:rsidR="004F6E2C" w:rsidRPr="00833801" w:rsidRDefault="004F6E2C" w:rsidP="004F6E2C">
      <w:pPr>
        <w:ind w:firstLine="567"/>
        <w:jc w:val="both"/>
        <w:rPr>
          <w:sz w:val="28"/>
          <w:szCs w:val="28"/>
        </w:rPr>
      </w:pPr>
      <w:r w:rsidRPr="00833801">
        <w:rPr>
          <w:sz w:val="28"/>
          <w:szCs w:val="28"/>
        </w:rPr>
        <w:t xml:space="preserve">Это особенно актуально для отходов различных изделий, которые были изготовлены давно и сейчас подлежат удалению. К таким отходам можно отнести пластиковые отходы, которые в своем составе содержат такие вещества как </w:t>
      </w:r>
      <w:proofErr w:type="spellStart"/>
      <w:r w:rsidRPr="00833801">
        <w:rPr>
          <w:sz w:val="28"/>
          <w:szCs w:val="28"/>
        </w:rPr>
        <w:t>Дехлоран</w:t>
      </w:r>
      <w:proofErr w:type="spellEnd"/>
      <w:r w:rsidRPr="00833801">
        <w:rPr>
          <w:sz w:val="28"/>
          <w:szCs w:val="28"/>
        </w:rPr>
        <w:t xml:space="preserve"> Плюс, УФ-328, признанные стойкими органическими загрязнителями.</w:t>
      </w:r>
    </w:p>
    <w:p w:rsidR="004F6E2C" w:rsidRPr="00833801" w:rsidRDefault="004F6E2C" w:rsidP="004F6E2C">
      <w:pPr>
        <w:ind w:firstLine="567"/>
        <w:jc w:val="both"/>
        <w:rPr>
          <w:sz w:val="28"/>
          <w:szCs w:val="28"/>
        </w:rPr>
      </w:pPr>
      <w:r w:rsidRPr="00833801">
        <w:rPr>
          <w:sz w:val="28"/>
          <w:szCs w:val="28"/>
        </w:rPr>
        <w:t>Несмотря на статус «малоопасных» и «практически неопасных» (IV-V класс), такие отходы при масштабной утилизации создают значительные экологические риски, что, по мнению Росприроднадзора, требует обязательной оценки в рамках проведения ГЭЭ.</w:t>
      </w:r>
    </w:p>
    <w:p w:rsidR="004F6E2C" w:rsidRPr="00833801" w:rsidRDefault="004F6E2C" w:rsidP="004F6E2C">
      <w:pPr>
        <w:pStyle w:val="1"/>
        <w:shd w:val="clear" w:color="auto" w:fill="auto"/>
        <w:ind w:firstLine="567"/>
        <w:jc w:val="both"/>
      </w:pPr>
      <w:r w:rsidRPr="00833801">
        <w:t>Кроме того, объекты утилизации отходов в большинстве своем являются объектами высокой социальной напряженности.</w:t>
      </w:r>
    </w:p>
    <w:p w:rsidR="00BB332B" w:rsidRDefault="00BB332B" w:rsidP="00B8172B">
      <w:pPr>
        <w:pStyle w:val="1"/>
        <w:shd w:val="clear" w:color="auto" w:fill="auto"/>
        <w:ind w:firstLine="567"/>
        <w:jc w:val="both"/>
      </w:pPr>
      <w:r w:rsidRPr="00833801">
        <w:rPr>
          <w:lang w:bidi="ru-RU"/>
        </w:rPr>
        <w:t xml:space="preserve">Размещение отходов производства и потребления оказывает значительное негативное воздействие на почву, атмосферный воздух, поверхностные </w:t>
      </w:r>
      <w:r>
        <w:rPr>
          <w:color w:val="000000"/>
          <w:lang w:bidi="ru-RU"/>
        </w:rPr>
        <w:t>и подземные воды.</w:t>
      </w:r>
    </w:p>
    <w:p w:rsidR="00BB332B" w:rsidRDefault="00BB332B" w:rsidP="00B8172B">
      <w:pPr>
        <w:pStyle w:val="1"/>
        <w:shd w:val="clear" w:color="auto" w:fill="auto"/>
        <w:ind w:firstLine="567"/>
        <w:jc w:val="both"/>
      </w:pPr>
      <w:r>
        <w:rPr>
          <w:color w:val="000000"/>
          <w:lang w:bidi="ru-RU"/>
        </w:rPr>
        <w:t>В процессе захоронения отходов, а также за счет просачивания атмосферных осадков и биохимических процессов, в толще свалочного тела происходит образование зоны полного водонасыщения. В этой зоне накапливаются просачивающиеся воды - фильтрат.</w:t>
      </w:r>
    </w:p>
    <w:p w:rsidR="00BB332B" w:rsidRDefault="00BB332B" w:rsidP="00B8172B">
      <w:pPr>
        <w:pStyle w:val="1"/>
        <w:shd w:val="clear" w:color="auto" w:fill="auto"/>
        <w:ind w:firstLine="567"/>
        <w:jc w:val="both"/>
      </w:pPr>
      <w:r>
        <w:rPr>
          <w:color w:val="000000"/>
          <w:lang w:bidi="ru-RU"/>
        </w:rPr>
        <w:t xml:space="preserve">Фильтрат содержит повышенные концентрации органических веществ, в том </w:t>
      </w:r>
      <w:r>
        <w:rPr>
          <w:color w:val="000000"/>
          <w:lang w:bidi="ru-RU"/>
        </w:rPr>
        <w:lastRenderedPageBreak/>
        <w:t>числе биологически трудно окисляемую органику, например, галогенорганические соединения (ГОС), тяжелых металлов и соединений минерального происхождения.</w:t>
      </w:r>
    </w:p>
    <w:p w:rsidR="00BB332B" w:rsidRDefault="00BB332B" w:rsidP="00B8172B">
      <w:pPr>
        <w:pStyle w:val="1"/>
        <w:shd w:val="clear" w:color="auto" w:fill="auto"/>
        <w:ind w:firstLine="567"/>
        <w:jc w:val="both"/>
      </w:pPr>
      <w:r>
        <w:rPr>
          <w:color w:val="000000"/>
          <w:lang w:bidi="ru-RU"/>
        </w:rPr>
        <w:t xml:space="preserve">Сложный химический состав фильтрата, его изменчивость в зависимости </w:t>
      </w:r>
      <w:r w:rsidR="00B8172B">
        <w:rPr>
          <w:color w:val="000000"/>
          <w:lang w:bidi="ru-RU"/>
        </w:rPr>
        <w:br/>
      </w:r>
      <w:r>
        <w:rPr>
          <w:color w:val="000000"/>
          <w:lang w:bidi="ru-RU"/>
        </w:rPr>
        <w:t>от сезонных колебаний и этапа жизненного цикла полигона не дает возможности создания универсальной технологии его очистки.</w:t>
      </w:r>
    </w:p>
    <w:p w:rsidR="00BB332B" w:rsidRDefault="00BB332B" w:rsidP="00B8172B">
      <w:pPr>
        <w:pStyle w:val="1"/>
        <w:shd w:val="clear" w:color="auto" w:fill="auto"/>
        <w:ind w:firstLine="567"/>
        <w:jc w:val="both"/>
      </w:pPr>
      <w:proofErr w:type="gramStart"/>
      <w:r>
        <w:rPr>
          <w:color w:val="000000"/>
          <w:lang w:bidi="ru-RU"/>
        </w:rPr>
        <w:t>Существуют ряд методов</w:t>
      </w:r>
      <w:proofErr w:type="gramEnd"/>
      <w:r>
        <w:rPr>
          <w:color w:val="000000"/>
          <w:lang w:bidi="ru-RU"/>
        </w:rPr>
        <w:t xml:space="preserve"> очистки фильтрата.</w:t>
      </w:r>
    </w:p>
    <w:p w:rsidR="00BB332B" w:rsidRDefault="00BB332B" w:rsidP="00B8172B">
      <w:pPr>
        <w:pStyle w:val="1"/>
        <w:shd w:val="clear" w:color="auto" w:fill="auto"/>
        <w:ind w:firstLine="567"/>
        <w:jc w:val="both"/>
      </w:pPr>
      <w:r>
        <w:rPr>
          <w:color w:val="000000"/>
          <w:lang w:bidi="ru-RU"/>
        </w:rPr>
        <w:t>К методам механической очистки вод относят отстаивание, фильтрацию, сепарацию. Данные методы применяются в качестве подготовки фильтрата (удаление нерастворенных загрязнений) к дальнейшей глубокой очистке, основанной на других методах.</w:t>
      </w:r>
    </w:p>
    <w:p w:rsidR="00BB332B" w:rsidRDefault="00BB332B" w:rsidP="00B8172B">
      <w:pPr>
        <w:pStyle w:val="1"/>
        <w:shd w:val="clear" w:color="auto" w:fill="auto"/>
        <w:ind w:firstLine="567"/>
        <w:jc w:val="both"/>
      </w:pPr>
      <w:r>
        <w:rPr>
          <w:color w:val="000000"/>
          <w:lang w:bidi="ru-RU"/>
        </w:rPr>
        <w:t xml:space="preserve">Биологическими методами обезвреживания сточных вод являются аэробная </w:t>
      </w:r>
      <w:r w:rsidR="00B8172B">
        <w:rPr>
          <w:color w:val="000000"/>
          <w:lang w:bidi="ru-RU"/>
        </w:rPr>
        <w:br/>
      </w:r>
      <w:r>
        <w:rPr>
          <w:color w:val="000000"/>
          <w:lang w:bidi="ru-RU"/>
        </w:rPr>
        <w:t xml:space="preserve">и анаэробная очистки. Процесс очистки основан на способности микроорганизмов </w:t>
      </w:r>
      <w:proofErr w:type="gramStart"/>
      <w:r>
        <w:rPr>
          <w:color w:val="000000"/>
          <w:lang w:bidi="ru-RU"/>
        </w:rPr>
        <w:t>использовать</w:t>
      </w:r>
      <w:proofErr w:type="gramEnd"/>
      <w:r>
        <w:rPr>
          <w:color w:val="000000"/>
          <w:lang w:bidi="ru-RU"/>
        </w:rPr>
        <w:t xml:space="preserve"> растворенные органические и некоторые неорганические вещества </w:t>
      </w:r>
      <w:r w:rsidR="00B8172B">
        <w:rPr>
          <w:color w:val="000000"/>
          <w:lang w:bidi="ru-RU"/>
        </w:rPr>
        <w:br/>
      </w:r>
      <w:r>
        <w:rPr>
          <w:color w:val="000000"/>
          <w:lang w:bidi="ru-RU"/>
        </w:rPr>
        <w:t>в качестве питательных в процессе жизнедеятельности.</w:t>
      </w:r>
    </w:p>
    <w:p w:rsidR="00BB332B" w:rsidRDefault="00BB332B" w:rsidP="00B8172B">
      <w:pPr>
        <w:pStyle w:val="1"/>
        <w:shd w:val="clear" w:color="auto" w:fill="auto"/>
        <w:ind w:firstLine="567"/>
        <w:jc w:val="both"/>
      </w:pPr>
      <w:proofErr w:type="gramStart"/>
      <w:r>
        <w:rPr>
          <w:color w:val="000000"/>
          <w:lang w:bidi="ru-RU"/>
        </w:rPr>
        <w:t xml:space="preserve">К физико-химическим методам очистки относят коагуляцию, </w:t>
      </w:r>
      <w:proofErr w:type="spellStart"/>
      <w:r>
        <w:rPr>
          <w:color w:val="000000"/>
          <w:lang w:bidi="ru-RU"/>
        </w:rPr>
        <w:t>флокуляцию</w:t>
      </w:r>
      <w:proofErr w:type="spellEnd"/>
      <w:r>
        <w:rPr>
          <w:color w:val="000000"/>
          <w:lang w:bidi="ru-RU"/>
        </w:rPr>
        <w:t>, флотацию, ионный обмен, сорбцию, микро- и ультрафильтрацию, обратный осмос, озонирование, электрохимическое окисление, фотохимическое окисление, ультрафиолетовое излучение.</w:t>
      </w:r>
      <w:proofErr w:type="gramEnd"/>
    </w:p>
    <w:p w:rsidR="00BB332B" w:rsidRDefault="00BB332B" w:rsidP="00B8172B">
      <w:pPr>
        <w:pStyle w:val="1"/>
        <w:shd w:val="clear" w:color="auto" w:fill="auto"/>
        <w:ind w:firstLine="567"/>
        <w:jc w:val="both"/>
      </w:pPr>
      <w:r>
        <w:rPr>
          <w:color w:val="000000"/>
          <w:lang w:bidi="ru-RU"/>
        </w:rPr>
        <w:t xml:space="preserve">Технологии очистки фильтрата, показывающие высокую степень очистки, как правило, представляют собой комбинацию механических, биологических и </w:t>
      </w:r>
      <w:proofErr w:type="spellStart"/>
      <w:r>
        <w:rPr>
          <w:color w:val="000000"/>
          <w:lang w:bidi="ru-RU"/>
        </w:rPr>
        <w:t>физико</w:t>
      </w:r>
      <w:r>
        <w:rPr>
          <w:color w:val="000000"/>
          <w:lang w:bidi="ru-RU"/>
        </w:rPr>
        <w:softHyphen/>
        <w:t>химических</w:t>
      </w:r>
      <w:proofErr w:type="spellEnd"/>
      <w:r>
        <w:rPr>
          <w:color w:val="000000"/>
          <w:lang w:bidi="ru-RU"/>
        </w:rPr>
        <w:t xml:space="preserve"> процессов.</w:t>
      </w:r>
    </w:p>
    <w:p w:rsidR="00BB332B" w:rsidRDefault="00BB332B" w:rsidP="00B8172B">
      <w:pPr>
        <w:pStyle w:val="1"/>
        <w:shd w:val="clear" w:color="auto" w:fill="auto"/>
        <w:ind w:firstLine="567"/>
        <w:jc w:val="both"/>
      </w:pPr>
      <w:r>
        <w:rPr>
          <w:color w:val="000000"/>
          <w:lang w:bidi="ru-RU"/>
        </w:rPr>
        <w:t>Отсутствие оценки вышеуказанных технологий экспертной комиссии в рамках ГЭЭ приведет к неконтролируемому воздействию на окружающую среду.</w:t>
      </w:r>
    </w:p>
    <w:p w:rsidR="00BB332B" w:rsidRPr="00FC122E" w:rsidRDefault="00FC122E" w:rsidP="00B8172B">
      <w:pPr>
        <w:widowControl w:val="0"/>
        <w:autoSpaceDE w:val="0"/>
        <w:autoSpaceDN w:val="0"/>
        <w:adjustRightInd w:val="0"/>
        <w:ind w:firstLine="567"/>
        <w:jc w:val="both"/>
        <w:rPr>
          <w:sz w:val="28"/>
          <w:szCs w:val="28"/>
          <w:u w:val="single"/>
        </w:rPr>
      </w:pPr>
      <w:r w:rsidRPr="00FC122E">
        <w:rPr>
          <w:sz w:val="28"/>
          <w:szCs w:val="28"/>
          <w:u w:val="single"/>
        </w:rPr>
        <w:t>Область применения «Химическая промышленность»</w:t>
      </w:r>
    </w:p>
    <w:p w:rsidR="00075CF5" w:rsidRDefault="00075CF5" w:rsidP="00B8172B">
      <w:pPr>
        <w:pStyle w:val="1"/>
        <w:shd w:val="clear" w:color="auto" w:fill="auto"/>
        <w:tabs>
          <w:tab w:val="left" w:pos="5654"/>
        </w:tabs>
        <w:ind w:firstLine="567"/>
        <w:jc w:val="both"/>
      </w:pPr>
      <w:r>
        <w:rPr>
          <w:color w:val="000000"/>
          <w:lang w:bidi="ru-RU"/>
        </w:rPr>
        <w:t xml:space="preserve">Согласно ПТД, прошедшим ГЭЭ, </w:t>
      </w:r>
      <w:proofErr w:type="spellStart"/>
      <w:r>
        <w:rPr>
          <w:color w:val="000000"/>
          <w:lang w:bidi="ru-RU"/>
        </w:rPr>
        <w:t>противооблединительные</w:t>
      </w:r>
      <w:proofErr w:type="spellEnd"/>
      <w:r>
        <w:rPr>
          <w:color w:val="000000"/>
          <w:lang w:bidi="ru-RU"/>
        </w:rPr>
        <w:t xml:space="preserve"> реагенты производятся на основе карбамида с добавлением различных компонентов (нитрат кальция, магния, формиата натрия) и ингибиторов коррозии в зависимости от марок, или например, состоит из </w:t>
      </w:r>
      <w:proofErr w:type="spellStart"/>
      <w:r>
        <w:rPr>
          <w:color w:val="000000"/>
          <w:lang w:bidi="ru-RU"/>
        </w:rPr>
        <w:t>пропиленгликоля</w:t>
      </w:r>
      <w:proofErr w:type="spellEnd"/>
      <w:r>
        <w:rPr>
          <w:color w:val="000000"/>
          <w:lang w:bidi="ru-RU"/>
        </w:rPr>
        <w:t xml:space="preserve">, </w:t>
      </w:r>
      <w:proofErr w:type="spellStart"/>
      <w:r>
        <w:rPr>
          <w:color w:val="000000"/>
          <w:lang w:bidi="ru-RU"/>
        </w:rPr>
        <w:t>деионизированной</w:t>
      </w:r>
      <w:proofErr w:type="spellEnd"/>
      <w:r>
        <w:rPr>
          <w:color w:val="000000"/>
          <w:lang w:bidi="ru-RU"/>
        </w:rPr>
        <w:t xml:space="preserve"> воды </w:t>
      </w:r>
      <w:r w:rsidR="00FC122E">
        <w:rPr>
          <w:color w:val="000000"/>
          <w:lang w:bidi="ru-RU"/>
        </w:rPr>
        <w:br/>
      </w:r>
      <w:r>
        <w:rPr>
          <w:color w:val="000000"/>
          <w:lang w:bidi="ru-RU"/>
        </w:rPr>
        <w:t>и функциональных компонентов:</w:t>
      </w:r>
      <w:r w:rsidR="00B8172B">
        <w:rPr>
          <w:color w:val="000000"/>
          <w:lang w:bidi="ru-RU"/>
        </w:rPr>
        <w:t xml:space="preserve"> </w:t>
      </w:r>
      <w:r>
        <w:rPr>
          <w:color w:val="000000"/>
          <w:lang w:bidi="ru-RU"/>
        </w:rPr>
        <w:t xml:space="preserve">Пропан-1,2-диол, </w:t>
      </w:r>
      <w:proofErr w:type="spellStart"/>
      <w:r>
        <w:rPr>
          <w:color w:val="000000"/>
          <w:lang w:bidi="ru-RU"/>
        </w:rPr>
        <w:t>Триэтаноламин</w:t>
      </w:r>
      <w:proofErr w:type="spellEnd"/>
      <w:r w:rsidR="00FC122E">
        <w:rPr>
          <w:color w:val="000000"/>
          <w:lang w:bidi="ru-RU"/>
        </w:rPr>
        <w:t xml:space="preserve">, </w:t>
      </w:r>
      <w:r w:rsidR="00B8172B">
        <w:rPr>
          <w:color w:val="000000"/>
          <w:lang w:bidi="ru-RU"/>
        </w:rPr>
        <w:br/>
      </w:r>
      <w:r>
        <w:rPr>
          <w:color w:val="000000"/>
          <w:lang w:bidi="ru-RU"/>
        </w:rPr>
        <w:t>Три(2-гидроксиэтил</w:t>
      </w:r>
      <w:proofErr w:type="gramStart"/>
      <w:r>
        <w:rPr>
          <w:color w:val="000000"/>
          <w:lang w:bidi="ru-RU"/>
        </w:rPr>
        <w:t>)а</w:t>
      </w:r>
      <w:proofErr w:type="gramEnd"/>
      <w:r>
        <w:rPr>
          <w:color w:val="000000"/>
          <w:lang w:bidi="ru-RU"/>
        </w:rPr>
        <w:t xml:space="preserve">мин, Натрий гидроксид, Калий гидроксид, </w:t>
      </w:r>
      <w:proofErr w:type="spellStart"/>
      <w:r>
        <w:rPr>
          <w:color w:val="000000"/>
          <w:lang w:bidi="ru-RU"/>
        </w:rPr>
        <w:t>Оксиэтилированный</w:t>
      </w:r>
      <w:proofErr w:type="spellEnd"/>
      <w:r>
        <w:rPr>
          <w:color w:val="000000"/>
          <w:lang w:bidi="ru-RU"/>
        </w:rPr>
        <w:t xml:space="preserve"> </w:t>
      </w:r>
      <w:proofErr w:type="spellStart"/>
      <w:r>
        <w:rPr>
          <w:color w:val="000000"/>
          <w:lang w:bidi="ru-RU"/>
        </w:rPr>
        <w:t>моноалкилфенол</w:t>
      </w:r>
      <w:proofErr w:type="spellEnd"/>
      <w:r>
        <w:rPr>
          <w:color w:val="000000"/>
          <w:lang w:bidi="ru-RU"/>
        </w:rPr>
        <w:t xml:space="preserve"> на основе </w:t>
      </w:r>
      <w:proofErr w:type="spellStart"/>
      <w:r>
        <w:rPr>
          <w:color w:val="000000"/>
          <w:lang w:bidi="ru-RU"/>
        </w:rPr>
        <w:t>тримеров</w:t>
      </w:r>
      <w:proofErr w:type="spellEnd"/>
      <w:r>
        <w:rPr>
          <w:color w:val="000000"/>
          <w:lang w:bidi="ru-RU"/>
        </w:rPr>
        <w:t xml:space="preserve"> пропилена (</w:t>
      </w:r>
      <w:proofErr w:type="spellStart"/>
      <w:r>
        <w:rPr>
          <w:color w:val="000000"/>
          <w:lang w:bidi="ru-RU"/>
        </w:rPr>
        <w:t>нонилфенол</w:t>
      </w:r>
      <w:proofErr w:type="spellEnd"/>
      <w:r>
        <w:rPr>
          <w:color w:val="000000"/>
          <w:lang w:bidi="ru-RU"/>
        </w:rPr>
        <w:t xml:space="preserve">, </w:t>
      </w:r>
      <w:proofErr w:type="spellStart"/>
      <w:r>
        <w:rPr>
          <w:color w:val="000000"/>
          <w:lang w:bidi="ru-RU"/>
        </w:rPr>
        <w:t>неонол</w:t>
      </w:r>
      <w:proofErr w:type="spellEnd"/>
      <w:r>
        <w:rPr>
          <w:color w:val="000000"/>
          <w:lang w:bidi="ru-RU"/>
        </w:rPr>
        <w:t xml:space="preserve"> АФ-9-12), Ортофосфорная кислота, 6-гидрокси-5-[(2-метокс-5-метил-4-сульфофенил)-</w:t>
      </w:r>
      <w:proofErr w:type="spellStart"/>
      <w:r>
        <w:rPr>
          <w:color w:val="000000"/>
          <w:lang w:bidi="ru-RU"/>
        </w:rPr>
        <w:t>азо</w:t>
      </w:r>
      <w:proofErr w:type="spellEnd"/>
      <w:r>
        <w:rPr>
          <w:color w:val="000000"/>
          <w:lang w:bidi="ru-RU"/>
        </w:rPr>
        <w:t xml:space="preserve">]-2- </w:t>
      </w:r>
      <w:proofErr w:type="spellStart"/>
      <w:r>
        <w:rPr>
          <w:color w:val="000000"/>
          <w:lang w:bidi="ru-RU"/>
        </w:rPr>
        <w:t>нафталенсульфоновой</w:t>
      </w:r>
      <w:proofErr w:type="spellEnd"/>
      <w:r>
        <w:rPr>
          <w:color w:val="000000"/>
          <w:lang w:bidi="ru-RU"/>
        </w:rPr>
        <w:t xml:space="preserve"> кислоты </w:t>
      </w:r>
      <w:proofErr w:type="spellStart"/>
      <w:r>
        <w:rPr>
          <w:color w:val="000000"/>
          <w:lang w:bidi="ru-RU"/>
        </w:rPr>
        <w:t>двунатриевая</w:t>
      </w:r>
      <w:proofErr w:type="spellEnd"/>
      <w:r>
        <w:rPr>
          <w:color w:val="000000"/>
          <w:lang w:bidi="ru-RU"/>
        </w:rPr>
        <w:t xml:space="preserve"> соль </w:t>
      </w:r>
      <w:r w:rsidRPr="00A34263">
        <w:rPr>
          <w:color w:val="000000"/>
          <w:lang w:eastAsia="en-US" w:bidi="en-US"/>
        </w:rPr>
        <w:t>(</w:t>
      </w:r>
      <w:r>
        <w:rPr>
          <w:color w:val="000000"/>
          <w:lang w:val="en-US" w:eastAsia="en-US" w:bidi="en-US"/>
        </w:rPr>
        <w:t>Red</w:t>
      </w:r>
      <w:r w:rsidRPr="00A34263">
        <w:rPr>
          <w:color w:val="000000"/>
          <w:lang w:eastAsia="en-US" w:bidi="en-US"/>
        </w:rPr>
        <w:t xml:space="preserve"> </w:t>
      </w:r>
      <w:r>
        <w:rPr>
          <w:color w:val="000000"/>
          <w:lang w:bidi="ru-RU"/>
        </w:rPr>
        <w:t xml:space="preserve">40), </w:t>
      </w:r>
      <w:proofErr w:type="spellStart"/>
      <w:r>
        <w:rPr>
          <w:color w:val="000000"/>
          <w:lang w:bidi="ru-RU"/>
        </w:rPr>
        <w:t>Динатрий</w:t>
      </w:r>
      <w:proofErr w:type="spellEnd"/>
      <w:r>
        <w:rPr>
          <w:color w:val="000000"/>
          <w:lang w:bidi="ru-RU"/>
        </w:rPr>
        <w:t xml:space="preserve"> 2,5-дихлор-4- (5-гидрокси-3-метил-4-(</w:t>
      </w:r>
      <w:proofErr w:type="spellStart"/>
      <w:r>
        <w:rPr>
          <w:color w:val="000000"/>
          <w:lang w:bidi="ru-RU"/>
        </w:rPr>
        <w:t>сульфофенилазо</w:t>
      </w:r>
      <w:proofErr w:type="spellEnd"/>
      <w:r>
        <w:rPr>
          <w:color w:val="000000"/>
          <w:lang w:bidi="ru-RU"/>
        </w:rPr>
        <w:t xml:space="preserve">) пиразол-1 -ил) </w:t>
      </w:r>
      <w:proofErr w:type="spellStart"/>
      <w:r>
        <w:rPr>
          <w:color w:val="000000"/>
          <w:lang w:bidi="ru-RU"/>
        </w:rPr>
        <w:t>бензосульфонат</w:t>
      </w:r>
      <w:proofErr w:type="spellEnd"/>
      <w:r>
        <w:rPr>
          <w:color w:val="000000"/>
          <w:lang w:bidi="ru-RU"/>
        </w:rPr>
        <w:t>.</w:t>
      </w:r>
    </w:p>
    <w:p w:rsidR="00075CF5" w:rsidRDefault="00075CF5" w:rsidP="00B8172B">
      <w:pPr>
        <w:pStyle w:val="1"/>
        <w:shd w:val="clear" w:color="auto" w:fill="auto"/>
        <w:ind w:firstLine="567"/>
        <w:jc w:val="both"/>
      </w:pPr>
      <w:proofErr w:type="gramStart"/>
      <w:r>
        <w:rPr>
          <w:color w:val="000000"/>
          <w:lang w:bidi="ru-RU"/>
        </w:rPr>
        <w:t xml:space="preserve">Также </w:t>
      </w:r>
      <w:proofErr w:type="spellStart"/>
      <w:r>
        <w:rPr>
          <w:color w:val="000000"/>
          <w:lang w:bidi="ru-RU"/>
        </w:rPr>
        <w:t>противооблединительные</w:t>
      </w:r>
      <w:proofErr w:type="spellEnd"/>
      <w:r>
        <w:rPr>
          <w:color w:val="000000"/>
          <w:lang w:bidi="ru-RU"/>
        </w:rPr>
        <w:t xml:space="preserve"> жидкости (далее </w:t>
      </w:r>
      <w:r w:rsidR="00FC122E">
        <w:rPr>
          <w:color w:val="000000"/>
          <w:lang w:bidi="ru-RU"/>
        </w:rPr>
        <w:t>–</w:t>
      </w:r>
      <w:r>
        <w:rPr>
          <w:color w:val="000000"/>
          <w:lang w:bidi="ru-RU"/>
        </w:rPr>
        <w:t xml:space="preserve"> ПОЖ) могут представлять собой раствор гликоля (этиленгликоль, </w:t>
      </w:r>
      <w:proofErr w:type="spellStart"/>
      <w:r>
        <w:rPr>
          <w:color w:val="000000"/>
          <w:lang w:bidi="ru-RU"/>
        </w:rPr>
        <w:t>диэтиленгликоль</w:t>
      </w:r>
      <w:proofErr w:type="spellEnd"/>
      <w:r>
        <w:rPr>
          <w:color w:val="000000"/>
          <w:lang w:bidi="ru-RU"/>
        </w:rPr>
        <w:t xml:space="preserve">, </w:t>
      </w:r>
      <w:proofErr w:type="spellStart"/>
      <w:r>
        <w:rPr>
          <w:color w:val="000000"/>
          <w:lang w:bidi="ru-RU"/>
        </w:rPr>
        <w:t>пропиленгликоль</w:t>
      </w:r>
      <w:proofErr w:type="spellEnd"/>
      <w:r>
        <w:rPr>
          <w:color w:val="000000"/>
          <w:lang w:bidi="ru-RU"/>
        </w:rPr>
        <w:t xml:space="preserve"> </w:t>
      </w:r>
      <w:r w:rsidR="007C2F7F">
        <w:rPr>
          <w:color w:val="000000"/>
          <w:lang w:bidi="ru-RU"/>
        </w:rPr>
        <w:br/>
      </w:r>
      <w:r>
        <w:rPr>
          <w:color w:val="000000"/>
          <w:lang w:bidi="ru-RU"/>
        </w:rPr>
        <w:t xml:space="preserve">или их смеси) в воде с различными присадками для улучшения эксплуатационных свойств: противокоррозионные, противопенные, поверхностно-активные вещества (далее </w:t>
      </w:r>
      <w:r w:rsidR="00FC122E">
        <w:rPr>
          <w:color w:val="000000"/>
          <w:lang w:bidi="ru-RU"/>
        </w:rPr>
        <w:t>–</w:t>
      </w:r>
      <w:r>
        <w:rPr>
          <w:color w:val="000000"/>
          <w:lang w:bidi="ru-RU"/>
        </w:rPr>
        <w:t xml:space="preserve"> ПАВ), краситель, полимерные загустители, комплексообразователи, катионы металлов и другие компоненты.</w:t>
      </w:r>
      <w:proofErr w:type="gramEnd"/>
      <w:r>
        <w:rPr>
          <w:color w:val="000000"/>
          <w:lang w:bidi="ru-RU"/>
        </w:rPr>
        <w:t xml:space="preserve"> В зависимости от содержания гликоля </w:t>
      </w:r>
      <w:r w:rsidR="007C2F7F">
        <w:rPr>
          <w:color w:val="000000"/>
          <w:lang w:bidi="ru-RU"/>
        </w:rPr>
        <w:br/>
      </w:r>
      <w:r>
        <w:rPr>
          <w:color w:val="000000"/>
          <w:lang w:bidi="ru-RU"/>
        </w:rPr>
        <w:t xml:space="preserve">и добавок, жидкости могут быть </w:t>
      </w:r>
      <w:r>
        <w:rPr>
          <w:color w:val="000000"/>
          <w:lang w:val="en-US" w:eastAsia="en-US" w:bidi="en-US"/>
        </w:rPr>
        <w:t>I</w:t>
      </w:r>
      <w:r w:rsidRPr="00A34263">
        <w:rPr>
          <w:color w:val="000000"/>
          <w:lang w:eastAsia="en-US" w:bidi="en-US"/>
        </w:rPr>
        <w:t xml:space="preserve">, </w:t>
      </w:r>
      <w:r>
        <w:rPr>
          <w:color w:val="000000"/>
          <w:lang w:bidi="ru-RU"/>
        </w:rPr>
        <w:t>II, III и IV типа.</w:t>
      </w:r>
    </w:p>
    <w:p w:rsidR="00075CF5" w:rsidRDefault="00075CF5" w:rsidP="00B8172B">
      <w:pPr>
        <w:pStyle w:val="1"/>
        <w:shd w:val="clear" w:color="auto" w:fill="auto"/>
        <w:ind w:firstLine="567"/>
        <w:jc w:val="both"/>
      </w:pPr>
      <w:r>
        <w:rPr>
          <w:color w:val="000000"/>
          <w:lang w:bidi="ru-RU"/>
        </w:rPr>
        <w:t xml:space="preserve">Отработанные ПОЖ содержат в своем составе этиленгликоль, </w:t>
      </w:r>
      <w:proofErr w:type="spellStart"/>
      <w:r>
        <w:rPr>
          <w:color w:val="000000"/>
          <w:lang w:bidi="ru-RU"/>
        </w:rPr>
        <w:t>пропиленгликоль</w:t>
      </w:r>
      <w:proofErr w:type="spellEnd"/>
      <w:r>
        <w:rPr>
          <w:color w:val="000000"/>
          <w:lang w:bidi="ru-RU"/>
        </w:rPr>
        <w:t>, противокоррозионные и противопенные присадки, ПАВ, краситель, полимерные загустители, катионы металлов, нефтепродуктов, механические примеси и воду.</w:t>
      </w:r>
    </w:p>
    <w:p w:rsidR="00075CF5" w:rsidRDefault="00075CF5" w:rsidP="00B8172B">
      <w:pPr>
        <w:pStyle w:val="1"/>
        <w:shd w:val="clear" w:color="auto" w:fill="auto"/>
        <w:ind w:firstLine="567"/>
        <w:jc w:val="both"/>
      </w:pPr>
      <w:r>
        <w:rPr>
          <w:color w:val="000000"/>
          <w:lang w:bidi="ru-RU"/>
        </w:rPr>
        <w:lastRenderedPageBreak/>
        <w:t>Экологическая опасность этих технологических жидкостей связана в первую очередь с высокой токсичностью этиленгликоля.</w:t>
      </w:r>
    </w:p>
    <w:p w:rsidR="00075CF5" w:rsidRDefault="00075CF5" w:rsidP="00B8172B">
      <w:pPr>
        <w:pStyle w:val="1"/>
        <w:shd w:val="clear" w:color="auto" w:fill="auto"/>
        <w:ind w:firstLine="567"/>
        <w:jc w:val="both"/>
      </w:pPr>
      <w:r>
        <w:rPr>
          <w:color w:val="000000"/>
          <w:lang w:bidi="ru-RU"/>
        </w:rPr>
        <w:t xml:space="preserve">Эти виды отходов, относящиеся к третьему классу опасности, образуются </w:t>
      </w:r>
      <w:r w:rsidR="00B8172B">
        <w:rPr>
          <w:color w:val="000000"/>
          <w:lang w:bidi="ru-RU"/>
        </w:rPr>
        <w:br/>
      </w:r>
      <w:r>
        <w:rPr>
          <w:color w:val="000000"/>
          <w:lang w:bidi="ru-RU"/>
        </w:rPr>
        <w:t>в больших количествах.</w:t>
      </w:r>
    </w:p>
    <w:p w:rsidR="00075CF5" w:rsidRDefault="00075CF5" w:rsidP="00B8172B">
      <w:pPr>
        <w:pStyle w:val="1"/>
        <w:shd w:val="clear" w:color="auto" w:fill="auto"/>
        <w:ind w:firstLine="567"/>
        <w:jc w:val="both"/>
      </w:pPr>
      <w:proofErr w:type="gramStart"/>
      <w:r>
        <w:rPr>
          <w:color w:val="000000"/>
          <w:lang w:bidi="ru-RU"/>
        </w:rPr>
        <w:t xml:space="preserve">Кроме того, в результате превышения рекомендуемых норм, а также нерегламентированных утечек жидких </w:t>
      </w:r>
      <w:proofErr w:type="spellStart"/>
      <w:r>
        <w:rPr>
          <w:color w:val="000000"/>
          <w:lang w:bidi="ru-RU"/>
        </w:rPr>
        <w:t>противогололедных</w:t>
      </w:r>
      <w:proofErr w:type="spellEnd"/>
      <w:r>
        <w:rPr>
          <w:color w:val="000000"/>
          <w:lang w:bidi="ru-RU"/>
        </w:rPr>
        <w:t xml:space="preserve"> материалов (далее </w:t>
      </w:r>
      <w:r w:rsidR="00B8172B">
        <w:rPr>
          <w:color w:val="000000"/>
          <w:lang w:bidi="ru-RU"/>
        </w:rPr>
        <w:t>–</w:t>
      </w:r>
      <w:r>
        <w:rPr>
          <w:color w:val="000000"/>
          <w:lang w:bidi="ru-RU"/>
        </w:rPr>
        <w:t xml:space="preserve"> ПГМ) при нарушении технологии распределения ПГМ может произойти химическое загрязнение земель, засоление земель при ненормативном использовании ПГМ в придорожных </w:t>
      </w:r>
      <w:proofErr w:type="spellStart"/>
      <w:r>
        <w:rPr>
          <w:color w:val="000000"/>
          <w:lang w:bidi="ru-RU"/>
        </w:rPr>
        <w:t>почвогрунтах</w:t>
      </w:r>
      <w:proofErr w:type="spellEnd"/>
      <w:r>
        <w:rPr>
          <w:color w:val="000000"/>
          <w:lang w:bidi="ru-RU"/>
        </w:rPr>
        <w:t xml:space="preserve"> и находящихся </w:t>
      </w:r>
      <w:r w:rsidR="00B8172B">
        <w:rPr>
          <w:color w:val="000000"/>
          <w:lang w:bidi="ru-RU"/>
        </w:rPr>
        <w:br/>
      </w:r>
      <w:r>
        <w:rPr>
          <w:color w:val="000000"/>
          <w:lang w:bidi="ru-RU"/>
        </w:rPr>
        <w:t xml:space="preserve">в непосредственной близости газонов, куда переносятся снежные массы; нарушение химико-биологических свойств почвенно-растительного покрова, включая трансформацию комплекса почвенной </w:t>
      </w:r>
      <w:proofErr w:type="spellStart"/>
      <w:r>
        <w:rPr>
          <w:color w:val="000000"/>
          <w:lang w:bidi="ru-RU"/>
        </w:rPr>
        <w:t>микробиоты</w:t>
      </w:r>
      <w:proofErr w:type="spellEnd"/>
      <w:r>
        <w:rPr>
          <w:color w:val="000000"/>
          <w:lang w:bidi="ru-RU"/>
        </w:rPr>
        <w:t>.</w:t>
      </w:r>
      <w:proofErr w:type="gramEnd"/>
    </w:p>
    <w:p w:rsidR="00075CF5" w:rsidRDefault="00075CF5" w:rsidP="00B8172B">
      <w:pPr>
        <w:pStyle w:val="1"/>
        <w:shd w:val="clear" w:color="auto" w:fill="auto"/>
        <w:ind w:firstLine="567"/>
        <w:jc w:val="both"/>
      </w:pPr>
      <w:r>
        <w:rPr>
          <w:color w:val="000000"/>
          <w:lang w:bidi="ru-RU"/>
        </w:rPr>
        <w:t xml:space="preserve">При несоблюдении требований к обработке ПОЖ на специализированных площадках существенен риск негативного воздействия на поверхностные </w:t>
      </w:r>
      <w:r w:rsidR="00B8172B">
        <w:rPr>
          <w:color w:val="000000"/>
          <w:lang w:bidi="ru-RU"/>
        </w:rPr>
        <w:br/>
      </w:r>
      <w:r>
        <w:rPr>
          <w:color w:val="000000"/>
          <w:lang w:bidi="ru-RU"/>
        </w:rPr>
        <w:t>и подземные воды.</w:t>
      </w:r>
    </w:p>
    <w:p w:rsidR="00075CF5" w:rsidRDefault="00075CF5" w:rsidP="00B8172B">
      <w:pPr>
        <w:pStyle w:val="1"/>
        <w:shd w:val="clear" w:color="auto" w:fill="auto"/>
        <w:ind w:firstLine="567"/>
        <w:jc w:val="both"/>
      </w:pPr>
      <w:proofErr w:type="gramStart"/>
      <w:r>
        <w:rPr>
          <w:color w:val="222222"/>
          <w:lang w:bidi="ru-RU"/>
        </w:rPr>
        <w:t xml:space="preserve">Основными компонентами лакокрасочных материалов (далее </w:t>
      </w:r>
      <w:r w:rsidR="00FC122E">
        <w:rPr>
          <w:color w:val="222222"/>
          <w:lang w:bidi="ru-RU"/>
        </w:rPr>
        <w:t>–</w:t>
      </w:r>
      <w:r>
        <w:rPr>
          <w:color w:val="222222"/>
          <w:lang w:bidi="ru-RU"/>
        </w:rPr>
        <w:t xml:space="preserve"> ЛКМ) являются пленкообразующие, пигменты, наполнители, алкидные смолы, пластификаторы, растворители, сиккативы, добавки.</w:t>
      </w:r>
      <w:proofErr w:type="gramEnd"/>
    </w:p>
    <w:p w:rsidR="00075CF5" w:rsidRDefault="00075CF5" w:rsidP="00B8172B">
      <w:pPr>
        <w:pStyle w:val="1"/>
        <w:shd w:val="clear" w:color="auto" w:fill="auto"/>
        <w:ind w:firstLine="567"/>
        <w:jc w:val="both"/>
        <w:rPr>
          <w:color w:val="222222"/>
          <w:lang w:bidi="ru-RU"/>
        </w:rPr>
      </w:pPr>
      <w:r>
        <w:rPr>
          <w:color w:val="222222"/>
          <w:lang w:bidi="ru-RU"/>
        </w:rPr>
        <w:t>Аналогичное негативное воздействие на компоненты окружающей среды оказывают ЛКМ при их применении, как и ПОЖ.</w:t>
      </w:r>
    </w:p>
    <w:p w:rsidR="00075CF5" w:rsidRDefault="00075CF5" w:rsidP="00B8172B">
      <w:pPr>
        <w:pStyle w:val="1"/>
        <w:shd w:val="clear" w:color="auto" w:fill="auto"/>
        <w:ind w:firstLine="567"/>
        <w:jc w:val="both"/>
      </w:pPr>
      <w:r>
        <w:rPr>
          <w:color w:val="000000"/>
          <w:lang w:bidi="ru-RU"/>
        </w:rPr>
        <w:t>Отсутствие оценки вышеуказанных технологий экспертной комиссии в рамках ГЭЭ приведет к неконтролируемому воздействию на окружающую среду.</w:t>
      </w:r>
    </w:p>
    <w:p w:rsidR="00075CF5" w:rsidRPr="00FC122E" w:rsidRDefault="00075CF5" w:rsidP="00B8172B">
      <w:pPr>
        <w:pStyle w:val="1"/>
        <w:shd w:val="clear" w:color="auto" w:fill="auto"/>
        <w:tabs>
          <w:tab w:val="left" w:pos="567"/>
        </w:tabs>
        <w:ind w:firstLine="567"/>
        <w:jc w:val="both"/>
        <w:rPr>
          <w:u w:val="single"/>
        </w:rPr>
      </w:pPr>
      <w:r w:rsidRPr="00FC122E">
        <w:rPr>
          <w:color w:val="000000"/>
          <w:u w:val="single"/>
          <w:lang w:bidi="ru-RU"/>
        </w:rPr>
        <w:t>Область применения «Обезвреживание, утилизация, уничтожение</w:t>
      </w:r>
      <w:r w:rsidR="00FC122E">
        <w:rPr>
          <w:color w:val="000000"/>
          <w:u w:val="single"/>
          <w:lang w:bidi="ru-RU"/>
        </w:rPr>
        <w:t xml:space="preserve"> </w:t>
      </w:r>
      <w:r w:rsidR="00B8172B">
        <w:rPr>
          <w:color w:val="000000"/>
          <w:u w:val="single"/>
          <w:lang w:bidi="ru-RU"/>
        </w:rPr>
        <w:br/>
      </w:r>
      <w:r w:rsidRPr="00FC122E">
        <w:rPr>
          <w:color w:val="000000"/>
          <w:u w:val="single"/>
          <w:lang w:bidi="ru-RU"/>
        </w:rPr>
        <w:t xml:space="preserve">и захоронение пестицидов, агрохимикатов, </w:t>
      </w:r>
      <w:proofErr w:type="spellStart"/>
      <w:r w:rsidRPr="00FC122E">
        <w:rPr>
          <w:color w:val="000000"/>
          <w:u w:val="single"/>
          <w:lang w:bidi="ru-RU"/>
        </w:rPr>
        <w:t>мелиорантов</w:t>
      </w:r>
      <w:proofErr w:type="spellEnd"/>
      <w:r w:rsidRPr="00FC122E">
        <w:rPr>
          <w:color w:val="000000"/>
          <w:u w:val="single"/>
          <w:lang w:bidi="ru-RU"/>
        </w:rPr>
        <w:t>, обезвреживани</w:t>
      </w:r>
      <w:r w:rsidR="00237602">
        <w:rPr>
          <w:color w:val="000000"/>
          <w:u w:val="single"/>
          <w:lang w:bidi="ru-RU"/>
        </w:rPr>
        <w:t>е</w:t>
      </w:r>
      <w:r w:rsidRPr="00FC122E">
        <w:rPr>
          <w:color w:val="000000"/>
          <w:u w:val="single"/>
          <w:lang w:bidi="ru-RU"/>
        </w:rPr>
        <w:t xml:space="preserve"> </w:t>
      </w:r>
      <w:r w:rsidR="00B8172B">
        <w:rPr>
          <w:color w:val="000000"/>
          <w:u w:val="single"/>
          <w:lang w:bidi="ru-RU"/>
        </w:rPr>
        <w:br/>
      </w:r>
      <w:r w:rsidRPr="00FC122E">
        <w:rPr>
          <w:color w:val="000000"/>
          <w:u w:val="single"/>
          <w:lang w:bidi="ru-RU"/>
        </w:rPr>
        <w:t>и утилизаци</w:t>
      </w:r>
      <w:r w:rsidR="00237602">
        <w:rPr>
          <w:color w:val="000000"/>
          <w:u w:val="single"/>
          <w:lang w:bidi="ru-RU"/>
        </w:rPr>
        <w:t>я</w:t>
      </w:r>
      <w:r w:rsidRPr="00FC122E">
        <w:rPr>
          <w:color w:val="000000"/>
          <w:u w:val="single"/>
          <w:lang w:bidi="ru-RU"/>
        </w:rPr>
        <w:t xml:space="preserve"> удобрений»</w:t>
      </w:r>
    </w:p>
    <w:p w:rsidR="00075CF5" w:rsidRDefault="00FC122E" w:rsidP="00B8172B">
      <w:pPr>
        <w:pStyle w:val="1"/>
        <w:shd w:val="clear" w:color="auto" w:fill="auto"/>
        <w:ind w:firstLine="567"/>
        <w:jc w:val="both"/>
      </w:pPr>
      <w:proofErr w:type="gramStart"/>
      <w:r>
        <w:rPr>
          <w:color w:val="000000"/>
          <w:lang w:bidi="ru-RU"/>
        </w:rPr>
        <w:t>Согласно статье</w:t>
      </w:r>
      <w:r w:rsidR="00075CF5">
        <w:rPr>
          <w:color w:val="000000"/>
          <w:lang w:bidi="ru-RU"/>
        </w:rPr>
        <w:t xml:space="preserve"> 2 Федерального закона от 19.07</w:t>
      </w:r>
      <w:r>
        <w:rPr>
          <w:color w:val="000000"/>
          <w:lang w:bidi="ru-RU"/>
        </w:rPr>
        <w:t>.</w:t>
      </w:r>
      <w:r w:rsidR="00075CF5">
        <w:rPr>
          <w:color w:val="000000"/>
          <w:lang w:bidi="ru-RU"/>
        </w:rPr>
        <w:t xml:space="preserve">1997 № 109-ФЗ «О безопасном обращении с пестицидами и агрохимикатами» (далее </w:t>
      </w:r>
      <w:r>
        <w:rPr>
          <w:color w:val="000000"/>
          <w:lang w:bidi="ru-RU"/>
        </w:rPr>
        <w:t>– З</w:t>
      </w:r>
      <w:r w:rsidR="00075CF5">
        <w:rPr>
          <w:color w:val="000000"/>
          <w:lang w:bidi="ru-RU"/>
        </w:rPr>
        <w:t xml:space="preserve">акон № 109-ФЗ) законодательство Российской Федерации в области безопасного обращения </w:t>
      </w:r>
      <w:r w:rsidR="00B8172B">
        <w:rPr>
          <w:color w:val="000000"/>
          <w:lang w:bidi="ru-RU"/>
        </w:rPr>
        <w:br/>
      </w:r>
      <w:r w:rsidR="00075CF5">
        <w:rPr>
          <w:color w:val="000000"/>
          <w:lang w:bidi="ru-RU"/>
        </w:rPr>
        <w:t xml:space="preserve">с пестицидами и агрохимикатами регулирует отношения, возникающие </w:t>
      </w:r>
      <w:r w:rsidR="00B8172B">
        <w:rPr>
          <w:color w:val="000000"/>
          <w:lang w:bidi="ru-RU"/>
        </w:rPr>
        <w:br/>
      </w:r>
      <w:r w:rsidR="00075CF5">
        <w:rPr>
          <w:color w:val="000000"/>
          <w:lang w:bidi="ru-RU"/>
        </w:rPr>
        <w:t>при осуществлении государственного управления в области безопасного обращения с пестицидами и агрохимикатами, а также при разработке, производстве, расфасовке, реализации, хранении, транспортировке, применении, обезвреживании, утилизации, уничтожении, захоронении, при ввозе</w:t>
      </w:r>
      <w:proofErr w:type="gramEnd"/>
      <w:r w:rsidR="00075CF5">
        <w:rPr>
          <w:color w:val="000000"/>
          <w:lang w:bidi="ru-RU"/>
        </w:rPr>
        <w:t xml:space="preserve"> в Российскую Федерацию </w:t>
      </w:r>
      <w:r w:rsidR="00B8172B">
        <w:rPr>
          <w:color w:val="000000"/>
          <w:lang w:bidi="ru-RU"/>
        </w:rPr>
        <w:br/>
      </w:r>
      <w:r w:rsidR="00075CF5">
        <w:rPr>
          <w:color w:val="000000"/>
          <w:lang w:bidi="ru-RU"/>
        </w:rPr>
        <w:t xml:space="preserve">и </w:t>
      </w:r>
      <w:proofErr w:type="gramStart"/>
      <w:r w:rsidR="00075CF5">
        <w:rPr>
          <w:color w:val="000000"/>
          <w:lang w:bidi="ru-RU"/>
        </w:rPr>
        <w:t>вывозе</w:t>
      </w:r>
      <w:proofErr w:type="gramEnd"/>
      <w:r w:rsidR="00075CF5">
        <w:rPr>
          <w:color w:val="000000"/>
          <w:lang w:bidi="ru-RU"/>
        </w:rPr>
        <w:t xml:space="preserve"> из Российской Федерации пестицидов и агрохимикатов.</w:t>
      </w:r>
    </w:p>
    <w:p w:rsidR="00075CF5" w:rsidRDefault="00075CF5" w:rsidP="00B8172B">
      <w:pPr>
        <w:pStyle w:val="1"/>
        <w:shd w:val="clear" w:color="auto" w:fill="auto"/>
        <w:ind w:firstLine="567"/>
        <w:jc w:val="both"/>
      </w:pPr>
      <w:proofErr w:type="gramStart"/>
      <w:r>
        <w:rPr>
          <w:color w:val="000000"/>
          <w:lang w:bidi="ru-RU"/>
        </w:rPr>
        <w:t>В соответствии со ст</w:t>
      </w:r>
      <w:r w:rsidR="00FC122E">
        <w:rPr>
          <w:color w:val="000000"/>
          <w:lang w:bidi="ru-RU"/>
        </w:rPr>
        <w:t xml:space="preserve">атьей </w:t>
      </w:r>
      <w:r>
        <w:rPr>
          <w:color w:val="000000"/>
          <w:lang w:bidi="ru-RU"/>
        </w:rPr>
        <w:t xml:space="preserve">18 </w:t>
      </w:r>
      <w:r w:rsidR="00FC122E">
        <w:rPr>
          <w:color w:val="000000"/>
          <w:lang w:bidi="ru-RU"/>
        </w:rPr>
        <w:t>З</w:t>
      </w:r>
      <w:r>
        <w:rPr>
          <w:color w:val="000000"/>
          <w:lang w:bidi="ru-RU"/>
        </w:rPr>
        <w:t xml:space="preserve">акона № 109-ФЗ изготовитель обязан прекращать производство и реализацию пестицидов и агрохимикатов </w:t>
      </w:r>
      <w:r w:rsidR="00B8172B">
        <w:rPr>
          <w:color w:val="000000"/>
          <w:lang w:bidi="ru-RU"/>
        </w:rPr>
        <w:br/>
      </w:r>
      <w:r>
        <w:rPr>
          <w:color w:val="000000"/>
          <w:lang w:bidi="ru-RU"/>
        </w:rPr>
        <w:t xml:space="preserve">и осуществлять их утилизацию в случаях, если безопасное применение данных пестицидов и агрохимикатов становится невозможным при выполнении рекомендаций о применении, транспортировке и хранении пестицидов </w:t>
      </w:r>
      <w:r w:rsidR="00B8172B">
        <w:rPr>
          <w:color w:val="000000"/>
          <w:lang w:bidi="ru-RU"/>
        </w:rPr>
        <w:br/>
      </w:r>
      <w:r>
        <w:rPr>
          <w:color w:val="000000"/>
          <w:lang w:bidi="ru-RU"/>
        </w:rPr>
        <w:t xml:space="preserve">и агрохимикатов или при соблюдении ограничений по применению пестицидов </w:t>
      </w:r>
      <w:r w:rsidR="00B8172B">
        <w:rPr>
          <w:color w:val="000000"/>
          <w:lang w:bidi="ru-RU"/>
        </w:rPr>
        <w:br/>
      </w:r>
      <w:r>
        <w:rPr>
          <w:color w:val="000000"/>
          <w:lang w:bidi="ru-RU"/>
        </w:rPr>
        <w:t>и агрохимикатов.</w:t>
      </w:r>
      <w:proofErr w:type="gramEnd"/>
    </w:p>
    <w:p w:rsidR="00075CF5" w:rsidRDefault="00FC122E" w:rsidP="00B8172B">
      <w:pPr>
        <w:pStyle w:val="1"/>
        <w:shd w:val="clear" w:color="auto" w:fill="auto"/>
        <w:ind w:firstLine="567"/>
        <w:jc w:val="both"/>
      </w:pPr>
      <w:r>
        <w:rPr>
          <w:color w:val="000000"/>
          <w:lang w:bidi="ru-RU"/>
        </w:rPr>
        <w:t xml:space="preserve">Согласно статье </w:t>
      </w:r>
      <w:r w:rsidR="00075CF5">
        <w:rPr>
          <w:color w:val="000000"/>
          <w:lang w:bidi="ru-RU"/>
        </w:rPr>
        <w:t xml:space="preserve">24 </w:t>
      </w:r>
      <w:r>
        <w:rPr>
          <w:color w:val="000000"/>
          <w:lang w:bidi="ru-RU"/>
        </w:rPr>
        <w:t>З</w:t>
      </w:r>
      <w:r w:rsidR="00075CF5">
        <w:rPr>
          <w:color w:val="000000"/>
          <w:lang w:bidi="ru-RU"/>
        </w:rPr>
        <w:t xml:space="preserve">акона № 109-ФЗ обезвреживание, утилизация, уничтожение пришедших в негодность и (или) запрещенных к применению пестицидов и агрохимикатов, а также тары из-под них обеспечиваются гражданами, в том числе индивидуальными предпринимателями, и юридическими лицами </w:t>
      </w:r>
      <w:r w:rsidR="00B8172B">
        <w:rPr>
          <w:color w:val="000000"/>
          <w:lang w:bidi="ru-RU"/>
        </w:rPr>
        <w:br/>
      </w:r>
      <w:r w:rsidR="00075CF5">
        <w:rPr>
          <w:color w:val="000000"/>
          <w:lang w:bidi="ru-RU"/>
        </w:rPr>
        <w:t>в соответствии с законодательством Российской Федерации.</w:t>
      </w:r>
    </w:p>
    <w:p w:rsidR="00075CF5" w:rsidRDefault="00075CF5" w:rsidP="00B8172B">
      <w:pPr>
        <w:pStyle w:val="1"/>
        <w:shd w:val="clear" w:color="auto" w:fill="auto"/>
        <w:ind w:firstLine="567"/>
        <w:jc w:val="both"/>
      </w:pPr>
      <w:r>
        <w:rPr>
          <w:color w:val="000000"/>
          <w:lang w:bidi="ru-RU"/>
        </w:rPr>
        <w:lastRenderedPageBreak/>
        <w:t xml:space="preserve">Методы уничтожения пришедших в негодность и (или) запрещенных </w:t>
      </w:r>
      <w:r w:rsidR="00B8172B">
        <w:rPr>
          <w:color w:val="000000"/>
          <w:lang w:bidi="ru-RU"/>
        </w:rPr>
        <w:br/>
      </w:r>
      <w:r>
        <w:rPr>
          <w:color w:val="000000"/>
          <w:lang w:bidi="ru-RU"/>
        </w:rPr>
        <w:t xml:space="preserve">к применению пестицидов и агрохимикатов, а также тары из-под них разрабатываются изготовителями пестицидов и агрохимикатов по согласованию </w:t>
      </w:r>
      <w:r w:rsidR="00B8172B">
        <w:rPr>
          <w:color w:val="000000"/>
          <w:lang w:bidi="ru-RU"/>
        </w:rPr>
        <w:br/>
      </w:r>
      <w:r>
        <w:rPr>
          <w:color w:val="000000"/>
          <w:lang w:bidi="ru-RU"/>
        </w:rPr>
        <w:t>с уполномоченным федеральным органом исполнительной власти в области охраны окружающей среды и уполномоченным федеральным органом исполнительной власти в области государственного санитарно-эпидемиологического надзора.</w:t>
      </w:r>
    </w:p>
    <w:p w:rsidR="00075CF5" w:rsidRDefault="00075CF5" w:rsidP="00B8172B">
      <w:pPr>
        <w:pStyle w:val="1"/>
        <w:shd w:val="clear" w:color="auto" w:fill="auto"/>
        <w:ind w:firstLine="567"/>
        <w:jc w:val="both"/>
      </w:pPr>
      <w:r>
        <w:rPr>
          <w:color w:val="000000"/>
          <w:lang w:bidi="ru-RU"/>
        </w:rPr>
        <w:t xml:space="preserve">Санитарно-гигиенические требования к обращению пестицидов </w:t>
      </w:r>
      <w:r w:rsidR="00B8172B">
        <w:rPr>
          <w:color w:val="000000"/>
          <w:lang w:bidi="ru-RU"/>
        </w:rPr>
        <w:br/>
      </w:r>
      <w:r>
        <w:rPr>
          <w:color w:val="000000"/>
          <w:lang w:bidi="ru-RU"/>
        </w:rPr>
        <w:t xml:space="preserve">и агрохимикатов </w:t>
      </w:r>
      <w:proofErr w:type="gramStart"/>
      <w:r>
        <w:rPr>
          <w:color w:val="000000"/>
          <w:lang w:bidi="ru-RU"/>
        </w:rPr>
        <w:t>определены</w:t>
      </w:r>
      <w:proofErr w:type="gramEnd"/>
      <w:r>
        <w:rPr>
          <w:color w:val="000000"/>
          <w:lang w:bidi="ru-RU"/>
        </w:rPr>
        <w:t xml:space="preserve"> в </w:t>
      </w:r>
      <w:r w:rsidR="00237602">
        <w:rPr>
          <w:color w:val="000000"/>
          <w:lang w:bidi="ru-RU"/>
        </w:rPr>
        <w:t>том числе пунктами</w:t>
      </w:r>
      <w:r>
        <w:rPr>
          <w:color w:val="000000"/>
          <w:lang w:bidi="ru-RU"/>
        </w:rPr>
        <w:t xml:space="preserve"> 272</w:t>
      </w:r>
      <w:r w:rsidR="00237602">
        <w:rPr>
          <w:color w:val="000000"/>
          <w:lang w:bidi="ru-RU"/>
        </w:rPr>
        <w:t> </w:t>
      </w:r>
      <w:r>
        <w:rPr>
          <w:color w:val="000000"/>
          <w:lang w:bidi="ru-RU"/>
        </w:rPr>
        <w:t>-</w:t>
      </w:r>
      <w:r w:rsidR="00237602">
        <w:rPr>
          <w:color w:val="000000"/>
          <w:lang w:bidi="ru-RU"/>
        </w:rPr>
        <w:t> </w:t>
      </w:r>
      <w:r>
        <w:rPr>
          <w:color w:val="000000"/>
          <w:lang w:bidi="ru-RU"/>
        </w:rPr>
        <w:t>288</w:t>
      </w:r>
      <w:hyperlink r:id="rId10" w:history="1">
        <w:r>
          <w:rPr>
            <w:color w:val="000000"/>
            <w:lang w:bidi="ru-RU"/>
          </w:rPr>
          <w:t xml:space="preserve"> санитарных правил </w:t>
        </w:r>
        <w:r w:rsidR="00B8172B">
          <w:rPr>
            <w:color w:val="000000"/>
            <w:lang w:bidi="ru-RU"/>
          </w:rPr>
          <w:br/>
        </w:r>
        <w:r>
          <w:rPr>
            <w:color w:val="000000"/>
            <w:lang w:bidi="ru-RU"/>
          </w:rPr>
          <w:t>и норм СанПиН 2.1.3684-21</w:t>
        </w:r>
      </w:hyperlink>
      <w:r>
        <w:rPr>
          <w:color w:val="000000"/>
          <w:lang w:bidi="ru-RU"/>
        </w:rPr>
        <w:t xml:space="preserve"> </w:t>
      </w:r>
      <w:hyperlink r:id="rId11" w:history="1">
        <w:r>
          <w:rPr>
            <w:color w:val="000000"/>
            <w:lang w:bidi="ru-RU"/>
          </w:rPr>
          <w:t xml:space="preserve">«Санитарно-эпидемиологические требования </w:t>
        </w:r>
        <w:r w:rsidR="00B8172B">
          <w:rPr>
            <w:color w:val="000000"/>
            <w:lang w:bidi="ru-RU"/>
          </w:rPr>
          <w:br/>
        </w:r>
        <w:r>
          <w:rPr>
            <w:color w:val="000000"/>
            <w:lang w:bidi="ru-RU"/>
          </w:rPr>
          <w:t>к содержанию территорий городских</w:t>
        </w:r>
      </w:hyperlink>
      <w:r>
        <w:rPr>
          <w:color w:val="000000"/>
          <w:lang w:bidi="ru-RU"/>
        </w:rPr>
        <w:t xml:space="preserve"> </w:t>
      </w:r>
      <w:hyperlink r:id="rId12" w:history="1">
        <w:r>
          <w:rPr>
            <w:color w:val="000000"/>
            <w:lang w:bidi="ru-RU"/>
          </w:rPr>
          <w:t>и сельских поселений, к водным объектам, питьевой воде и питьевому</w:t>
        </w:r>
      </w:hyperlink>
      <w:r>
        <w:rPr>
          <w:color w:val="000000"/>
          <w:lang w:bidi="ru-RU"/>
        </w:rPr>
        <w:t xml:space="preserve"> </w:t>
      </w:r>
      <w:hyperlink r:id="rId13" w:history="1">
        <w:r>
          <w:rPr>
            <w:color w:val="000000"/>
            <w:lang w:bidi="ru-RU"/>
          </w:rPr>
          <w:t>водоснабжению, атмосферному воздуху, почвам, жилым помещениям, эксплуатации</w:t>
        </w:r>
      </w:hyperlink>
      <w:r>
        <w:rPr>
          <w:color w:val="000000"/>
          <w:lang w:bidi="ru-RU"/>
        </w:rPr>
        <w:t xml:space="preserve"> </w:t>
      </w:r>
      <w:hyperlink r:id="rId14" w:history="1">
        <w:r>
          <w:rPr>
            <w:color w:val="000000"/>
            <w:lang w:bidi="ru-RU"/>
          </w:rPr>
          <w:t>производственных, общественных помещений, организации и проведению санитарно</w:t>
        </w:r>
        <w:r w:rsidR="00237602">
          <w:rPr>
            <w:color w:val="000000"/>
            <w:lang w:bidi="ru-RU"/>
          </w:rPr>
          <w:t>-</w:t>
        </w:r>
      </w:hyperlink>
      <w:hyperlink r:id="rId15" w:history="1">
        <w:r>
          <w:rPr>
            <w:color w:val="000000"/>
            <w:lang w:bidi="ru-RU"/>
          </w:rPr>
          <w:t>противоэпидемических (профилактических) мероприятий»</w:t>
        </w:r>
      </w:hyperlink>
      <w:r>
        <w:rPr>
          <w:color w:val="000000"/>
          <w:lang w:bidi="ru-RU"/>
        </w:rPr>
        <w:t>.</w:t>
      </w:r>
    </w:p>
    <w:p w:rsidR="00075CF5" w:rsidRDefault="00075CF5" w:rsidP="00B8172B">
      <w:pPr>
        <w:pStyle w:val="1"/>
        <w:shd w:val="clear" w:color="auto" w:fill="auto"/>
        <w:ind w:firstLine="567"/>
        <w:jc w:val="both"/>
      </w:pPr>
      <w:r>
        <w:rPr>
          <w:color w:val="000000"/>
          <w:lang w:bidi="ru-RU"/>
        </w:rPr>
        <w:t>Согласно п</w:t>
      </w:r>
      <w:r w:rsidR="00237602">
        <w:rPr>
          <w:color w:val="000000"/>
          <w:lang w:bidi="ru-RU"/>
        </w:rPr>
        <w:t>ункту</w:t>
      </w:r>
      <w:r>
        <w:rPr>
          <w:color w:val="000000"/>
          <w:lang w:bidi="ru-RU"/>
        </w:rPr>
        <w:t xml:space="preserve"> 288 </w:t>
      </w:r>
      <w:proofErr w:type="gramStart"/>
      <w:r>
        <w:rPr>
          <w:color w:val="000000"/>
          <w:lang w:bidi="ru-RU"/>
        </w:rPr>
        <w:t>указанного</w:t>
      </w:r>
      <w:proofErr w:type="gramEnd"/>
      <w:r>
        <w:rPr>
          <w:color w:val="000000"/>
          <w:lang w:bidi="ru-RU"/>
        </w:rPr>
        <w:t xml:space="preserve"> СанПиН не допускается захоронение пестицидов, признанных непригодными к дальнейшему использованию </w:t>
      </w:r>
      <w:r w:rsidR="00B8172B">
        <w:rPr>
          <w:color w:val="000000"/>
          <w:lang w:bidi="ru-RU"/>
        </w:rPr>
        <w:br/>
      </w:r>
      <w:r>
        <w:rPr>
          <w:color w:val="000000"/>
          <w:lang w:bidi="ru-RU"/>
        </w:rPr>
        <w:t>по назначению, и тары из-под них.</w:t>
      </w:r>
    </w:p>
    <w:p w:rsidR="00075CF5" w:rsidRDefault="00075CF5" w:rsidP="00B8172B">
      <w:pPr>
        <w:pStyle w:val="1"/>
        <w:shd w:val="clear" w:color="auto" w:fill="auto"/>
        <w:ind w:firstLine="567"/>
        <w:jc w:val="both"/>
      </w:pPr>
      <w:r>
        <w:rPr>
          <w:color w:val="000000"/>
          <w:lang w:bidi="ru-RU"/>
        </w:rPr>
        <w:t xml:space="preserve">Неиспользованные пестициды при неправильной утилизации загрязняют </w:t>
      </w:r>
      <w:r w:rsidR="00B8172B">
        <w:rPr>
          <w:color w:val="000000"/>
          <w:lang w:bidi="ru-RU"/>
        </w:rPr>
        <w:br/>
      </w:r>
      <w:r>
        <w:rPr>
          <w:color w:val="000000"/>
          <w:lang w:bidi="ru-RU"/>
        </w:rPr>
        <w:t>и отравляют окружающую среду, особенно почву и воду. Утилизация тары из-под пестицидов является также важным вопросом в сфере обращения с опасными отходами, так как представляет не меньшую опасность, чем сами ядовитые вещества.</w:t>
      </w:r>
    </w:p>
    <w:p w:rsidR="00075CF5" w:rsidRDefault="00075CF5" w:rsidP="00B8172B">
      <w:pPr>
        <w:pStyle w:val="1"/>
        <w:shd w:val="clear" w:color="auto" w:fill="auto"/>
        <w:ind w:firstLine="567"/>
        <w:jc w:val="both"/>
      </w:pPr>
      <w:r>
        <w:rPr>
          <w:color w:val="000000"/>
          <w:lang w:bidi="ru-RU"/>
        </w:rPr>
        <w:t>Существует несколько эффективных видов утилизации:</w:t>
      </w:r>
    </w:p>
    <w:p w:rsidR="00075CF5" w:rsidRDefault="00075CF5" w:rsidP="00B8172B">
      <w:pPr>
        <w:pStyle w:val="1"/>
        <w:shd w:val="clear" w:color="auto" w:fill="auto"/>
        <w:ind w:firstLine="567"/>
        <w:jc w:val="both"/>
      </w:pPr>
      <w:proofErr w:type="gramStart"/>
      <w:r>
        <w:rPr>
          <w:color w:val="000000"/>
          <w:lang w:bidi="ru-RU"/>
        </w:rPr>
        <w:t>термическая</w:t>
      </w:r>
      <w:proofErr w:type="gramEnd"/>
      <w:r>
        <w:rPr>
          <w:color w:val="000000"/>
          <w:lang w:bidi="ru-RU"/>
        </w:rPr>
        <w:t xml:space="preserve"> </w:t>
      </w:r>
      <w:proofErr w:type="spellStart"/>
      <w:r>
        <w:rPr>
          <w:color w:val="000000"/>
          <w:lang w:bidi="ru-RU"/>
        </w:rPr>
        <w:t>инактивация</w:t>
      </w:r>
      <w:proofErr w:type="spellEnd"/>
      <w:r>
        <w:rPr>
          <w:color w:val="000000"/>
          <w:lang w:bidi="ru-RU"/>
        </w:rPr>
        <w:t xml:space="preserve"> (сжигание) позволяет полностью уничтожить пестициды с небольшим токсичным содержанием продуктов горения. Оставшиеся безопасные отходы отправляются на захоронение или переработку;</w:t>
      </w:r>
    </w:p>
    <w:p w:rsidR="00075CF5" w:rsidRDefault="00075CF5" w:rsidP="00B8172B">
      <w:pPr>
        <w:pStyle w:val="1"/>
        <w:shd w:val="clear" w:color="auto" w:fill="auto"/>
        <w:ind w:firstLine="567"/>
        <w:jc w:val="both"/>
      </w:pPr>
      <w:r>
        <w:rPr>
          <w:color w:val="000000"/>
          <w:lang w:bidi="ru-RU"/>
        </w:rPr>
        <w:t>химическое обезвреживание пестицидов с помощью различных веществ, в том числе хлора. Этот способ не является полностью безопасным из-за остатков соединений после произошедшей химической реакции;</w:t>
      </w:r>
    </w:p>
    <w:p w:rsidR="00075CF5" w:rsidRDefault="00075CF5" w:rsidP="00B8172B">
      <w:pPr>
        <w:pStyle w:val="1"/>
        <w:shd w:val="clear" w:color="auto" w:fill="auto"/>
        <w:ind w:firstLine="567"/>
        <w:jc w:val="both"/>
      </w:pPr>
      <w:r>
        <w:rPr>
          <w:color w:val="000000"/>
          <w:lang w:bidi="ru-RU"/>
        </w:rPr>
        <w:t xml:space="preserve">биологическое разложение, или микробное: пестициды смешивают </w:t>
      </w:r>
      <w:r w:rsidR="00B8172B">
        <w:rPr>
          <w:color w:val="000000"/>
          <w:lang w:bidi="ru-RU"/>
        </w:rPr>
        <w:br/>
      </w:r>
      <w:r>
        <w:rPr>
          <w:color w:val="000000"/>
          <w:lang w:bidi="ru-RU"/>
        </w:rPr>
        <w:t xml:space="preserve">с активными бактериями и микроорганизмами, которые полностью обезвреживают опасные пестициды. В настоящее время этот метод признан одним из самых безопасных и прогрессивных. С помощью него можно переработать практически </w:t>
      </w:r>
      <w:r w:rsidR="00B8172B">
        <w:rPr>
          <w:color w:val="000000"/>
          <w:lang w:bidi="ru-RU"/>
        </w:rPr>
        <w:br/>
      </w:r>
      <w:r>
        <w:rPr>
          <w:color w:val="000000"/>
          <w:lang w:bidi="ru-RU"/>
        </w:rPr>
        <w:t xml:space="preserve">все </w:t>
      </w:r>
      <w:proofErr w:type="spellStart"/>
      <w:r>
        <w:rPr>
          <w:color w:val="000000"/>
          <w:lang w:bidi="ru-RU"/>
        </w:rPr>
        <w:t>пестицидные</w:t>
      </w:r>
      <w:proofErr w:type="spellEnd"/>
      <w:r>
        <w:rPr>
          <w:color w:val="000000"/>
          <w:lang w:bidi="ru-RU"/>
        </w:rPr>
        <w:t xml:space="preserve"> вещества;</w:t>
      </w:r>
    </w:p>
    <w:p w:rsidR="00075CF5" w:rsidRDefault="00075CF5" w:rsidP="00B8172B">
      <w:pPr>
        <w:pStyle w:val="1"/>
        <w:shd w:val="clear" w:color="auto" w:fill="auto"/>
        <w:ind w:firstLine="567"/>
        <w:jc w:val="both"/>
      </w:pPr>
      <w:r>
        <w:rPr>
          <w:color w:val="000000"/>
          <w:lang w:bidi="ru-RU"/>
        </w:rPr>
        <w:t>контейнерный метод, когда пестициды заключаются в специальные контейнеры на срок до 20 лет. Этот способ довольно дорогостоящий, так как для хранения контейнеров необходимо обустраивать специальные подземные бункеры.</w:t>
      </w:r>
    </w:p>
    <w:p w:rsidR="00075CF5" w:rsidRDefault="00075CF5" w:rsidP="00B8172B">
      <w:pPr>
        <w:pStyle w:val="1"/>
        <w:shd w:val="clear" w:color="auto" w:fill="auto"/>
        <w:ind w:firstLine="567"/>
        <w:jc w:val="both"/>
      </w:pPr>
      <w:r>
        <w:rPr>
          <w:color w:val="000000"/>
          <w:lang w:bidi="ru-RU"/>
        </w:rPr>
        <w:t>В зависимости от химического состава обезвреживаемых пестицидов наибольшие концентрации в потоке отходящих газов выявлены для оксидов углерода и серы, соединений фосфора и азота. Вместе с тем, также в газообразной фазе присутствуют галогенсодержащие соединения, образующие сложные вещества с зольным остатком.</w:t>
      </w:r>
    </w:p>
    <w:p w:rsidR="00075CF5" w:rsidRDefault="00075CF5" w:rsidP="00B8172B">
      <w:pPr>
        <w:pStyle w:val="1"/>
        <w:shd w:val="clear" w:color="auto" w:fill="auto"/>
        <w:ind w:firstLine="567"/>
        <w:jc w:val="both"/>
      </w:pPr>
      <w:r>
        <w:rPr>
          <w:color w:val="000000"/>
          <w:lang w:bidi="ru-RU"/>
        </w:rPr>
        <w:t>При технологическом функционировании установки по обезвреживанию образуются следующие типы отходов:</w:t>
      </w:r>
    </w:p>
    <w:p w:rsidR="00075CF5" w:rsidRDefault="00075CF5" w:rsidP="00B8172B">
      <w:pPr>
        <w:pStyle w:val="1"/>
        <w:shd w:val="clear" w:color="auto" w:fill="auto"/>
        <w:ind w:firstLine="567"/>
        <w:jc w:val="both"/>
      </w:pPr>
      <w:r>
        <w:rPr>
          <w:color w:val="000000"/>
          <w:lang w:bidi="ru-RU"/>
        </w:rPr>
        <w:t xml:space="preserve">шлаковые массы из реактора термического разложения состава, представляющего собой смеси углерода в виде сажи, оксидов и сульфидов металлов, </w:t>
      </w:r>
      <w:r>
        <w:rPr>
          <w:color w:val="000000"/>
          <w:lang w:bidi="ru-RU"/>
        </w:rPr>
        <w:lastRenderedPageBreak/>
        <w:t xml:space="preserve">пековых масс наполнителей </w:t>
      </w:r>
      <w:proofErr w:type="spellStart"/>
      <w:r>
        <w:rPr>
          <w:color w:val="000000"/>
          <w:lang w:bidi="ru-RU"/>
        </w:rPr>
        <w:t>препаративных</w:t>
      </w:r>
      <w:proofErr w:type="spellEnd"/>
      <w:r>
        <w:rPr>
          <w:color w:val="000000"/>
          <w:lang w:bidi="ru-RU"/>
        </w:rPr>
        <w:t xml:space="preserve"> форм пестицидов;</w:t>
      </w:r>
    </w:p>
    <w:p w:rsidR="00075CF5" w:rsidRDefault="00075CF5" w:rsidP="00B8172B">
      <w:pPr>
        <w:pStyle w:val="1"/>
        <w:shd w:val="clear" w:color="auto" w:fill="auto"/>
        <w:ind w:firstLine="567"/>
        <w:jc w:val="both"/>
      </w:pPr>
      <w:r>
        <w:rPr>
          <w:color w:val="000000"/>
          <w:lang w:bidi="ru-RU"/>
        </w:rPr>
        <w:t>шлам из скруббера, представляющего собой смесь углерода в виде сажи, нитратов и нитритов аммония, калия или кальция (что определяет собой выбранный раствор для орошения скруббера);</w:t>
      </w:r>
    </w:p>
    <w:p w:rsidR="00075CF5" w:rsidRDefault="00075CF5" w:rsidP="00B8172B">
      <w:pPr>
        <w:pStyle w:val="1"/>
        <w:shd w:val="clear" w:color="auto" w:fill="auto"/>
        <w:ind w:firstLine="567"/>
        <w:jc w:val="both"/>
      </w:pPr>
      <w:r>
        <w:rPr>
          <w:color w:val="000000"/>
          <w:lang w:bidi="ru-RU"/>
        </w:rPr>
        <w:t>отработанные водные растворы из абсорберов селективного поглощения, собирающиеся в приемных емкостях;</w:t>
      </w:r>
    </w:p>
    <w:p w:rsidR="00075CF5" w:rsidRDefault="00075CF5" w:rsidP="00B8172B">
      <w:pPr>
        <w:pStyle w:val="1"/>
        <w:shd w:val="clear" w:color="auto" w:fill="auto"/>
        <w:ind w:firstLine="567"/>
        <w:jc w:val="both"/>
      </w:pPr>
      <w:r>
        <w:rPr>
          <w:color w:val="000000"/>
          <w:lang w:bidi="ru-RU"/>
        </w:rPr>
        <w:t>отработанный адсорбент из хвостового адсорбера.</w:t>
      </w:r>
    </w:p>
    <w:p w:rsidR="00075CF5" w:rsidRDefault="00075CF5" w:rsidP="00B8172B">
      <w:pPr>
        <w:pStyle w:val="1"/>
        <w:shd w:val="clear" w:color="auto" w:fill="auto"/>
        <w:ind w:firstLine="567"/>
        <w:jc w:val="both"/>
      </w:pPr>
      <w:r>
        <w:rPr>
          <w:color w:val="000000"/>
          <w:lang w:bidi="ru-RU"/>
        </w:rPr>
        <w:t>Установлено, что в результате пиролиза количество шлаков хлорсодержащих пестицидов не превышает 30% от исходной массы пестицидов.</w:t>
      </w:r>
    </w:p>
    <w:p w:rsidR="00075CF5" w:rsidRDefault="00075CF5" w:rsidP="00B8172B">
      <w:pPr>
        <w:pStyle w:val="1"/>
        <w:shd w:val="clear" w:color="auto" w:fill="auto"/>
        <w:ind w:firstLine="567"/>
        <w:jc w:val="both"/>
        <w:rPr>
          <w:color w:val="000000"/>
          <w:lang w:bidi="ru-RU"/>
        </w:rPr>
      </w:pPr>
      <w:r>
        <w:rPr>
          <w:color w:val="000000"/>
          <w:lang w:bidi="ru-RU"/>
        </w:rPr>
        <w:t>Отсутствие оценки вышеуказанных технологий экспертной комиссии в рамках ГЭЭ приведет к неконтролируемому воздействию на окружающую среду.</w:t>
      </w:r>
    </w:p>
    <w:p w:rsidR="00237602" w:rsidRPr="00237602" w:rsidRDefault="00237602" w:rsidP="00B8172B">
      <w:pPr>
        <w:pStyle w:val="1"/>
        <w:shd w:val="clear" w:color="auto" w:fill="auto"/>
        <w:ind w:firstLine="567"/>
        <w:jc w:val="both"/>
        <w:rPr>
          <w:u w:val="single"/>
        </w:rPr>
      </w:pPr>
      <w:r w:rsidRPr="00237602">
        <w:rPr>
          <w:color w:val="000000"/>
          <w:u w:val="single"/>
          <w:lang w:bidi="ru-RU"/>
        </w:rPr>
        <w:t>Область применения «</w:t>
      </w:r>
      <w:r>
        <w:rPr>
          <w:color w:val="000000"/>
          <w:u w:val="single"/>
          <w:lang w:bidi="ru-RU"/>
        </w:rPr>
        <w:t>У</w:t>
      </w:r>
      <w:r w:rsidRPr="00237602">
        <w:rPr>
          <w:color w:val="000000"/>
          <w:u w:val="single"/>
          <w:lang w:bidi="ru-RU"/>
        </w:rPr>
        <w:t>ничтожение</w:t>
      </w:r>
      <w:r>
        <w:rPr>
          <w:color w:val="000000"/>
          <w:u w:val="single"/>
          <w:lang w:bidi="ru-RU"/>
        </w:rPr>
        <w:t xml:space="preserve"> веществ, которые разрушают озоновый слой</w:t>
      </w:r>
      <w:r w:rsidRPr="00237602">
        <w:rPr>
          <w:color w:val="000000"/>
          <w:u w:val="single"/>
          <w:lang w:bidi="ru-RU"/>
        </w:rPr>
        <w:t>»</w:t>
      </w:r>
    </w:p>
    <w:p w:rsidR="00237602" w:rsidRDefault="00237602" w:rsidP="00B8172B">
      <w:pPr>
        <w:pStyle w:val="1"/>
        <w:shd w:val="clear" w:color="auto" w:fill="auto"/>
        <w:ind w:firstLine="567"/>
        <w:jc w:val="both"/>
      </w:pPr>
      <w:r>
        <w:rPr>
          <w:color w:val="000000"/>
          <w:lang w:bidi="ru-RU"/>
        </w:rPr>
        <w:t>В соответствии со статьей 1 Закона № 7-ФЗ:</w:t>
      </w:r>
    </w:p>
    <w:p w:rsidR="00237602" w:rsidRDefault="00237602" w:rsidP="00B8172B">
      <w:pPr>
        <w:pStyle w:val="1"/>
        <w:shd w:val="clear" w:color="auto" w:fill="auto"/>
        <w:ind w:firstLine="567"/>
        <w:jc w:val="both"/>
      </w:pPr>
      <w:r>
        <w:rPr>
          <w:color w:val="000000"/>
          <w:lang w:bidi="ru-RU"/>
        </w:rPr>
        <w:t xml:space="preserve">вещества, разрушающие озоновый слой (далее – </w:t>
      </w:r>
      <w:proofErr w:type="spellStart"/>
      <w:r>
        <w:rPr>
          <w:color w:val="000000"/>
          <w:lang w:bidi="ru-RU"/>
        </w:rPr>
        <w:t>озоноразрушающие</w:t>
      </w:r>
      <w:proofErr w:type="spellEnd"/>
      <w:r>
        <w:rPr>
          <w:color w:val="000000"/>
          <w:lang w:bidi="ru-RU"/>
        </w:rPr>
        <w:t xml:space="preserve"> </w:t>
      </w:r>
      <w:r w:rsidR="00B8172B">
        <w:rPr>
          <w:color w:val="000000"/>
          <w:lang w:bidi="ru-RU"/>
        </w:rPr>
        <w:br/>
      </w:r>
      <w:r>
        <w:rPr>
          <w:color w:val="000000"/>
          <w:lang w:bidi="ru-RU"/>
        </w:rPr>
        <w:t>вещества</w:t>
      </w:r>
      <w:r w:rsidR="00336C15">
        <w:rPr>
          <w:color w:val="000000"/>
          <w:lang w:bidi="ru-RU"/>
        </w:rPr>
        <w:t>, ОРВ</w:t>
      </w:r>
      <w:r>
        <w:rPr>
          <w:color w:val="000000"/>
          <w:lang w:bidi="ru-RU"/>
        </w:rPr>
        <w:t>), –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237602" w:rsidRDefault="00237602" w:rsidP="00B8172B">
      <w:pPr>
        <w:pStyle w:val="1"/>
        <w:shd w:val="clear" w:color="auto" w:fill="auto"/>
        <w:ind w:firstLine="567"/>
        <w:jc w:val="both"/>
      </w:pPr>
      <w:r>
        <w:rPr>
          <w:color w:val="000000"/>
          <w:lang w:bidi="ru-RU"/>
        </w:rPr>
        <w:t xml:space="preserve">обращение </w:t>
      </w:r>
      <w:r w:rsidR="00336C15">
        <w:rPr>
          <w:color w:val="000000"/>
          <w:lang w:bidi="ru-RU"/>
        </w:rPr>
        <w:t>ОРВ</w:t>
      </w:r>
      <w:r>
        <w:rPr>
          <w:color w:val="000000"/>
          <w:lang w:bidi="ru-RU"/>
        </w:rPr>
        <w:t xml:space="preserve"> – производство, использование, транспортировка, хранение, рекуперация, восстановление, рециркуляция (</w:t>
      </w:r>
      <w:proofErr w:type="spellStart"/>
      <w:r>
        <w:rPr>
          <w:color w:val="000000"/>
          <w:lang w:bidi="ru-RU"/>
        </w:rPr>
        <w:t>рециклирование</w:t>
      </w:r>
      <w:proofErr w:type="spellEnd"/>
      <w:r>
        <w:rPr>
          <w:color w:val="000000"/>
          <w:lang w:bidi="ru-RU"/>
        </w:rPr>
        <w:t xml:space="preserve">) и уничтожение </w:t>
      </w:r>
      <w:r w:rsidR="00336C15">
        <w:rPr>
          <w:color w:val="000000"/>
          <w:lang w:bidi="ru-RU"/>
        </w:rPr>
        <w:t>ОРВ</w:t>
      </w:r>
      <w:r>
        <w:rPr>
          <w:color w:val="000000"/>
          <w:lang w:bidi="ru-RU"/>
        </w:rPr>
        <w:t xml:space="preserve">, ввоз в Российскую Федерацию и вывоз из Российской Федерации </w:t>
      </w:r>
      <w:r w:rsidR="00336C15">
        <w:rPr>
          <w:color w:val="000000"/>
          <w:lang w:bidi="ru-RU"/>
        </w:rPr>
        <w:t>ОРВ</w:t>
      </w:r>
      <w:r>
        <w:rPr>
          <w:color w:val="000000"/>
          <w:lang w:bidi="ru-RU"/>
        </w:rPr>
        <w:t>;</w:t>
      </w:r>
    </w:p>
    <w:p w:rsidR="00237602" w:rsidRDefault="00237602" w:rsidP="00B8172B">
      <w:pPr>
        <w:pStyle w:val="1"/>
        <w:shd w:val="clear" w:color="auto" w:fill="auto"/>
        <w:ind w:firstLine="567"/>
        <w:jc w:val="both"/>
      </w:pPr>
      <w:proofErr w:type="gramStart"/>
      <w:r>
        <w:rPr>
          <w:color w:val="000000"/>
          <w:lang w:bidi="ru-RU"/>
        </w:rPr>
        <w:t xml:space="preserve">рекуперация </w:t>
      </w:r>
      <w:r w:rsidR="00336C15">
        <w:rPr>
          <w:color w:val="000000"/>
          <w:lang w:bidi="ru-RU"/>
        </w:rPr>
        <w:t>ОРВ</w:t>
      </w:r>
      <w:r>
        <w:rPr>
          <w:color w:val="000000"/>
          <w:lang w:bidi="ru-RU"/>
        </w:rPr>
        <w:t xml:space="preserve"> – извлечение, сбор и хранение </w:t>
      </w:r>
      <w:r w:rsidR="00336C15">
        <w:rPr>
          <w:color w:val="000000"/>
          <w:lang w:bidi="ru-RU"/>
        </w:rPr>
        <w:t>ОРВ</w:t>
      </w:r>
      <w:r>
        <w:rPr>
          <w:color w:val="000000"/>
          <w:lang w:bidi="ru-RU"/>
        </w:rPr>
        <w:t xml:space="preserve">, содержащихся </w:t>
      </w:r>
      <w:r w:rsidR="00336C15">
        <w:rPr>
          <w:color w:val="000000"/>
          <w:lang w:bidi="ru-RU"/>
        </w:rPr>
        <w:br/>
      </w:r>
      <w:r>
        <w:rPr>
          <w:color w:val="000000"/>
          <w:lang w:bidi="ru-RU"/>
        </w:rPr>
        <w:t>в машинах и оборудовании,</w:t>
      </w:r>
      <w:proofErr w:type="gramEnd"/>
    </w:p>
    <w:p w:rsidR="00237602" w:rsidRDefault="00237602" w:rsidP="00B8172B">
      <w:pPr>
        <w:pStyle w:val="1"/>
        <w:shd w:val="clear" w:color="auto" w:fill="auto"/>
        <w:ind w:firstLine="567"/>
        <w:jc w:val="both"/>
      </w:pPr>
      <w:r>
        <w:rPr>
          <w:color w:val="000000"/>
          <w:lang w:bidi="ru-RU"/>
        </w:rPr>
        <w:t xml:space="preserve">их составных </w:t>
      </w:r>
      <w:proofErr w:type="gramStart"/>
      <w:r>
        <w:rPr>
          <w:color w:val="000000"/>
          <w:lang w:bidi="ru-RU"/>
        </w:rPr>
        <w:t>частях</w:t>
      </w:r>
      <w:proofErr w:type="gramEnd"/>
      <w:r>
        <w:rPr>
          <w:color w:val="000000"/>
          <w:lang w:bidi="ru-RU"/>
        </w:rPr>
        <w:t xml:space="preserve">, контейнерах, в ходе их технического обслуживания </w:t>
      </w:r>
      <w:r w:rsidR="00B8172B">
        <w:rPr>
          <w:color w:val="000000"/>
          <w:lang w:bidi="ru-RU"/>
        </w:rPr>
        <w:br/>
      </w:r>
      <w:r>
        <w:rPr>
          <w:color w:val="000000"/>
          <w:lang w:bidi="ru-RU"/>
        </w:rPr>
        <w:t>или перед выводом их из эксплуатации;</w:t>
      </w:r>
    </w:p>
    <w:p w:rsidR="00237602" w:rsidRDefault="00237602" w:rsidP="00B8172B">
      <w:pPr>
        <w:pStyle w:val="1"/>
        <w:shd w:val="clear" w:color="auto" w:fill="auto"/>
        <w:ind w:firstLine="567"/>
        <w:jc w:val="both"/>
      </w:pPr>
      <w:r>
        <w:rPr>
          <w:color w:val="000000"/>
          <w:lang w:bidi="ru-RU"/>
        </w:rPr>
        <w:t xml:space="preserve">восстановление </w:t>
      </w:r>
      <w:r w:rsidR="00336C15">
        <w:rPr>
          <w:color w:val="000000"/>
          <w:lang w:bidi="ru-RU"/>
        </w:rPr>
        <w:t>ОРВ</w:t>
      </w:r>
      <w:r>
        <w:rPr>
          <w:color w:val="000000"/>
          <w:lang w:bidi="ru-RU"/>
        </w:rPr>
        <w:t xml:space="preserve"> – обработка рекуперированных </w:t>
      </w:r>
      <w:r w:rsidR="00336C15">
        <w:rPr>
          <w:color w:val="000000"/>
          <w:lang w:bidi="ru-RU"/>
        </w:rPr>
        <w:t>ОРВ</w:t>
      </w:r>
      <w:r>
        <w:rPr>
          <w:color w:val="000000"/>
          <w:lang w:bidi="ru-RU"/>
        </w:rPr>
        <w:t xml:space="preserve"> путем фильтрации, сушки, дистилляции, химической обработки в целях восстановления потребительских свойств </w:t>
      </w:r>
      <w:r w:rsidR="00336C15">
        <w:rPr>
          <w:color w:val="000000"/>
          <w:lang w:bidi="ru-RU"/>
        </w:rPr>
        <w:t>ОРВ</w:t>
      </w:r>
      <w:r>
        <w:rPr>
          <w:color w:val="000000"/>
          <w:lang w:bidi="ru-RU"/>
        </w:rPr>
        <w:t>;</w:t>
      </w:r>
    </w:p>
    <w:p w:rsidR="00237602" w:rsidRDefault="00237602" w:rsidP="00B8172B">
      <w:pPr>
        <w:pStyle w:val="1"/>
        <w:shd w:val="clear" w:color="auto" w:fill="auto"/>
        <w:ind w:firstLine="567"/>
        <w:jc w:val="both"/>
      </w:pPr>
      <w:r>
        <w:rPr>
          <w:color w:val="000000"/>
          <w:lang w:bidi="ru-RU"/>
        </w:rPr>
        <w:t>рециркуляция (</w:t>
      </w:r>
      <w:proofErr w:type="spellStart"/>
      <w:r>
        <w:rPr>
          <w:color w:val="000000"/>
          <w:lang w:bidi="ru-RU"/>
        </w:rPr>
        <w:t>рециклирование</w:t>
      </w:r>
      <w:proofErr w:type="spellEnd"/>
      <w:r>
        <w:rPr>
          <w:color w:val="000000"/>
          <w:lang w:bidi="ru-RU"/>
        </w:rPr>
        <w:t xml:space="preserve">) </w:t>
      </w:r>
      <w:r w:rsidR="00336C15">
        <w:rPr>
          <w:color w:val="000000"/>
          <w:lang w:bidi="ru-RU"/>
        </w:rPr>
        <w:t>ОРВ</w:t>
      </w:r>
      <w:r>
        <w:rPr>
          <w:color w:val="000000"/>
          <w:lang w:bidi="ru-RU"/>
        </w:rPr>
        <w:t xml:space="preserve"> – повторное использование рекуперированных </w:t>
      </w:r>
      <w:r w:rsidR="00336C15">
        <w:rPr>
          <w:color w:val="000000"/>
          <w:lang w:bidi="ru-RU"/>
        </w:rPr>
        <w:t>ОРВ</w:t>
      </w:r>
      <w:r>
        <w:rPr>
          <w:color w:val="000000"/>
          <w:lang w:bidi="ru-RU"/>
        </w:rPr>
        <w:t xml:space="preserve"> после их восстановления;</w:t>
      </w:r>
    </w:p>
    <w:p w:rsidR="00237602" w:rsidRDefault="00237602" w:rsidP="00B8172B">
      <w:pPr>
        <w:pStyle w:val="1"/>
        <w:shd w:val="clear" w:color="auto" w:fill="auto"/>
        <w:ind w:firstLine="567"/>
        <w:jc w:val="both"/>
      </w:pPr>
      <w:r>
        <w:rPr>
          <w:color w:val="000000"/>
          <w:lang w:bidi="ru-RU"/>
        </w:rPr>
        <w:t xml:space="preserve">уничтожение </w:t>
      </w:r>
      <w:r w:rsidR="00336C15">
        <w:rPr>
          <w:color w:val="000000"/>
          <w:lang w:bidi="ru-RU"/>
        </w:rPr>
        <w:t>ОРВ</w:t>
      </w:r>
      <w:r>
        <w:rPr>
          <w:color w:val="000000"/>
          <w:lang w:bidi="ru-RU"/>
        </w:rPr>
        <w:t xml:space="preserve"> – процесс разрушения </w:t>
      </w:r>
      <w:r w:rsidR="00336C15">
        <w:rPr>
          <w:color w:val="000000"/>
          <w:lang w:bidi="ru-RU"/>
        </w:rPr>
        <w:t>ОРВ</w:t>
      </w:r>
      <w:r>
        <w:rPr>
          <w:color w:val="000000"/>
          <w:lang w:bidi="ru-RU"/>
        </w:rPr>
        <w:t xml:space="preserve">, приводящий к их разложению или превращению в вещества, не являющиеся </w:t>
      </w:r>
      <w:r w:rsidR="00336C15">
        <w:rPr>
          <w:color w:val="000000"/>
          <w:lang w:bidi="ru-RU"/>
        </w:rPr>
        <w:t>ОРВ</w:t>
      </w:r>
      <w:r>
        <w:rPr>
          <w:color w:val="000000"/>
          <w:lang w:bidi="ru-RU"/>
        </w:rPr>
        <w:t>.</w:t>
      </w:r>
    </w:p>
    <w:p w:rsidR="00237602" w:rsidRDefault="00237602" w:rsidP="00B8172B">
      <w:pPr>
        <w:pStyle w:val="1"/>
        <w:shd w:val="clear" w:color="auto" w:fill="auto"/>
        <w:ind w:firstLine="567"/>
        <w:jc w:val="both"/>
      </w:pPr>
      <w:r>
        <w:rPr>
          <w:color w:val="000000"/>
          <w:lang w:bidi="ru-RU"/>
        </w:rPr>
        <w:t>В соответствии со статьей 54 Закона № 7-ФЗ:</w:t>
      </w:r>
    </w:p>
    <w:p w:rsidR="00237602" w:rsidRDefault="00237602" w:rsidP="00B8172B">
      <w:pPr>
        <w:pStyle w:val="1"/>
        <w:shd w:val="clear" w:color="auto" w:fill="auto"/>
        <w:ind w:firstLine="567"/>
        <w:jc w:val="both"/>
      </w:pPr>
      <w:proofErr w:type="gramStart"/>
      <w:r>
        <w:rPr>
          <w:color w:val="000000"/>
          <w:lang w:bidi="ru-RU"/>
        </w:rPr>
        <w:t xml:space="preserve">В целях охраны озонового слоя атмосферы от негативного воздействия хозяйственной и иной деятельности устанавливаются перечень </w:t>
      </w:r>
      <w:r w:rsidR="00336C15">
        <w:rPr>
          <w:color w:val="000000"/>
          <w:lang w:bidi="ru-RU"/>
        </w:rPr>
        <w:t>ОРВ</w:t>
      </w:r>
      <w:r>
        <w:rPr>
          <w:color w:val="000000"/>
          <w:lang w:bidi="ru-RU"/>
        </w:rPr>
        <w:t xml:space="preserve">,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w:t>
      </w:r>
      <w:r w:rsidR="00336C15">
        <w:rPr>
          <w:color w:val="000000"/>
          <w:lang w:bidi="ru-RU"/>
        </w:rPr>
        <w:t>ОРВ</w:t>
      </w:r>
      <w:r>
        <w:rPr>
          <w:color w:val="000000"/>
          <w:lang w:bidi="ru-RU"/>
        </w:rPr>
        <w:t xml:space="preserve">, вводятся запреты на проектирование </w:t>
      </w:r>
      <w:r w:rsidR="00336C15">
        <w:rPr>
          <w:color w:val="000000"/>
          <w:lang w:bidi="ru-RU"/>
        </w:rPr>
        <w:br/>
      </w:r>
      <w:r>
        <w:rPr>
          <w:color w:val="000000"/>
          <w:lang w:bidi="ru-RU"/>
        </w:rPr>
        <w:t xml:space="preserve">и строительство объектов хозяйственной и иной деятельности, осуществляющих производство </w:t>
      </w:r>
      <w:r w:rsidR="00336C15">
        <w:rPr>
          <w:color w:val="000000"/>
          <w:lang w:bidi="ru-RU"/>
        </w:rPr>
        <w:t>ОРВ</w:t>
      </w:r>
      <w:r>
        <w:rPr>
          <w:color w:val="000000"/>
          <w:lang w:bidi="ru-RU"/>
        </w:rPr>
        <w:t xml:space="preserve"> и содержащей их продукции в Российской Федерации (пункт</w:t>
      </w:r>
      <w:proofErr w:type="gramEnd"/>
      <w:r>
        <w:rPr>
          <w:color w:val="000000"/>
          <w:lang w:bidi="ru-RU"/>
        </w:rPr>
        <w:t xml:space="preserve"> </w:t>
      </w:r>
      <w:proofErr w:type="gramStart"/>
      <w:r>
        <w:rPr>
          <w:color w:val="000000"/>
          <w:lang w:bidi="ru-RU"/>
        </w:rPr>
        <w:t>1 статьи 54 Закона № 7-ФЗ).</w:t>
      </w:r>
      <w:proofErr w:type="gramEnd"/>
    </w:p>
    <w:p w:rsidR="00237602" w:rsidRDefault="00237602" w:rsidP="00B8172B">
      <w:pPr>
        <w:pStyle w:val="1"/>
        <w:shd w:val="clear" w:color="auto" w:fill="auto"/>
        <w:ind w:firstLine="567"/>
        <w:jc w:val="both"/>
      </w:pPr>
      <w:proofErr w:type="gramStart"/>
      <w:r>
        <w:rPr>
          <w:color w:val="000000"/>
          <w:lang w:bidi="ru-RU"/>
        </w:rPr>
        <w:t xml:space="preserve">Перечень </w:t>
      </w:r>
      <w:r w:rsidR="00336C15">
        <w:rPr>
          <w:color w:val="000000"/>
          <w:lang w:bidi="ru-RU"/>
        </w:rPr>
        <w:t>ОРВ</w:t>
      </w:r>
      <w:r>
        <w:rPr>
          <w:color w:val="000000"/>
          <w:lang w:bidi="ru-RU"/>
        </w:rPr>
        <w:t xml:space="preserve">, обращение которых подлежит государственному регулированию, допустимый объем производства и потребления таких веществ </w:t>
      </w:r>
      <w:r w:rsidR="00336C15">
        <w:rPr>
          <w:color w:val="000000"/>
          <w:lang w:bidi="ru-RU"/>
        </w:rPr>
        <w:br/>
      </w:r>
      <w:r>
        <w:rPr>
          <w:color w:val="000000"/>
          <w:lang w:bidi="ru-RU"/>
        </w:rPr>
        <w:t xml:space="preserve">в Российской Федерации, требования к обращению </w:t>
      </w:r>
      <w:r w:rsidR="00336C15">
        <w:rPr>
          <w:color w:val="000000"/>
          <w:lang w:bidi="ru-RU"/>
        </w:rPr>
        <w:t>ОРВ</w:t>
      </w:r>
      <w:r>
        <w:rPr>
          <w:color w:val="000000"/>
          <w:lang w:bidi="ru-RU"/>
        </w:rPr>
        <w:t xml:space="preserve">, сроки введения запретов на проектирование и строительство объектов хозяйственной и иной деятельности, осуществляющих производство конкретных </w:t>
      </w:r>
      <w:r w:rsidR="00336C15">
        <w:rPr>
          <w:color w:val="000000"/>
          <w:lang w:bidi="ru-RU"/>
        </w:rPr>
        <w:t>ОРВ</w:t>
      </w:r>
      <w:r>
        <w:rPr>
          <w:color w:val="000000"/>
          <w:lang w:bidi="ru-RU"/>
        </w:rPr>
        <w:t xml:space="preserve"> и содержащей их продукции </w:t>
      </w:r>
      <w:r w:rsidR="00336C15">
        <w:rPr>
          <w:color w:val="000000"/>
          <w:lang w:bidi="ru-RU"/>
        </w:rPr>
        <w:br/>
      </w:r>
      <w:r>
        <w:rPr>
          <w:color w:val="000000"/>
          <w:lang w:bidi="ru-RU"/>
        </w:rPr>
        <w:lastRenderedPageBreak/>
        <w:t>в Российской Федерации, устанавливаются Правительством Российской Федерации (пункт 2 статьи 54 Закона № 7-ФЗ).</w:t>
      </w:r>
      <w:proofErr w:type="gramEnd"/>
    </w:p>
    <w:p w:rsidR="00237602" w:rsidRDefault="00237602" w:rsidP="00B8172B">
      <w:pPr>
        <w:pStyle w:val="1"/>
        <w:shd w:val="clear" w:color="auto" w:fill="auto"/>
        <w:ind w:firstLine="567"/>
        <w:jc w:val="both"/>
      </w:pPr>
      <w:r>
        <w:rPr>
          <w:color w:val="000000"/>
          <w:lang w:bidi="ru-RU"/>
        </w:rPr>
        <w:t xml:space="preserve">Требования к обращению </w:t>
      </w:r>
      <w:proofErr w:type="spellStart"/>
      <w:r w:rsidR="00336C15">
        <w:rPr>
          <w:color w:val="000000"/>
          <w:lang w:bidi="ru-RU"/>
        </w:rPr>
        <w:t>ОРВ</w:t>
      </w:r>
      <w:r>
        <w:rPr>
          <w:color w:val="000000"/>
          <w:lang w:bidi="ru-RU"/>
        </w:rPr>
        <w:t>и</w:t>
      </w:r>
      <w:proofErr w:type="spellEnd"/>
      <w:r>
        <w:rPr>
          <w:color w:val="000000"/>
          <w:lang w:bidi="ru-RU"/>
        </w:rPr>
        <w:t xml:space="preserve"> их перечень утверждены </w:t>
      </w:r>
      <w:r w:rsidR="00336C15">
        <w:rPr>
          <w:color w:val="000000"/>
          <w:lang w:bidi="ru-RU"/>
        </w:rPr>
        <w:t>п</w:t>
      </w:r>
      <w:r>
        <w:rPr>
          <w:color w:val="000000"/>
          <w:lang w:bidi="ru-RU"/>
        </w:rPr>
        <w:t>остановлением Правительства Российской Федерации от 18.02.2022 №</w:t>
      </w:r>
      <w:r w:rsidR="00336C15">
        <w:rPr>
          <w:color w:val="000000"/>
          <w:lang w:bidi="ru-RU"/>
        </w:rPr>
        <w:t> </w:t>
      </w:r>
      <w:r>
        <w:rPr>
          <w:color w:val="000000"/>
          <w:lang w:bidi="ru-RU"/>
        </w:rPr>
        <w:t>206 «О мерах государственного регулирования потребления и обращения веществ, разрушающих озоновый слой».</w:t>
      </w:r>
    </w:p>
    <w:p w:rsidR="00237602" w:rsidRDefault="00237602" w:rsidP="00B8172B">
      <w:pPr>
        <w:pStyle w:val="1"/>
        <w:shd w:val="clear" w:color="auto" w:fill="auto"/>
        <w:ind w:firstLine="567"/>
        <w:jc w:val="both"/>
      </w:pPr>
      <w:r>
        <w:rPr>
          <w:color w:val="000000"/>
          <w:lang w:bidi="ru-RU"/>
        </w:rPr>
        <w:t xml:space="preserve">ОРВ – это химические соединения, в основе которых хлорированные, фторированные или </w:t>
      </w:r>
      <w:proofErr w:type="spellStart"/>
      <w:r>
        <w:rPr>
          <w:color w:val="000000"/>
          <w:lang w:bidi="ru-RU"/>
        </w:rPr>
        <w:t>бромированные</w:t>
      </w:r>
      <w:proofErr w:type="spellEnd"/>
      <w:r>
        <w:rPr>
          <w:color w:val="000000"/>
          <w:lang w:bidi="ru-RU"/>
        </w:rPr>
        <w:t xml:space="preserve"> углеводороды, способные вступать в реакцию </w:t>
      </w:r>
      <w:r w:rsidR="00336C15">
        <w:rPr>
          <w:color w:val="000000"/>
          <w:lang w:bidi="ru-RU"/>
        </w:rPr>
        <w:br/>
      </w:r>
      <w:r>
        <w:rPr>
          <w:color w:val="000000"/>
          <w:lang w:bidi="ru-RU"/>
        </w:rPr>
        <w:t xml:space="preserve">с молекулами озона в стратосфере. Способность веществ разрушать озоновый слой называется </w:t>
      </w:r>
      <w:proofErr w:type="spellStart"/>
      <w:r>
        <w:rPr>
          <w:color w:val="000000"/>
          <w:lang w:bidi="ru-RU"/>
        </w:rPr>
        <w:t>озоноразрушающим</w:t>
      </w:r>
      <w:proofErr w:type="spellEnd"/>
      <w:r>
        <w:rPr>
          <w:color w:val="000000"/>
          <w:lang w:bidi="ru-RU"/>
        </w:rPr>
        <w:t xml:space="preserve"> потенциалом (далее – ОРП). За единицу ОРП принята способность ХФУ-11 </w:t>
      </w:r>
      <w:proofErr w:type="gramStart"/>
      <w:r>
        <w:rPr>
          <w:color w:val="000000"/>
          <w:lang w:bidi="ru-RU"/>
        </w:rPr>
        <w:t>реагировать</w:t>
      </w:r>
      <w:proofErr w:type="gramEnd"/>
      <w:r>
        <w:rPr>
          <w:color w:val="000000"/>
          <w:lang w:bidi="ru-RU"/>
        </w:rPr>
        <w:t xml:space="preserve"> со стратосферным озоном. Все ОРВ воздействуют на озоновый слой с разной интенсивностью, поэтому некоторые </w:t>
      </w:r>
      <w:r w:rsidR="00336C15">
        <w:rPr>
          <w:color w:val="000000"/>
          <w:lang w:bidi="ru-RU"/>
        </w:rPr>
        <w:br/>
      </w:r>
      <w:r>
        <w:rPr>
          <w:color w:val="000000"/>
          <w:lang w:bidi="ru-RU"/>
        </w:rPr>
        <w:t>из них полностью запрещены к применению, для других же допускается ограниченное использование.</w:t>
      </w:r>
    </w:p>
    <w:p w:rsidR="00237602" w:rsidRDefault="00237602" w:rsidP="00B8172B">
      <w:pPr>
        <w:pStyle w:val="1"/>
        <w:shd w:val="clear" w:color="auto" w:fill="auto"/>
        <w:ind w:firstLine="567"/>
        <w:jc w:val="both"/>
      </w:pPr>
      <w:r>
        <w:rPr>
          <w:color w:val="000000"/>
          <w:lang w:bidi="ru-RU"/>
        </w:rPr>
        <w:t xml:space="preserve">В настоящее время оборот ОРВ строго регламентируется </w:t>
      </w:r>
      <w:proofErr w:type="spellStart"/>
      <w:r>
        <w:rPr>
          <w:color w:val="000000"/>
          <w:lang w:bidi="ru-RU"/>
        </w:rPr>
        <w:t>Монреальским</w:t>
      </w:r>
      <w:proofErr w:type="spellEnd"/>
      <w:r>
        <w:rPr>
          <w:color w:val="000000"/>
          <w:lang w:bidi="ru-RU"/>
        </w:rPr>
        <w:t xml:space="preserve"> протоколом по </w:t>
      </w:r>
      <w:r w:rsidR="00336C15">
        <w:rPr>
          <w:color w:val="000000"/>
          <w:lang w:bidi="ru-RU"/>
        </w:rPr>
        <w:t>ОРВ</w:t>
      </w:r>
      <w:r>
        <w:rPr>
          <w:color w:val="000000"/>
          <w:lang w:bidi="ru-RU"/>
        </w:rPr>
        <w:t xml:space="preserve">. Положения Протокола включают требование о том, чтобы Стороны Протокола основывали свои будущие решения на текущей научной, экологической, технической и экономической информации, которая оценивается </w:t>
      </w:r>
      <w:r w:rsidR="00336C15">
        <w:rPr>
          <w:color w:val="000000"/>
          <w:lang w:bidi="ru-RU"/>
        </w:rPr>
        <w:br/>
      </w:r>
      <w:r>
        <w:rPr>
          <w:color w:val="000000"/>
          <w:lang w:bidi="ru-RU"/>
        </w:rPr>
        <w:t>с помощью групп, представляющих мировые экспертные сообщества.</w:t>
      </w:r>
    </w:p>
    <w:p w:rsidR="00237602" w:rsidRDefault="00237602" w:rsidP="00B8172B">
      <w:pPr>
        <w:pStyle w:val="1"/>
        <w:shd w:val="clear" w:color="auto" w:fill="auto"/>
        <w:ind w:firstLine="567"/>
        <w:jc w:val="both"/>
      </w:pPr>
      <w:r>
        <w:rPr>
          <w:color w:val="000000"/>
          <w:lang w:bidi="ru-RU"/>
        </w:rPr>
        <w:t>Федеральный классификационный каталог отходов, утвержденный приказом Росприроднадзора от 22.05.2017 № 242</w:t>
      </w:r>
      <w:r w:rsidR="00336C15">
        <w:rPr>
          <w:color w:val="000000"/>
          <w:lang w:bidi="ru-RU"/>
        </w:rPr>
        <w:t xml:space="preserve"> (далее – ФККО)</w:t>
      </w:r>
      <w:r>
        <w:rPr>
          <w:color w:val="000000"/>
          <w:lang w:bidi="ru-RU"/>
        </w:rPr>
        <w:t xml:space="preserve">, содержит тип - 4 73 000 00 00 0 Отходы оборудования, содержащего </w:t>
      </w:r>
      <w:r w:rsidR="00336C15">
        <w:rPr>
          <w:color w:val="000000"/>
          <w:lang w:bidi="ru-RU"/>
        </w:rPr>
        <w:t>ОРВ</w:t>
      </w:r>
      <w:r>
        <w:rPr>
          <w:color w:val="000000"/>
          <w:lang w:bidi="ru-RU"/>
        </w:rPr>
        <w:t xml:space="preserve">, в который входят подтипы отходов: Оборудование холодильное, содержащее </w:t>
      </w:r>
      <w:r w:rsidR="00336C15">
        <w:rPr>
          <w:color w:val="000000"/>
          <w:lang w:bidi="ru-RU"/>
        </w:rPr>
        <w:t>ОРВ</w:t>
      </w:r>
      <w:r>
        <w:rPr>
          <w:color w:val="000000"/>
          <w:lang w:bidi="ru-RU"/>
        </w:rPr>
        <w:t xml:space="preserve">, утратившее потребительские свойства (4 73 200 00 00 0) и Отходы химической продукции, содержащей </w:t>
      </w:r>
      <w:r w:rsidR="00336C15">
        <w:rPr>
          <w:color w:val="000000"/>
          <w:lang w:bidi="ru-RU"/>
        </w:rPr>
        <w:t>ОРВ</w:t>
      </w:r>
      <w:r>
        <w:rPr>
          <w:color w:val="000000"/>
          <w:lang w:bidi="ru-RU"/>
        </w:rPr>
        <w:t xml:space="preserve"> </w:t>
      </w:r>
      <w:r w:rsidR="00336C15">
        <w:rPr>
          <w:color w:val="000000"/>
          <w:lang w:bidi="ru-RU"/>
        </w:rPr>
        <w:br/>
      </w:r>
      <w:r>
        <w:rPr>
          <w:color w:val="000000"/>
          <w:lang w:bidi="ru-RU"/>
        </w:rPr>
        <w:t>(4 73 800 00 00 0).</w:t>
      </w:r>
    </w:p>
    <w:p w:rsidR="00237602" w:rsidRDefault="00237602" w:rsidP="00B8172B">
      <w:pPr>
        <w:pStyle w:val="1"/>
        <w:shd w:val="clear" w:color="auto" w:fill="auto"/>
        <w:ind w:firstLine="567"/>
        <w:jc w:val="both"/>
      </w:pPr>
      <w:r>
        <w:rPr>
          <w:color w:val="000000"/>
          <w:lang w:bidi="ru-RU"/>
        </w:rPr>
        <w:t xml:space="preserve">В частности, отходы электронного и электрического оборудования (далее – ОЭЭО) – один из возможных источников загрязнения окружающей среды, обладающий высокой ресурсной ценностью: ОЭЭО, являясь </w:t>
      </w:r>
      <w:proofErr w:type="spellStart"/>
      <w:r>
        <w:rPr>
          <w:color w:val="000000"/>
          <w:lang w:bidi="ru-RU"/>
        </w:rPr>
        <w:t>поликомпонентным</w:t>
      </w:r>
      <w:proofErr w:type="spellEnd"/>
      <w:r>
        <w:rPr>
          <w:color w:val="000000"/>
          <w:lang w:bidi="ru-RU"/>
        </w:rPr>
        <w:t xml:space="preserve"> отходом, содержат большое количество фракций, которые возможно вернуть </w:t>
      </w:r>
      <w:r w:rsidR="00336C15">
        <w:rPr>
          <w:color w:val="000000"/>
          <w:lang w:bidi="ru-RU"/>
        </w:rPr>
        <w:br/>
      </w:r>
      <w:r>
        <w:rPr>
          <w:color w:val="000000"/>
          <w:lang w:bidi="ru-RU"/>
        </w:rPr>
        <w:t>в экономический оборот на производственные предприятия. ОЭЭО содержат черные, цветные и драгоценные металлы, различные виды пластмасс и т.д.</w:t>
      </w:r>
    </w:p>
    <w:p w:rsidR="00237602" w:rsidRDefault="00237602" w:rsidP="00B8172B">
      <w:pPr>
        <w:pStyle w:val="1"/>
        <w:shd w:val="clear" w:color="auto" w:fill="auto"/>
        <w:ind w:firstLine="567"/>
        <w:jc w:val="both"/>
      </w:pPr>
      <w:r>
        <w:rPr>
          <w:color w:val="000000"/>
          <w:lang w:bidi="ru-RU"/>
        </w:rPr>
        <w:t xml:space="preserve">Утилизация ОЭЭО, содержащих </w:t>
      </w:r>
      <w:r w:rsidR="00336C15">
        <w:rPr>
          <w:color w:val="000000"/>
          <w:lang w:bidi="ru-RU"/>
        </w:rPr>
        <w:t>ОРВ</w:t>
      </w:r>
      <w:r>
        <w:rPr>
          <w:color w:val="000000"/>
          <w:lang w:bidi="ru-RU"/>
        </w:rPr>
        <w:t xml:space="preserve">, входит в число обязательств, принятых Россией при подтверждении своего участия в </w:t>
      </w:r>
      <w:proofErr w:type="spellStart"/>
      <w:r>
        <w:rPr>
          <w:color w:val="000000"/>
          <w:lang w:bidi="ru-RU"/>
        </w:rPr>
        <w:t>Монреальском</w:t>
      </w:r>
      <w:proofErr w:type="spellEnd"/>
      <w:r>
        <w:rPr>
          <w:color w:val="000000"/>
          <w:lang w:bidi="ru-RU"/>
        </w:rPr>
        <w:t xml:space="preserve"> протоколе, вступившем в силу в 1989 году.</w:t>
      </w:r>
    </w:p>
    <w:p w:rsidR="00237602" w:rsidRDefault="00237602" w:rsidP="00B8172B">
      <w:pPr>
        <w:pStyle w:val="1"/>
        <w:shd w:val="clear" w:color="auto" w:fill="auto"/>
        <w:ind w:firstLine="567"/>
        <w:jc w:val="both"/>
      </w:pPr>
      <w:r>
        <w:rPr>
          <w:color w:val="000000"/>
          <w:lang w:bidi="ru-RU"/>
        </w:rPr>
        <w:t xml:space="preserve">Приказом Минприроды России от 11.06.2021 № 399 «Об утверждении требований при обращении с группами однородных отходов </w:t>
      </w:r>
      <w:r>
        <w:rPr>
          <w:color w:val="000000"/>
          <w:lang w:val="en-US" w:eastAsia="en-US" w:bidi="en-US"/>
        </w:rPr>
        <w:t>I</w:t>
      </w:r>
      <w:r w:rsidRPr="00A34263">
        <w:rPr>
          <w:color w:val="000000"/>
          <w:lang w:eastAsia="en-US" w:bidi="en-US"/>
        </w:rPr>
        <w:t>-</w:t>
      </w:r>
      <w:r>
        <w:rPr>
          <w:color w:val="000000"/>
          <w:lang w:val="en-US" w:eastAsia="en-US" w:bidi="en-US"/>
        </w:rPr>
        <w:t>V</w:t>
      </w:r>
      <w:r w:rsidRPr="00A34263">
        <w:rPr>
          <w:color w:val="000000"/>
          <w:lang w:eastAsia="en-US" w:bidi="en-US"/>
        </w:rPr>
        <w:t xml:space="preserve"> </w:t>
      </w:r>
      <w:r>
        <w:rPr>
          <w:color w:val="000000"/>
          <w:lang w:bidi="ru-RU"/>
        </w:rPr>
        <w:t xml:space="preserve">классов опасности», установлены, в том числе, требования к утилизации ОЭЭО </w:t>
      </w:r>
      <w:r w:rsidR="00336C15">
        <w:rPr>
          <w:color w:val="000000"/>
          <w:lang w:bidi="ru-RU"/>
        </w:rPr>
        <w:br/>
      </w:r>
      <w:r>
        <w:rPr>
          <w:color w:val="000000"/>
          <w:lang w:bidi="ru-RU"/>
        </w:rPr>
        <w:t>с применением совокупности следующих технологических процессов:</w:t>
      </w:r>
    </w:p>
    <w:p w:rsidR="00237602" w:rsidRDefault="00237602" w:rsidP="00B8172B">
      <w:pPr>
        <w:pStyle w:val="1"/>
        <w:shd w:val="clear" w:color="auto" w:fill="auto"/>
        <w:ind w:firstLine="567"/>
        <w:jc w:val="both"/>
      </w:pPr>
      <w:r>
        <w:rPr>
          <w:color w:val="000000"/>
          <w:lang w:bidi="ru-RU"/>
        </w:rPr>
        <w:t xml:space="preserve">извлечение из оборудования элементов оборудования, содержащих опасные вещества, указанные в перечне опасных веществ, предусмотренном приложением </w:t>
      </w:r>
      <w:r w:rsidR="00336C15">
        <w:rPr>
          <w:color w:val="000000"/>
          <w:lang w:bidi="ru-RU"/>
        </w:rPr>
        <w:br/>
      </w:r>
      <w:r>
        <w:rPr>
          <w:color w:val="000000"/>
          <w:lang w:bidi="ru-RU"/>
        </w:rPr>
        <w:t xml:space="preserve">№ 2 к техническому регламенту Евразийского экономического союза </w:t>
      </w:r>
      <w:proofErr w:type="gramStart"/>
      <w:r>
        <w:rPr>
          <w:color w:val="000000"/>
          <w:lang w:bidi="ru-RU"/>
        </w:rPr>
        <w:t>ТР</w:t>
      </w:r>
      <w:proofErr w:type="gramEnd"/>
      <w:r>
        <w:rPr>
          <w:color w:val="000000"/>
          <w:lang w:bidi="ru-RU"/>
        </w:rPr>
        <w:t xml:space="preserve"> ЕАЭС 037/2016 «Об ограничении применения опасных веществ в изделиях электротехники и радиоэлектроники», утвержденному решением Совета Евразийской экономической комиссии от 18.20.2016 № 113, являющемуся обязательным для Российской Федерации в соответствии с Договором о Евразийском экономическом союзе, ратифицированным Федеральным законом от 03.10.2014 № 279-ФЗ </w:t>
      </w:r>
      <w:r>
        <w:rPr>
          <w:color w:val="000000"/>
          <w:lang w:bidi="ru-RU"/>
        </w:rPr>
        <w:lastRenderedPageBreak/>
        <w:t>«О ратификации Договора о Евразийском экономическом союзе»;</w:t>
      </w:r>
    </w:p>
    <w:p w:rsidR="00237602" w:rsidRDefault="00237602" w:rsidP="00B8172B">
      <w:pPr>
        <w:pStyle w:val="1"/>
        <w:shd w:val="clear" w:color="auto" w:fill="auto"/>
        <w:ind w:firstLine="567"/>
        <w:jc w:val="both"/>
      </w:pPr>
      <w:r>
        <w:rPr>
          <w:color w:val="000000"/>
          <w:lang w:bidi="ru-RU"/>
        </w:rPr>
        <w:t xml:space="preserve">рекуперация холодильного агента (смеси масла и </w:t>
      </w:r>
      <w:proofErr w:type="spellStart"/>
      <w:r>
        <w:rPr>
          <w:color w:val="000000"/>
          <w:lang w:bidi="ru-RU"/>
        </w:rPr>
        <w:t>хладогента</w:t>
      </w:r>
      <w:proofErr w:type="spellEnd"/>
      <w:r>
        <w:rPr>
          <w:color w:val="000000"/>
          <w:lang w:bidi="ru-RU"/>
        </w:rPr>
        <w:t>) в целях его восстановления для дальнейшей рециркуляции (</w:t>
      </w:r>
      <w:proofErr w:type="spellStart"/>
      <w:r>
        <w:rPr>
          <w:color w:val="000000"/>
          <w:lang w:bidi="ru-RU"/>
        </w:rPr>
        <w:t>рециклирования</w:t>
      </w:r>
      <w:proofErr w:type="spellEnd"/>
      <w:r>
        <w:rPr>
          <w:color w:val="000000"/>
          <w:lang w:bidi="ru-RU"/>
        </w:rPr>
        <w:t xml:space="preserve">) или уничтожения (применяется при утилизации для холодильного оборудования, утратившего потребительские свойства и содержащего </w:t>
      </w:r>
      <w:r w:rsidR="00336C15">
        <w:rPr>
          <w:color w:val="000000"/>
          <w:lang w:bidi="ru-RU"/>
        </w:rPr>
        <w:t>ОРВ</w:t>
      </w:r>
      <w:r>
        <w:rPr>
          <w:color w:val="000000"/>
          <w:lang w:bidi="ru-RU"/>
        </w:rPr>
        <w:t>);</w:t>
      </w:r>
    </w:p>
    <w:p w:rsidR="00237602" w:rsidRDefault="00237602" w:rsidP="00B8172B">
      <w:pPr>
        <w:pStyle w:val="1"/>
        <w:shd w:val="clear" w:color="auto" w:fill="auto"/>
        <w:ind w:firstLine="567"/>
        <w:jc w:val="both"/>
      </w:pPr>
      <w:r>
        <w:rPr>
          <w:color w:val="000000"/>
          <w:lang w:bidi="ru-RU"/>
        </w:rPr>
        <w:t xml:space="preserve">дегазация или утилизация утеплителя холодильного оборудования (дегазация утеплителя холодильного оборудования проводится в случае содержания </w:t>
      </w:r>
      <w:r w:rsidR="00336C15">
        <w:rPr>
          <w:color w:val="000000"/>
          <w:lang w:bidi="ru-RU"/>
        </w:rPr>
        <w:br/>
      </w:r>
      <w:r>
        <w:rPr>
          <w:color w:val="000000"/>
          <w:lang w:bidi="ru-RU"/>
        </w:rPr>
        <w:t xml:space="preserve">в утеплителе холодильного оборудования </w:t>
      </w:r>
      <w:r w:rsidR="00336C15">
        <w:rPr>
          <w:color w:val="000000"/>
          <w:lang w:bidi="ru-RU"/>
        </w:rPr>
        <w:t>ОРВ</w:t>
      </w:r>
      <w:r>
        <w:rPr>
          <w:color w:val="000000"/>
          <w:lang w:bidi="ru-RU"/>
        </w:rPr>
        <w:t>).</w:t>
      </w:r>
    </w:p>
    <w:p w:rsidR="00237602" w:rsidRDefault="00237602" w:rsidP="00B8172B">
      <w:pPr>
        <w:pStyle w:val="1"/>
        <w:shd w:val="clear" w:color="auto" w:fill="auto"/>
        <w:ind w:firstLine="567"/>
        <w:jc w:val="both"/>
      </w:pPr>
      <w:r>
        <w:rPr>
          <w:color w:val="000000"/>
          <w:lang w:bidi="ru-RU"/>
        </w:rPr>
        <w:t>Кроме того, следует учесть, что в соответствии с пунктом 1 статьи 13.4 Закона № 89-ФЗ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237602" w:rsidRDefault="00237602" w:rsidP="00B8172B">
      <w:pPr>
        <w:pStyle w:val="1"/>
        <w:shd w:val="clear" w:color="auto" w:fill="auto"/>
        <w:ind w:firstLine="567"/>
        <w:jc w:val="both"/>
      </w:pPr>
      <w:proofErr w:type="gramStart"/>
      <w:r>
        <w:rPr>
          <w:color w:val="000000"/>
          <w:lang w:bidi="ru-RU"/>
        </w:rPr>
        <w:t xml:space="preserve">В соответствии с пунктом 215 постановления Главного государственного санитарного врача РФ от 28.01.2021 № 3 «Об утверждении санитарных правил </w:t>
      </w:r>
      <w:r w:rsidR="00336C15">
        <w:rPr>
          <w:color w:val="000000"/>
          <w:lang w:bidi="ru-RU"/>
        </w:rPr>
        <w:br/>
      </w:r>
      <w:r>
        <w:rPr>
          <w:color w:val="000000"/>
          <w:lang w:bidi="ru-RU"/>
        </w:rPr>
        <w:t xml:space="preserve">и норм СанПиН 2.1.3684-21 «Санитарно-эпидемиологические требования </w:t>
      </w:r>
      <w:r w:rsidR="00336C15">
        <w:rPr>
          <w:color w:val="000000"/>
          <w:lang w:bidi="ru-RU"/>
        </w:rPr>
        <w:br/>
      </w:r>
      <w:r>
        <w:rPr>
          <w:color w:val="000000"/>
          <w:lang w:bidi="ru-RU"/>
        </w:rPr>
        <w:t>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основные способы накопления и хранения</w:t>
      </w:r>
      <w:proofErr w:type="gramEnd"/>
      <w:r>
        <w:rPr>
          <w:color w:val="000000"/>
          <w:lang w:bidi="ru-RU"/>
        </w:rPr>
        <w:t xml:space="preserve"> отходов производства </w:t>
      </w:r>
      <w:r w:rsidR="00336C15">
        <w:rPr>
          <w:color w:val="000000"/>
          <w:lang w:bidi="ru-RU"/>
        </w:rPr>
        <w:br/>
      </w:r>
      <w:r>
        <w:rPr>
          <w:color w:val="000000"/>
          <w:lang w:bidi="ru-RU"/>
        </w:rPr>
        <w:t>в зависимости от их физико-химических свойств.</w:t>
      </w:r>
    </w:p>
    <w:p w:rsidR="00237602" w:rsidRDefault="00237602" w:rsidP="00B8172B">
      <w:pPr>
        <w:pStyle w:val="1"/>
        <w:shd w:val="clear" w:color="auto" w:fill="auto"/>
        <w:ind w:firstLine="567"/>
        <w:jc w:val="both"/>
      </w:pPr>
      <w:r>
        <w:rPr>
          <w:color w:val="000000"/>
          <w:lang w:bidi="ru-RU"/>
        </w:rPr>
        <w:t xml:space="preserve">Таким </w:t>
      </w:r>
      <w:proofErr w:type="gramStart"/>
      <w:r>
        <w:rPr>
          <w:color w:val="000000"/>
          <w:lang w:bidi="ru-RU"/>
        </w:rPr>
        <w:t>образом</w:t>
      </w:r>
      <w:proofErr w:type="gramEnd"/>
      <w:r>
        <w:rPr>
          <w:color w:val="000000"/>
          <w:lang w:bidi="ru-RU"/>
        </w:rPr>
        <w:t xml:space="preserve"> при реализации технологии утилизация ОЭЭО, содержащих </w:t>
      </w:r>
      <w:r w:rsidR="00336C15">
        <w:rPr>
          <w:color w:val="000000"/>
          <w:lang w:bidi="ru-RU"/>
        </w:rPr>
        <w:t>ОРВ</w:t>
      </w:r>
      <w:r>
        <w:rPr>
          <w:color w:val="000000"/>
          <w:lang w:bidi="ru-RU"/>
        </w:rPr>
        <w:t xml:space="preserve">, физико-химические, в том числе опасные, свойства отходов, содержащих ОРВ, учитываются, начиная со стадии накопления при их образовании в результате деятельности, в связи с тем, что на основе химических параметров оценивается, </w:t>
      </w:r>
      <w:r w:rsidR="00336C15">
        <w:rPr>
          <w:color w:val="000000"/>
          <w:lang w:bidi="ru-RU"/>
        </w:rPr>
        <w:br/>
      </w:r>
      <w:r>
        <w:rPr>
          <w:color w:val="000000"/>
          <w:lang w:bidi="ru-RU"/>
        </w:rPr>
        <w:t>в том числе, их реакционная способность.</w:t>
      </w:r>
    </w:p>
    <w:p w:rsidR="00237602" w:rsidRDefault="00237602" w:rsidP="00B8172B">
      <w:pPr>
        <w:pStyle w:val="1"/>
        <w:shd w:val="clear" w:color="auto" w:fill="auto"/>
        <w:ind w:firstLine="567"/>
        <w:jc w:val="both"/>
      </w:pPr>
      <w:proofErr w:type="gramStart"/>
      <w:r>
        <w:rPr>
          <w:color w:val="000000"/>
          <w:lang w:bidi="ru-RU"/>
        </w:rPr>
        <w:t xml:space="preserve">С учетом изложенного хранение, утилизация, рециркуляция или уничтожение </w:t>
      </w:r>
      <w:r w:rsidR="00336C15">
        <w:rPr>
          <w:color w:val="000000"/>
          <w:lang w:bidi="ru-RU"/>
        </w:rPr>
        <w:t>ОРВ</w:t>
      </w:r>
      <w:r>
        <w:rPr>
          <w:color w:val="000000"/>
          <w:lang w:bidi="ru-RU"/>
        </w:rPr>
        <w:t xml:space="preserve"> (технологии хранения, утилизации, рециркуляции или уничтожения </w:t>
      </w:r>
      <w:r w:rsidR="00336C15">
        <w:rPr>
          <w:color w:val="000000"/>
          <w:lang w:bidi="ru-RU"/>
        </w:rPr>
        <w:t>ОРВ</w:t>
      </w:r>
      <w:r>
        <w:rPr>
          <w:color w:val="000000"/>
          <w:lang w:bidi="ru-RU"/>
        </w:rPr>
        <w:t>), которые изначально обладают опасными физико-химическими свойствами, относятся к деятельности, которая оказывает значительное негативное воздействие на окружающую среду, в частности на озоновый слой атмосферы, являющийся компонентом природной среды, и обращение с ОРВ требует обязательной оценки потенциальной экологической опасности планируемой (намечаемой) хозяйственной и иной деятельности.</w:t>
      </w:r>
      <w:proofErr w:type="gramEnd"/>
    </w:p>
    <w:p w:rsidR="00237602" w:rsidRDefault="00237602" w:rsidP="00B8172B">
      <w:pPr>
        <w:pStyle w:val="1"/>
        <w:shd w:val="clear" w:color="auto" w:fill="auto"/>
        <w:ind w:firstLine="567"/>
        <w:jc w:val="both"/>
      </w:pPr>
      <w:r>
        <w:rPr>
          <w:color w:val="000000"/>
          <w:lang w:bidi="ru-RU"/>
        </w:rPr>
        <w:t>Отсутствие оценки вышеуказанных технологий экспертной комиссии в рамках ГЭЭ приведет к неконтролируемому воздействию на окружающую среду.</w:t>
      </w:r>
    </w:p>
    <w:p w:rsidR="00237602" w:rsidRPr="00237602" w:rsidRDefault="00237602" w:rsidP="00B8172B">
      <w:pPr>
        <w:pStyle w:val="1"/>
        <w:shd w:val="clear" w:color="auto" w:fill="auto"/>
        <w:ind w:firstLine="567"/>
        <w:jc w:val="both"/>
        <w:rPr>
          <w:u w:val="single"/>
        </w:rPr>
      </w:pPr>
      <w:r w:rsidRPr="00237602">
        <w:rPr>
          <w:color w:val="000000"/>
          <w:u w:val="single"/>
          <w:lang w:bidi="ru-RU"/>
        </w:rPr>
        <w:t>Область применения «</w:t>
      </w:r>
      <w:r>
        <w:rPr>
          <w:color w:val="000000"/>
          <w:u w:val="single"/>
          <w:lang w:bidi="ru-RU"/>
        </w:rPr>
        <w:t xml:space="preserve">Ракетно-космическая </w:t>
      </w:r>
      <w:r w:rsidRPr="00237602">
        <w:rPr>
          <w:color w:val="000000"/>
          <w:u w:val="single"/>
          <w:lang w:bidi="ru-RU"/>
        </w:rPr>
        <w:t>промышленность»</w:t>
      </w:r>
    </w:p>
    <w:p w:rsidR="00237602" w:rsidRDefault="00237602" w:rsidP="00B8172B">
      <w:pPr>
        <w:pStyle w:val="1"/>
        <w:shd w:val="clear" w:color="auto" w:fill="auto"/>
        <w:ind w:firstLine="567"/>
        <w:jc w:val="both"/>
      </w:pPr>
      <w:r>
        <w:rPr>
          <w:color w:val="000000"/>
          <w:lang w:bidi="ru-RU"/>
        </w:rPr>
        <w:t xml:space="preserve">Применение технологий в космической промышленности </w:t>
      </w:r>
      <w:proofErr w:type="gramStart"/>
      <w:r>
        <w:rPr>
          <w:color w:val="000000"/>
          <w:lang w:bidi="ru-RU"/>
        </w:rPr>
        <w:t>имеет</w:t>
      </w:r>
      <w:proofErr w:type="gramEnd"/>
      <w:r>
        <w:rPr>
          <w:color w:val="000000"/>
          <w:lang w:bidi="ru-RU"/>
        </w:rPr>
        <w:t xml:space="preserve"> в том числе трансграничное значение, так как затрагивает высокие слои атмосферы.</w:t>
      </w:r>
    </w:p>
    <w:p w:rsidR="00237602" w:rsidRDefault="00237602" w:rsidP="00B8172B">
      <w:pPr>
        <w:pStyle w:val="1"/>
        <w:shd w:val="clear" w:color="auto" w:fill="auto"/>
        <w:ind w:firstLine="567"/>
        <w:jc w:val="both"/>
      </w:pPr>
      <w:r>
        <w:rPr>
          <w:color w:val="000000"/>
          <w:lang w:bidi="ru-RU"/>
        </w:rPr>
        <w:t>В состав возможных проектируемых устройств и оборудований в рамках ПТД могут входить:</w:t>
      </w:r>
      <w:r w:rsidR="00336C15">
        <w:rPr>
          <w:color w:val="000000"/>
          <w:lang w:bidi="ru-RU"/>
        </w:rPr>
        <w:t xml:space="preserve"> </w:t>
      </w:r>
      <w:r>
        <w:rPr>
          <w:color w:val="000000"/>
          <w:lang w:bidi="ru-RU"/>
        </w:rPr>
        <w:t>космический аппарат состоящий из: полезной нагрузки;</w:t>
      </w:r>
      <w:r w:rsidR="00336C15">
        <w:rPr>
          <w:color w:val="000000"/>
          <w:lang w:bidi="ru-RU"/>
        </w:rPr>
        <w:t xml:space="preserve"> </w:t>
      </w:r>
      <w:r>
        <w:rPr>
          <w:color w:val="000000"/>
          <w:lang w:bidi="ru-RU"/>
        </w:rPr>
        <w:t xml:space="preserve">модуля </w:t>
      </w:r>
      <w:proofErr w:type="spellStart"/>
      <w:r>
        <w:rPr>
          <w:color w:val="000000"/>
          <w:lang w:bidi="ru-RU"/>
        </w:rPr>
        <w:t>авионики</w:t>
      </w:r>
      <w:proofErr w:type="spellEnd"/>
      <w:r>
        <w:rPr>
          <w:color w:val="000000"/>
          <w:lang w:bidi="ru-RU"/>
        </w:rPr>
        <w:t>;</w:t>
      </w:r>
      <w:r w:rsidR="00336C15">
        <w:rPr>
          <w:color w:val="000000"/>
          <w:lang w:bidi="ru-RU"/>
        </w:rPr>
        <w:t xml:space="preserve"> </w:t>
      </w:r>
      <w:r>
        <w:rPr>
          <w:color w:val="000000"/>
          <w:lang w:bidi="ru-RU"/>
        </w:rPr>
        <w:t>комплекса оборудования СОС;</w:t>
      </w:r>
      <w:r w:rsidR="00336C15">
        <w:rPr>
          <w:color w:val="000000"/>
          <w:lang w:bidi="ru-RU"/>
        </w:rPr>
        <w:t xml:space="preserve"> </w:t>
      </w:r>
      <w:r>
        <w:rPr>
          <w:color w:val="000000"/>
          <w:lang w:bidi="ru-RU"/>
        </w:rPr>
        <w:t xml:space="preserve">комплекса оборудования СЭП; элементов </w:t>
      </w:r>
      <w:proofErr w:type="gramStart"/>
      <w:r>
        <w:rPr>
          <w:color w:val="000000"/>
          <w:lang w:bidi="ru-RU"/>
        </w:rPr>
        <w:t>СТР</w:t>
      </w:r>
      <w:proofErr w:type="gramEnd"/>
      <w:r>
        <w:rPr>
          <w:color w:val="000000"/>
          <w:lang w:bidi="ru-RU"/>
        </w:rPr>
        <w:t>;</w:t>
      </w:r>
      <w:r w:rsidR="00336C15">
        <w:rPr>
          <w:color w:val="000000"/>
          <w:lang w:bidi="ru-RU"/>
        </w:rPr>
        <w:t xml:space="preserve"> </w:t>
      </w:r>
      <w:r>
        <w:rPr>
          <w:color w:val="000000"/>
          <w:lang w:bidi="ru-RU"/>
        </w:rPr>
        <w:t>двигательной установки; бортовой кабельной сети;</w:t>
      </w:r>
      <w:r w:rsidR="00336C15">
        <w:rPr>
          <w:color w:val="000000"/>
          <w:lang w:bidi="ru-RU"/>
        </w:rPr>
        <w:t xml:space="preserve"> </w:t>
      </w:r>
      <w:r>
        <w:rPr>
          <w:color w:val="000000"/>
          <w:lang w:bidi="ru-RU"/>
        </w:rPr>
        <w:t xml:space="preserve">конструкций </w:t>
      </w:r>
      <w:r w:rsidR="00336C15">
        <w:rPr>
          <w:color w:val="000000"/>
          <w:lang w:bidi="ru-RU"/>
        </w:rPr>
        <w:br/>
      </w:r>
      <w:r>
        <w:rPr>
          <w:color w:val="000000"/>
          <w:lang w:bidi="ru-RU"/>
        </w:rPr>
        <w:t>и механических устройств.</w:t>
      </w:r>
    </w:p>
    <w:p w:rsidR="00237602" w:rsidRDefault="00237602" w:rsidP="00B8172B">
      <w:pPr>
        <w:pStyle w:val="1"/>
        <w:shd w:val="clear" w:color="auto" w:fill="auto"/>
        <w:ind w:firstLine="567"/>
        <w:jc w:val="both"/>
      </w:pPr>
      <w:r>
        <w:rPr>
          <w:color w:val="000000"/>
          <w:lang w:bidi="ru-RU"/>
        </w:rPr>
        <w:t xml:space="preserve">В составе системы коррекции для создания управляющих моментов </w:t>
      </w:r>
      <w:r w:rsidR="00336C15">
        <w:rPr>
          <w:color w:val="000000"/>
          <w:lang w:bidi="ru-RU"/>
        </w:rPr>
        <w:br/>
      </w:r>
      <w:r>
        <w:rPr>
          <w:color w:val="000000"/>
          <w:lang w:bidi="ru-RU"/>
        </w:rPr>
        <w:lastRenderedPageBreak/>
        <w:t>при ориентации и стабилизации КА используется азот газообразный и жидкий ГОСТ 9293-74 «Азот газообразный и жидкий. Технические условия» или азот газообразный ОСТ 92-1577 категория 2.</w:t>
      </w:r>
    </w:p>
    <w:p w:rsidR="00237602" w:rsidRDefault="00237602" w:rsidP="00B8172B">
      <w:pPr>
        <w:pStyle w:val="1"/>
        <w:shd w:val="clear" w:color="auto" w:fill="auto"/>
        <w:ind w:firstLine="567"/>
        <w:jc w:val="both"/>
      </w:pPr>
      <w:r>
        <w:rPr>
          <w:color w:val="000000"/>
          <w:lang w:bidi="ru-RU"/>
        </w:rPr>
        <w:t>Согласно ПТД, прошедшим ГЭЭ, основным эмиссиями являются выброс продуктов сгорания при старте и полете РН, а также загрязнение почв и подземных вод нефтепродуктами.</w:t>
      </w:r>
    </w:p>
    <w:p w:rsidR="00237602" w:rsidRDefault="00237602" w:rsidP="00B8172B">
      <w:pPr>
        <w:pStyle w:val="1"/>
        <w:shd w:val="clear" w:color="auto" w:fill="auto"/>
        <w:ind w:firstLine="567"/>
        <w:jc w:val="both"/>
      </w:pPr>
      <w:r>
        <w:rPr>
          <w:color w:val="000000"/>
          <w:lang w:bidi="ru-RU"/>
        </w:rPr>
        <w:t>Отсутствие оценки вышеуказанных технологий экспертной комиссии в рамках ГЭЭ приведет к неконтролируемому воздействию на окружающую среду.</w:t>
      </w:r>
    </w:p>
    <w:p w:rsidR="00075CF5" w:rsidRPr="00FC122E" w:rsidRDefault="00075CF5" w:rsidP="00B8172B">
      <w:pPr>
        <w:pStyle w:val="1"/>
        <w:shd w:val="clear" w:color="auto" w:fill="auto"/>
        <w:ind w:firstLine="567"/>
        <w:jc w:val="both"/>
        <w:rPr>
          <w:u w:val="single"/>
        </w:rPr>
      </w:pPr>
      <w:r w:rsidRPr="00FC122E">
        <w:rPr>
          <w:color w:val="000000"/>
          <w:u w:val="single"/>
          <w:lang w:bidi="ru-RU"/>
        </w:rPr>
        <w:t>Область применения «Микробиологическая промышленность»</w:t>
      </w:r>
    </w:p>
    <w:p w:rsidR="00075CF5" w:rsidRDefault="00075CF5" w:rsidP="00B8172B">
      <w:pPr>
        <w:pStyle w:val="1"/>
        <w:shd w:val="clear" w:color="auto" w:fill="auto"/>
        <w:ind w:firstLine="567"/>
        <w:jc w:val="both"/>
      </w:pPr>
      <w:r>
        <w:rPr>
          <w:color w:val="000000"/>
          <w:lang w:bidi="ru-RU"/>
        </w:rPr>
        <w:t xml:space="preserve">Основу микробиологической промышленности составляют предприятия </w:t>
      </w:r>
      <w:r w:rsidR="00336C15">
        <w:rPr>
          <w:color w:val="000000"/>
          <w:lang w:bidi="ru-RU"/>
        </w:rPr>
        <w:br/>
      </w:r>
      <w:r>
        <w:rPr>
          <w:color w:val="000000"/>
          <w:lang w:bidi="ru-RU"/>
        </w:rPr>
        <w:t xml:space="preserve">по выпуску кормового белка, которые оказывают негативное воздействие </w:t>
      </w:r>
      <w:r w:rsidR="00336C15">
        <w:rPr>
          <w:color w:val="000000"/>
          <w:lang w:bidi="ru-RU"/>
        </w:rPr>
        <w:br/>
      </w:r>
      <w:r>
        <w:rPr>
          <w:color w:val="000000"/>
          <w:lang w:bidi="ru-RU"/>
        </w:rPr>
        <w:t xml:space="preserve">на атмосферный воздух. </w:t>
      </w:r>
      <w:proofErr w:type="gramStart"/>
      <w:r>
        <w:rPr>
          <w:color w:val="000000"/>
          <w:lang w:bidi="ru-RU"/>
        </w:rPr>
        <w:t>В выбросах предприятии содержатся: взвешенные вещества, диоксид, оксид углерода, метиловый спирт, аммиак, формальдегид, оксид ванадия, толуол.</w:t>
      </w:r>
      <w:proofErr w:type="gramEnd"/>
    </w:p>
    <w:p w:rsidR="00075CF5" w:rsidRDefault="00075CF5" w:rsidP="00B8172B">
      <w:pPr>
        <w:pStyle w:val="1"/>
        <w:shd w:val="clear" w:color="auto" w:fill="auto"/>
        <w:ind w:firstLine="567"/>
        <w:jc w:val="both"/>
      </w:pPr>
      <w:r>
        <w:rPr>
          <w:color w:val="000000"/>
          <w:lang w:bidi="ru-RU"/>
        </w:rPr>
        <w:t>Отсутствие оценки вышеуказанных технологий экспертной комиссии в рамках ГЭЭ приведет к неконтролируемому воздействию на окружающую среду.</w:t>
      </w:r>
    </w:p>
    <w:p w:rsidR="00075CF5" w:rsidRPr="00237602" w:rsidRDefault="00075CF5" w:rsidP="00B8172B">
      <w:pPr>
        <w:pStyle w:val="1"/>
        <w:shd w:val="clear" w:color="auto" w:fill="auto"/>
        <w:ind w:firstLine="567"/>
        <w:jc w:val="both"/>
        <w:rPr>
          <w:u w:val="single"/>
        </w:rPr>
      </w:pPr>
      <w:r w:rsidRPr="00237602">
        <w:rPr>
          <w:color w:val="000000"/>
          <w:u w:val="single"/>
          <w:lang w:bidi="ru-RU"/>
        </w:rPr>
        <w:t xml:space="preserve">Область применения </w:t>
      </w:r>
      <w:r w:rsidRPr="00237602">
        <w:rPr>
          <w:color w:val="222222"/>
          <w:u w:val="single"/>
          <w:lang w:bidi="ru-RU"/>
        </w:rPr>
        <w:t>«</w:t>
      </w:r>
      <w:r w:rsidRPr="00237602">
        <w:rPr>
          <w:color w:val="000000"/>
          <w:u w:val="single"/>
          <w:lang w:bidi="ru-RU"/>
        </w:rPr>
        <w:t>Обработка, переработка побочных продуктов</w:t>
      </w:r>
      <w:r w:rsidR="00336C15">
        <w:rPr>
          <w:color w:val="000000"/>
          <w:u w:val="single"/>
          <w:lang w:bidi="ru-RU"/>
        </w:rPr>
        <w:t xml:space="preserve"> </w:t>
      </w:r>
      <w:r w:rsidRPr="00237602">
        <w:rPr>
          <w:color w:val="000000"/>
          <w:u w:val="single"/>
          <w:lang w:bidi="ru-RU"/>
        </w:rPr>
        <w:t>животноводства»</w:t>
      </w:r>
    </w:p>
    <w:p w:rsidR="00075CF5" w:rsidRDefault="00075CF5" w:rsidP="00B8172B">
      <w:pPr>
        <w:pStyle w:val="1"/>
        <w:shd w:val="clear" w:color="auto" w:fill="auto"/>
        <w:ind w:firstLine="567"/>
        <w:jc w:val="both"/>
      </w:pPr>
      <w:r>
        <w:rPr>
          <w:color w:val="000000"/>
          <w:lang w:bidi="ru-RU"/>
        </w:rPr>
        <w:t>Согласно п</w:t>
      </w:r>
      <w:r w:rsidR="00A84AA9">
        <w:rPr>
          <w:color w:val="000000"/>
          <w:lang w:bidi="ru-RU"/>
        </w:rPr>
        <w:t xml:space="preserve">ункту 1 статьи </w:t>
      </w:r>
      <w:r>
        <w:rPr>
          <w:color w:val="000000"/>
          <w:lang w:bidi="ru-RU"/>
        </w:rPr>
        <w:t>51.1</w:t>
      </w:r>
      <w:hyperlink r:id="rId16" w:history="1">
        <w:r>
          <w:rPr>
            <w:color w:val="000000"/>
            <w:lang w:bidi="ru-RU"/>
          </w:rPr>
          <w:t xml:space="preserve"> </w:t>
        </w:r>
        <w:r w:rsidR="00A84AA9">
          <w:rPr>
            <w:color w:val="000000"/>
            <w:lang w:bidi="ru-RU"/>
          </w:rPr>
          <w:t>З</w:t>
        </w:r>
        <w:r>
          <w:rPr>
            <w:color w:val="000000"/>
            <w:lang w:bidi="ru-RU"/>
          </w:rPr>
          <w:t xml:space="preserve">акона № 7-ФЗ </w:t>
        </w:r>
        <w:r>
          <w:rPr>
            <w:color w:val="000000"/>
            <w:sz w:val="30"/>
            <w:szCs w:val="30"/>
            <w:lang w:bidi="ru-RU"/>
          </w:rPr>
          <w:t>юридические лица,</w:t>
        </w:r>
      </w:hyperlink>
      <w:r>
        <w:rPr>
          <w:color w:val="000000"/>
          <w:sz w:val="30"/>
          <w:szCs w:val="30"/>
          <w:lang w:bidi="ru-RU"/>
        </w:rPr>
        <w:t xml:space="preserve">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w:t>
      </w:r>
      <w:r w:rsidR="00336C15">
        <w:rPr>
          <w:color w:val="000000"/>
          <w:sz w:val="30"/>
          <w:szCs w:val="30"/>
          <w:lang w:bidi="ru-RU"/>
        </w:rPr>
        <w:br/>
      </w:r>
      <w:r>
        <w:rPr>
          <w:color w:val="000000"/>
          <w:sz w:val="30"/>
          <w:szCs w:val="30"/>
          <w:lang w:bidi="ru-RU"/>
        </w:rPr>
        <w:t xml:space="preserve">к отходам либо побочным продуктам производства вне зависимости от факта включения таких веществ и (или) предметов в </w:t>
      </w:r>
      <w:r w:rsidR="00336C15">
        <w:rPr>
          <w:color w:val="000000"/>
          <w:sz w:val="30"/>
          <w:szCs w:val="30"/>
          <w:lang w:bidi="ru-RU"/>
        </w:rPr>
        <w:t>ФККО</w:t>
      </w:r>
      <w:r>
        <w:rPr>
          <w:color w:val="000000"/>
          <w:lang w:bidi="ru-RU"/>
        </w:rPr>
        <w:t>.</w:t>
      </w:r>
    </w:p>
    <w:p w:rsidR="00075CF5" w:rsidRDefault="00075CF5" w:rsidP="00B8172B">
      <w:pPr>
        <w:pStyle w:val="1"/>
        <w:shd w:val="clear" w:color="auto" w:fill="auto"/>
        <w:ind w:firstLine="567"/>
        <w:jc w:val="both"/>
      </w:pPr>
      <w:proofErr w:type="gramStart"/>
      <w:r>
        <w:rPr>
          <w:color w:val="000000"/>
          <w:lang w:bidi="ru-RU"/>
        </w:rPr>
        <w:t>В соответствии с п</w:t>
      </w:r>
      <w:r w:rsidR="00A84AA9">
        <w:rPr>
          <w:color w:val="000000"/>
          <w:lang w:bidi="ru-RU"/>
        </w:rPr>
        <w:t xml:space="preserve">унктом </w:t>
      </w:r>
      <w:r>
        <w:rPr>
          <w:color w:val="000000"/>
          <w:lang w:bidi="ru-RU"/>
        </w:rPr>
        <w:t>2 ст</w:t>
      </w:r>
      <w:r w:rsidR="00A84AA9">
        <w:rPr>
          <w:color w:val="000000"/>
          <w:lang w:bidi="ru-RU"/>
        </w:rPr>
        <w:t>атьи</w:t>
      </w:r>
      <w:r>
        <w:rPr>
          <w:color w:val="000000"/>
          <w:lang w:bidi="ru-RU"/>
        </w:rPr>
        <w:t xml:space="preserve"> 51.1 </w:t>
      </w:r>
      <w:r w:rsidR="00A84AA9">
        <w:rPr>
          <w:color w:val="000000"/>
          <w:lang w:bidi="ru-RU"/>
        </w:rPr>
        <w:t>З</w:t>
      </w:r>
      <w:r>
        <w:rPr>
          <w:color w:val="000000"/>
          <w:lang w:bidi="ru-RU"/>
        </w:rPr>
        <w:t xml:space="preserve">акона № 7-ФЗ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w:t>
      </w:r>
      <w:r w:rsidR="00336C15">
        <w:rPr>
          <w:color w:val="000000"/>
          <w:lang w:bidi="ru-RU"/>
        </w:rPr>
        <w:br/>
      </w:r>
      <w:r>
        <w:rPr>
          <w:color w:val="000000"/>
          <w:lang w:bidi="ru-RU"/>
        </w:rPr>
        <w:t>для потребления в качестве</w:t>
      </w:r>
      <w:proofErr w:type="gramEnd"/>
      <w:r>
        <w:rPr>
          <w:color w:val="000000"/>
          <w:lang w:bidi="ru-RU"/>
        </w:rPr>
        <w:t xml:space="preserve"> продукции в соответствии с законодательством Российской Федерации.</w:t>
      </w:r>
    </w:p>
    <w:p w:rsidR="00075CF5" w:rsidRDefault="00075CF5" w:rsidP="00B8172B">
      <w:pPr>
        <w:pStyle w:val="1"/>
        <w:shd w:val="clear" w:color="auto" w:fill="auto"/>
        <w:ind w:firstLine="567"/>
        <w:jc w:val="both"/>
      </w:pPr>
      <w:r>
        <w:rPr>
          <w:color w:val="000000"/>
          <w:lang w:bidi="ru-RU"/>
        </w:rPr>
        <w:t>Согласно п</w:t>
      </w:r>
      <w:r w:rsidR="00A84AA9">
        <w:rPr>
          <w:color w:val="000000"/>
          <w:lang w:bidi="ru-RU"/>
        </w:rPr>
        <w:t>ункту</w:t>
      </w:r>
      <w:r>
        <w:rPr>
          <w:color w:val="000000"/>
          <w:lang w:bidi="ru-RU"/>
        </w:rPr>
        <w:t xml:space="preserve"> 5 ст</w:t>
      </w:r>
      <w:r w:rsidR="00A84AA9">
        <w:rPr>
          <w:color w:val="000000"/>
          <w:lang w:bidi="ru-RU"/>
        </w:rPr>
        <w:t>атьи</w:t>
      </w:r>
      <w:r>
        <w:rPr>
          <w:color w:val="000000"/>
          <w:lang w:bidi="ru-RU"/>
        </w:rPr>
        <w:t xml:space="preserve"> 51.1 </w:t>
      </w:r>
      <w:r w:rsidR="00A84AA9">
        <w:rPr>
          <w:color w:val="000000"/>
          <w:lang w:bidi="ru-RU"/>
        </w:rPr>
        <w:t>З</w:t>
      </w:r>
      <w:r>
        <w:rPr>
          <w:color w:val="000000"/>
          <w:lang w:bidi="ru-RU"/>
        </w:rPr>
        <w:t>акона № 7-ФЗ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075CF5" w:rsidRDefault="00075CF5" w:rsidP="00B8172B">
      <w:pPr>
        <w:pStyle w:val="1"/>
        <w:shd w:val="clear" w:color="auto" w:fill="auto"/>
        <w:ind w:firstLine="567"/>
        <w:jc w:val="both"/>
      </w:pPr>
      <w:r>
        <w:rPr>
          <w:color w:val="000000"/>
          <w:lang w:bidi="ru-RU"/>
        </w:rPr>
        <w:t>В соответствии со ст</w:t>
      </w:r>
      <w:r w:rsidR="00A84AA9">
        <w:rPr>
          <w:color w:val="000000"/>
          <w:lang w:bidi="ru-RU"/>
        </w:rPr>
        <w:t>атьей</w:t>
      </w:r>
      <w:r>
        <w:rPr>
          <w:color w:val="000000"/>
          <w:lang w:bidi="ru-RU"/>
        </w:rPr>
        <w:t xml:space="preserve"> 2 Федерального закона от 14.07.2022 № 248-ФЗ </w:t>
      </w:r>
      <w:r w:rsidR="00336C15">
        <w:rPr>
          <w:color w:val="000000"/>
          <w:lang w:bidi="ru-RU"/>
        </w:rPr>
        <w:br/>
      </w:r>
      <w:r>
        <w:rPr>
          <w:color w:val="000000"/>
          <w:lang w:bidi="ru-RU"/>
        </w:rPr>
        <w:t xml:space="preserve">«О побочных продуктах животноводства и о внесении изменений в отдельные законодательные акты Российской Федерации» (далее </w:t>
      </w:r>
      <w:r w:rsidR="00A84AA9">
        <w:rPr>
          <w:color w:val="000000"/>
          <w:lang w:bidi="ru-RU"/>
        </w:rPr>
        <w:t>–</w:t>
      </w:r>
      <w:r>
        <w:rPr>
          <w:color w:val="000000"/>
          <w:lang w:bidi="ru-RU"/>
        </w:rPr>
        <w:t xml:space="preserve"> </w:t>
      </w:r>
      <w:r w:rsidR="00A84AA9">
        <w:rPr>
          <w:color w:val="000000"/>
          <w:lang w:bidi="ru-RU"/>
        </w:rPr>
        <w:t>З</w:t>
      </w:r>
      <w:r>
        <w:rPr>
          <w:color w:val="000000"/>
          <w:lang w:bidi="ru-RU"/>
        </w:rPr>
        <w:t xml:space="preserve">акон № 248-ФЗ) побочные продукты животноводства (далее </w:t>
      </w:r>
      <w:r w:rsidR="00A84AA9">
        <w:rPr>
          <w:color w:val="000000"/>
          <w:lang w:bidi="ru-RU"/>
        </w:rPr>
        <w:t>–</w:t>
      </w:r>
      <w:r>
        <w:rPr>
          <w:color w:val="000000"/>
          <w:lang w:bidi="ru-RU"/>
        </w:rPr>
        <w:t xml:space="preserve"> ППЖ) </w:t>
      </w:r>
      <w:r w:rsidR="00A84AA9">
        <w:rPr>
          <w:color w:val="000000"/>
          <w:lang w:bidi="ru-RU"/>
        </w:rPr>
        <w:t>–</w:t>
      </w:r>
      <w:r>
        <w:rPr>
          <w:color w:val="000000"/>
          <w:lang w:bidi="ru-RU"/>
        </w:rPr>
        <w:t xml:space="preserve"> вещества, образуемые при содержании сельскохозяйственных животных, включая навоз, помет, подстилку, стоки, </w:t>
      </w:r>
      <w:r w:rsidR="00336C15">
        <w:rPr>
          <w:color w:val="000000"/>
          <w:lang w:bidi="ru-RU"/>
        </w:rPr>
        <w:br/>
      </w:r>
      <w:r>
        <w:rPr>
          <w:color w:val="000000"/>
          <w:lang w:bidi="ru-RU"/>
        </w:rPr>
        <w:t>и используемые в сельскохозяйственном производстве.</w:t>
      </w:r>
    </w:p>
    <w:p w:rsidR="00075CF5" w:rsidRDefault="00075CF5" w:rsidP="00B8172B">
      <w:pPr>
        <w:pStyle w:val="1"/>
        <w:shd w:val="clear" w:color="auto" w:fill="auto"/>
        <w:ind w:firstLine="567"/>
        <w:jc w:val="both"/>
      </w:pPr>
      <w:r>
        <w:rPr>
          <w:color w:val="000000"/>
          <w:lang w:bidi="ru-RU"/>
        </w:rPr>
        <w:t xml:space="preserve">ППЖ могут использоваться в сельскохозяйственном производстве и/или реализовываться, в том числе в качестве сырья для производства сельскохозяйственной продукции, предназначенной для повышения плодородия </w:t>
      </w:r>
      <w:r>
        <w:rPr>
          <w:color w:val="000000"/>
          <w:lang w:bidi="ru-RU"/>
        </w:rPr>
        <w:lastRenderedPageBreak/>
        <w:t>почвы.</w:t>
      </w:r>
    </w:p>
    <w:p w:rsidR="00075CF5" w:rsidRDefault="00075CF5" w:rsidP="00B8172B">
      <w:pPr>
        <w:pStyle w:val="1"/>
        <w:shd w:val="clear" w:color="auto" w:fill="auto"/>
        <w:ind w:firstLine="567"/>
        <w:jc w:val="both"/>
      </w:pPr>
      <w:r>
        <w:rPr>
          <w:color w:val="000000"/>
          <w:lang w:bidi="ru-RU"/>
        </w:rPr>
        <w:t xml:space="preserve">Юридические лица, индивидуальные предприниматели, крестьянские (фермерские) хозяйства без образования юридического лица, осуществляющие производство сельскохозяйственной продукции, самостоятельно осуществляют отнесение веществ, образуемых при содержании сельскохозяйственных животных, </w:t>
      </w:r>
      <w:r w:rsidR="00336C15">
        <w:rPr>
          <w:color w:val="000000"/>
          <w:lang w:bidi="ru-RU"/>
        </w:rPr>
        <w:br/>
      </w:r>
      <w:r>
        <w:rPr>
          <w:color w:val="000000"/>
          <w:lang w:bidi="ru-RU"/>
        </w:rPr>
        <w:t xml:space="preserve">к ППЖ или отходам независимо от факта включения таких веществ в </w:t>
      </w:r>
      <w:r w:rsidR="00336C15">
        <w:rPr>
          <w:color w:val="000000"/>
          <w:lang w:bidi="ru-RU"/>
        </w:rPr>
        <w:t>ФККО</w:t>
      </w:r>
      <w:r>
        <w:rPr>
          <w:color w:val="000000"/>
          <w:lang w:bidi="ru-RU"/>
        </w:rPr>
        <w:t>.</w:t>
      </w:r>
    </w:p>
    <w:p w:rsidR="00075CF5" w:rsidRDefault="00075CF5" w:rsidP="00B8172B">
      <w:pPr>
        <w:pStyle w:val="1"/>
        <w:shd w:val="clear" w:color="auto" w:fill="auto"/>
        <w:ind w:firstLine="567"/>
        <w:jc w:val="both"/>
      </w:pPr>
      <w:r>
        <w:rPr>
          <w:color w:val="000000"/>
          <w:lang w:bidi="ru-RU"/>
        </w:rPr>
        <w:t xml:space="preserve">Собственники ППЖ осуществляют учет </w:t>
      </w:r>
      <w:r w:rsidR="002253CD">
        <w:rPr>
          <w:color w:val="000000"/>
          <w:lang w:bidi="ru-RU"/>
        </w:rPr>
        <w:t>ППЖ</w:t>
      </w:r>
      <w:r>
        <w:rPr>
          <w:color w:val="000000"/>
          <w:lang w:bidi="ru-RU"/>
        </w:rPr>
        <w:t xml:space="preserve"> отдельно от учета основной продукции и отходов (учет основной продукции и отходов, отраженных в учетной политике предприятия, бухгалтерском учете).</w:t>
      </w:r>
    </w:p>
    <w:p w:rsidR="00075CF5" w:rsidRDefault="00075CF5" w:rsidP="00B8172B">
      <w:pPr>
        <w:pStyle w:val="1"/>
        <w:shd w:val="clear" w:color="auto" w:fill="auto"/>
        <w:ind w:firstLine="567"/>
        <w:jc w:val="both"/>
      </w:pPr>
      <w:r>
        <w:rPr>
          <w:color w:val="000000"/>
          <w:lang w:bidi="ru-RU"/>
        </w:rPr>
        <w:t>В соответствии со ст</w:t>
      </w:r>
      <w:r w:rsidR="00A84AA9">
        <w:rPr>
          <w:color w:val="000000"/>
          <w:lang w:bidi="ru-RU"/>
        </w:rPr>
        <w:t xml:space="preserve">атьей </w:t>
      </w:r>
      <w:r>
        <w:rPr>
          <w:color w:val="000000"/>
          <w:lang w:bidi="ru-RU"/>
        </w:rPr>
        <w:t xml:space="preserve">7 </w:t>
      </w:r>
      <w:r w:rsidR="00A84AA9">
        <w:rPr>
          <w:color w:val="000000"/>
          <w:lang w:bidi="ru-RU"/>
        </w:rPr>
        <w:t>З</w:t>
      </w:r>
      <w:r w:rsidR="002253CD">
        <w:rPr>
          <w:color w:val="000000"/>
          <w:lang w:bidi="ru-RU"/>
        </w:rPr>
        <w:t>акона № 248-ФЗ о</w:t>
      </w:r>
      <w:r>
        <w:rPr>
          <w:color w:val="000000"/>
          <w:lang w:bidi="ru-RU"/>
        </w:rPr>
        <w:t xml:space="preserve">бращение </w:t>
      </w:r>
      <w:r w:rsidR="002253CD">
        <w:rPr>
          <w:color w:val="000000"/>
          <w:lang w:bidi="ru-RU"/>
        </w:rPr>
        <w:t>ППЖ</w:t>
      </w:r>
      <w:r>
        <w:rPr>
          <w:color w:val="000000"/>
          <w:lang w:bidi="ru-RU"/>
        </w:rPr>
        <w:t xml:space="preserve"> осуществляется в соответствии с требованиями к обращению </w:t>
      </w:r>
      <w:r w:rsidR="002253CD">
        <w:rPr>
          <w:color w:val="000000"/>
          <w:lang w:bidi="ru-RU"/>
        </w:rPr>
        <w:t>ППЖ</w:t>
      </w:r>
      <w:r>
        <w:rPr>
          <w:color w:val="000000"/>
          <w:lang w:bidi="ru-RU"/>
        </w:rPr>
        <w:t xml:space="preserve">, устанавливаемыми </w:t>
      </w:r>
      <w:r w:rsidR="002253CD">
        <w:rPr>
          <w:color w:val="000000"/>
          <w:lang w:bidi="ru-RU"/>
        </w:rPr>
        <w:br/>
      </w:r>
      <w:r>
        <w:rPr>
          <w:color w:val="000000"/>
          <w:lang w:bidi="ru-RU"/>
        </w:rPr>
        <w:t xml:space="preserve">в соответствии с частью 6 </w:t>
      </w:r>
      <w:r w:rsidR="00A84AA9">
        <w:rPr>
          <w:color w:val="000000"/>
          <w:lang w:bidi="ru-RU"/>
        </w:rPr>
        <w:t>данной</w:t>
      </w:r>
      <w:r>
        <w:rPr>
          <w:color w:val="000000"/>
          <w:lang w:bidi="ru-RU"/>
        </w:rPr>
        <w:t xml:space="preserve"> статьи, ветеринарными нормами и правилами, санитарно-эпидемиологическими правилами и гигиеническими нормативами, требованиями в области охраны окружающей среды (п</w:t>
      </w:r>
      <w:r w:rsidR="00A84AA9">
        <w:rPr>
          <w:color w:val="000000"/>
          <w:lang w:bidi="ru-RU"/>
        </w:rPr>
        <w:t>ункт</w:t>
      </w:r>
      <w:r>
        <w:rPr>
          <w:color w:val="000000"/>
          <w:lang w:bidi="ru-RU"/>
        </w:rPr>
        <w:t xml:space="preserve"> 1</w:t>
      </w:r>
      <w:r w:rsidR="002253CD">
        <w:rPr>
          <w:color w:val="000000"/>
          <w:lang w:bidi="ru-RU"/>
        </w:rPr>
        <w:t>); п</w:t>
      </w:r>
      <w:r>
        <w:rPr>
          <w:color w:val="000000"/>
          <w:lang w:bidi="ru-RU"/>
        </w:rPr>
        <w:t xml:space="preserve">ри обращении </w:t>
      </w:r>
      <w:r w:rsidR="002253CD">
        <w:rPr>
          <w:color w:val="000000"/>
          <w:lang w:bidi="ru-RU"/>
        </w:rPr>
        <w:br/>
      </w:r>
      <w:r>
        <w:rPr>
          <w:color w:val="000000"/>
          <w:lang w:bidi="ru-RU"/>
        </w:rPr>
        <w:t xml:space="preserve">с </w:t>
      </w:r>
      <w:r w:rsidR="002253CD">
        <w:rPr>
          <w:color w:val="000000"/>
          <w:lang w:bidi="ru-RU"/>
        </w:rPr>
        <w:t>ППЖ</w:t>
      </w:r>
      <w:r>
        <w:rPr>
          <w:color w:val="000000"/>
          <w:lang w:bidi="ru-RU"/>
        </w:rPr>
        <w:t xml:space="preserve"> не допускается загрязнение окружающей среды и ее компонентов, в том числе почв, водных объектов, лесов (п</w:t>
      </w:r>
      <w:r w:rsidR="00A84AA9">
        <w:rPr>
          <w:color w:val="000000"/>
          <w:lang w:bidi="ru-RU"/>
        </w:rPr>
        <w:t>ункт</w:t>
      </w:r>
      <w:r>
        <w:rPr>
          <w:color w:val="000000"/>
          <w:lang w:bidi="ru-RU"/>
        </w:rPr>
        <w:t xml:space="preserve"> 2).</w:t>
      </w:r>
    </w:p>
    <w:p w:rsidR="00075CF5" w:rsidRDefault="00075CF5" w:rsidP="00B8172B">
      <w:pPr>
        <w:pStyle w:val="1"/>
        <w:shd w:val="clear" w:color="auto" w:fill="auto"/>
        <w:ind w:firstLine="567"/>
        <w:jc w:val="both"/>
      </w:pPr>
      <w:r>
        <w:rPr>
          <w:color w:val="000000"/>
          <w:lang w:bidi="ru-RU"/>
        </w:rPr>
        <w:t xml:space="preserve">В соответствии с отдельными пунктами Требований к обращению побочных продуктов животноводства, утвержденных постановлением Правительства Российской Федерации от 31.10.2022 № 1940 (далее </w:t>
      </w:r>
      <w:r w:rsidR="00A84AA9">
        <w:rPr>
          <w:color w:val="000000"/>
          <w:lang w:bidi="ru-RU"/>
        </w:rPr>
        <w:t>– Требования № 1940):</w:t>
      </w:r>
    </w:p>
    <w:p w:rsidR="00075CF5" w:rsidRDefault="00A84AA9" w:rsidP="00B8172B">
      <w:pPr>
        <w:pStyle w:val="1"/>
        <w:shd w:val="clear" w:color="auto" w:fill="auto"/>
        <w:ind w:firstLine="567"/>
        <w:jc w:val="both"/>
      </w:pPr>
      <w:r>
        <w:rPr>
          <w:color w:val="000000"/>
          <w:lang w:bidi="ru-RU"/>
        </w:rPr>
        <w:t>н</w:t>
      </w:r>
      <w:r w:rsidR="00075CF5">
        <w:rPr>
          <w:color w:val="000000"/>
          <w:lang w:bidi="ru-RU"/>
        </w:rPr>
        <w:t xml:space="preserve">а объектах содержания сельскохозяйственных животных собственниками </w:t>
      </w:r>
      <w:r w:rsidR="002253CD">
        <w:rPr>
          <w:color w:val="000000"/>
          <w:lang w:bidi="ru-RU"/>
        </w:rPr>
        <w:t>ППЖ</w:t>
      </w:r>
      <w:r w:rsidR="00075CF5">
        <w:rPr>
          <w:color w:val="000000"/>
          <w:lang w:bidi="ru-RU"/>
        </w:rPr>
        <w:t xml:space="preserve"> должны быть оборудованы специализированные площадки для обработки и переработки </w:t>
      </w:r>
      <w:r w:rsidR="002253CD">
        <w:rPr>
          <w:color w:val="000000"/>
          <w:lang w:bidi="ru-RU"/>
        </w:rPr>
        <w:t>ППЖ</w:t>
      </w:r>
      <w:r w:rsidR="00075CF5">
        <w:rPr>
          <w:color w:val="000000"/>
          <w:lang w:bidi="ru-RU"/>
        </w:rPr>
        <w:t xml:space="preserve"> (п</w:t>
      </w:r>
      <w:r>
        <w:rPr>
          <w:color w:val="000000"/>
          <w:lang w:bidi="ru-RU"/>
        </w:rPr>
        <w:t>ункт 11);</w:t>
      </w:r>
    </w:p>
    <w:p w:rsidR="00075CF5" w:rsidRDefault="00A84AA9" w:rsidP="00B8172B">
      <w:pPr>
        <w:pStyle w:val="1"/>
        <w:shd w:val="clear" w:color="auto" w:fill="auto"/>
        <w:ind w:firstLine="567"/>
        <w:jc w:val="both"/>
      </w:pPr>
      <w:r>
        <w:rPr>
          <w:color w:val="000000"/>
          <w:lang w:bidi="ru-RU"/>
        </w:rPr>
        <w:t>о</w:t>
      </w:r>
      <w:r w:rsidR="00075CF5">
        <w:rPr>
          <w:color w:val="000000"/>
          <w:lang w:bidi="ru-RU"/>
        </w:rPr>
        <w:t xml:space="preserve">бработка и переработка </w:t>
      </w:r>
      <w:r w:rsidR="002253CD">
        <w:rPr>
          <w:color w:val="000000"/>
          <w:lang w:bidi="ru-RU"/>
        </w:rPr>
        <w:t>ППЖ</w:t>
      </w:r>
      <w:r w:rsidR="00075CF5">
        <w:rPr>
          <w:color w:val="000000"/>
          <w:lang w:bidi="ru-RU"/>
        </w:rPr>
        <w:t xml:space="preserve"> должны осуществляться собственниками </w:t>
      </w:r>
      <w:r w:rsidR="002253CD">
        <w:rPr>
          <w:color w:val="000000"/>
          <w:lang w:bidi="ru-RU"/>
        </w:rPr>
        <w:t>ППЖ</w:t>
      </w:r>
      <w:r w:rsidR="00075CF5">
        <w:rPr>
          <w:color w:val="000000"/>
          <w:lang w:bidi="ru-RU"/>
        </w:rPr>
        <w:t xml:space="preserve"> способами, предотвращающими загрязнение окружающей среды и компонентов природной среды, в том числе попадание загрязняющих веществ в водоносный горизонт (п</w:t>
      </w:r>
      <w:r>
        <w:rPr>
          <w:color w:val="000000"/>
          <w:lang w:bidi="ru-RU"/>
        </w:rPr>
        <w:t>ункт</w:t>
      </w:r>
      <w:r w:rsidR="00075CF5">
        <w:rPr>
          <w:color w:val="000000"/>
          <w:lang w:bidi="ru-RU"/>
        </w:rPr>
        <w:t xml:space="preserve"> 12</w:t>
      </w:r>
      <w:r>
        <w:rPr>
          <w:color w:val="000000"/>
          <w:lang w:bidi="ru-RU"/>
        </w:rPr>
        <w:t>);</w:t>
      </w:r>
    </w:p>
    <w:p w:rsidR="00075CF5" w:rsidRDefault="00A84AA9" w:rsidP="00B8172B">
      <w:pPr>
        <w:pStyle w:val="1"/>
        <w:shd w:val="clear" w:color="auto" w:fill="auto"/>
        <w:ind w:firstLine="567"/>
        <w:jc w:val="both"/>
      </w:pPr>
      <w:r>
        <w:rPr>
          <w:color w:val="000000"/>
          <w:lang w:bidi="ru-RU"/>
        </w:rPr>
        <w:t>о</w:t>
      </w:r>
      <w:r w:rsidR="00075CF5">
        <w:rPr>
          <w:color w:val="000000"/>
          <w:lang w:bidi="ru-RU"/>
        </w:rPr>
        <w:t xml:space="preserve">бработка и переработка </w:t>
      </w:r>
      <w:r w:rsidR="002253CD">
        <w:rPr>
          <w:color w:val="000000"/>
          <w:lang w:bidi="ru-RU"/>
        </w:rPr>
        <w:t>ППЖ</w:t>
      </w:r>
      <w:r w:rsidR="00075CF5">
        <w:rPr>
          <w:color w:val="000000"/>
          <w:lang w:bidi="ru-RU"/>
        </w:rPr>
        <w:t xml:space="preserve"> допускаются только на специализированных площадках (п</w:t>
      </w:r>
      <w:r>
        <w:rPr>
          <w:color w:val="000000"/>
          <w:lang w:bidi="ru-RU"/>
        </w:rPr>
        <w:t>ункт</w:t>
      </w:r>
      <w:r w:rsidR="00075CF5">
        <w:rPr>
          <w:color w:val="000000"/>
          <w:lang w:bidi="ru-RU"/>
        </w:rPr>
        <w:t xml:space="preserve"> 13)</w:t>
      </w:r>
      <w:r>
        <w:rPr>
          <w:color w:val="000000"/>
          <w:lang w:bidi="ru-RU"/>
        </w:rPr>
        <w:t>;</w:t>
      </w:r>
    </w:p>
    <w:p w:rsidR="00075CF5" w:rsidRDefault="00A84AA9" w:rsidP="00B8172B">
      <w:pPr>
        <w:pStyle w:val="1"/>
        <w:shd w:val="clear" w:color="auto" w:fill="auto"/>
        <w:ind w:firstLine="567"/>
        <w:jc w:val="both"/>
      </w:pPr>
      <w:r>
        <w:rPr>
          <w:color w:val="000000"/>
          <w:lang w:bidi="ru-RU"/>
        </w:rPr>
        <w:t>с</w:t>
      </w:r>
      <w:r w:rsidR="00075CF5">
        <w:rPr>
          <w:color w:val="000000"/>
          <w:lang w:bidi="ru-RU"/>
        </w:rPr>
        <w:t xml:space="preserve">пособами обработки и переработки </w:t>
      </w:r>
      <w:r w:rsidR="002253CD">
        <w:rPr>
          <w:color w:val="000000"/>
          <w:lang w:bidi="ru-RU"/>
        </w:rPr>
        <w:t>ППЖ</w:t>
      </w:r>
      <w:r w:rsidR="00075CF5">
        <w:rPr>
          <w:color w:val="000000"/>
          <w:lang w:bidi="ru-RU"/>
        </w:rPr>
        <w:t xml:space="preserve"> являются накопление </w:t>
      </w:r>
      <w:r w:rsidR="002253CD">
        <w:rPr>
          <w:color w:val="000000"/>
          <w:lang w:bidi="ru-RU"/>
        </w:rPr>
        <w:br/>
      </w:r>
      <w:r w:rsidR="00075CF5">
        <w:rPr>
          <w:color w:val="000000"/>
          <w:lang w:bidi="ru-RU"/>
        </w:rPr>
        <w:t xml:space="preserve">и выдерживание стоков или осветленных фракций на специализированных площадках, и (или) компостирование твердых фракций, в том числе в виде глубокой несменяемой подстилки, и (или) их переработка с применением химических </w:t>
      </w:r>
      <w:r w:rsidR="002253CD">
        <w:rPr>
          <w:color w:val="000000"/>
          <w:lang w:bidi="ru-RU"/>
        </w:rPr>
        <w:br/>
      </w:r>
      <w:r w:rsidR="00075CF5">
        <w:rPr>
          <w:color w:val="000000"/>
          <w:lang w:bidi="ru-RU"/>
        </w:rPr>
        <w:t>и (или) биологических препаратов или добавок на специализи</w:t>
      </w:r>
      <w:r>
        <w:rPr>
          <w:color w:val="000000"/>
          <w:lang w:bidi="ru-RU"/>
        </w:rPr>
        <w:t xml:space="preserve">рованных площадках (пункт </w:t>
      </w:r>
      <w:r w:rsidR="00075CF5">
        <w:rPr>
          <w:color w:val="000000"/>
          <w:lang w:bidi="ru-RU"/>
        </w:rPr>
        <w:t>14)</w:t>
      </w:r>
      <w:r>
        <w:rPr>
          <w:color w:val="000000"/>
          <w:lang w:bidi="ru-RU"/>
        </w:rPr>
        <w:t>;</w:t>
      </w:r>
    </w:p>
    <w:p w:rsidR="00075CF5" w:rsidRDefault="00A84AA9" w:rsidP="00B8172B">
      <w:pPr>
        <w:pStyle w:val="1"/>
        <w:shd w:val="clear" w:color="auto" w:fill="auto"/>
        <w:ind w:firstLine="567"/>
        <w:jc w:val="both"/>
      </w:pPr>
      <w:r>
        <w:rPr>
          <w:color w:val="000000"/>
          <w:lang w:bidi="ru-RU"/>
        </w:rPr>
        <w:t>и</w:t>
      </w:r>
      <w:r w:rsidR="00075CF5">
        <w:rPr>
          <w:color w:val="000000"/>
          <w:lang w:bidi="ru-RU"/>
        </w:rPr>
        <w:t xml:space="preserve">спользование </w:t>
      </w:r>
      <w:proofErr w:type="gramStart"/>
      <w:r w:rsidR="00075CF5">
        <w:rPr>
          <w:color w:val="000000"/>
          <w:lang w:bidi="ru-RU"/>
        </w:rPr>
        <w:t>необработанных</w:t>
      </w:r>
      <w:proofErr w:type="gramEnd"/>
      <w:r w:rsidR="00075CF5">
        <w:rPr>
          <w:color w:val="000000"/>
          <w:lang w:bidi="ru-RU"/>
        </w:rPr>
        <w:t xml:space="preserve">, </w:t>
      </w:r>
      <w:proofErr w:type="spellStart"/>
      <w:r w:rsidR="00075CF5">
        <w:rPr>
          <w:color w:val="000000"/>
          <w:lang w:bidi="ru-RU"/>
        </w:rPr>
        <w:t>непереработанных</w:t>
      </w:r>
      <w:proofErr w:type="spellEnd"/>
      <w:r w:rsidR="00075CF5">
        <w:rPr>
          <w:color w:val="000000"/>
          <w:lang w:bidi="ru-RU"/>
        </w:rPr>
        <w:t xml:space="preserve"> </w:t>
      </w:r>
      <w:r w:rsidR="002253CD">
        <w:rPr>
          <w:color w:val="000000"/>
          <w:lang w:bidi="ru-RU"/>
        </w:rPr>
        <w:t>ППЖ</w:t>
      </w:r>
      <w:r w:rsidR="00075CF5">
        <w:rPr>
          <w:color w:val="000000"/>
          <w:lang w:bidi="ru-RU"/>
        </w:rPr>
        <w:t xml:space="preserve"> не допускается (п</w:t>
      </w:r>
      <w:r>
        <w:rPr>
          <w:color w:val="000000"/>
          <w:lang w:bidi="ru-RU"/>
        </w:rPr>
        <w:t>ункт</w:t>
      </w:r>
      <w:r w:rsidR="00075CF5">
        <w:rPr>
          <w:color w:val="000000"/>
          <w:lang w:bidi="ru-RU"/>
        </w:rPr>
        <w:t xml:space="preserve"> 21</w:t>
      </w:r>
      <w:r>
        <w:rPr>
          <w:color w:val="000000"/>
          <w:lang w:bidi="ru-RU"/>
        </w:rPr>
        <w:t>);</w:t>
      </w:r>
    </w:p>
    <w:p w:rsidR="00075CF5" w:rsidRDefault="00A84AA9" w:rsidP="00B8172B">
      <w:pPr>
        <w:pStyle w:val="1"/>
        <w:shd w:val="clear" w:color="auto" w:fill="auto"/>
        <w:ind w:firstLine="567"/>
        <w:jc w:val="both"/>
      </w:pPr>
      <w:r>
        <w:rPr>
          <w:color w:val="000000"/>
          <w:lang w:bidi="ru-RU"/>
        </w:rPr>
        <w:t>и</w:t>
      </w:r>
      <w:r w:rsidR="00075CF5">
        <w:rPr>
          <w:color w:val="000000"/>
          <w:lang w:bidi="ru-RU"/>
        </w:rPr>
        <w:t xml:space="preserve">спользование и реализация </w:t>
      </w:r>
      <w:r w:rsidR="002253CD">
        <w:rPr>
          <w:color w:val="000000"/>
          <w:lang w:bidi="ru-RU"/>
        </w:rPr>
        <w:t>ППЖ</w:t>
      </w:r>
      <w:r w:rsidR="00075CF5">
        <w:rPr>
          <w:color w:val="000000"/>
          <w:lang w:bidi="ru-RU"/>
        </w:rPr>
        <w:t xml:space="preserve"> осуществляются на основании технических условий, утвержденных их изготовителем, определяющих характеристики </w:t>
      </w:r>
      <w:r w:rsidR="002253CD">
        <w:rPr>
          <w:color w:val="000000"/>
          <w:lang w:bidi="ru-RU"/>
        </w:rPr>
        <w:t>ППЖ</w:t>
      </w:r>
      <w:r w:rsidR="00075CF5">
        <w:rPr>
          <w:color w:val="000000"/>
          <w:lang w:bidi="ru-RU"/>
        </w:rPr>
        <w:t>, способы их обработки, переработки и условия использования, методы контроля и требования к безопасности (п</w:t>
      </w:r>
      <w:r>
        <w:rPr>
          <w:color w:val="000000"/>
          <w:lang w:bidi="ru-RU"/>
        </w:rPr>
        <w:t>ункт</w:t>
      </w:r>
      <w:r w:rsidR="00075CF5">
        <w:rPr>
          <w:color w:val="000000"/>
          <w:lang w:bidi="ru-RU"/>
        </w:rPr>
        <w:t xml:space="preserve"> 27).</w:t>
      </w:r>
    </w:p>
    <w:p w:rsidR="00075CF5" w:rsidRDefault="00075CF5" w:rsidP="00B8172B">
      <w:pPr>
        <w:pStyle w:val="1"/>
        <w:shd w:val="clear" w:color="auto" w:fill="auto"/>
        <w:ind w:firstLine="567"/>
        <w:jc w:val="both"/>
      </w:pPr>
      <w:r>
        <w:rPr>
          <w:color w:val="000000"/>
          <w:lang w:bidi="ru-RU"/>
        </w:rPr>
        <w:t>Распоряжением Правительства Российской Федерации от 31.10.2022 № 3256-р утвержден перечень нарушений требований к обращению ППЖ, в результате которых ППЖ признаются отходами.</w:t>
      </w:r>
    </w:p>
    <w:p w:rsidR="00075CF5" w:rsidRDefault="00075CF5" w:rsidP="00B8172B">
      <w:pPr>
        <w:pStyle w:val="1"/>
        <w:shd w:val="clear" w:color="auto" w:fill="auto"/>
        <w:ind w:firstLine="567"/>
        <w:jc w:val="both"/>
      </w:pPr>
      <w:proofErr w:type="gramStart"/>
      <w:r>
        <w:rPr>
          <w:color w:val="000000"/>
          <w:lang w:bidi="ru-RU"/>
        </w:rPr>
        <w:t xml:space="preserve">Учитывая значительный объем образования ППЖ при содержании сельскохозяйственных животных и допустимость их использования </w:t>
      </w:r>
      <w:r w:rsidR="002253CD">
        <w:rPr>
          <w:color w:val="000000"/>
          <w:lang w:bidi="ru-RU"/>
        </w:rPr>
        <w:br/>
      </w:r>
      <w:r>
        <w:rPr>
          <w:color w:val="000000"/>
          <w:lang w:bidi="ru-RU"/>
        </w:rPr>
        <w:t xml:space="preserve">в сельскохозяйственном производстве и/или реализации, в том числе в качестве </w:t>
      </w:r>
      <w:r>
        <w:rPr>
          <w:color w:val="000000"/>
          <w:lang w:bidi="ru-RU"/>
        </w:rPr>
        <w:lastRenderedPageBreak/>
        <w:t xml:space="preserve">сырья для производства сельскохозяйственной продукции, предназначенной </w:t>
      </w:r>
      <w:r w:rsidR="002253CD">
        <w:rPr>
          <w:color w:val="000000"/>
          <w:lang w:bidi="ru-RU"/>
        </w:rPr>
        <w:br/>
      </w:r>
      <w:r>
        <w:rPr>
          <w:color w:val="000000"/>
          <w:lang w:bidi="ru-RU"/>
        </w:rPr>
        <w:t xml:space="preserve">для повышения плодородия почвы, прогнозируется значительное негативное воздействие на окружающую среду при использовании ППЖ, и, соответственно, хозяйственная и (или) иная деятельность по их обращению должна быть отнесена </w:t>
      </w:r>
      <w:r w:rsidR="002253CD">
        <w:rPr>
          <w:color w:val="000000"/>
          <w:lang w:bidi="ru-RU"/>
        </w:rPr>
        <w:br/>
      </w:r>
      <w:r>
        <w:rPr>
          <w:color w:val="000000"/>
          <w:lang w:bidi="ru-RU"/>
        </w:rPr>
        <w:t>к областям применения</w:t>
      </w:r>
      <w:proofErr w:type="gramEnd"/>
      <w:r>
        <w:rPr>
          <w:color w:val="000000"/>
          <w:lang w:bidi="ru-RU"/>
        </w:rPr>
        <w:t xml:space="preserve"> наилучших доступных технологий.</w:t>
      </w:r>
    </w:p>
    <w:p w:rsidR="00075CF5" w:rsidRDefault="00075CF5" w:rsidP="00B8172B">
      <w:pPr>
        <w:pStyle w:val="1"/>
        <w:shd w:val="clear" w:color="auto" w:fill="auto"/>
        <w:ind w:firstLine="567"/>
        <w:jc w:val="both"/>
      </w:pPr>
      <w:r>
        <w:rPr>
          <w:color w:val="000000"/>
          <w:lang w:bidi="ru-RU"/>
        </w:rPr>
        <w:t>Отсутствие оценки вышеуказанных технологий экспертной комиссии в рамках ГЭЭ приведет к неконтролируемому воздействию на окружающую среду.</w:t>
      </w:r>
    </w:p>
    <w:p w:rsidR="00075CF5" w:rsidRPr="007C2F7F" w:rsidRDefault="00075CF5" w:rsidP="00B8172B">
      <w:pPr>
        <w:pStyle w:val="1"/>
        <w:shd w:val="clear" w:color="auto" w:fill="auto"/>
        <w:ind w:firstLine="567"/>
        <w:jc w:val="both"/>
        <w:rPr>
          <w:u w:val="single"/>
          <w:lang w:bidi="ru-RU"/>
        </w:rPr>
      </w:pPr>
      <w:r w:rsidRPr="007C2F7F">
        <w:rPr>
          <w:u w:val="single"/>
          <w:lang w:bidi="ru-RU"/>
        </w:rPr>
        <w:t>Область применения «Технологии очистки сточных</w:t>
      </w:r>
      <w:r w:rsidR="00A84AA9" w:rsidRPr="007C2F7F">
        <w:rPr>
          <w:u w:val="single"/>
          <w:lang w:bidi="ru-RU"/>
        </w:rPr>
        <w:t xml:space="preserve"> вод</w:t>
      </w:r>
      <w:r w:rsidRPr="007C2F7F">
        <w:rPr>
          <w:u w:val="single"/>
          <w:lang w:bidi="ru-RU"/>
        </w:rPr>
        <w:t>»</w:t>
      </w:r>
    </w:p>
    <w:p w:rsidR="00075CF5" w:rsidRPr="007C2F7F" w:rsidRDefault="00075CF5" w:rsidP="00B8172B">
      <w:pPr>
        <w:pStyle w:val="1"/>
        <w:shd w:val="clear" w:color="auto" w:fill="auto"/>
        <w:ind w:firstLine="567"/>
        <w:jc w:val="both"/>
      </w:pPr>
      <w:r w:rsidRPr="007C2F7F">
        <w:rPr>
          <w:lang w:bidi="ru-RU"/>
        </w:rPr>
        <w:t xml:space="preserve">В связи со сложными </w:t>
      </w:r>
      <w:r w:rsidR="002C3C1A" w:rsidRPr="007C2F7F">
        <w:rPr>
          <w:lang w:bidi="ru-RU"/>
        </w:rPr>
        <w:t xml:space="preserve">составами и </w:t>
      </w:r>
      <w:r w:rsidRPr="007C2F7F">
        <w:rPr>
          <w:lang w:bidi="ru-RU"/>
        </w:rPr>
        <w:t xml:space="preserve">процессами очистки сточных вод, соответствующие технологии должны быть оценены экспертной комиссией </w:t>
      </w:r>
      <w:r w:rsidR="007C2F7F">
        <w:rPr>
          <w:lang w:bidi="ru-RU"/>
        </w:rPr>
        <w:br/>
      </w:r>
      <w:r w:rsidRPr="007C2F7F">
        <w:rPr>
          <w:lang w:bidi="ru-RU"/>
        </w:rPr>
        <w:t>в рамках ГЭЭ.</w:t>
      </w:r>
    </w:p>
    <w:p w:rsidR="00075CF5" w:rsidRPr="007C2F7F" w:rsidRDefault="00075CF5" w:rsidP="00B8172B">
      <w:pPr>
        <w:pStyle w:val="1"/>
        <w:shd w:val="clear" w:color="auto" w:fill="auto"/>
        <w:ind w:firstLine="567"/>
        <w:jc w:val="both"/>
        <w:rPr>
          <w:lang w:bidi="ru-RU"/>
        </w:rPr>
      </w:pPr>
      <w:r w:rsidRPr="007C2F7F">
        <w:rPr>
          <w:lang w:bidi="ru-RU"/>
        </w:rPr>
        <w:t>Отсутствие оценки таких технологий приведет к неконтролируемому воздействию на окружающую среду.</w:t>
      </w:r>
    </w:p>
    <w:p w:rsidR="00005992" w:rsidRPr="00005992" w:rsidRDefault="00005992" w:rsidP="00623CFD">
      <w:pPr>
        <w:pStyle w:val="1"/>
        <w:shd w:val="clear" w:color="auto" w:fill="auto"/>
        <w:ind w:firstLine="567"/>
        <w:jc w:val="both"/>
        <w:rPr>
          <w:color w:val="000000"/>
          <w:u w:val="single"/>
          <w:lang w:bidi="ru-RU"/>
        </w:rPr>
      </w:pPr>
      <w:r w:rsidRPr="00005992">
        <w:rPr>
          <w:color w:val="000000"/>
          <w:u w:val="single"/>
          <w:lang w:bidi="ru-RU"/>
        </w:rPr>
        <w:t>Область применения «Очистка и восстановление загрязненных природных компонентов»</w:t>
      </w:r>
    </w:p>
    <w:p w:rsidR="00005992" w:rsidRPr="00005992" w:rsidRDefault="00005992" w:rsidP="00B8172B">
      <w:pPr>
        <w:ind w:firstLine="567"/>
        <w:jc w:val="both"/>
        <w:rPr>
          <w:sz w:val="28"/>
          <w:szCs w:val="28"/>
        </w:rPr>
      </w:pPr>
      <w:r w:rsidRPr="00B049FC">
        <w:rPr>
          <w:sz w:val="28"/>
          <w:szCs w:val="28"/>
        </w:rPr>
        <w:t xml:space="preserve">Согласно ПТД, </w:t>
      </w:r>
      <w:proofErr w:type="gramStart"/>
      <w:r w:rsidRPr="00B049FC">
        <w:rPr>
          <w:sz w:val="28"/>
          <w:szCs w:val="28"/>
        </w:rPr>
        <w:t>реализуемым</w:t>
      </w:r>
      <w:proofErr w:type="gramEnd"/>
      <w:r w:rsidRPr="00B049FC">
        <w:rPr>
          <w:sz w:val="28"/>
          <w:szCs w:val="28"/>
        </w:rPr>
        <w:t xml:space="preserve"> в рамках очистки и восстановления загрязненных природных компонентов, в том числе на объектах накопленного вреда окружающей среде, в компонентах природной среды выявляются высокие концентрации загрязняющих веществ, в том числе:</w:t>
      </w:r>
      <w:r w:rsidR="00623CFD">
        <w:rPr>
          <w:sz w:val="28"/>
          <w:szCs w:val="28"/>
        </w:rPr>
        <w:t xml:space="preserve"> </w:t>
      </w:r>
      <w:r>
        <w:rPr>
          <w:sz w:val="28"/>
          <w:szCs w:val="28"/>
        </w:rPr>
        <w:t>у</w:t>
      </w:r>
      <w:r w:rsidRPr="00005992">
        <w:rPr>
          <w:sz w:val="28"/>
          <w:szCs w:val="28"/>
        </w:rPr>
        <w:t xml:space="preserve">глеводороды нефти и нефтепродуктов (бензин, дизельное топливо, мазут) </w:t>
      </w:r>
      <w:r>
        <w:rPr>
          <w:sz w:val="28"/>
          <w:szCs w:val="28"/>
        </w:rPr>
        <w:t>–</w:t>
      </w:r>
      <w:r w:rsidRPr="00005992">
        <w:rPr>
          <w:sz w:val="28"/>
          <w:szCs w:val="28"/>
        </w:rPr>
        <w:t xml:space="preserve"> токсичные соединения для водных и наземных организмов, способные</w:t>
      </w:r>
      <w:r w:rsidR="00623CFD">
        <w:rPr>
          <w:sz w:val="28"/>
          <w:szCs w:val="28"/>
        </w:rPr>
        <w:t xml:space="preserve"> </w:t>
      </w:r>
      <w:r w:rsidRPr="00005992">
        <w:rPr>
          <w:sz w:val="28"/>
          <w:szCs w:val="28"/>
        </w:rPr>
        <w:t xml:space="preserve">к </w:t>
      </w:r>
      <w:proofErr w:type="spellStart"/>
      <w:r w:rsidRPr="00005992">
        <w:rPr>
          <w:sz w:val="28"/>
          <w:szCs w:val="28"/>
        </w:rPr>
        <w:t>биоаккумуляции</w:t>
      </w:r>
      <w:proofErr w:type="spellEnd"/>
      <w:r w:rsidR="00623CFD">
        <w:rPr>
          <w:sz w:val="28"/>
          <w:szCs w:val="28"/>
        </w:rPr>
        <w:t xml:space="preserve">; </w:t>
      </w:r>
      <w:proofErr w:type="gramStart"/>
      <w:r>
        <w:rPr>
          <w:sz w:val="28"/>
          <w:szCs w:val="28"/>
        </w:rPr>
        <w:t>т</w:t>
      </w:r>
      <w:r w:rsidRPr="00005992">
        <w:rPr>
          <w:sz w:val="28"/>
          <w:szCs w:val="28"/>
        </w:rPr>
        <w:t xml:space="preserve">яжелые металлы (свинец, кадмий, ртуть, мышьяк, хром, никель, цинк) </w:t>
      </w:r>
      <w:r>
        <w:rPr>
          <w:sz w:val="28"/>
          <w:szCs w:val="28"/>
        </w:rPr>
        <w:t>–</w:t>
      </w:r>
      <w:r w:rsidRPr="00005992">
        <w:rPr>
          <w:sz w:val="28"/>
          <w:szCs w:val="28"/>
        </w:rPr>
        <w:t xml:space="preserve"> стойкие </w:t>
      </w:r>
      <w:proofErr w:type="spellStart"/>
      <w:r w:rsidRPr="00005992">
        <w:rPr>
          <w:sz w:val="28"/>
          <w:szCs w:val="28"/>
        </w:rPr>
        <w:t>токсиканты</w:t>
      </w:r>
      <w:proofErr w:type="spellEnd"/>
      <w:r w:rsidRPr="00005992">
        <w:rPr>
          <w:sz w:val="28"/>
          <w:szCs w:val="28"/>
        </w:rPr>
        <w:t xml:space="preserve"> с кумулятивным действием, способные мигрировать по пищевым цепям</w:t>
      </w:r>
      <w:r w:rsidR="00623CFD">
        <w:rPr>
          <w:sz w:val="28"/>
          <w:szCs w:val="28"/>
        </w:rPr>
        <w:t xml:space="preserve">;  </w:t>
      </w:r>
      <w:r>
        <w:rPr>
          <w:sz w:val="28"/>
          <w:szCs w:val="28"/>
        </w:rPr>
        <w:t>ф</w:t>
      </w:r>
      <w:r w:rsidRPr="00005992">
        <w:rPr>
          <w:sz w:val="28"/>
          <w:szCs w:val="28"/>
        </w:rPr>
        <w:t xml:space="preserve">енолы и их производные </w:t>
      </w:r>
      <w:r w:rsidR="00623CFD">
        <w:rPr>
          <w:sz w:val="28"/>
          <w:szCs w:val="28"/>
        </w:rPr>
        <w:t>–</w:t>
      </w:r>
      <w:r w:rsidRPr="00005992">
        <w:rPr>
          <w:sz w:val="28"/>
          <w:szCs w:val="28"/>
        </w:rPr>
        <w:t xml:space="preserve"> высокотоксичные соединения, оказывающие негативное воздействие на флору </w:t>
      </w:r>
      <w:r w:rsidR="00623CFD">
        <w:rPr>
          <w:sz w:val="28"/>
          <w:szCs w:val="28"/>
        </w:rPr>
        <w:br/>
      </w:r>
      <w:r w:rsidRPr="00005992">
        <w:rPr>
          <w:sz w:val="28"/>
          <w:szCs w:val="28"/>
        </w:rPr>
        <w:t>и фауну</w:t>
      </w:r>
      <w:r w:rsidR="00623CFD">
        <w:rPr>
          <w:sz w:val="28"/>
          <w:szCs w:val="28"/>
        </w:rPr>
        <w:t xml:space="preserve">; </w:t>
      </w:r>
      <w:r>
        <w:rPr>
          <w:sz w:val="28"/>
          <w:szCs w:val="28"/>
        </w:rPr>
        <w:t>п</w:t>
      </w:r>
      <w:r w:rsidRPr="00005992">
        <w:rPr>
          <w:sz w:val="28"/>
          <w:szCs w:val="28"/>
        </w:rPr>
        <w:t xml:space="preserve">олициклические ароматические углеводороды </w:t>
      </w:r>
      <w:r w:rsidR="00623CFD">
        <w:rPr>
          <w:sz w:val="28"/>
          <w:szCs w:val="28"/>
        </w:rPr>
        <w:t>–</w:t>
      </w:r>
      <w:r w:rsidRPr="00005992">
        <w:rPr>
          <w:sz w:val="28"/>
          <w:szCs w:val="28"/>
        </w:rPr>
        <w:t xml:space="preserve"> канцерогенные </w:t>
      </w:r>
      <w:r w:rsidR="00623CFD">
        <w:rPr>
          <w:sz w:val="28"/>
          <w:szCs w:val="28"/>
        </w:rPr>
        <w:br/>
      </w:r>
      <w:r w:rsidRPr="00005992">
        <w:rPr>
          <w:sz w:val="28"/>
          <w:szCs w:val="28"/>
        </w:rPr>
        <w:t>и мутагенные соединения, устойчи</w:t>
      </w:r>
      <w:r w:rsidR="00623CFD">
        <w:rPr>
          <w:sz w:val="28"/>
          <w:szCs w:val="28"/>
        </w:rPr>
        <w:t xml:space="preserve">вые к биологическому разложению; </w:t>
      </w:r>
      <w:r>
        <w:rPr>
          <w:sz w:val="28"/>
          <w:szCs w:val="28"/>
        </w:rPr>
        <w:t>х</w:t>
      </w:r>
      <w:r w:rsidRPr="00005992">
        <w:rPr>
          <w:sz w:val="28"/>
          <w:szCs w:val="28"/>
        </w:rPr>
        <w:t>лорированные углеводороды (</w:t>
      </w:r>
      <w:proofErr w:type="spellStart"/>
      <w:r w:rsidRPr="00005992">
        <w:rPr>
          <w:sz w:val="28"/>
          <w:szCs w:val="28"/>
        </w:rPr>
        <w:t>трихлорэтилен</w:t>
      </w:r>
      <w:proofErr w:type="spellEnd"/>
      <w:r w:rsidRPr="00005992">
        <w:rPr>
          <w:sz w:val="28"/>
          <w:szCs w:val="28"/>
        </w:rPr>
        <w:t xml:space="preserve">, </w:t>
      </w:r>
      <w:proofErr w:type="spellStart"/>
      <w:r w:rsidRPr="00005992">
        <w:rPr>
          <w:sz w:val="28"/>
          <w:szCs w:val="28"/>
        </w:rPr>
        <w:t>тетрахлорэтилен</w:t>
      </w:r>
      <w:proofErr w:type="spellEnd"/>
      <w:r w:rsidRPr="00005992">
        <w:rPr>
          <w:sz w:val="28"/>
          <w:szCs w:val="28"/>
        </w:rPr>
        <w:t xml:space="preserve">) </w:t>
      </w:r>
      <w:r w:rsidR="00623CFD">
        <w:rPr>
          <w:sz w:val="28"/>
          <w:szCs w:val="28"/>
        </w:rPr>
        <w:t>–</w:t>
      </w:r>
      <w:r w:rsidRPr="00005992">
        <w:rPr>
          <w:sz w:val="28"/>
          <w:szCs w:val="28"/>
        </w:rPr>
        <w:t xml:space="preserve"> токсичные, </w:t>
      </w:r>
      <w:proofErr w:type="spellStart"/>
      <w:r w:rsidRPr="00005992">
        <w:rPr>
          <w:sz w:val="28"/>
          <w:szCs w:val="28"/>
        </w:rPr>
        <w:t>трудноразлагаемые</w:t>
      </w:r>
      <w:proofErr w:type="spellEnd"/>
      <w:r w:rsidRPr="00005992">
        <w:rPr>
          <w:sz w:val="28"/>
          <w:szCs w:val="28"/>
        </w:rPr>
        <w:t xml:space="preserve"> соединения, представляющие серьезную угрозу для подземных вод.</w:t>
      </w:r>
      <w:proofErr w:type="gramEnd"/>
    </w:p>
    <w:p w:rsidR="00005992" w:rsidRPr="00B049FC" w:rsidRDefault="00005992" w:rsidP="00B8172B">
      <w:pPr>
        <w:ind w:firstLine="567"/>
        <w:jc w:val="both"/>
        <w:rPr>
          <w:sz w:val="28"/>
          <w:szCs w:val="28"/>
        </w:rPr>
      </w:pPr>
      <w:r w:rsidRPr="00B049FC">
        <w:rPr>
          <w:sz w:val="28"/>
          <w:szCs w:val="28"/>
        </w:rPr>
        <w:t xml:space="preserve">Для ликвидации последствий подобного загрязнения разрабатываются </w:t>
      </w:r>
      <w:r w:rsidR="00623CFD">
        <w:rPr>
          <w:sz w:val="28"/>
          <w:szCs w:val="28"/>
        </w:rPr>
        <w:br/>
      </w:r>
      <w:r w:rsidRPr="00B049FC">
        <w:rPr>
          <w:sz w:val="28"/>
          <w:szCs w:val="28"/>
        </w:rPr>
        <w:t>и применяются технологические решения, которые сами по себе могут оказывать значительное и многофакторное воздействие на компоненты окружающей среды. При этом важно обеспечить экологическую безопасность не только существующих, но и новых, перспективных технологий, направленных на достижение аналогичных целей, но не включенных в текущую практику.</w:t>
      </w:r>
    </w:p>
    <w:p w:rsidR="00005992" w:rsidRDefault="00005992" w:rsidP="00B8172B">
      <w:pPr>
        <w:ind w:firstLine="567"/>
        <w:jc w:val="both"/>
        <w:rPr>
          <w:sz w:val="28"/>
          <w:szCs w:val="28"/>
        </w:rPr>
      </w:pPr>
      <w:r w:rsidRPr="00B049FC">
        <w:rPr>
          <w:sz w:val="28"/>
          <w:szCs w:val="28"/>
        </w:rPr>
        <w:t xml:space="preserve">В целях системного контроля и предотвращения вторичного негативного воздействия на окружающую среду </w:t>
      </w:r>
      <w:r>
        <w:rPr>
          <w:sz w:val="28"/>
          <w:szCs w:val="28"/>
        </w:rPr>
        <w:t>необходима экологическая оценка таких технологий в рамках ГЭЭ.</w:t>
      </w:r>
    </w:p>
    <w:p w:rsidR="00A84AA9" w:rsidRPr="00A84AA9" w:rsidRDefault="00A84AA9" w:rsidP="00B8172B">
      <w:pPr>
        <w:pStyle w:val="1"/>
        <w:shd w:val="clear" w:color="auto" w:fill="auto"/>
        <w:ind w:firstLine="567"/>
        <w:jc w:val="both"/>
        <w:rPr>
          <w:u w:val="single"/>
        </w:rPr>
      </w:pPr>
      <w:r w:rsidRPr="00A84AA9">
        <w:rPr>
          <w:color w:val="000000"/>
          <w:u w:val="single"/>
          <w:lang w:bidi="ru-RU"/>
        </w:rPr>
        <w:t>Область применения «Обращение с медицинскими отходами»</w:t>
      </w:r>
    </w:p>
    <w:p w:rsidR="007E6549" w:rsidRDefault="00075CF5" w:rsidP="00B8172B">
      <w:pPr>
        <w:pStyle w:val="1"/>
        <w:shd w:val="clear" w:color="auto" w:fill="auto"/>
        <w:ind w:firstLine="567"/>
        <w:jc w:val="both"/>
        <w:rPr>
          <w:color w:val="000000"/>
          <w:lang w:bidi="ru-RU"/>
        </w:rPr>
      </w:pPr>
      <w:r>
        <w:rPr>
          <w:color w:val="000000"/>
          <w:lang w:bidi="ru-RU"/>
        </w:rPr>
        <w:t xml:space="preserve">Медицинские отходы в зависимости от степени их эпидемиологической, токсикологической и радиационной опасности, а также негативного воздействия </w:t>
      </w:r>
      <w:r w:rsidR="00623CFD">
        <w:rPr>
          <w:color w:val="000000"/>
          <w:lang w:bidi="ru-RU"/>
        </w:rPr>
        <w:br/>
      </w:r>
      <w:r>
        <w:rPr>
          <w:color w:val="000000"/>
          <w:lang w:bidi="ru-RU"/>
        </w:rPr>
        <w:t>на среду обитания подразделяются на пять классов опасности:</w:t>
      </w:r>
      <w:r w:rsidR="007E6549">
        <w:rPr>
          <w:color w:val="000000"/>
          <w:lang w:bidi="ru-RU"/>
        </w:rPr>
        <w:t xml:space="preserve"> к</w:t>
      </w:r>
      <w:r>
        <w:rPr>
          <w:color w:val="000000"/>
          <w:lang w:bidi="ru-RU"/>
        </w:rPr>
        <w:t>ласс</w:t>
      </w:r>
      <w:proofErr w:type="gramStart"/>
      <w:r>
        <w:rPr>
          <w:color w:val="000000"/>
          <w:lang w:bidi="ru-RU"/>
        </w:rPr>
        <w:t xml:space="preserve"> А</w:t>
      </w:r>
      <w:proofErr w:type="gramEnd"/>
      <w:r>
        <w:rPr>
          <w:color w:val="000000"/>
          <w:lang w:bidi="ru-RU"/>
        </w:rPr>
        <w:t xml:space="preserve"> </w:t>
      </w:r>
      <w:r w:rsidR="007E6549">
        <w:rPr>
          <w:color w:val="000000"/>
          <w:lang w:bidi="ru-RU"/>
        </w:rPr>
        <w:t>–</w:t>
      </w:r>
      <w:r>
        <w:rPr>
          <w:color w:val="000000"/>
          <w:lang w:bidi="ru-RU"/>
        </w:rPr>
        <w:t xml:space="preserve"> </w:t>
      </w:r>
      <w:proofErr w:type="spellStart"/>
      <w:r>
        <w:rPr>
          <w:color w:val="000000"/>
          <w:lang w:bidi="ru-RU"/>
        </w:rPr>
        <w:t>эпидемиологически</w:t>
      </w:r>
      <w:proofErr w:type="spellEnd"/>
      <w:r>
        <w:rPr>
          <w:color w:val="000000"/>
          <w:lang w:bidi="ru-RU"/>
        </w:rPr>
        <w:t xml:space="preserve"> безопасные отходы, приближенные по составу к твердым бытовым отходам</w:t>
      </w:r>
      <w:r w:rsidR="007E6549">
        <w:rPr>
          <w:color w:val="000000"/>
          <w:lang w:bidi="ru-RU"/>
        </w:rPr>
        <w:t>; к</w:t>
      </w:r>
      <w:r>
        <w:rPr>
          <w:color w:val="000000"/>
          <w:lang w:bidi="ru-RU"/>
        </w:rPr>
        <w:t xml:space="preserve">ласс Б </w:t>
      </w:r>
      <w:r w:rsidR="007E6549">
        <w:rPr>
          <w:color w:val="000000"/>
          <w:lang w:bidi="ru-RU"/>
        </w:rPr>
        <w:t>–</w:t>
      </w:r>
      <w:r>
        <w:rPr>
          <w:color w:val="000000"/>
          <w:lang w:bidi="ru-RU"/>
        </w:rPr>
        <w:t xml:space="preserve"> </w:t>
      </w:r>
      <w:proofErr w:type="spellStart"/>
      <w:r>
        <w:rPr>
          <w:color w:val="000000"/>
          <w:lang w:bidi="ru-RU"/>
        </w:rPr>
        <w:t>эпидемиолог</w:t>
      </w:r>
      <w:r w:rsidR="007E6549">
        <w:rPr>
          <w:color w:val="000000"/>
          <w:lang w:bidi="ru-RU"/>
        </w:rPr>
        <w:t>ически</w:t>
      </w:r>
      <w:proofErr w:type="spellEnd"/>
      <w:r w:rsidR="007E6549">
        <w:rPr>
          <w:color w:val="000000"/>
          <w:lang w:bidi="ru-RU"/>
        </w:rPr>
        <w:t xml:space="preserve"> опасные отходы; к</w:t>
      </w:r>
      <w:r>
        <w:rPr>
          <w:color w:val="000000"/>
          <w:lang w:bidi="ru-RU"/>
        </w:rPr>
        <w:t xml:space="preserve">ласс В </w:t>
      </w:r>
      <w:r w:rsidR="007E6549">
        <w:rPr>
          <w:color w:val="000000"/>
          <w:lang w:bidi="ru-RU"/>
        </w:rPr>
        <w:t>–</w:t>
      </w:r>
      <w:r>
        <w:rPr>
          <w:color w:val="000000"/>
          <w:lang w:bidi="ru-RU"/>
        </w:rPr>
        <w:t xml:space="preserve"> чрезвычайно </w:t>
      </w:r>
      <w:proofErr w:type="spellStart"/>
      <w:r>
        <w:rPr>
          <w:color w:val="000000"/>
          <w:lang w:bidi="ru-RU"/>
        </w:rPr>
        <w:t>эпидемиологически</w:t>
      </w:r>
      <w:proofErr w:type="spellEnd"/>
      <w:r>
        <w:rPr>
          <w:color w:val="000000"/>
          <w:lang w:bidi="ru-RU"/>
        </w:rPr>
        <w:t xml:space="preserve"> опасные отходы</w:t>
      </w:r>
      <w:r w:rsidR="007E6549">
        <w:rPr>
          <w:color w:val="000000"/>
          <w:lang w:bidi="ru-RU"/>
        </w:rPr>
        <w:t>; к</w:t>
      </w:r>
      <w:r>
        <w:rPr>
          <w:color w:val="000000"/>
          <w:lang w:bidi="ru-RU"/>
        </w:rPr>
        <w:t xml:space="preserve">ласс Г </w:t>
      </w:r>
      <w:r w:rsidR="007E6549">
        <w:rPr>
          <w:color w:val="000000"/>
          <w:lang w:bidi="ru-RU"/>
        </w:rPr>
        <w:t>–</w:t>
      </w:r>
      <w:r>
        <w:rPr>
          <w:color w:val="000000"/>
          <w:lang w:bidi="ru-RU"/>
        </w:rPr>
        <w:t xml:space="preserve"> </w:t>
      </w:r>
      <w:proofErr w:type="spellStart"/>
      <w:r>
        <w:rPr>
          <w:color w:val="000000"/>
          <w:lang w:bidi="ru-RU"/>
        </w:rPr>
        <w:t>токсикологически</w:t>
      </w:r>
      <w:proofErr w:type="spellEnd"/>
      <w:r>
        <w:rPr>
          <w:color w:val="000000"/>
          <w:lang w:bidi="ru-RU"/>
        </w:rPr>
        <w:t xml:space="preserve"> опасные </w:t>
      </w:r>
      <w:r w:rsidR="007E6549">
        <w:rPr>
          <w:color w:val="000000"/>
          <w:lang w:bidi="ru-RU"/>
        </w:rPr>
        <w:t>отходы 1-4-го классов опасности; класс</w:t>
      </w:r>
      <w:proofErr w:type="gramStart"/>
      <w:r w:rsidR="007E6549">
        <w:rPr>
          <w:color w:val="000000"/>
          <w:lang w:bidi="ru-RU"/>
        </w:rPr>
        <w:t xml:space="preserve"> Д</w:t>
      </w:r>
      <w:proofErr w:type="gramEnd"/>
      <w:r w:rsidR="007E6549">
        <w:rPr>
          <w:color w:val="000000"/>
          <w:lang w:bidi="ru-RU"/>
        </w:rPr>
        <w:t xml:space="preserve"> – радиоактивные отходы.</w:t>
      </w:r>
    </w:p>
    <w:p w:rsidR="00075CF5" w:rsidRDefault="00075CF5" w:rsidP="00B8172B">
      <w:pPr>
        <w:pStyle w:val="1"/>
        <w:shd w:val="clear" w:color="auto" w:fill="auto"/>
        <w:ind w:firstLine="567"/>
        <w:jc w:val="both"/>
      </w:pPr>
      <w:proofErr w:type="gramStart"/>
      <w:r>
        <w:rPr>
          <w:color w:val="000000"/>
          <w:lang w:bidi="ru-RU"/>
        </w:rPr>
        <w:lastRenderedPageBreak/>
        <w:t>Ненадлежащее</w:t>
      </w:r>
      <w:proofErr w:type="gramEnd"/>
      <w:r>
        <w:rPr>
          <w:color w:val="000000"/>
          <w:lang w:bidi="ru-RU"/>
        </w:rPr>
        <w:t xml:space="preserve"> утилизированные и обезвреженные медицинские отходы представляют серьезную угрозу для окружающей среды.</w:t>
      </w:r>
    </w:p>
    <w:p w:rsidR="00075CF5" w:rsidRDefault="00075CF5" w:rsidP="00B8172B">
      <w:pPr>
        <w:pStyle w:val="1"/>
        <w:shd w:val="clear" w:color="auto" w:fill="auto"/>
        <w:ind w:firstLine="567"/>
        <w:jc w:val="both"/>
      </w:pPr>
      <w:r>
        <w:rPr>
          <w:color w:val="000000"/>
          <w:lang w:bidi="ru-RU"/>
        </w:rPr>
        <w:t xml:space="preserve">Одними из основных загрязняющих веществ являются выделяющиеся </w:t>
      </w:r>
      <w:r w:rsidR="007E6549">
        <w:rPr>
          <w:color w:val="000000"/>
          <w:lang w:bidi="ru-RU"/>
        </w:rPr>
        <w:br/>
      </w:r>
      <w:r>
        <w:rPr>
          <w:color w:val="000000"/>
          <w:lang w:bidi="ru-RU"/>
        </w:rPr>
        <w:t xml:space="preserve">в процессе сжигания тяжелые металлы (например, </w:t>
      </w:r>
      <w:proofErr w:type="spellStart"/>
      <w:r>
        <w:rPr>
          <w:color w:val="000000"/>
          <w:lang w:val="en-US" w:eastAsia="en-US" w:bidi="en-US"/>
        </w:rPr>
        <w:t>Pb</w:t>
      </w:r>
      <w:proofErr w:type="spellEnd"/>
      <w:r w:rsidRPr="00A34263">
        <w:rPr>
          <w:color w:val="000000"/>
          <w:lang w:eastAsia="en-US" w:bidi="en-US"/>
        </w:rPr>
        <w:t xml:space="preserve">, </w:t>
      </w:r>
      <w:r>
        <w:rPr>
          <w:color w:val="000000"/>
          <w:lang w:val="en-US" w:eastAsia="en-US" w:bidi="en-US"/>
        </w:rPr>
        <w:t>Cu</w:t>
      </w:r>
      <w:r w:rsidRPr="00A34263">
        <w:rPr>
          <w:color w:val="000000"/>
          <w:lang w:eastAsia="en-US" w:bidi="en-US"/>
        </w:rPr>
        <w:t xml:space="preserve">, </w:t>
      </w:r>
      <w:r>
        <w:rPr>
          <w:color w:val="000000"/>
          <w:lang w:val="en-US" w:eastAsia="en-US" w:bidi="en-US"/>
        </w:rPr>
        <w:t>Cd</w:t>
      </w:r>
      <w:r w:rsidRPr="00A34263">
        <w:rPr>
          <w:color w:val="000000"/>
          <w:lang w:eastAsia="en-US" w:bidi="en-US"/>
        </w:rPr>
        <w:t xml:space="preserve">, </w:t>
      </w:r>
      <w:r>
        <w:rPr>
          <w:color w:val="000000"/>
          <w:lang w:val="en-US" w:eastAsia="en-US" w:bidi="en-US"/>
        </w:rPr>
        <w:t>Cr</w:t>
      </w:r>
      <w:r w:rsidRPr="00A34263">
        <w:rPr>
          <w:color w:val="000000"/>
          <w:lang w:eastAsia="en-US" w:bidi="en-US"/>
        </w:rPr>
        <w:t xml:space="preserve">, </w:t>
      </w:r>
      <w:r>
        <w:rPr>
          <w:color w:val="000000"/>
          <w:lang w:val="en-US" w:eastAsia="en-US" w:bidi="en-US"/>
        </w:rPr>
        <w:t>Ni</w:t>
      </w:r>
      <w:r w:rsidRPr="00A34263">
        <w:rPr>
          <w:color w:val="000000"/>
          <w:lang w:eastAsia="en-US" w:bidi="en-US"/>
        </w:rPr>
        <w:t xml:space="preserve"> </w:t>
      </w:r>
      <w:r>
        <w:rPr>
          <w:color w:val="000000"/>
          <w:lang w:bidi="ru-RU"/>
        </w:rPr>
        <w:t xml:space="preserve">и </w:t>
      </w:r>
      <w:r>
        <w:rPr>
          <w:color w:val="000000"/>
          <w:lang w:val="en-US" w:eastAsia="en-US" w:bidi="en-US"/>
        </w:rPr>
        <w:t>Hg</w:t>
      </w:r>
      <w:r w:rsidRPr="00A34263">
        <w:rPr>
          <w:color w:val="000000"/>
          <w:lang w:eastAsia="en-US" w:bidi="en-US"/>
        </w:rPr>
        <w:t xml:space="preserve">). </w:t>
      </w:r>
      <w:r>
        <w:rPr>
          <w:color w:val="000000"/>
          <w:lang w:bidi="ru-RU"/>
        </w:rPr>
        <w:t xml:space="preserve">Наиболее значительным загрязнением от тяжелых металлов является загрязнение почв, куда они попадают в основном из атмосферного воздуха, вовлекаются в биологический круговорот веществ, передаются по трофическим цепям и вызывают целый ряд негативных последствии для здоровья человека. Также, тяжелые металлы блокируют течение многих биохимических реакции, уменьшают скорость разложения органических веществ в почве. Только водорастворимые подвижные формы металлов способны переходить в водный раствор почвы и уходить </w:t>
      </w:r>
      <w:r w:rsidR="007E6549">
        <w:rPr>
          <w:color w:val="000000"/>
          <w:lang w:bidi="ru-RU"/>
        </w:rPr>
        <w:br/>
      </w:r>
      <w:r>
        <w:rPr>
          <w:color w:val="000000"/>
          <w:lang w:bidi="ru-RU"/>
        </w:rPr>
        <w:t xml:space="preserve">за пределы почвенного профиля в грунтовые воды. При горении в медицинских отходах могут образовываться разнообразные органические соединения, такие как </w:t>
      </w:r>
      <w:proofErr w:type="spellStart"/>
      <w:r>
        <w:rPr>
          <w:color w:val="000000"/>
          <w:lang w:bidi="ru-RU"/>
        </w:rPr>
        <w:t>полихлорированные</w:t>
      </w:r>
      <w:proofErr w:type="spellEnd"/>
      <w:r>
        <w:rPr>
          <w:color w:val="000000"/>
          <w:lang w:bidi="ru-RU"/>
        </w:rPr>
        <w:t xml:space="preserve"> </w:t>
      </w:r>
      <w:proofErr w:type="spellStart"/>
      <w:r>
        <w:rPr>
          <w:color w:val="000000"/>
          <w:lang w:bidi="ru-RU"/>
        </w:rPr>
        <w:t>дибензопара-диоксины</w:t>
      </w:r>
      <w:proofErr w:type="spellEnd"/>
      <w:r>
        <w:rPr>
          <w:color w:val="000000"/>
          <w:lang w:bidi="ru-RU"/>
        </w:rPr>
        <w:t xml:space="preserve">, </w:t>
      </w:r>
      <w:proofErr w:type="spellStart"/>
      <w:r>
        <w:rPr>
          <w:color w:val="000000"/>
          <w:lang w:bidi="ru-RU"/>
        </w:rPr>
        <w:t>дибензофураны</w:t>
      </w:r>
      <w:proofErr w:type="spellEnd"/>
      <w:r>
        <w:rPr>
          <w:color w:val="000000"/>
          <w:lang w:bidi="ru-RU"/>
        </w:rPr>
        <w:t xml:space="preserve">, </w:t>
      </w:r>
      <w:proofErr w:type="spellStart"/>
      <w:r>
        <w:rPr>
          <w:color w:val="000000"/>
          <w:lang w:bidi="ru-RU"/>
        </w:rPr>
        <w:t>хлоробензолы</w:t>
      </w:r>
      <w:proofErr w:type="spellEnd"/>
      <w:r>
        <w:rPr>
          <w:color w:val="000000"/>
          <w:lang w:bidi="ru-RU"/>
        </w:rPr>
        <w:t xml:space="preserve">, </w:t>
      </w:r>
      <w:proofErr w:type="spellStart"/>
      <w:r>
        <w:rPr>
          <w:color w:val="000000"/>
          <w:lang w:bidi="ru-RU"/>
        </w:rPr>
        <w:t>хлорэтилены</w:t>
      </w:r>
      <w:proofErr w:type="spellEnd"/>
      <w:r>
        <w:rPr>
          <w:color w:val="000000"/>
          <w:lang w:bidi="ru-RU"/>
        </w:rPr>
        <w:t xml:space="preserve"> и полициклические ароматические углеводороды. Органические элементы в дымовом газе могут присутствовать в виде пара, конденсироваться или поглощаться тонкодисперсными частицами.</w:t>
      </w:r>
    </w:p>
    <w:p w:rsidR="00075CF5" w:rsidRDefault="00075CF5" w:rsidP="00B8172B">
      <w:pPr>
        <w:pStyle w:val="1"/>
        <w:shd w:val="clear" w:color="auto" w:fill="auto"/>
        <w:ind w:firstLine="567"/>
        <w:jc w:val="both"/>
      </w:pPr>
      <w:proofErr w:type="spellStart"/>
      <w:r>
        <w:rPr>
          <w:color w:val="000000"/>
          <w:lang w:bidi="ru-RU"/>
        </w:rPr>
        <w:t>Диоксины</w:t>
      </w:r>
      <w:proofErr w:type="spellEnd"/>
      <w:r>
        <w:rPr>
          <w:color w:val="000000"/>
          <w:lang w:bidi="ru-RU"/>
        </w:rPr>
        <w:t xml:space="preserve"> образуются даже при небольшом содержании хлора в отходах после процесса сжигания, когда газы охлаждаются до определенной температуры. Другим фактором, способствующим образованию </w:t>
      </w:r>
      <w:proofErr w:type="spellStart"/>
      <w:r>
        <w:rPr>
          <w:color w:val="000000"/>
          <w:lang w:bidi="ru-RU"/>
        </w:rPr>
        <w:t>диоксинов</w:t>
      </w:r>
      <w:proofErr w:type="spellEnd"/>
      <w:r>
        <w:rPr>
          <w:color w:val="000000"/>
          <w:lang w:bidi="ru-RU"/>
        </w:rPr>
        <w:t>, является присутствие таких металлов как медь, железо и цинк, которые выступают в качестве катализаторов реакции.</w:t>
      </w:r>
    </w:p>
    <w:p w:rsidR="00075CF5" w:rsidRDefault="00075CF5" w:rsidP="00B8172B">
      <w:pPr>
        <w:pStyle w:val="1"/>
        <w:shd w:val="clear" w:color="auto" w:fill="auto"/>
        <w:ind w:firstLine="567"/>
        <w:jc w:val="both"/>
      </w:pPr>
      <w:proofErr w:type="spellStart"/>
      <w:r>
        <w:rPr>
          <w:color w:val="000000"/>
          <w:lang w:bidi="ru-RU"/>
        </w:rPr>
        <w:t>Диоксины</w:t>
      </w:r>
      <w:proofErr w:type="spellEnd"/>
      <w:r>
        <w:rPr>
          <w:color w:val="000000"/>
          <w:lang w:bidi="ru-RU"/>
        </w:rPr>
        <w:t xml:space="preserve"> из окружающей среды легко проникают в организмы животных или человека. Для </w:t>
      </w:r>
      <w:proofErr w:type="spellStart"/>
      <w:r>
        <w:rPr>
          <w:color w:val="000000"/>
          <w:lang w:bidi="ru-RU"/>
        </w:rPr>
        <w:t>диоксинов</w:t>
      </w:r>
      <w:proofErr w:type="spellEnd"/>
      <w:r>
        <w:rPr>
          <w:color w:val="000000"/>
          <w:lang w:bidi="ru-RU"/>
        </w:rPr>
        <w:t xml:space="preserve"> характерны эффекты биологической кумуляции. </w:t>
      </w:r>
      <w:proofErr w:type="spellStart"/>
      <w:r>
        <w:rPr>
          <w:color w:val="000000"/>
          <w:lang w:bidi="ru-RU"/>
        </w:rPr>
        <w:t>Диоксины</w:t>
      </w:r>
      <w:proofErr w:type="spellEnd"/>
      <w:r>
        <w:rPr>
          <w:color w:val="000000"/>
          <w:lang w:bidi="ru-RU"/>
        </w:rPr>
        <w:t xml:space="preserve"> могут мигрировать в окружающей' среде на значительные расстояния, расширяя зону загрязнения и образуя очаги вторичного загрязнения.</w:t>
      </w:r>
    </w:p>
    <w:p w:rsidR="00075CF5" w:rsidRDefault="00075CF5" w:rsidP="00B8172B">
      <w:pPr>
        <w:pStyle w:val="1"/>
        <w:shd w:val="clear" w:color="auto" w:fill="auto"/>
        <w:ind w:firstLine="567"/>
        <w:jc w:val="both"/>
      </w:pPr>
      <w:r>
        <w:rPr>
          <w:color w:val="000000"/>
          <w:lang w:bidi="ru-RU"/>
        </w:rPr>
        <w:t>Опасные медицинские отходы, случайно попавшие в грунт или водопровод, способны нанести непоправимый вред:</w:t>
      </w:r>
      <w:r w:rsidR="007E6549">
        <w:rPr>
          <w:color w:val="000000"/>
          <w:lang w:bidi="ru-RU"/>
        </w:rPr>
        <w:t xml:space="preserve"> </w:t>
      </w:r>
      <w:r>
        <w:rPr>
          <w:color w:val="000000"/>
          <w:lang w:bidi="ru-RU"/>
        </w:rPr>
        <w:t>они становятся источником распространения смертельных для людей и животных инфекций;</w:t>
      </w:r>
      <w:r w:rsidR="007E6549">
        <w:rPr>
          <w:color w:val="000000"/>
          <w:lang w:bidi="ru-RU"/>
        </w:rPr>
        <w:t xml:space="preserve"> </w:t>
      </w:r>
      <w:r>
        <w:rPr>
          <w:color w:val="000000"/>
          <w:lang w:bidi="ru-RU"/>
        </w:rPr>
        <w:t>загрязняют почву, грунтовые воды, воздух токсичными веществами.</w:t>
      </w:r>
    </w:p>
    <w:p w:rsidR="00A84AA9" w:rsidRPr="00A84AA9" w:rsidRDefault="00A84AA9" w:rsidP="00B8172B">
      <w:pPr>
        <w:pStyle w:val="1"/>
        <w:ind w:firstLine="567"/>
        <w:jc w:val="both"/>
        <w:rPr>
          <w:color w:val="000000"/>
          <w:lang w:bidi="ru-RU"/>
        </w:rPr>
      </w:pPr>
      <w:r w:rsidRPr="00A84AA9">
        <w:rPr>
          <w:color w:val="000000"/>
          <w:lang w:bidi="ru-RU"/>
        </w:rPr>
        <w:t xml:space="preserve">Лекарственные средства и их активные метаболиты постоянно поступают </w:t>
      </w:r>
      <w:r w:rsidR="007E6549">
        <w:rPr>
          <w:color w:val="000000"/>
          <w:lang w:bidi="ru-RU"/>
        </w:rPr>
        <w:br/>
      </w:r>
      <w:r w:rsidRPr="00A84AA9">
        <w:rPr>
          <w:color w:val="000000"/>
          <w:lang w:bidi="ru-RU"/>
        </w:rPr>
        <w:t xml:space="preserve">в окружающую среду через очищенные и неочищенные канализационные стоки. Особую обеспокоенность вызывают опасные фармацевтические отходы, в составе которых есть цитотоксические препараты, антибиотики, </w:t>
      </w:r>
      <w:proofErr w:type="spellStart"/>
      <w:r w:rsidRPr="00A84AA9">
        <w:rPr>
          <w:color w:val="000000"/>
          <w:lang w:bidi="ru-RU"/>
        </w:rPr>
        <w:t>липидоснижающие</w:t>
      </w:r>
      <w:proofErr w:type="spellEnd"/>
      <w:r w:rsidRPr="00A84AA9">
        <w:rPr>
          <w:color w:val="000000"/>
          <w:lang w:bidi="ru-RU"/>
        </w:rPr>
        <w:t xml:space="preserve"> агенты, препараты с гормональными, психотропными и наркотическими действиями </w:t>
      </w:r>
      <w:r w:rsidR="007E6549">
        <w:rPr>
          <w:color w:val="000000"/>
          <w:lang w:bidi="ru-RU"/>
        </w:rPr>
        <w:br/>
      </w:r>
      <w:r w:rsidRPr="00A84AA9">
        <w:rPr>
          <w:color w:val="000000"/>
          <w:lang w:bidi="ru-RU"/>
        </w:rPr>
        <w:t>и другие физиологически активные вещества.</w:t>
      </w:r>
    </w:p>
    <w:p w:rsidR="00075CF5" w:rsidRDefault="00075CF5" w:rsidP="00B8172B">
      <w:pPr>
        <w:pStyle w:val="1"/>
        <w:shd w:val="clear" w:color="auto" w:fill="auto"/>
        <w:ind w:firstLine="567"/>
        <w:jc w:val="both"/>
        <w:rPr>
          <w:color w:val="000000"/>
          <w:lang w:bidi="ru-RU"/>
        </w:rPr>
      </w:pPr>
      <w:r>
        <w:rPr>
          <w:color w:val="000000"/>
          <w:lang w:bidi="ru-RU"/>
        </w:rPr>
        <w:t>Таким образом, технологии обезвреживания и утилизации медицинских отходов необходимо оценивать с учетом применяемых методов и способов обеззараживания с дальнейшим обезвреживанием или утилизацией таких отходов.</w:t>
      </w:r>
    </w:p>
    <w:p w:rsidR="00A84AA9" w:rsidRPr="007C2F7F" w:rsidRDefault="00A84AA9" w:rsidP="00B8172B">
      <w:pPr>
        <w:pStyle w:val="1"/>
        <w:shd w:val="clear" w:color="auto" w:fill="auto"/>
        <w:ind w:firstLine="567"/>
        <w:jc w:val="both"/>
        <w:rPr>
          <w:u w:val="single"/>
        </w:rPr>
      </w:pPr>
      <w:r w:rsidRPr="007C2F7F">
        <w:rPr>
          <w:u w:val="single"/>
          <w:lang w:bidi="ru-RU"/>
        </w:rPr>
        <w:t>Область применения «Обращение с биологическими отходами»</w:t>
      </w:r>
    </w:p>
    <w:p w:rsidR="00925CCD" w:rsidRPr="007C2F7F" w:rsidRDefault="00925CCD" w:rsidP="00925CCD">
      <w:pPr>
        <w:pStyle w:val="1"/>
        <w:ind w:firstLine="567"/>
        <w:jc w:val="both"/>
      </w:pPr>
      <w:r w:rsidRPr="007C2F7F">
        <w:t>Биологические отходы подразделяются на две категории: умеренно опасные биологические отходы, особо опасные биологические отходы.</w:t>
      </w:r>
    </w:p>
    <w:p w:rsidR="00C05302" w:rsidRPr="007C2F7F" w:rsidRDefault="00C05302" w:rsidP="00C05302">
      <w:pPr>
        <w:pStyle w:val="1"/>
        <w:shd w:val="clear" w:color="auto" w:fill="auto"/>
        <w:ind w:firstLine="567"/>
        <w:jc w:val="both"/>
      </w:pPr>
      <w:r w:rsidRPr="007C2F7F">
        <w:t xml:space="preserve">Технологии </w:t>
      </w:r>
      <w:r w:rsidR="00925CCD" w:rsidRPr="007C2F7F">
        <w:t>утилизации, обеззараживания и (или) обезвреживания термическим способом биологических отходов</w:t>
      </w:r>
      <w:r w:rsidRPr="007C2F7F">
        <w:rPr>
          <w:lang w:bidi="ru-RU"/>
        </w:rPr>
        <w:t xml:space="preserve"> относятся к деятельности, которая оказывает значительное негативное воздействие на окружающую среду, и требуют обязательной оценки потенциальной экологической опасности планируемой </w:t>
      </w:r>
      <w:r w:rsidRPr="007C2F7F">
        <w:rPr>
          <w:lang w:bidi="ru-RU"/>
        </w:rPr>
        <w:lastRenderedPageBreak/>
        <w:t>(намечаемой) хозяйственной и иной деятельности.</w:t>
      </w:r>
    </w:p>
    <w:p w:rsidR="00075CF5" w:rsidRPr="00A84AA9" w:rsidRDefault="00075CF5" w:rsidP="00B8172B">
      <w:pPr>
        <w:pStyle w:val="1"/>
        <w:shd w:val="clear" w:color="auto" w:fill="auto"/>
        <w:ind w:firstLine="567"/>
        <w:jc w:val="both"/>
        <w:rPr>
          <w:u w:val="single"/>
        </w:rPr>
      </w:pPr>
      <w:r w:rsidRPr="00A84AA9">
        <w:rPr>
          <w:color w:val="000000"/>
          <w:u w:val="single"/>
          <w:lang w:bidi="ru-RU"/>
        </w:rPr>
        <w:t>Область применения «Добывающая промышленность»</w:t>
      </w:r>
    </w:p>
    <w:p w:rsidR="00075CF5" w:rsidRDefault="00075CF5" w:rsidP="00B8172B">
      <w:pPr>
        <w:pStyle w:val="1"/>
        <w:shd w:val="clear" w:color="auto" w:fill="auto"/>
        <w:ind w:firstLine="567"/>
        <w:jc w:val="both"/>
      </w:pPr>
      <w:r>
        <w:rPr>
          <w:color w:val="000000"/>
          <w:lang w:bidi="ru-RU"/>
        </w:rPr>
        <w:t xml:space="preserve">Извлечение полезных компонентов из отходов недропользования </w:t>
      </w:r>
      <w:r w:rsidR="007E6549">
        <w:rPr>
          <w:color w:val="000000"/>
          <w:lang w:bidi="ru-RU"/>
        </w:rPr>
        <w:t>–</w:t>
      </w:r>
      <w:r>
        <w:rPr>
          <w:color w:val="000000"/>
          <w:lang w:bidi="ru-RU"/>
        </w:rPr>
        <w:t xml:space="preserve"> процесс, при котором отходы геологического изучения, разведки, добычи и первичной переработки минерального сырья (вскрышные и вмещающие породы, шламы, хвосты обогащения полезных ископаемых и др.) используются для добычи полезных ископаемых и компонентов.</w:t>
      </w:r>
    </w:p>
    <w:p w:rsidR="00075CF5" w:rsidRDefault="00075CF5" w:rsidP="00B8172B">
      <w:pPr>
        <w:pStyle w:val="1"/>
        <w:shd w:val="clear" w:color="auto" w:fill="auto"/>
        <w:ind w:firstLine="567"/>
        <w:jc w:val="both"/>
      </w:pPr>
      <w:r>
        <w:rPr>
          <w:color w:val="000000"/>
          <w:lang w:bidi="ru-RU"/>
        </w:rPr>
        <w:t>Технологии извлечения полезных компонентов из отходов недропользования (техногенных образований), вскрышных и вмещающих горных пород включают инновационные методы, использование специального оборудования.</w:t>
      </w:r>
    </w:p>
    <w:p w:rsidR="00075CF5" w:rsidRDefault="00075CF5" w:rsidP="00B8172B">
      <w:pPr>
        <w:pStyle w:val="1"/>
        <w:shd w:val="clear" w:color="auto" w:fill="auto"/>
        <w:ind w:firstLine="567"/>
        <w:jc w:val="both"/>
      </w:pPr>
      <w:proofErr w:type="gramStart"/>
      <w:r>
        <w:rPr>
          <w:color w:val="000000"/>
          <w:lang w:bidi="ru-RU"/>
        </w:rPr>
        <w:t>Для извлечения полезных компонентов из отходов недропользования могут использоваться, например:</w:t>
      </w:r>
      <w:r w:rsidR="007E6549">
        <w:rPr>
          <w:color w:val="000000"/>
          <w:lang w:bidi="ru-RU"/>
        </w:rPr>
        <w:t xml:space="preserve"> </w:t>
      </w:r>
      <w:r>
        <w:rPr>
          <w:color w:val="000000"/>
          <w:lang w:bidi="ru-RU"/>
        </w:rPr>
        <w:t>флотация с использованием экологически безопасных реагентов, которые уменьшают загрязнение сточных вод и повышают селективность отделения полезных компонентов;</w:t>
      </w:r>
      <w:r w:rsidR="007E6549">
        <w:rPr>
          <w:color w:val="000000"/>
          <w:lang w:bidi="ru-RU"/>
        </w:rPr>
        <w:t xml:space="preserve"> </w:t>
      </w:r>
      <w:r>
        <w:rPr>
          <w:color w:val="000000"/>
          <w:lang w:bidi="ru-RU"/>
        </w:rPr>
        <w:t xml:space="preserve">магнитная и электростатическая сепарация </w:t>
      </w:r>
      <w:r w:rsidR="007E6549">
        <w:rPr>
          <w:color w:val="000000"/>
          <w:lang w:bidi="ru-RU"/>
        </w:rPr>
        <w:br/>
      </w:r>
      <w:r>
        <w:rPr>
          <w:color w:val="000000"/>
          <w:lang w:bidi="ru-RU"/>
        </w:rPr>
        <w:t>для обогащения железных и редкоземельных руд;</w:t>
      </w:r>
      <w:r w:rsidR="007E6549">
        <w:rPr>
          <w:color w:val="000000"/>
          <w:lang w:bidi="ru-RU"/>
        </w:rPr>
        <w:t xml:space="preserve"> </w:t>
      </w:r>
      <w:r>
        <w:rPr>
          <w:color w:val="000000"/>
          <w:lang w:bidi="ru-RU"/>
        </w:rPr>
        <w:t xml:space="preserve">биотехнологии </w:t>
      </w:r>
      <w:r w:rsidR="007E6549">
        <w:rPr>
          <w:color w:val="000000"/>
          <w:lang w:bidi="ru-RU"/>
        </w:rPr>
        <w:t>–</w:t>
      </w:r>
      <w:r>
        <w:rPr>
          <w:color w:val="000000"/>
          <w:lang w:bidi="ru-RU"/>
        </w:rPr>
        <w:t xml:space="preserve"> например, </w:t>
      </w:r>
      <w:proofErr w:type="spellStart"/>
      <w:r>
        <w:rPr>
          <w:color w:val="000000"/>
          <w:lang w:bidi="ru-RU"/>
        </w:rPr>
        <w:t>биовыщелачивание</w:t>
      </w:r>
      <w:proofErr w:type="spellEnd"/>
      <w:r>
        <w:rPr>
          <w:color w:val="000000"/>
          <w:lang w:bidi="ru-RU"/>
        </w:rPr>
        <w:t>, которое использует бактерии, растворяющие металлические соединения и переводящие их в растворы, из которых затем можно выделить ценные металлы;</w:t>
      </w:r>
      <w:proofErr w:type="gramEnd"/>
    </w:p>
    <w:p w:rsidR="00075CF5" w:rsidRDefault="00075CF5" w:rsidP="00B8172B">
      <w:pPr>
        <w:pStyle w:val="1"/>
        <w:shd w:val="clear" w:color="auto" w:fill="auto"/>
        <w:ind w:firstLine="567"/>
        <w:jc w:val="both"/>
      </w:pPr>
      <w:r>
        <w:rPr>
          <w:color w:val="000000"/>
          <w:lang w:bidi="ru-RU"/>
        </w:rPr>
        <w:t>Для переработки отходов недропользования с извлечением полезных компонентов используют, например:</w:t>
      </w:r>
      <w:r w:rsidR="007E6549">
        <w:rPr>
          <w:color w:val="000000"/>
          <w:lang w:bidi="ru-RU"/>
        </w:rPr>
        <w:t xml:space="preserve"> </w:t>
      </w:r>
      <w:r>
        <w:rPr>
          <w:color w:val="000000"/>
          <w:lang w:bidi="ru-RU"/>
        </w:rPr>
        <w:t xml:space="preserve">дезинтеграторы </w:t>
      </w:r>
      <w:r w:rsidR="007E6549">
        <w:rPr>
          <w:color w:val="000000"/>
          <w:lang w:bidi="ru-RU"/>
        </w:rPr>
        <w:t>–</w:t>
      </w:r>
      <w:r>
        <w:rPr>
          <w:color w:val="000000"/>
          <w:lang w:bidi="ru-RU"/>
        </w:rPr>
        <w:t xml:space="preserve"> машины для дробления, которые активируют отходы перед химической экстракцией;</w:t>
      </w:r>
      <w:r w:rsidR="007E6549">
        <w:rPr>
          <w:color w:val="000000"/>
          <w:lang w:bidi="ru-RU"/>
        </w:rPr>
        <w:t xml:space="preserve"> </w:t>
      </w:r>
      <w:r>
        <w:rPr>
          <w:color w:val="000000"/>
          <w:lang w:bidi="ru-RU"/>
        </w:rPr>
        <w:t xml:space="preserve">сепараторы </w:t>
      </w:r>
      <w:r w:rsidR="007E6549">
        <w:rPr>
          <w:color w:val="000000"/>
          <w:lang w:bidi="ru-RU"/>
        </w:rPr>
        <w:t>–</w:t>
      </w:r>
      <w:r>
        <w:rPr>
          <w:color w:val="000000"/>
          <w:lang w:bidi="ru-RU"/>
        </w:rPr>
        <w:t xml:space="preserve"> установки для автоматической сортировки фракций отходов в зависимости </w:t>
      </w:r>
      <w:r w:rsidR="007E6549">
        <w:rPr>
          <w:color w:val="000000"/>
          <w:lang w:bidi="ru-RU"/>
        </w:rPr>
        <w:br/>
      </w:r>
      <w:r>
        <w:rPr>
          <w:color w:val="000000"/>
          <w:lang w:bidi="ru-RU"/>
        </w:rPr>
        <w:t>от содержания промышленно ценных компонентов.</w:t>
      </w:r>
    </w:p>
    <w:p w:rsidR="00075CF5" w:rsidRDefault="00075CF5" w:rsidP="00B8172B">
      <w:pPr>
        <w:pStyle w:val="1"/>
        <w:shd w:val="clear" w:color="auto" w:fill="auto"/>
        <w:ind w:firstLine="567"/>
        <w:jc w:val="both"/>
      </w:pPr>
      <w:r>
        <w:rPr>
          <w:color w:val="000000"/>
          <w:lang w:bidi="ru-RU"/>
        </w:rPr>
        <w:t xml:space="preserve">Статьи 23.4, 23.5 Закона Российской Федерации от 21.02.1992 № 2395-1 </w:t>
      </w:r>
      <w:r w:rsidR="007E6549">
        <w:rPr>
          <w:color w:val="000000"/>
          <w:lang w:bidi="ru-RU"/>
        </w:rPr>
        <w:br/>
      </w:r>
      <w:r>
        <w:rPr>
          <w:color w:val="000000"/>
          <w:lang w:bidi="ru-RU"/>
        </w:rPr>
        <w:t xml:space="preserve">«О недрах» закрепляют право пользователя недр извлекать полезные ископаемые </w:t>
      </w:r>
      <w:r w:rsidR="007E6549">
        <w:rPr>
          <w:color w:val="000000"/>
          <w:lang w:bidi="ru-RU"/>
        </w:rPr>
        <w:br/>
      </w:r>
      <w:r>
        <w:rPr>
          <w:color w:val="000000"/>
          <w:lang w:bidi="ru-RU"/>
        </w:rPr>
        <w:t>и полезные компоненты из отходов недропользования, вскрышных и вмещающих горных пород образовавшихся на предоставленном в пользование участке недр.</w:t>
      </w:r>
    </w:p>
    <w:p w:rsidR="00075CF5" w:rsidRDefault="00075CF5" w:rsidP="00B8172B">
      <w:pPr>
        <w:pStyle w:val="1"/>
        <w:shd w:val="clear" w:color="auto" w:fill="auto"/>
        <w:ind w:firstLine="567"/>
        <w:jc w:val="both"/>
      </w:pPr>
      <w:r>
        <w:rPr>
          <w:color w:val="000000"/>
          <w:lang w:bidi="ru-RU"/>
        </w:rPr>
        <w:t>С учетом требований законодательства о недрах вышеуказанные технологии могут быть реализованы при безусловном установлении:</w:t>
      </w:r>
    </w:p>
    <w:p w:rsidR="00075CF5" w:rsidRDefault="00075CF5" w:rsidP="00B8172B">
      <w:pPr>
        <w:pStyle w:val="1"/>
        <w:shd w:val="clear" w:color="auto" w:fill="auto"/>
        <w:ind w:firstLine="567"/>
        <w:jc w:val="both"/>
      </w:pPr>
      <w:r>
        <w:rPr>
          <w:color w:val="000000"/>
          <w:lang w:bidi="ru-RU"/>
        </w:rPr>
        <w:t xml:space="preserve">содержания компонентов полезных ископаемых в составе вскрышных </w:t>
      </w:r>
      <w:r w:rsidR="007E6549">
        <w:rPr>
          <w:color w:val="000000"/>
          <w:lang w:bidi="ru-RU"/>
        </w:rPr>
        <w:br/>
      </w:r>
      <w:r>
        <w:rPr>
          <w:color w:val="000000"/>
          <w:lang w:bidi="ru-RU"/>
        </w:rPr>
        <w:t xml:space="preserve">и вмещающих пород в целях рационального использования природных ресурсов, </w:t>
      </w:r>
      <w:r w:rsidR="007E6549">
        <w:rPr>
          <w:color w:val="000000"/>
          <w:lang w:bidi="ru-RU"/>
        </w:rPr>
        <w:br/>
      </w:r>
      <w:r>
        <w:rPr>
          <w:color w:val="000000"/>
          <w:lang w:bidi="ru-RU"/>
        </w:rPr>
        <w:t>а также нанесения наименьшего негативного воздействия на окружающую среду;</w:t>
      </w:r>
    </w:p>
    <w:p w:rsidR="00075CF5" w:rsidRDefault="00075CF5" w:rsidP="00B8172B">
      <w:pPr>
        <w:pStyle w:val="1"/>
        <w:shd w:val="clear" w:color="auto" w:fill="auto"/>
        <w:ind w:firstLine="567"/>
        <w:jc w:val="both"/>
      </w:pPr>
      <w:r>
        <w:rPr>
          <w:color w:val="000000"/>
          <w:lang w:bidi="ru-RU"/>
        </w:rPr>
        <w:t xml:space="preserve">отсутствия технологических решений по использованию иных </w:t>
      </w:r>
      <w:proofErr w:type="gramStart"/>
      <w:r>
        <w:rPr>
          <w:color w:val="000000"/>
          <w:lang w:bidi="ru-RU"/>
        </w:rPr>
        <w:t>горно-рудных</w:t>
      </w:r>
      <w:proofErr w:type="gramEnd"/>
      <w:r>
        <w:rPr>
          <w:color w:val="000000"/>
          <w:lang w:bidi="ru-RU"/>
        </w:rPr>
        <w:t xml:space="preserve"> материалов и отходов производства, кроме вскрышных и вмещающих пород относящихся к V классу опасности.</w:t>
      </w:r>
    </w:p>
    <w:p w:rsidR="00075CF5" w:rsidRDefault="00075CF5" w:rsidP="00B8172B">
      <w:pPr>
        <w:pStyle w:val="1"/>
        <w:shd w:val="clear" w:color="auto" w:fill="auto"/>
        <w:ind w:firstLine="567"/>
        <w:jc w:val="both"/>
      </w:pPr>
      <w:r>
        <w:rPr>
          <w:color w:val="000000"/>
          <w:lang w:bidi="ru-RU"/>
        </w:rPr>
        <w:t xml:space="preserve">При использовании отходов недропользования </w:t>
      </w:r>
      <w:r>
        <w:rPr>
          <w:color w:val="000000"/>
          <w:lang w:val="en-US" w:eastAsia="en-US" w:bidi="en-US"/>
        </w:rPr>
        <w:t>V</w:t>
      </w:r>
      <w:r w:rsidRPr="00A34263">
        <w:rPr>
          <w:color w:val="000000"/>
          <w:lang w:eastAsia="en-US" w:bidi="en-US"/>
        </w:rPr>
        <w:t xml:space="preserve"> </w:t>
      </w:r>
      <w:r>
        <w:rPr>
          <w:color w:val="000000"/>
          <w:lang w:bidi="ru-RU"/>
        </w:rPr>
        <w:t xml:space="preserve">класса опасности, вскрышных и вмещающих пород в целях ликвидации горных выработок, рекультивации земель возможно вторичное изменение данных пород при изменившихся условиях (окисление сульфидов, сернокислотное выщелачивание силикатов </w:t>
      </w:r>
      <w:r w:rsidR="007E6549">
        <w:rPr>
          <w:color w:val="000000"/>
          <w:lang w:bidi="ru-RU"/>
        </w:rPr>
        <w:br/>
      </w:r>
      <w:r>
        <w:rPr>
          <w:color w:val="000000"/>
          <w:lang w:bidi="ru-RU"/>
        </w:rPr>
        <w:t xml:space="preserve">и алюмосиликатов). В результате указанные отходы могут содержать токсичные соединения, которые с </w:t>
      </w:r>
      <w:proofErr w:type="spellStart"/>
      <w:r>
        <w:rPr>
          <w:color w:val="000000"/>
          <w:lang w:bidi="ru-RU"/>
        </w:rPr>
        <w:t>инфильтрующимися</w:t>
      </w:r>
      <w:proofErr w:type="spellEnd"/>
      <w:r>
        <w:rPr>
          <w:color w:val="000000"/>
          <w:lang w:bidi="ru-RU"/>
        </w:rPr>
        <w:t xml:space="preserve"> атмосферными осадками будут поступать в подземные воды, а также загрязнять подстилающие </w:t>
      </w:r>
      <w:proofErr w:type="spellStart"/>
      <w:r>
        <w:rPr>
          <w:color w:val="000000"/>
          <w:lang w:bidi="ru-RU"/>
        </w:rPr>
        <w:t>рекультивируемые</w:t>
      </w:r>
      <w:proofErr w:type="spellEnd"/>
      <w:r>
        <w:rPr>
          <w:color w:val="000000"/>
          <w:lang w:bidi="ru-RU"/>
        </w:rPr>
        <w:t xml:space="preserve"> выемки породы.</w:t>
      </w:r>
    </w:p>
    <w:p w:rsidR="00075CF5" w:rsidRDefault="00075CF5" w:rsidP="00B8172B">
      <w:pPr>
        <w:pStyle w:val="1"/>
        <w:shd w:val="clear" w:color="auto" w:fill="auto"/>
        <w:ind w:firstLine="567"/>
        <w:jc w:val="both"/>
      </w:pPr>
      <w:r>
        <w:rPr>
          <w:color w:val="000000"/>
          <w:lang w:bidi="ru-RU"/>
        </w:rPr>
        <w:t xml:space="preserve">В связи с этим, при принятии решений об использовании данных пород необходимо оценить возможность активизации в изменившихся условиях </w:t>
      </w:r>
      <w:proofErr w:type="spellStart"/>
      <w:r>
        <w:rPr>
          <w:color w:val="000000"/>
          <w:lang w:bidi="ru-RU"/>
        </w:rPr>
        <w:t>физико</w:t>
      </w:r>
      <w:r>
        <w:rPr>
          <w:color w:val="000000"/>
          <w:lang w:bidi="ru-RU"/>
        </w:rPr>
        <w:softHyphen/>
        <w:t>химических</w:t>
      </w:r>
      <w:proofErr w:type="spellEnd"/>
      <w:r>
        <w:rPr>
          <w:color w:val="000000"/>
          <w:lang w:bidi="ru-RU"/>
        </w:rPr>
        <w:t xml:space="preserve"> процессов, которые могут привести, в том числе к загрязнению </w:t>
      </w:r>
      <w:r>
        <w:rPr>
          <w:color w:val="000000"/>
          <w:lang w:bidi="ru-RU"/>
        </w:rPr>
        <w:lastRenderedPageBreak/>
        <w:t>компонентов геологической среды.</w:t>
      </w:r>
    </w:p>
    <w:p w:rsidR="00075CF5" w:rsidRDefault="00075CF5" w:rsidP="00B8172B">
      <w:pPr>
        <w:pStyle w:val="1"/>
        <w:shd w:val="clear" w:color="auto" w:fill="auto"/>
        <w:ind w:firstLine="567"/>
        <w:jc w:val="both"/>
      </w:pPr>
      <w:r>
        <w:rPr>
          <w:color w:val="000000"/>
          <w:lang w:bidi="ru-RU"/>
        </w:rPr>
        <w:t>Детальная проработка решений, предусмотренных документацией, обуславливающей использование указанных технологий, и всесторонняя экологическая оценка возможного негативного воздействия от их использования позволят оценить степень негативного воздействия на компоненты окружающей среды, а также эффективность комплекса мероприятий по снижению такого воздействия.</w:t>
      </w:r>
    </w:p>
    <w:p w:rsidR="00075CF5" w:rsidRDefault="00075CF5" w:rsidP="00B8172B">
      <w:pPr>
        <w:pStyle w:val="1"/>
        <w:shd w:val="clear" w:color="auto" w:fill="auto"/>
        <w:ind w:firstLine="567"/>
        <w:jc w:val="both"/>
        <w:rPr>
          <w:color w:val="000000"/>
          <w:lang w:bidi="ru-RU"/>
        </w:rPr>
      </w:pPr>
      <w:r>
        <w:rPr>
          <w:color w:val="000000"/>
          <w:lang w:bidi="ru-RU"/>
        </w:rPr>
        <w:t xml:space="preserve">Оценка в рамках ГЭЭ решений, предусмотренных соответствующими </w:t>
      </w:r>
      <w:r w:rsidR="00925CCD">
        <w:rPr>
          <w:color w:val="000000"/>
          <w:lang w:bidi="ru-RU"/>
        </w:rPr>
        <w:t>ПТД</w:t>
      </w:r>
      <w:r>
        <w:rPr>
          <w:color w:val="000000"/>
          <w:lang w:bidi="ru-RU"/>
        </w:rPr>
        <w:t xml:space="preserve">, позволит безопасно реализовать технологии использования отходов недропользования V класса опасности, вскрышных и вмещающих пород в целях, определенных </w:t>
      </w:r>
      <w:r w:rsidR="00A84AA9">
        <w:rPr>
          <w:color w:val="000000"/>
          <w:lang w:bidi="ru-RU"/>
        </w:rPr>
        <w:t>статьями</w:t>
      </w:r>
      <w:r>
        <w:rPr>
          <w:color w:val="000000"/>
          <w:lang w:bidi="ru-RU"/>
        </w:rPr>
        <w:t xml:space="preserve"> 23.4, 23.5</w:t>
      </w:r>
      <w:hyperlink r:id="rId17" w:history="1">
        <w:r>
          <w:rPr>
            <w:color w:val="000000"/>
            <w:lang w:bidi="ru-RU"/>
          </w:rPr>
          <w:t xml:space="preserve"> Закона</w:t>
        </w:r>
      </w:hyperlink>
      <w:r>
        <w:rPr>
          <w:color w:val="000000"/>
          <w:lang w:bidi="ru-RU"/>
        </w:rPr>
        <w:t xml:space="preserve"> Российской Федерации от 21.02.1992 </w:t>
      </w:r>
      <w:r w:rsidR="00C05302">
        <w:rPr>
          <w:color w:val="000000"/>
          <w:lang w:bidi="ru-RU"/>
        </w:rPr>
        <w:br/>
      </w:r>
      <w:r>
        <w:rPr>
          <w:color w:val="000000"/>
          <w:lang w:bidi="ru-RU"/>
        </w:rPr>
        <w:t xml:space="preserve">№ </w:t>
      </w:r>
      <w:r w:rsidRPr="00A34263">
        <w:rPr>
          <w:color w:val="000000"/>
          <w:lang w:eastAsia="en-US" w:bidi="en-US"/>
        </w:rPr>
        <w:t>2395-</w:t>
      </w:r>
      <w:r>
        <w:rPr>
          <w:color w:val="000000"/>
          <w:lang w:val="en-US" w:eastAsia="en-US" w:bidi="en-US"/>
        </w:rPr>
        <w:t>I</w:t>
      </w:r>
      <w:r w:rsidRPr="00A34263">
        <w:rPr>
          <w:color w:val="000000"/>
          <w:lang w:eastAsia="en-US" w:bidi="en-US"/>
        </w:rPr>
        <w:t xml:space="preserve"> </w:t>
      </w:r>
      <w:r>
        <w:rPr>
          <w:color w:val="000000"/>
          <w:lang w:bidi="ru-RU"/>
        </w:rPr>
        <w:t>«О недрах».</w:t>
      </w:r>
    </w:p>
    <w:p w:rsidR="00075CF5" w:rsidRPr="008D3B22" w:rsidRDefault="0020681C" w:rsidP="0020681C">
      <w:pPr>
        <w:pStyle w:val="1"/>
        <w:shd w:val="clear" w:color="auto" w:fill="auto"/>
        <w:ind w:firstLine="567"/>
        <w:jc w:val="both"/>
      </w:pPr>
      <w:proofErr w:type="gramStart"/>
      <w:r w:rsidRPr="008D3B22">
        <w:rPr>
          <w:lang w:bidi="ru-RU"/>
        </w:rPr>
        <w:t xml:space="preserve">При этом необходимо учитывать, что соответствие технологии Областям применения не является </w:t>
      </w:r>
      <w:r w:rsidR="00C45B28">
        <w:rPr>
          <w:lang w:bidi="ru-RU"/>
        </w:rPr>
        <w:t>безусловным</w:t>
      </w:r>
      <w:r w:rsidRPr="008D3B22">
        <w:rPr>
          <w:lang w:bidi="ru-RU"/>
        </w:rPr>
        <w:t xml:space="preserve"> основанием для проведения ГЭЭ, поскольку необходимо также учитывать Критерии, </w:t>
      </w:r>
      <w:r w:rsidRPr="008D3B22">
        <w:t>основанные</w:t>
      </w:r>
      <w:r w:rsidR="00005992" w:rsidRPr="008D3B22">
        <w:t xml:space="preserve"> на </w:t>
      </w:r>
      <w:r w:rsidR="00C24A56" w:rsidRPr="008D3B22">
        <w:t xml:space="preserve">нормах, установленных </w:t>
      </w:r>
      <w:r w:rsidR="00236849" w:rsidRPr="008D3B22">
        <w:t xml:space="preserve">Законом № 174-ФЗ (пункт 4 статьи 11, подпункт 2 пункта 14 статьи 14) и </w:t>
      </w:r>
      <w:r w:rsidR="00005992" w:rsidRPr="008D3B22">
        <w:t>Закон</w:t>
      </w:r>
      <w:r w:rsidR="00C24A56" w:rsidRPr="008D3B22">
        <w:t>ом</w:t>
      </w:r>
      <w:r w:rsidR="00005992" w:rsidRPr="008D3B22">
        <w:t xml:space="preserve"> №</w:t>
      </w:r>
      <w:r w:rsidR="00063EC4" w:rsidRPr="008D3B22">
        <w:t> </w:t>
      </w:r>
      <w:r w:rsidR="00005992" w:rsidRPr="008D3B22">
        <w:t>673-ФЗ</w:t>
      </w:r>
      <w:r w:rsidR="00236849" w:rsidRPr="008D3B22">
        <w:t xml:space="preserve"> (част</w:t>
      </w:r>
      <w:r w:rsidR="008318AD" w:rsidRPr="008D3B22">
        <w:t>и</w:t>
      </w:r>
      <w:r w:rsidR="00236849" w:rsidRPr="008D3B22">
        <w:t xml:space="preserve"> 8 </w:t>
      </w:r>
      <w:r w:rsidR="008318AD" w:rsidRPr="008D3B22">
        <w:t xml:space="preserve">и 9 </w:t>
      </w:r>
      <w:r w:rsidR="00236849" w:rsidRPr="008D3B22">
        <w:t>статьи 9)</w:t>
      </w:r>
      <w:r w:rsidR="00005992" w:rsidRPr="008D3B22">
        <w:t xml:space="preserve">, а также </w:t>
      </w:r>
      <w:r w:rsidRPr="008D3B22">
        <w:t xml:space="preserve">дополнительных </w:t>
      </w:r>
      <w:r w:rsidR="00C24A56" w:rsidRPr="008D3B22">
        <w:t>критериях, касающихся «токсичности» и «новизны» технологий.</w:t>
      </w:r>
      <w:proofErr w:type="gramEnd"/>
    </w:p>
    <w:p w:rsidR="0020681C" w:rsidRPr="008D3B22" w:rsidRDefault="0020681C" w:rsidP="0020681C">
      <w:pPr>
        <w:pStyle w:val="1"/>
        <w:shd w:val="clear" w:color="auto" w:fill="auto"/>
        <w:ind w:firstLine="567"/>
        <w:jc w:val="both"/>
      </w:pPr>
      <w:r w:rsidRPr="008D3B22">
        <w:t xml:space="preserve">Так, </w:t>
      </w:r>
      <w:r w:rsidR="00063EC4" w:rsidRPr="008D3B22">
        <w:t xml:space="preserve">согласно пункту 1 Критериев </w:t>
      </w:r>
      <w:r w:rsidRPr="008D3B22">
        <w:t xml:space="preserve">ГЭЭ </w:t>
      </w:r>
      <w:r w:rsidR="00063EC4" w:rsidRPr="008D3B22">
        <w:t xml:space="preserve">технологии </w:t>
      </w:r>
      <w:r w:rsidRPr="008D3B22">
        <w:t>требуется</w:t>
      </w:r>
      <w:r w:rsidR="00063EC4" w:rsidRPr="008D3B22">
        <w:t>,</w:t>
      </w:r>
      <w:r w:rsidRPr="008D3B22">
        <w:t xml:space="preserve"> если технология планируется к внедрению на территории Российской Федерации впервые после 01.03.2027 и соответствуют Областям применения</w:t>
      </w:r>
      <w:r w:rsidR="00063EC4" w:rsidRPr="008D3B22">
        <w:t xml:space="preserve"> (применительно к ряду технологий с учетом </w:t>
      </w:r>
      <w:r w:rsidRPr="008D3B22">
        <w:t>критери</w:t>
      </w:r>
      <w:r w:rsidR="00063EC4" w:rsidRPr="008D3B22">
        <w:t>ев</w:t>
      </w:r>
      <w:r w:rsidRPr="008D3B22">
        <w:t xml:space="preserve"> «токсичности»</w:t>
      </w:r>
      <w:r w:rsidR="00063EC4" w:rsidRPr="008D3B22">
        <w:t>, определенных подпунктами 2 - 4 данного пункта).</w:t>
      </w:r>
    </w:p>
    <w:p w:rsidR="00063EC4" w:rsidRPr="00FB365B" w:rsidRDefault="00063EC4" w:rsidP="0020681C">
      <w:pPr>
        <w:pStyle w:val="1"/>
        <w:shd w:val="clear" w:color="auto" w:fill="auto"/>
        <w:ind w:firstLine="567"/>
        <w:jc w:val="both"/>
      </w:pPr>
      <w:r w:rsidRPr="00236ECD">
        <w:rPr>
          <w:color w:val="000000" w:themeColor="text1"/>
        </w:rPr>
        <w:t xml:space="preserve">К </w:t>
      </w:r>
      <w:r w:rsidRPr="00FB365B">
        <w:t>указанным критериям «токсичности» отнесены:</w:t>
      </w:r>
    </w:p>
    <w:p w:rsidR="00FB365B" w:rsidRPr="00FB365B" w:rsidRDefault="00FB365B" w:rsidP="0020681C">
      <w:pPr>
        <w:pStyle w:val="1"/>
        <w:shd w:val="clear" w:color="auto" w:fill="auto"/>
        <w:ind w:firstLine="567"/>
        <w:jc w:val="both"/>
      </w:pPr>
      <w:r w:rsidRPr="00FB365B">
        <w:t>- в отношении технологий, указанных в пунктах 2 - 16 Областей применения:</w:t>
      </w:r>
    </w:p>
    <w:p w:rsidR="00236ECD" w:rsidRPr="000947CB" w:rsidRDefault="00833801" w:rsidP="00236ECD">
      <w:pPr>
        <w:widowControl w:val="0"/>
        <w:autoSpaceDE w:val="0"/>
        <w:autoSpaceDN w:val="0"/>
        <w:adjustRightInd w:val="0"/>
        <w:ind w:firstLine="567"/>
        <w:contextualSpacing/>
        <w:jc w:val="both"/>
        <w:rPr>
          <w:rFonts w:eastAsia="Calibri"/>
          <w:sz w:val="28"/>
          <w:szCs w:val="28"/>
          <w:lang w:eastAsia="en-US"/>
        </w:rPr>
      </w:pPr>
      <w:proofErr w:type="gramStart"/>
      <w:r w:rsidRPr="005267E8">
        <w:rPr>
          <w:rFonts w:eastAsia="Calibri"/>
          <w:sz w:val="28"/>
          <w:szCs w:val="28"/>
          <w:lang w:eastAsia="en-US"/>
        </w:rPr>
        <w:t>наличи</w:t>
      </w:r>
      <w:r>
        <w:rPr>
          <w:rFonts w:eastAsia="Calibri"/>
          <w:sz w:val="28"/>
          <w:szCs w:val="28"/>
          <w:lang w:eastAsia="en-US"/>
        </w:rPr>
        <w:t>е</w:t>
      </w:r>
      <w:r w:rsidRPr="005267E8">
        <w:rPr>
          <w:rFonts w:eastAsia="Calibri"/>
          <w:sz w:val="28"/>
          <w:szCs w:val="28"/>
          <w:lang w:eastAsia="en-US"/>
        </w:rPr>
        <w:t xml:space="preserve"> высокотоксичных веществ, веществ, обладающих канцерогенными, мутагенными свойствами (веществ I, II класса опасности), в выбросах загрязняющих веществ в атмосферный воздух и (или) в сбросах</w:t>
      </w:r>
      <w:r w:rsidRPr="005267E8">
        <w:t xml:space="preserve"> </w:t>
      </w:r>
      <w:r w:rsidRPr="005267E8">
        <w:rPr>
          <w:rFonts w:eastAsia="Calibri"/>
          <w:sz w:val="28"/>
          <w:szCs w:val="28"/>
          <w:lang w:eastAsia="en-US"/>
        </w:rPr>
        <w:t>загрязняющих веществ в составе сточных вод в централизованные системы водоотведения, другие сооружения и системы отведения и очистки сточных вод, а также в сбросах загрязняющих веществ в окружающую среду</w:t>
      </w:r>
      <w:r w:rsidR="00236ECD" w:rsidRPr="000947CB">
        <w:rPr>
          <w:rFonts w:eastAsia="Calibri"/>
          <w:sz w:val="28"/>
          <w:szCs w:val="28"/>
          <w:lang w:eastAsia="en-US"/>
        </w:rPr>
        <w:t>;</w:t>
      </w:r>
      <w:proofErr w:type="gramEnd"/>
    </w:p>
    <w:p w:rsidR="00236ECD" w:rsidRDefault="00833801" w:rsidP="00833801">
      <w:pPr>
        <w:widowControl w:val="0"/>
        <w:autoSpaceDE w:val="0"/>
        <w:autoSpaceDN w:val="0"/>
        <w:adjustRightInd w:val="0"/>
        <w:ind w:firstLine="567"/>
        <w:contextualSpacing/>
        <w:jc w:val="both"/>
        <w:rPr>
          <w:rFonts w:eastAsia="Calibri"/>
          <w:sz w:val="28"/>
          <w:szCs w:val="28"/>
          <w:lang w:eastAsia="en-US"/>
        </w:rPr>
      </w:pPr>
      <w:proofErr w:type="gramStart"/>
      <w:r w:rsidRPr="005267E8">
        <w:rPr>
          <w:rFonts w:eastAsia="Calibri"/>
          <w:sz w:val="28"/>
          <w:szCs w:val="28"/>
          <w:lang w:eastAsia="en-US"/>
        </w:rPr>
        <w:t>наличи</w:t>
      </w:r>
      <w:r>
        <w:rPr>
          <w:rFonts w:eastAsia="Calibri"/>
          <w:sz w:val="28"/>
          <w:szCs w:val="28"/>
          <w:lang w:eastAsia="en-US"/>
        </w:rPr>
        <w:t>е</w:t>
      </w:r>
      <w:r w:rsidRPr="005267E8">
        <w:rPr>
          <w:rFonts w:eastAsia="Calibri"/>
          <w:sz w:val="28"/>
          <w:szCs w:val="28"/>
          <w:lang w:eastAsia="en-US"/>
        </w:rPr>
        <w:t xml:space="preserve"> в выбросах в атмосферный воздух хотя бы одной из комбинаций загрязняющих веществ однонаправленного действия, обладающих эффектом суммации и (или) неполной суммации, приведенных </w:t>
      </w:r>
      <w:r>
        <w:rPr>
          <w:rFonts w:eastAsia="Calibri"/>
          <w:sz w:val="28"/>
          <w:szCs w:val="28"/>
          <w:lang w:eastAsia="en-US"/>
        </w:rPr>
        <w:t>в г</w:t>
      </w:r>
      <w:r w:rsidRPr="005267E8">
        <w:rPr>
          <w:rFonts w:eastAsia="Calibri"/>
          <w:sz w:val="28"/>
          <w:szCs w:val="28"/>
          <w:lang w:eastAsia="en-US"/>
        </w:rPr>
        <w:t>игиенически</w:t>
      </w:r>
      <w:r>
        <w:rPr>
          <w:rFonts w:eastAsia="Calibri"/>
          <w:sz w:val="28"/>
          <w:szCs w:val="28"/>
          <w:lang w:eastAsia="en-US"/>
        </w:rPr>
        <w:t>х</w:t>
      </w:r>
      <w:r w:rsidRPr="005267E8">
        <w:rPr>
          <w:rFonts w:eastAsia="Calibri"/>
          <w:sz w:val="28"/>
          <w:szCs w:val="28"/>
          <w:lang w:eastAsia="en-US"/>
        </w:rPr>
        <w:t xml:space="preserve"> норматив</w:t>
      </w:r>
      <w:r>
        <w:rPr>
          <w:rFonts w:eastAsia="Calibri"/>
          <w:sz w:val="28"/>
          <w:szCs w:val="28"/>
          <w:lang w:eastAsia="en-US"/>
        </w:rPr>
        <w:t>ах</w:t>
      </w:r>
      <w:r w:rsidRPr="005267E8">
        <w:rPr>
          <w:rFonts w:eastAsia="Calibri"/>
          <w:sz w:val="28"/>
          <w:szCs w:val="28"/>
          <w:lang w:eastAsia="en-US"/>
        </w:rPr>
        <w:t xml:space="preserve"> </w:t>
      </w:r>
      <w:r>
        <w:rPr>
          <w:rFonts w:eastAsia="Calibri"/>
          <w:sz w:val="28"/>
          <w:szCs w:val="28"/>
          <w:lang w:eastAsia="en-US"/>
        </w:rPr>
        <w:br/>
      </w:r>
      <w:r w:rsidRPr="005267E8">
        <w:rPr>
          <w:rFonts w:eastAsia="Calibri"/>
          <w:sz w:val="28"/>
          <w:szCs w:val="28"/>
          <w:lang w:eastAsia="en-US"/>
        </w:rPr>
        <w:t>и требования</w:t>
      </w:r>
      <w:r>
        <w:rPr>
          <w:rFonts w:eastAsia="Calibri"/>
          <w:sz w:val="28"/>
          <w:szCs w:val="28"/>
          <w:lang w:eastAsia="en-US"/>
        </w:rPr>
        <w:t>х</w:t>
      </w:r>
      <w:r w:rsidRPr="005267E8">
        <w:rPr>
          <w:rFonts w:eastAsia="Calibri"/>
          <w:sz w:val="28"/>
          <w:szCs w:val="28"/>
          <w:lang w:eastAsia="en-US"/>
        </w:rPr>
        <w:t xml:space="preserve"> к обеспечению безопасности и (или) безвредности для человека факторов среды обитания, утвержденных </w:t>
      </w:r>
      <w:r>
        <w:rPr>
          <w:rFonts w:eastAsia="Calibri"/>
          <w:sz w:val="28"/>
          <w:szCs w:val="28"/>
          <w:lang w:eastAsia="en-US"/>
        </w:rPr>
        <w:t xml:space="preserve">уполномоченным федеральным органом исполнительной власти в области обеспечения санитарно-эпидемиологического благополучия населения (в настоящее время такие вещества приведены </w:t>
      </w:r>
      <w:r w:rsidR="00236ECD" w:rsidRPr="000977C5">
        <w:rPr>
          <w:rFonts w:eastAsia="Calibri"/>
          <w:sz w:val="28"/>
          <w:szCs w:val="28"/>
          <w:lang w:eastAsia="en-US"/>
        </w:rPr>
        <w:t>в таблицах 1.3</w:t>
      </w:r>
      <w:proofErr w:type="gramEnd"/>
      <w:r w:rsidR="00236ECD" w:rsidRPr="000977C5">
        <w:rPr>
          <w:rFonts w:eastAsia="Calibri"/>
          <w:sz w:val="28"/>
          <w:szCs w:val="28"/>
          <w:lang w:eastAsia="en-US"/>
        </w:rPr>
        <w:t xml:space="preserve"> и 1.4 СанПиН 1.2.3685-21</w:t>
      </w:r>
      <w:r w:rsidR="00236ECD">
        <w:rPr>
          <w:rFonts w:eastAsia="Calibri"/>
          <w:sz w:val="28"/>
          <w:szCs w:val="28"/>
          <w:lang w:eastAsia="en-US"/>
        </w:rPr>
        <w:t xml:space="preserve"> </w:t>
      </w:r>
      <w:r w:rsidR="00236ECD" w:rsidRPr="00564B78">
        <w:rPr>
          <w:rFonts w:eastAsia="Calibri"/>
          <w:sz w:val="28"/>
          <w:szCs w:val="28"/>
          <w:lang w:eastAsia="en-US"/>
        </w:rPr>
        <w:t xml:space="preserve">"Гигиенические нормативы и требования </w:t>
      </w:r>
      <w:r>
        <w:rPr>
          <w:rFonts w:eastAsia="Calibri"/>
          <w:sz w:val="28"/>
          <w:szCs w:val="28"/>
          <w:lang w:eastAsia="en-US"/>
        </w:rPr>
        <w:br/>
      </w:r>
      <w:r w:rsidR="00236ECD" w:rsidRPr="00564B78">
        <w:rPr>
          <w:rFonts w:eastAsia="Calibri"/>
          <w:sz w:val="28"/>
          <w:szCs w:val="28"/>
          <w:lang w:eastAsia="en-US"/>
        </w:rPr>
        <w:t>к о</w:t>
      </w:r>
      <w:r w:rsidR="00236ECD">
        <w:rPr>
          <w:rFonts w:eastAsia="Calibri"/>
          <w:sz w:val="28"/>
          <w:szCs w:val="28"/>
          <w:lang w:eastAsia="en-US"/>
        </w:rPr>
        <w:t>беспечению безопасности и (или) </w:t>
      </w:r>
      <w:r w:rsidR="00236ECD" w:rsidRPr="00564B78">
        <w:rPr>
          <w:rFonts w:eastAsia="Calibri"/>
          <w:sz w:val="28"/>
          <w:szCs w:val="28"/>
          <w:lang w:eastAsia="en-US"/>
        </w:rPr>
        <w:t>безвредности для человека факторов среды обитания", утвержденных постановлением Главного государственного санитарного врача Российской Федерации от 28</w:t>
      </w:r>
      <w:r w:rsidR="00236ECD">
        <w:rPr>
          <w:rFonts w:eastAsia="Calibri"/>
          <w:sz w:val="28"/>
          <w:szCs w:val="28"/>
          <w:lang w:eastAsia="en-US"/>
        </w:rPr>
        <w:t>.01.</w:t>
      </w:r>
      <w:r w:rsidR="00236ECD" w:rsidRPr="00564B78">
        <w:rPr>
          <w:rFonts w:eastAsia="Calibri"/>
          <w:sz w:val="28"/>
          <w:szCs w:val="28"/>
          <w:lang w:eastAsia="en-US"/>
        </w:rPr>
        <w:t xml:space="preserve">2021 </w:t>
      </w:r>
      <w:r w:rsidR="00236ECD">
        <w:rPr>
          <w:rFonts w:eastAsia="Calibri"/>
          <w:sz w:val="28"/>
          <w:szCs w:val="28"/>
          <w:lang w:eastAsia="en-US"/>
        </w:rPr>
        <w:t>№ 2</w:t>
      </w:r>
      <w:r>
        <w:rPr>
          <w:rFonts w:eastAsia="Calibri"/>
          <w:sz w:val="28"/>
          <w:szCs w:val="28"/>
          <w:lang w:eastAsia="en-US"/>
        </w:rPr>
        <w:t>)</w:t>
      </w:r>
      <w:r w:rsidR="00236ECD" w:rsidRPr="00F21B1A">
        <w:rPr>
          <w:rFonts w:eastAsia="Calibri"/>
          <w:sz w:val="28"/>
          <w:szCs w:val="28"/>
          <w:lang w:eastAsia="en-US"/>
        </w:rPr>
        <w:t>;</w:t>
      </w:r>
    </w:p>
    <w:p w:rsidR="00833801" w:rsidRDefault="00833801" w:rsidP="00236ECD">
      <w:pPr>
        <w:widowControl w:val="0"/>
        <w:autoSpaceDE w:val="0"/>
        <w:autoSpaceDN w:val="0"/>
        <w:adjustRightInd w:val="0"/>
        <w:ind w:firstLine="567"/>
        <w:contextualSpacing/>
        <w:jc w:val="both"/>
        <w:rPr>
          <w:rFonts w:eastAsia="Calibri"/>
          <w:sz w:val="28"/>
          <w:szCs w:val="28"/>
        </w:rPr>
      </w:pPr>
      <w:r w:rsidRPr="005267E8">
        <w:rPr>
          <w:rFonts w:eastAsia="Calibri"/>
          <w:sz w:val="28"/>
          <w:szCs w:val="28"/>
        </w:rPr>
        <w:t>наличи</w:t>
      </w:r>
      <w:r>
        <w:rPr>
          <w:rFonts w:eastAsia="Calibri"/>
          <w:sz w:val="28"/>
          <w:szCs w:val="28"/>
        </w:rPr>
        <w:t>е</w:t>
      </w:r>
      <w:r w:rsidRPr="005267E8">
        <w:rPr>
          <w:rFonts w:eastAsia="Calibri"/>
          <w:sz w:val="28"/>
          <w:szCs w:val="28"/>
        </w:rPr>
        <w:t xml:space="preserve"> загрязняющих веществ</w:t>
      </w:r>
      <w:r>
        <w:rPr>
          <w:rFonts w:eastAsia="Calibri"/>
          <w:sz w:val="28"/>
          <w:szCs w:val="28"/>
        </w:rPr>
        <w:t>, содержащихся в составе сточных вод (</w:t>
      </w:r>
      <w:r>
        <w:rPr>
          <w:rFonts w:eastAsia="Calibri"/>
          <w:sz w:val="28"/>
          <w:szCs w:val="28"/>
          <w:lang w:eastAsia="en-US"/>
        </w:rPr>
        <w:t>перечень конкретных веще</w:t>
      </w:r>
      <w:proofErr w:type="gramStart"/>
      <w:r>
        <w:rPr>
          <w:rFonts w:eastAsia="Calibri"/>
          <w:sz w:val="28"/>
          <w:szCs w:val="28"/>
          <w:lang w:eastAsia="en-US"/>
        </w:rPr>
        <w:t>ств пр</w:t>
      </w:r>
      <w:proofErr w:type="gramEnd"/>
      <w:r>
        <w:rPr>
          <w:rFonts w:eastAsia="Calibri"/>
          <w:sz w:val="28"/>
          <w:szCs w:val="28"/>
          <w:lang w:eastAsia="en-US"/>
        </w:rPr>
        <w:t>иведен в приложении к Критериям)</w:t>
      </w:r>
      <w:r w:rsidRPr="005267E8">
        <w:rPr>
          <w:rFonts w:eastAsia="Calibri"/>
          <w:sz w:val="28"/>
          <w:szCs w:val="28"/>
        </w:rPr>
        <w:t xml:space="preserve"> </w:t>
      </w:r>
      <w:r w:rsidRPr="005267E8">
        <w:rPr>
          <w:sz w:val="28"/>
          <w:szCs w:val="28"/>
        </w:rPr>
        <w:t>в случае превышения ими нормативов качества окружающей среды</w:t>
      </w:r>
      <w:r>
        <w:rPr>
          <w:sz w:val="28"/>
          <w:szCs w:val="28"/>
        </w:rPr>
        <w:t>;</w:t>
      </w:r>
    </w:p>
    <w:p w:rsidR="00814D50" w:rsidRDefault="00FB365B" w:rsidP="0020681C">
      <w:pPr>
        <w:pStyle w:val="1"/>
        <w:shd w:val="clear" w:color="auto" w:fill="auto"/>
        <w:ind w:firstLine="567"/>
        <w:jc w:val="both"/>
      </w:pPr>
      <w:r w:rsidRPr="00FB365B">
        <w:t>- в</w:t>
      </w:r>
      <w:r w:rsidRPr="008D3B22">
        <w:t xml:space="preserve"> отношении технологий, указанных в пунктах 2 (за исключением технологий </w:t>
      </w:r>
      <w:r w:rsidRPr="008D3B22">
        <w:lastRenderedPageBreak/>
        <w:t>с кодами 20.59.43.130, 22.19.20.111), 5, 6, 11, 12 Областей применения</w:t>
      </w:r>
      <w:r>
        <w:t xml:space="preserve"> – </w:t>
      </w:r>
      <w:r w:rsidR="00063EC4" w:rsidRPr="008D3B22">
        <w:t>образование отходов производства и потребления I, II классов опасности</w:t>
      </w:r>
      <w:r w:rsidR="00814D50">
        <w:t>;</w:t>
      </w:r>
    </w:p>
    <w:p w:rsidR="00063EC4" w:rsidRDefault="00814D50" w:rsidP="0020681C">
      <w:pPr>
        <w:pStyle w:val="1"/>
        <w:shd w:val="clear" w:color="auto" w:fill="auto"/>
        <w:ind w:firstLine="567"/>
        <w:jc w:val="both"/>
      </w:pPr>
      <w:r>
        <w:t xml:space="preserve">- </w:t>
      </w:r>
      <w:r w:rsidRPr="005267E8">
        <w:rPr>
          <w:rFonts w:eastAsia="Calibri"/>
          <w:lang w:eastAsia="en-US"/>
        </w:rPr>
        <w:t xml:space="preserve">в отношении технологий, указанных в пунктах </w:t>
      </w:r>
      <w:r>
        <w:rPr>
          <w:rFonts w:eastAsia="Calibri"/>
          <w:lang w:eastAsia="en-US"/>
        </w:rPr>
        <w:t>1 - 16</w:t>
      </w:r>
      <w:r w:rsidRPr="005267E8">
        <w:rPr>
          <w:rFonts w:eastAsia="Calibri"/>
          <w:lang w:eastAsia="en-US"/>
        </w:rPr>
        <w:t xml:space="preserve"> </w:t>
      </w:r>
      <w:r>
        <w:rPr>
          <w:rFonts w:eastAsia="Calibri"/>
          <w:lang w:eastAsia="en-US"/>
        </w:rPr>
        <w:t>Областей применения</w:t>
      </w:r>
      <w:r w:rsidRPr="005267E8">
        <w:rPr>
          <w:rFonts w:eastAsia="Calibri"/>
          <w:lang w:eastAsia="en-US"/>
        </w:rPr>
        <w:t xml:space="preserve"> – </w:t>
      </w:r>
      <w:r>
        <w:t>наличие химических веществ (соединений) I, II класса опасности в исходном сырье, используемом в технологии, по поручению Правительства Российской Федерации</w:t>
      </w:r>
      <w:r w:rsidR="00063EC4" w:rsidRPr="008D3B22">
        <w:t>.</w:t>
      </w:r>
    </w:p>
    <w:p w:rsidR="00DB720C" w:rsidRPr="008D3B22" w:rsidRDefault="00DB720C" w:rsidP="00DB720C">
      <w:pPr>
        <w:pStyle w:val="1"/>
        <w:ind w:firstLine="567"/>
        <w:jc w:val="both"/>
      </w:pPr>
      <w:r w:rsidRPr="008D3B22">
        <w:t>Согласно информации Росприроднадзора «эффект суммации» влечет изменение негативного воздействия двух и более загрязняющих веще</w:t>
      </w:r>
      <w:proofErr w:type="gramStart"/>
      <w:r w:rsidRPr="008D3B22">
        <w:t>ств пр</w:t>
      </w:r>
      <w:proofErr w:type="gramEnd"/>
      <w:r w:rsidRPr="008D3B22">
        <w:t xml:space="preserve">и </w:t>
      </w:r>
      <w:r w:rsidR="00FB365B">
        <w:br/>
      </w:r>
      <w:r w:rsidRPr="008D3B22">
        <w:t>их общем присутствии в атмосферном воздухе по сравнению с индивидуальным воздействием каждого вещества отдельно.</w:t>
      </w:r>
    </w:p>
    <w:p w:rsidR="00DB720C" w:rsidRPr="008D3B22" w:rsidRDefault="00DB720C" w:rsidP="00DB720C">
      <w:pPr>
        <w:pStyle w:val="1"/>
        <w:ind w:firstLine="567"/>
        <w:jc w:val="both"/>
      </w:pPr>
      <w:r w:rsidRPr="008D3B22">
        <w:t>Накоплению загрязняющих веще</w:t>
      </w:r>
      <w:proofErr w:type="gramStart"/>
      <w:r w:rsidRPr="008D3B22">
        <w:t>ств сп</w:t>
      </w:r>
      <w:proofErr w:type="gramEnd"/>
      <w:r w:rsidRPr="008D3B22">
        <w:t>особствуют ряд факторов, например:</w:t>
      </w:r>
    </w:p>
    <w:p w:rsidR="00DB720C" w:rsidRPr="008D3B22" w:rsidRDefault="00DB720C" w:rsidP="00DB720C">
      <w:pPr>
        <w:pStyle w:val="1"/>
        <w:ind w:firstLine="567"/>
        <w:jc w:val="both"/>
      </w:pPr>
      <w:r w:rsidRPr="008D3B22">
        <w:t>одновременное загрязнени</w:t>
      </w:r>
      <w:bookmarkStart w:id="0" w:name="_GoBack"/>
      <w:bookmarkEnd w:id="0"/>
      <w:r w:rsidRPr="008D3B22">
        <w:t>е воздуха несколькими загрязнителями ˗ в выбросах содержится не одно, а смесь разнообразных веществ, сумма концентраций которых может превысить предельно допустимую концентрацию (далее –</w:t>
      </w:r>
      <w:r w:rsidR="009F4A1A" w:rsidRPr="008D3B22">
        <w:t xml:space="preserve"> </w:t>
      </w:r>
      <w:r w:rsidRPr="008D3B22">
        <w:t xml:space="preserve">ПДК), чем каждого вещества в отдельности; </w:t>
      </w:r>
    </w:p>
    <w:p w:rsidR="00DB720C" w:rsidRPr="008D3B22" w:rsidRDefault="00DB720C" w:rsidP="00DB720C">
      <w:pPr>
        <w:pStyle w:val="1"/>
        <w:ind w:firstLine="567"/>
        <w:jc w:val="both"/>
      </w:pPr>
      <w:r w:rsidRPr="008D3B22">
        <w:t>стойкость загрязнителей ˗ загрязнители с низкой летучестью и высокой устойчивостью переносятся на тысячи километров, накапливаются в тканях растений и всех живых организмов;</w:t>
      </w:r>
    </w:p>
    <w:p w:rsidR="00DB720C" w:rsidRPr="008D3B22" w:rsidRDefault="00DB720C" w:rsidP="00DB720C">
      <w:pPr>
        <w:pStyle w:val="1"/>
        <w:ind w:firstLine="567"/>
        <w:jc w:val="both"/>
      </w:pPr>
      <w:r w:rsidRPr="008D3B22">
        <w:t xml:space="preserve">неблагоприятные метеорологические условия ˗ краткосрочное сочетание нескольких факторов (штиль, туман, инверсия) затрудняет рассеивание загрязняющих веществ. </w:t>
      </w:r>
    </w:p>
    <w:p w:rsidR="00DB720C" w:rsidRPr="008D3B22" w:rsidRDefault="00DB720C" w:rsidP="00DB720C">
      <w:pPr>
        <w:pStyle w:val="1"/>
        <w:shd w:val="clear" w:color="auto" w:fill="auto"/>
        <w:ind w:firstLine="567"/>
        <w:jc w:val="both"/>
      </w:pPr>
      <w:r w:rsidRPr="008D3B22">
        <w:t xml:space="preserve">Поэтому </w:t>
      </w:r>
      <w:r w:rsidR="00C45B28">
        <w:t xml:space="preserve">присутствие в выбросах </w:t>
      </w:r>
      <w:r w:rsidRPr="008D3B22">
        <w:t>некотор</w:t>
      </w:r>
      <w:r w:rsidR="00C45B28">
        <w:t>ых</w:t>
      </w:r>
      <w:r w:rsidRPr="008D3B22">
        <w:t xml:space="preserve"> загрязняющи</w:t>
      </w:r>
      <w:r w:rsidR="00C45B28">
        <w:t>х</w:t>
      </w:r>
      <w:r w:rsidRPr="008D3B22">
        <w:t xml:space="preserve"> веществ также как и веществ I ˗ II класса опасности, требу</w:t>
      </w:r>
      <w:r w:rsidR="00C45B28">
        <w:t>е</w:t>
      </w:r>
      <w:r w:rsidRPr="008D3B22">
        <w:t>т оценки экологического риска.</w:t>
      </w:r>
    </w:p>
    <w:p w:rsidR="00204BCA" w:rsidRPr="007B2A3A" w:rsidRDefault="00204BCA" w:rsidP="00204BCA">
      <w:pPr>
        <w:pStyle w:val="1"/>
        <w:ind w:firstLine="567"/>
        <w:jc w:val="both"/>
      </w:pPr>
      <w:proofErr w:type="gramStart"/>
      <w:r w:rsidRPr="008D3B22">
        <w:t xml:space="preserve">Прилагаемый к Критериям перечень </w:t>
      </w:r>
      <w:r w:rsidR="00FB365B" w:rsidRPr="00765631">
        <w:rPr>
          <w:rFonts w:eastAsia="Calibri"/>
        </w:rPr>
        <w:t>загрязняющих веществ</w:t>
      </w:r>
      <w:r w:rsidR="00833801">
        <w:rPr>
          <w:rFonts w:eastAsia="Calibri"/>
        </w:rPr>
        <w:t xml:space="preserve">, содержащихся </w:t>
      </w:r>
      <w:r w:rsidR="00833801">
        <w:rPr>
          <w:rFonts w:eastAsia="Calibri"/>
        </w:rPr>
        <w:br/>
        <w:t xml:space="preserve">в составе </w:t>
      </w:r>
      <w:r w:rsidR="00FB365B" w:rsidRPr="007A4898">
        <w:rPr>
          <w:rFonts w:eastAsia="Calibri"/>
          <w:lang w:eastAsia="en-US"/>
        </w:rPr>
        <w:t>сточных вод</w:t>
      </w:r>
      <w:r w:rsidR="00833801">
        <w:rPr>
          <w:rFonts w:eastAsia="Calibri"/>
          <w:lang w:eastAsia="en-US"/>
        </w:rPr>
        <w:t>,</w:t>
      </w:r>
      <w:r w:rsidR="00FB365B" w:rsidRPr="007A4898">
        <w:rPr>
          <w:rFonts w:eastAsia="Calibri"/>
          <w:lang w:eastAsia="en-US"/>
        </w:rPr>
        <w:t xml:space="preserve"> </w:t>
      </w:r>
      <w:r w:rsidRPr="008D3B22">
        <w:t xml:space="preserve">включает загрязняющие вещества III, IV класса опасности, имеющие низкие ПДК и лимитирующий показатель вредности: токсикологический (прямое токсическое действие веществ на водные биологические ресурсы) </w:t>
      </w:r>
      <w:r w:rsidR="00833801">
        <w:br/>
      </w:r>
      <w:r w:rsidRPr="008D3B22">
        <w:t xml:space="preserve">и санитарно-токсикологический (действие вещества на водные биологические ресурсы и санитарные показатели водных объектов </w:t>
      </w:r>
      <w:proofErr w:type="spellStart"/>
      <w:r w:rsidRPr="008D3B22">
        <w:t>рыбохозяйственного</w:t>
      </w:r>
      <w:proofErr w:type="spellEnd"/>
      <w:r w:rsidRPr="008D3B22">
        <w:t xml:space="preserve"> значения), </w:t>
      </w:r>
      <w:r w:rsidR="00DB720C" w:rsidRPr="008D3B22">
        <w:t xml:space="preserve">поскольку </w:t>
      </w:r>
      <w:r w:rsidRPr="008D3B22">
        <w:t>их наличие в водах водных объектов формирует критический и высокий</w:t>
      </w:r>
      <w:proofErr w:type="gramEnd"/>
      <w:r w:rsidRPr="008D3B22">
        <w:t xml:space="preserve"> уровень экологического риска, сопоставимый с веществами более высоких классов опасности. При </w:t>
      </w:r>
      <w:r w:rsidRPr="007B2A3A">
        <w:t>значительном превышении ПДК эти вещества при хроническом сбросе могут наносить серь</w:t>
      </w:r>
      <w:r w:rsidR="00DB720C" w:rsidRPr="007B2A3A">
        <w:t>е</w:t>
      </w:r>
      <w:r w:rsidRPr="007B2A3A">
        <w:t>зный вред водным объектам, особ</w:t>
      </w:r>
      <w:r w:rsidR="00DB720C" w:rsidRPr="007B2A3A">
        <w:t>енно при длительном накоплении.</w:t>
      </w:r>
    </w:p>
    <w:p w:rsidR="00E61AB3" w:rsidRPr="007B2A3A" w:rsidRDefault="00DB720C" w:rsidP="00F6661F">
      <w:pPr>
        <w:pStyle w:val="1"/>
        <w:ind w:firstLine="567"/>
        <w:jc w:val="both"/>
      </w:pPr>
      <w:r w:rsidRPr="007B2A3A">
        <w:t xml:space="preserve">Пунктом 2 Критериев определены случаи, не требующие проведения ГЭЭ: если технология </w:t>
      </w:r>
      <w:r w:rsidR="00236849" w:rsidRPr="007B2A3A">
        <w:t>внедре</w:t>
      </w:r>
      <w:r w:rsidRPr="007B2A3A">
        <w:t xml:space="preserve">на </w:t>
      </w:r>
      <w:r w:rsidR="00236849" w:rsidRPr="007B2A3A">
        <w:t xml:space="preserve">на территории Российской Федерации впервые до 01.03.2027, </w:t>
      </w:r>
      <w:r w:rsidRPr="007B2A3A">
        <w:t>что подтверждено</w:t>
      </w:r>
      <w:r w:rsidR="00236849" w:rsidRPr="007B2A3A">
        <w:t xml:space="preserve"> документами и (или) документацией, предусмотренными требованиями законодательства Российской Федерации</w:t>
      </w:r>
      <w:r w:rsidRPr="007B2A3A">
        <w:t xml:space="preserve">, а также если ПТД на такую технологию </w:t>
      </w:r>
      <w:r w:rsidR="00E61AB3" w:rsidRPr="007B2A3A">
        <w:t>является</w:t>
      </w:r>
      <w:r w:rsidRPr="007B2A3A">
        <w:t xml:space="preserve"> составной частью проектной документации, на которую имеется положительное заключение </w:t>
      </w:r>
      <w:r w:rsidR="00E61AB3" w:rsidRPr="007B2A3A">
        <w:t>ГЭЭ.</w:t>
      </w:r>
    </w:p>
    <w:p w:rsidR="00236849" w:rsidRPr="007B2A3A" w:rsidRDefault="00E61AB3" w:rsidP="00DB720C">
      <w:pPr>
        <w:pStyle w:val="1"/>
        <w:ind w:firstLine="567"/>
        <w:jc w:val="both"/>
      </w:pPr>
      <w:r w:rsidRPr="007B2A3A">
        <w:t>Пунктом 3 Критериев в соответстви</w:t>
      </w:r>
      <w:r w:rsidR="009F4A1A" w:rsidRPr="007B2A3A">
        <w:t xml:space="preserve">и с нормами Закона № 174-ФЗ и </w:t>
      </w:r>
      <w:r w:rsidR="007B2A3A" w:rsidRPr="007B2A3A">
        <w:t xml:space="preserve">Закона </w:t>
      </w:r>
      <w:r w:rsidR="007B2A3A" w:rsidRPr="007B2A3A">
        <w:br/>
        <w:t xml:space="preserve">№ </w:t>
      </w:r>
      <w:r w:rsidR="009F4A1A" w:rsidRPr="007B2A3A">
        <w:t>673-ФЗ установлены случаи, требующие проведения ГЭЭ в отношении технологии, ПТД на которую получил положительное заключение ГЭЭ.</w:t>
      </w:r>
    </w:p>
    <w:p w:rsidR="00075CF5" w:rsidRPr="00417ACE" w:rsidRDefault="00075CF5" w:rsidP="00B8172B">
      <w:pPr>
        <w:autoSpaceDE w:val="0"/>
        <w:autoSpaceDN w:val="0"/>
        <w:adjustRightInd w:val="0"/>
        <w:ind w:firstLine="567"/>
        <w:jc w:val="both"/>
        <w:rPr>
          <w:color w:val="000000" w:themeColor="text1"/>
          <w:sz w:val="28"/>
          <w:szCs w:val="28"/>
        </w:rPr>
      </w:pPr>
      <w:r w:rsidRPr="007B2A3A">
        <w:rPr>
          <w:rFonts w:eastAsia="Calibri"/>
          <w:sz w:val="28"/>
          <w:szCs w:val="28"/>
          <w:lang w:eastAsia="en-US"/>
        </w:rPr>
        <w:t>П</w:t>
      </w:r>
      <w:r w:rsidRPr="007B2A3A">
        <w:rPr>
          <w:bCs/>
          <w:sz w:val="28"/>
          <w:szCs w:val="28"/>
        </w:rPr>
        <w:t xml:space="preserve">редлагаемые Проектом постановления решения не влияют на достижение </w:t>
      </w:r>
      <w:r w:rsidRPr="00417ACE">
        <w:rPr>
          <w:bCs/>
          <w:color w:val="000000" w:themeColor="text1"/>
          <w:sz w:val="28"/>
          <w:szCs w:val="28"/>
        </w:rPr>
        <w:t>целей государственных программ Российской Федерации.</w:t>
      </w:r>
    </w:p>
    <w:p w:rsidR="00075CF5" w:rsidRPr="00417ACE" w:rsidRDefault="00075CF5" w:rsidP="00B8172B">
      <w:pPr>
        <w:autoSpaceDE w:val="0"/>
        <w:autoSpaceDN w:val="0"/>
        <w:adjustRightInd w:val="0"/>
        <w:ind w:firstLine="567"/>
        <w:jc w:val="both"/>
        <w:rPr>
          <w:rFonts w:eastAsia="Calibri"/>
          <w:color w:val="000000" w:themeColor="text1"/>
          <w:sz w:val="28"/>
          <w:szCs w:val="28"/>
          <w:lang w:eastAsia="en-US"/>
        </w:rPr>
      </w:pPr>
      <w:r w:rsidRPr="00417ACE">
        <w:rPr>
          <w:rFonts w:cs="Calibri"/>
          <w:bCs/>
          <w:color w:val="000000" w:themeColor="text1"/>
          <w:sz w:val="28"/>
          <w:szCs w:val="28"/>
        </w:rPr>
        <w:lastRenderedPageBreak/>
        <w:t xml:space="preserve">Проект </w:t>
      </w:r>
      <w:r>
        <w:rPr>
          <w:rFonts w:cs="Calibri"/>
          <w:bCs/>
          <w:color w:val="000000" w:themeColor="text1"/>
          <w:sz w:val="28"/>
          <w:szCs w:val="28"/>
        </w:rPr>
        <w:t>постановления</w:t>
      </w:r>
      <w:r w:rsidRPr="00417ACE">
        <w:rPr>
          <w:rFonts w:eastAsia="Calibri"/>
          <w:color w:val="000000" w:themeColor="text1"/>
          <w:sz w:val="28"/>
          <w:szCs w:val="28"/>
          <w:lang w:eastAsia="en-US"/>
        </w:rPr>
        <w:t xml:space="preserve"> соответствует положениям </w:t>
      </w:r>
      <w:hyperlink r:id="rId18" w:history="1">
        <w:r w:rsidRPr="00417ACE">
          <w:rPr>
            <w:rFonts w:eastAsia="Calibri"/>
            <w:color w:val="000000" w:themeColor="text1"/>
            <w:sz w:val="28"/>
            <w:szCs w:val="28"/>
            <w:lang w:eastAsia="en-US"/>
          </w:rPr>
          <w:t>Договора</w:t>
        </w:r>
      </w:hyperlink>
      <w:r w:rsidRPr="00417ACE">
        <w:rPr>
          <w:rFonts w:eastAsia="Calibri"/>
          <w:color w:val="000000" w:themeColor="text1"/>
          <w:sz w:val="28"/>
          <w:szCs w:val="28"/>
          <w:lang w:eastAsia="en-US"/>
        </w:rPr>
        <w:t xml:space="preserve"> о Евразийском экономическом союзе, а также положениям иных международных договоров Российской Федерации.</w:t>
      </w:r>
    </w:p>
    <w:p w:rsidR="00075CF5" w:rsidRPr="002B2FF2" w:rsidRDefault="00075CF5" w:rsidP="00B8172B">
      <w:pPr>
        <w:autoSpaceDE w:val="0"/>
        <w:autoSpaceDN w:val="0"/>
        <w:adjustRightInd w:val="0"/>
        <w:ind w:firstLine="567"/>
        <w:jc w:val="both"/>
        <w:rPr>
          <w:rFonts w:eastAsia="Calibri"/>
          <w:sz w:val="28"/>
          <w:szCs w:val="28"/>
          <w:lang w:eastAsia="en-US"/>
        </w:rPr>
      </w:pPr>
      <w:r w:rsidRPr="00417ACE">
        <w:rPr>
          <w:rFonts w:eastAsia="Calibri"/>
          <w:color w:val="000000" w:themeColor="text1"/>
          <w:sz w:val="28"/>
          <w:szCs w:val="28"/>
          <w:lang w:eastAsia="en-US"/>
        </w:rPr>
        <w:t xml:space="preserve">Социально-экономические, финансовые и иные последствия реализации Проекта </w:t>
      </w:r>
      <w:r>
        <w:rPr>
          <w:rFonts w:cs="Calibri"/>
          <w:bCs/>
          <w:color w:val="000000" w:themeColor="text1"/>
          <w:sz w:val="28"/>
          <w:szCs w:val="28"/>
        </w:rPr>
        <w:t>постановления</w:t>
      </w:r>
      <w:r w:rsidRPr="00417ACE">
        <w:rPr>
          <w:rFonts w:eastAsia="Calibri"/>
          <w:color w:val="000000" w:themeColor="text1"/>
          <w:sz w:val="28"/>
          <w:szCs w:val="28"/>
          <w:lang w:eastAsia="en-US"/>
        </w:rPr>
        <w:t>, в том числе для субъектов предпринимательской и иной экономической деятельности, не прогнозируются</w:t>
      </w:r>
      <w:r w:rsidRPr="002B2FF2">
        <w:rPr>
          <w:rFonts w:eastAsia="Calibri"/>
          <w:sz w:val="28"/>
          <w:szCs w:val="28"/>
          <w:lang w:eastAsia="en-US"/>
        </w:rPr>
        <w:t>.</w:t>
      </w:r>
    </w:p>
    <w:p w:rsidR="00075CF5" w:rsidRPr="002B2FF2" w:rsidRDefault="00075CF5" w:rsidP="00B8172B">
      <w:pPr>
        <w:ind w:firstLine="567"/>
        <w:jc w:val="both"/>
        <w:rPr>
          <w:sz w:val="28"/>
          <w:szCs w:val="28"/>
        </w:rPr>
      </w:pPr>
      <w:r w:rsidRPr="002B2FF2">
        <w:rPr>
          <w:sz w:val="28"/>
          <w:szCs w:val="28"/>
        </w:rPr>
        <w:t xml:space="preserve">Принятие Проекта </w:t>
      </w:r>
      <w:r>
        <w:rPr>
          <w:rFonts w:cs="Calibri"/>
          <w:bCs/>
          <w:color w:val="000000" w:themeColor="text1"/>
          <w:sz w:val="28"/>
          <w:szCs w:val="28"/>
        </w:rPr>
        <w:t>постановления</w:t>
      </w:r>
      <w:r w:rsidRPr="002B2FF2">
        <w:rPr>
          <w:sz w:val="28"/>
          <w:szCs w:val="28"/>
        </w:rPr>
        <w:t xml:space="preserve"> не потребует увеличения численности органов исполнительной </w:t>
      </w:r>
      <w:proofErr w:type="gramStart"/>
      <w:r w:rsidRPr="002B2FF2">
        <w:rPr>
          <w:sz w:val="28"/>
          <w:szCs w:val="28"/>
        </w:rPr>
        <w:t>власти</w:t>
      </w:r>
      <w:proofErr w:type="gramEnd"/>
      <w:r w:rsidRPr="002B2FF2">
        <w:rPr>
          <w:sz w:val="28"/>
          <w:szCs w:val="28"/>
        </w:rPr>
        <w:t xml:space="preserve"> как на федеральном, так и на региональном уровне. Реализация норм Проекта </w:t>
      </w:r>
      <w:r>
        <w:rPr>
          <w:rFonts w:cs="Calibri"/>
          <w:bCs/>
          <w:color w:val="000000" w:themeColor="text1"/>
          <w:sz w:val="28"/>
          <w:szCs w:val="28"/>
        </w:rPr>
        <w:t>постановления</w:t>
      </w:r>
      <w:r w:rsidRPr="002B2FF2">
        <w:rPr>
          <w:sz w:val="28"/>
          <w:szCs w:val="28"/>
        </w:rPr>
        <w:t xml:space="preserve"> не повлечет выделени</w:t>
      </w:r>
      <w:r>
        <w:rPr>
          <w:sz w:val="28"/>
          <w:szCs w:val="28"/>
        </w:rPr>
        <w:t>я</w:t>
      </w:r>
      <w:r w:rsidRPr="002B2FF2">
        <w:rPr>
          <w:sz w:val="28"/>
          <w:szCs w:val="28"/>
        </w:rPr>
        <w:t xml:space="preserve"> дополнительных ассигнований или сокращения доходной части из соответствующих бюджетов бюджетной системы Российской Федерации.</w:t>
      </w:r>
    </w:p>
    <w:p w:rsidR="00075CF5" w:rsidRPr="00C51469" w:rsidRDefault="00075CF5" w:rsidP="00B8172B">
      <w:pPr>
        <w:autoSpaceDE w:val="0"/>
        <w:autoSpaceDN w:val="0"/>
        <w:adjustRightInd w:val="0"/>
        <w:ind w:firstLine="567"/>
        <w:jc w:val="both"/>
        <w:rPr>
          <w:rFonts w:eastAsia="Calibri"/>
          <w:sz w:val="28"/>
          <w:szCs w:val="28"/>
        </w:rPr>
      </w:pPr>
      <w:proofErr w:type="gramStart"/>
      <w:r w:rsidRPr="002D7025">
        <w:rPr>
          <w:rFonts w:eastAsia="Calibri"/>
          <w:sz w:val="28"/>
          <w:szCs w:val="28"/>
        </w:rPr>
        <w:t xml:space="preserve">В Проекте </w:t>
      </w:r>
      <w:r>
        <w:rPr>
          <w:rFonts w:cs="Calibri"/>
          <w:bCs/>
          <w:color w:val="000000" w:themeColor="text1"/>
          <w:sz w:val="28"/>
          <w:szCs w:val="28"/>
        </w:rPr>
        <w:t>постановления</w:t>
      </w:r>
      <w:r w:rsidRPr="002D7025">
        <w:rPr>
          <w:rFonts w:eastAsia="Calibri"/>
          <w:sz w:val="28"/>
          <w:szCs w:val="28"/>
        </w:rPr>
        <w:t xml:space="preserve"> содержатся требования, которые связаны </w:t>
      </w:r>
      <w:r w:rsidR="009B7387">
        <w:rPr>
          <w:rFonts w:eastAsia="Calibri"/>
          <w:sz w:val="28"/>
          <w:szCs w:val="28"/>
        </w:rPr>
        <w:br/>
      </w:r>
      <w:r w:rsidRPr="002D7025">
        <w:rPr>
          <w:rFonts w:eastAsia="Calibri"/>
          <w:sz w:val="28"/>
          <w:szCs w:val="28"/>
        </w:rPr>
        <w:t xml:space="preserve">с осуществлением предпринимательской и иной экономической деятельности </w:t>
      </w:r>
      <w:r w:rsidR="009B7387">
        <w:rPr>
          <w:rFonts w:eastAsia="Calibri"/>
          <w:sz w:val="28"/>
          <w:szCs w:val="28"/>
        </w:rPr>
        <w:br/>
      </w:r>
      <w:r w:rsidRPr="002D7025">
        <w:rPr>
          <w:rFonts w:eastAsia="Calibri"/>
          <w:sz w:val="28"/>
          <w:szCs w:val="28"/>
        </w:rPr>
        <w:t>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w:t>
      </w:r>
      <w:r>
        <w:rPr>
          <w:rFonts w:eastAsia="Calibri"/>
          <w:sz w:val="28"/>
          <w:szCs w:val="28"/>
        </w:rPr>
        <w:t xml:space="preserve">орм оценки и экспертизы (далее – </w:t>
      </w:r>
      <w:r w:rsidRPr="002D7025">
        <w:rPr>
          <w:rFonts w:eastAsia="Calibri"/>
          <w:sz w:val="28"/>
          <w:szCs w:val="28"/>
        </w:rPr>
        <w:t>обязательные требования); информация о соответствующем виде государственного контроля (надзора);</w:t>
      </w:r>
      <w:proofErr w:type="gramEnd"/>
      <w:r w:rsidRPr="002D7025">
        <w:rPr>
          <w:rFonts w:eastAsia="Calibri"/>
          <w:sz w:val="28"/>
          <w:szCs w:val="28"/>
        </w:rPr>
        <w:t xml:space="preserve"> </w:t>
      </w:r>
      <w:proofErr w:type="gramStart"/>
      <w:r w:rsidRPr="002D7025">
        <w:rPr>
          <w:rFonts w:eastAsia="Calibri"/>
          <w:sz w:val="28"/>
          <w:szCs w:val="28"/>
        </w:rPr>
        <w:t>виде</w:t>
      </w:r>
      <w:proofErr w:type="gramEnd"/>
      <w:r w:rsidRPr="002D7025">
        <w:rPr>
          <w:rFonts w:eastAsia="Calibri"/>
          <w:sz w:val="28"/>
          <w:szCs w:val="28"/>
        </w:rPr>
        <w:t xml:space="preserve"> разрешительной деятельности и предполагаемой ответственности за нарушение обязательных требований или последствиях </w:t>
      </w:r>
      <w:r w:rsidR="009B7387">
        <w:rPr>
          <w:rFonts w:eastAsia="Calibri"/>
          <w:sz w:val="28"/>
          <w:szCs w:val="28"/>
        </w:rPr>
        <w:br/>
      </w:r>
      <w:r w:rsidRPr="002D7025">
        <w:rPr>
          <w:rFonts w:eastAsia="Calibri"/>
          <w:sz w:val="28"/>
          <w:szCs w:val="28"/>
        </w:rPr>
        <w:t>их несоблюдения.</w:t>
      </w:r>
    </w:p>
    <w:sectPr w:rsidR="00075CF5" w:rsidRPr="00C51469" w:rsidSect="008914E1">
      <w:headerReference w:type="default" r:id="rId19"/>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99" w:rsidRDefault="002C5799" w:rsidP="00995D44">
      <w:r>
        <w:separator/>
      </w:r>
    </w:p>
  </w:endnote>
  <w:endnote w:type="continuationSeparator" w:id="0">
    <w:p w:rsidR="002C5799" w:rsidRDefault="002C5799" w:rsidP="0099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99" w:rsidRDefault="002C5799" w:rsidP="00995D44">
      <w:r>
        <w:separator/>
      </w:r>
    </w:p>
  </w:footnote>
  <w:footnote w:type="continuationSeparator" w:id="0">
    <w:p w:rsidR="002C5799" w:rsidRDefault="002C5799" w:rsidP="00995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944"/>
      <w:docPartObj>
        <w:docPartGallery w:val="Page Numbers (Top of Page)"/>
        <w:docPartUnique/>
      </w:docPartObj>
    </w:sdtPr>
    <w:sdtEndPr>
      <w:rPr>
        <w:sz w:val="28"/>
        <w:szCs w:val="28"/>
      </w:rPr>
    </w:sdtEndPr>
    <w:sdtContent>
      <w:p w:rsidR="007E6549" w:rsidRPr="00491A31" w:rsidRDefault="007E6549" w:rsidP="00491A31">
        <w:pPr>
          <w:pStyle w:val="a9"/>
          <w:jc w:val="center"/>
          <w:rPr>
            <w:sz w:val="28"/>
            <w:szCs w:val="28"/>
          </w:rPr>
        </w:pPr>
        <w:r w:rsidRPr="00491A31">
          <w:rPr>
            <w:sz w:val="28"/>
            <w:szCs w:val="28"/>
          </w:rPr>
          <w:fldChar w:fldCharType="begin"/>
        </w:r>
        <w:r w:rsidRPr="00491A31">
          <w:rPr>
            <w:sz w:val="28"/>
            <w:szCs w:val="28"/>
          </w:rPr>
          <w:instrText xml:space="preserve"> PAGE   \* MERGEFORMAT </w:instrText>
        </w:r>
        <w:r w:rsidRPr="00491A31">
          <w:rPr>
            <w:sz w:val="28"/>
            <w:szCs w:val="28"/>
          </w:rPr>
          <w:fldChar w:fldCharType="separate"/>
        </w:r>
        <w:r w:rsidR="00C45B28">
          <w:rPr>
            <w:noProof/>
            <w:sz w:val="28"/>
            <w:szCs w:val="28"/>
          </w:rPr>
          <w:t>19</w:t>
        </w:r>
        <w:r w:rsidRPr="00491A31">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01A2"/>
    <w:multiLevelType w:val="hybridMultilevel"/>
    <w:tmpl w:val="B2923B9E"/>
    <w:lvl w:ilvl="0" w:tplc="8E54A96E">
      <w:start w:val="1"/>
      <w:numFmt w:val="bullet"/>
      <w:lvlText w:val=""/>
      <w:lvlJc w:val="left"/>
      <w:pPr>
        <w:ind w:left="1429" w:hanging="360"/>
      </w:pPr>
      <w:rPr>
        <w:rFonts w:ascii="Symbol" w:hAnsi="Symbol" w:hint="default"/>
        <w:color w:val="365F91" w:themeColor="accent1" w:themeShade="BF"/>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87"/>
    <w:rsid w:val="00001097"/>
    <w:rsid w:val="0000197C"/>
    <w:rsid w:val="00005992"/>
    <w:rsid w:val="0000743F"/>
    <w:rsid w:val="00012829"/>
    <w:rsid w:val="000228C1"/>
    <w:rsid w:val="0002351D"/>
    <w:rsid w:val="00033221"/>
    <w:rsid w:val="00050ADC"/>
    <w:rsid w:val="00063EC4"/>
    <w:rsid w:val="00067298"/>
    <w:rsid w:val="00075CF5"/>
    <w:rsid w:val="000A2359"/>
    <w:rsid w:val="000A35CF"/>
    <w:rsid w:val="000E63F7"/>
    <w:rsid w:val="001132F4"/>
    <w:rsid w:val="0011605F"/>
    <w:rsid w:val="0012203A"/>
    <w:rsid w:val="00123428"/>
    <w:rsid w:val="00131337"/>
    <w:rsid w:val="00147979"/>
    <w:rsid w:val="00161689"/>
    <w:rsid w:val="0016499A"/>
    <w:rsid w:val="0016531A"/>
    <w:rsid w:val="00165924"/>
    <w:rsid w:val="0017078C"/>
    <w:rsid w:val="00181A02"/>
    <w:rsid w:val="00187FB3"/>
    <w:rsid w:val="001B44AB"/>
    <w:rsid w:val="001B6C7A"/>
    <w:rsid w:val="001B7034"/>
    <w:rsid w:val="001B71BD"/>
    <w:rsid w:val="001C1D34"/>
    <w:rsid w:val="001C4F2F"/>
    <w:rsid w:val="001C5DE6"/>
    <w:rsid w:val="001E41B5"/>
    <w:rsid w:val="001F6B1E"/>
    <w:rsid w:val="00203F43"/>
    <w:rsid w:val="00204BCA"/>
    <w:rsid w:val="002060F6"/>
    <w:rsid w:val="0020681C"/>
    <w:rsid w:val="00212A79"/>
    <w:rsid w:val="00214FB0"/>
    <w:rsid w:val="00217CB8"/>
    <w:rsid w:val="002253CD"/>
    <w:rsid w:val="00236849"/>
    <w:rsid w:val="00236ECD"/>
    <w:rsid w:val="00237602"/>
    <w:rsid w:val="00243AC8"/>
    <w:rsid w:val="002461D3"/>
    <w:rsid w:val="00262BDB"/>
    <w:rsid w:val="00262F42"/>
    <w:rsid w:val="002652B9"/>
    <w:rsid w:val="0026689D"/>
    <w:rsid w:val="00267499"/>
    <w:rsid w:val="002750FC"/>
    <w:rsid w:val="00287DBA"/>
    <w:rsid w:val="00292CAE"/>
    <w:rsid w:val="002A0D2E"/>
    <w:rsid w:val="002C1A8E"/>
    <w:rsid w:val="002C277F"/>
    <w:rsid w:val="002C3C1A"/>
    <w:rsid w:val="002C5799"/>
    <w:rsid w:val="002D018E"/>
    <w:rsid w:val="002D1AD5"/>
    <w:rsid w:val="002E17F6"/>
    <w:rsid w:val="002F236D"/>
    <w:rsid w:val="002F30BF"/>
    <w:rsid w:val="00311690"/>
    <w:rsid w:val="00314042"/>
    <w:rsid w:val="00316379"/>
    <w:rsid w:val="00325FBB"/>
    <w:rsid w:val="00332C7D"/>
    <w:rsid w:val="0033559D"/>
    <w:rsid w:val="00336C15"/>
    <w:rsid w:val="00340408"/>
    <w:rsid w:val="003463C7"/>
    <w:rsid w:val="00346F90"/>
    <w:rsid w:val="00350C15"/>
    <w:rsid w:val="003570BD"/>
    <w:rsid w:val="00367A46"/>
    <w:rsid w:val="0037517E"/>
    <w:rsid w:val="00375D77"/>
    <w:rsid w:val="003833DC"/>
    <w:rsid w:val="003957C3"/>
    <w:rsid w:val="0039747C"/>
    <w:rsid w:val="003B0AB9"/>
    <w:rsid w:val="003B515C"/>
    <w:rsid w:val="003E547B"/>
    <w:rsid w:val="003E5CD2"/>
    <w:rsid w:val="003E6599"/>
    <w:rsid w:val="00412DAF"/>
    <w:rsid w:val="00412F14"/>
    <w:rsid w:val="00420343"/>
    <w:rsid w:val="00420E84"/>
    <w:rsid w:val="00427BF9"/>
    <w:rsid w:val="0043395B"/>
    <w:rsid w:val="00440C7A"/>
    <w:rsid w:val="00454327"/>
    <w:rsid w:val="00457722"/>
    <w:rsid w:val="00463286"/>
    <w:rsid w:val="004718E4"/>
    <w:rsid w:val="0047330B"/>
    <w:rsid w:val="00481236"/>
    <w:rsid w:val="00483402"/>
    <w:rsid w:val="004862F1"/>
    <w:rsid w:val="00490050"/>
    <w:rsid w:val="00491A31"/>
    <w:rsid w:val="00494D74"/>
    <w:rsid w:val="004A2B5C"/>
    <w:rsid w:val="004A3FE9"/>
    <w:rsid w:val="004B3BBA"/>
    <w:rsid w:val="004D5204"/>
    <w:rsid w:val="004D6487"/>
    <w:rsid w:val="004D73D3"/>
    <w:rsid w:val="004E61FD"/>
    <w:rsid w:val="004F5496"/>
    <w:rsid w:val="004F5D40"/>
    <w:rsid w:val="004F6A1F"/>
    <w:rsid w:val="004F6E2C"/>
    <w:rsid w:val="004F6E75"/>
    <w:rsid w:val="00510230"/>
    <w:rsid w:val="005234D8"/>
    <w:rsid w:val="00525BFA"/>
    <w:rsid w:val="00526C46"/>
    <w:rsid w:val="00530B46"/>
    <w:rsid w:val="00531736"/>
    <w:rsid w:val="00533F45"/>
    <w:rsid w:val="005550A6"/>
    <w:rsid w:val="00574C6F"/>
    <w:rsid w:val="00577E9F"/>
    <w:rsid w:val="005A2E4E"/>
    <w:rsid w:val="005B058C"/>
    <w:rsid w:val="005B5B71"/>
    <w:rsid w:val="005C3BAA"/>
    <w:rsid w:val="005E2413"/>
    <w:rsid w:val="005F218E"/>
    <w:rsid w:val="005F2D35"/>
    <w:rsid w:val="00613C1E"/>
    <w:rsid w:val="006238B0"/>
    <w:rsid w:val="00623CFD"/>
    <w:rsid w:val="00637E85"/>
    <w:rsid w:val="00653CE7"/>
    <w:rsid w:val="00657653"/>
    <w:rsid w:val="00662DCD"/>
    <w:rsid w:val="00677149"/>
    <w:rsid w:val="00683589"/>
    <w:rsid w:val="00697DCE"/>
    <w:rsid w:val="006A0198"/>
    <w:rsid w:val="006B27FD"/>
    <w:rsid w:val="006B4E56"/>
    <w:rsid w:val="006B605E"/>
    <w:rsid w:val="006B7280"/>
    <w:rsid w:val="006B7F01"/>
    <w:rsid w:val="006C458E"/>
    <w:rsid w:val="006C716F"/>
    <w:rsid w:val="006D29F9"/>
    <w:rsid w:val="006D3298"/>
    <w:rsid w:val="006D62C5"/>
    <w:rsid w:val="006D7346"/>
    <w:rsid w:val="006D76AB"/>
    <w:rsid w:val="006E216F"/>
    <w:rsid w:val="006E3CBD"/>
    <w:rsid w:val="006F3541"/>
    <w:rsid w:val="006F5E47"/>
    <w:rsid w:val="0070454B"/>
    <w:rsid w:val="00722BFC"/>
    <w:rsid w:val="0073513F"/>
    <w:rsid w:val="00737CB7"/>
    <w:rsid w:val="0074116C"/>
    <w:rsid w:val="0075056E"/>
    <w:rsid w:val="00750DF1"/>
    <w:rsid w:val="00754CEA"/>
    <w:rsid w:val="0078066F"/>
    <w:rsid w:val="007958E0"/>
    <w:rsid w:val="007A2C52"/>
    <w:rsid w:val="007B2A3A"/>
    <w:rsid w:val="007B3DBE"/>
    <w:rsid w:val="007C18BE"/>
    <w:rsid w:val="007C2F7F"/>
    <w:rsid w:val="007D1F0B"/>
    <w:rsid w:val="007D669B"/>
    <w:rsid w:val="007E33CB"/>
    <w:rsid w:val="007E6549"/>
    <w:rsid w:val="007F5987"/>
    <w:rsid w:val="008014BB"/>
    <w:rsid w:val="00812251"/>
    <w:rsid w:val="00814D50"/>
    <w:rsid w:val="0082239C"/>
    <w:rsid w:val="00824AAA"/>
    <w:rsid w:val="0082590C"/>
    <w:rsid w:val="008318AD"/>
    <w:rsid w:val="00833801"/>
    <w:rsid w:val="00841C62"/>
    <w:rsid w:val="00850D96"/>
    <w:rsid w:val="0087229C"/>
    <w:rsid w:val="00872F64"/>
    <w:rsid w:val="00876139"/>
    <w:rsid w:val="00886F78"/>
    <w:rsid w:val="00887FC5"/>
    <w:rsid w:val="008914E1"/>
    <w:rsid w:val="00893241"/>
    <w:rsid w:val="008A0376"/>
    <w:rsid w:val="008A4268"/>
    <w:rsid w:val="008B138B"/>
    <w:rsid w:val="008C3152"/>
    <w:rsid w:val="008C4507"/>
    <w:rsid w:val="008D075C"/>
    <w:rsid w:val="008D27D1"/>
    <w:rsid w:val="008D32E0"/>
    <w:rsid w:val="008D35A0"/>
    <w:rsid w:val="008D3B22"/>
    <w:rsid w:val="008D5B92"/>
    <w:rsid w:val="008E6CFB"/>
    <w:rsid w:val="008F0722"/>
    <w:rsid w:val="008F15C1"/>
    <w:rsid w:val="008F6E4A"/>
    <w:rsid w:val="00902650"/>
    <w:rsid w:val="00903F5B"/>
    <w:rsid w:val="00905856"/>
    <w:rsid w:val="0091142B"/>
    <w:rsid w:val="00911A89"/>
    <w:rsid w:val="00911CE4"/>
    <w:rsid w:val="00925CCD"/>
    <w:rsid w:val="00931C73"/>
    <w:rsid w:val="00936081"/>
    <w:rsid w:val="00937039"/>
    <w:rsid w:val="00952B43"/>
    <w:rsid w:val="0096258F"/>
    <w:rsid w:val="009722F4"/>
    <w:rsid w:val="00987C23"/>
    <w:rsid w:val="00992A1E"/>
    <w:rsid w:val="00995562"/>
    <w:rsid w:val="00995D44"/>
    <w:rsid w:val="009962B8"/>
    <w:rsid w:val="009972E9"/>
    <w:rsid w:val="00997BC1"/>
    <w:rsid w:val="009B5797"/>
    <w:rsid w:val="009B7387"/>
    <w:rsid w:val="009C29B9"/>
    <w:rsid w:val="009C7D5F"/>
    <w:rsid w:val="009D12B8"/>
    <w:rsid w:val="009E5571"/>
    <w:rsid w:val="009F4A1A"/>
    <w:rsid w:val="00A006E5"/>
    <w:rsid w:val="00A0529B"/>
    <w:rsid w:val="00A1388D"/>
    <w:rsid w:val="00A14AC0"/>
    <w:rsid w:val="00A17E6C"/>
    <w:rsid w:val="00A20EA7"/>
    <w:rsid w:val="00A43F1D"/>
    <w:rsid w:val="00A47FCE"/>
    <w:rsid w:val="00A5049E"/>
    <w:rsid w:val="00A53111"/>
    <w:rsid w:val="00A56EFB"/>
    <w:rsid w:val="00A76023"/>
    <w:rsid w:val="00A777DB"/>
    <w:rsid w:val="00A81815"/>
    <w:rsid w:val="00A828B7"/>
    <w:rsid w:val="00A84AA9"/>
    <w:rsid w:val="00A85994"/>
    <w:rsid w:val="00A94D3D"/>
    <w:rsid w:val="00AA4EF8"/>
    <w:rsid w:val="00AA6129"/>
    <w:rsid w:val="00AC20CE"/>
    <w:rsid w:val="00AC2C89"/>
    <w:rsid w:val="00AE7AF2"/>
    <w:rsid w:val="00AF1863"/>
    <w:rsid w:val="00AF3767"/>
    <w:rsid w:val="00AF7838"/>
    <w:rsid w:val="00B07888"/>
    <w:rsid w:val="00B12FBA"/>
    <w:rsid w:val="00B14BA7"/>
    <w:rsid w:val="00B20970"/>
    <w:rsid w:val="00B20E9A"/>
    <w:rsid w:val="00B24E56"/>
    <w:rsid w:val="00B276C2"/>
    <w:rsid w:val="00B42058"/>
    <w:rsid w:val="00B43268"/>
    <w:rsid w:val="00B45E24"/>
    <w:rsid w:val="00B5014F"/>
    <w:rsid w:val="00B51284"/>
    <w:rsid w:val="00B54349"/>
    <w:rsid w:val="00B55644"/>
    <w:rsid w:val="00B61280"/>
    <w:rsid w:val="00B66410"/>
    <w:rsid w:val="00B757C3"/>
    <w:rsid w:val="00B763A1"/>
    <w:rsid w:val="00B8172B"/>
    <w:rsid w:val="00B82E43"/>
    <w:rsid w:val="00B96994"/>
    <w:rsid w:val="00BA02FB"/>
    <w:rsid w:val="00BA7B26"/>
    <w:rsid w:val="00BB017C"/>
    <w:rsid w:val="00BB332B"/>
    <w:rsid w:val="00BB5A07"/>
    <w:rsid w:val="00BC02D5"/>
    <w:rsid w:val="00BC78C2"/>
    <w:rsid w:val="00BD581F"/>
    <w:rsid w:val="00BE693A"/>
    <w:rsid w:val="00C05302"/>
    <w:rsid w:val="00C16C68"/>
    <w:rsid w:val="00C216AD"/>
    <w:rsid w:val="00C23296"/>
    <w:rsid w:val="00C24A56"/>
    <w:rsid w:val="00C3734D"/>
    <w:rsid w:val="00C4040A"/>
    <w:rsid w:val="00C45B28"/>
    <w:rsid w:val="00C6410E"/>
    <w:rsid w:val="00C6640D"/>
    <w:rsid w:val="00C81AA3"/>
    <w:rsid w:val="00C83318"/>
    <w:rsid w:val="00C90398"/>
    <w:rsid w:val="00C93FAA"/>
    <w:rsid w:val="00CB662E"/>
    <w:rsid w:val="00CB7ADA"/>
    <w:rsid w:val="00CD47FD"/>
    <w:rsid w:val="00CD5A76"/>
    <w:rsid w:val="00CE0B06"/>
    <w:rsid w:val="00CE293A"/>
    <w:rsid w:val="00CF6555"/>
    <w:rsid w:val="00D03E6E"/>
    <w:rsid w:val="00D15529"/>
    <w:rsid w:val="00D2031B"/>
    <w:rsid w:val="00D42625"/>
    <w:rsid w:val="00D441D2"/>
    <w:rsid w:val="00D44F03"/>
    <w:rsid w:val="00D45262"/>
    <w:rsid w:val="00D4747C"/>
    <w:rsid w:val="00D479CF"/>
    <w:rsid w:val="00D6197E"/>
    <w:rsid w:val="00D643AA"/>
    <w:rsid w:val="00D71E21"/>
    <w:rsid w:val="00D73BB3"/>
    <w:rsid w:val="00D82822"/>
    <w:rsid w:val="00D84DCE"/>
    <w:rsid w:val="00D94EC3"/>
    <w:rsid w:val="00DA605F"/>
    <w:rsid w:val="00DA6313"/>
    <w:rsid w:val="00DB720C"/>
    <w:rsid w:val="00DD4383"/>
    <w:rsid w:val="00DD6C83"/>
    <w:rsid w:val="00DE4C3D"/>
    <w:rsid w:val="00DF0408"/>
    <w:rsid w:val="00E04646"/>
    <w:rsid w:val="00E07C1B"/>
    <w:rsid w:val="00E21902"/>
    <w:rsid w:val="00E26D00"/>
    <w:rsid w:val="00E30E9E"/>
    <w:rsid w:val="00E34E30"/>
    <w:rsid w:val="00E36F13"/>
    <w:rsid w:val="00E5252D"/>
    <w:rsid w:val="00E61AB3"/>
    <w:rsid w:val="00E70AAB"/>
    <w:rsid w:val="00E7749B"/>
    <w:rsid w:val="00E8550C"/>
    <w:rsid w:val="00EA1F7D"/>
    <w:rsid w:val="00EA70AC"/>
    <w:rsid w:val="00EB39CF"/>
    <w:rsid w:val="00EC14E4"/>
    <w:rsid w:val="00ED1D11"/>
    <w:rsid w:val="00EE1DEB"/>
    <w:rsid w:val="00EE72B6"/>
    <w:rsid w:val="00EF09E9"/>
    <w:rsid w:val="00F02191"/>
    <w:rsid w:val="00F064C0"/>
    <w:rsid w:val="00F1096E"/>
    <w:rsid w:val="00F2711F"/>
    <w:rsid w:val="00F36BB5"/>
    <w:rsid w:val="00F44AD0"/>
    <w:rsid w:val="00F511AB"/>
    <w:rsid w:val="00F5509D"/>
    <w:rsid w:val="00F6661F"/>
    <w:rsid w:val="00F714F5"/>
    <w:rsid w:val="00F83721"/>
    <w:rsid w:val="00F96440"/>
    <w:rsid w:val="00FA2449"/>
    <w:rsid w:val="00FA361D"/>
    <w:rsid w:val="00FA70F4"/>
    <w:rsid w:val="00FB3135"/>
    <w:rsid w:val="00FB365B"/>
    <w:rsid w:val="00FB6CD1"/>
    <w:rsid w:val="00FC122E"/>
    <w:rsid w:val="00FC7AE1"/>
    <w:rsid w:val="00FD153A"/>
    <w:rsid w:val="00FD278B"/>
    <w:rsid w:val="00FE69AE"/>
    <w:rsid w:val="00FF5789"/>
    <w:rsid w:val="00FF5A94"/>
    <w:rsid w:val="00FF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48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4D6487"/>
    <w:pPr>
      <w:spacing w:before="120" w:after="120"/>
    </w:pPr>
    <w:rPr>
      <w:b/>
      <w:bCs/>
      <w:sz w:val="20"/>
      <w:szCs w:val="20"/>
    </w:rPr>
  </w:style>
  <w:style w:type="paragraph" w:styleId="a4">
    <w:name w:val="Body Text"/>
    <w:basedOn w:val="a"/>
    <w:link w:val="a5"/>
    <w:semiHidden/>
    <w:unhideWhenUsed/>
    <w:rsid w:val="004D6487"/>
    <w:pPr>
      <w:spacing w:before="60" w:after="60" w:line="360" w:lineRule="auto"/>
      <w:ind w:firstLine="709"/>
      <w:jc w:val="both"/>
    </w:pPr>
  </w:style>
  <w:style w:type="character" w:customStyle="1" w:styleId="a5">
    <w:name w:val="Основной текст Знак"/>
    <w:basedOn w:val="a0"/>
    <w:link w:val="a4"/>
    <w:semiHidden/>
    <w:rsid w:val="004D6487"/>
    <w:rPr>
      <w:rFonts w:ascii="Times New Roman" w:eastAsia="Times New Roman" w:hAnsi="Times New Roman" w:cs="Times New Roman"/>
      <w:sz w:val="24"/>
      <w:szCs w:val="24"/>
      <w:lang w:eastAsia="ru-RU"/>
    </w:rPr>
  </w:style>
  <w:style w:type="paragraph" w:customStyle="1" w:styleId="consplustitle">
    <w:name w:val="consplustitle"/>
    <w:basedOn w:val="a"/>
    <w:rsid w:val="004D6487"/>
    <w:pPr>
      <w:spacing w:before="100" w:beforeAutospacing="1" w:after="100" w:afterAutospacing="1"/>
    </w:pPr>
  </w:style>
  <w:style w:type="character" w:customStyle="1" w:styleId="extended-textshort">
    <w:name w:val="extended-text__short"/>
    <w:basedOn w:val="a0"/>
    <w:rsid w:val="004D6487"/>
  </w:style>
  <w:style w:type="character" w:styleId="a6">
    <w:name w:val="Strong"/>
    <w:basedOn w:val="a0"/>
    <w:qFormat/>
    <w:rsid w:val="004D6487"/>
    <w:rPr>
      <w:b/>
      <w:bCs/>
    </w:rPr>
  </w:style>
  <w:style w:type="paragraph" w:styleId="a7">
    <w:name w:val="Balloon Text"/>
    <w:basedOn w:val="a"/>
    <w:link w:val="a8"/>
    <w:uiPriority w:val="99"/>
    <w:semiHidden/>
    <w:unhideWhenUsed/>
    <w:rsid w:val="006D62C5"/>
    <w:rPr>
      <w:rFonts w:ascii="Tahoma" w:hAnsi="Tahoma" w:cs="Tahoma"/>
      <w:sz w:val="16"/>
      <w:szCs w:val="16"/>
    </w:rPr>
  </w:style>
  <w:style w:type="character" w:customStyle="1" w:styleId="a8">
    <w:name w:val="Текст выноски Знак"/>
    <w:basedOn w:val="a0"/>
    <w:link w:val="a7"/>
    <w:uiPriority w:val="99"/>
    <w:semiHidden/>
    <w:rsid w:val="006D62C5"/>
    <w:rPr>
      <w:rFonts w:ascii="Tahoma" w:eastAsia="Times New Roman" w:hAnsi="Tahoma" w:cs="Tahoma"/>
      <w:sz w:val="16"/>
      <w:szCs w:val="16"/>
      <w:lang w:eastAsia="ru-RU"/>
    </w:rPr>
  </w:style>
  <w:style w:type="paragraph" w:styleId="a9">
    <w:name w:val="header"/>
    <w:basedOn w:val="a"/>
    <w:link w:val="aa"/>
    <w:uiPriority w:val="99"/>
    <w:unhideWhenUsed/>
    <w:rsid w:val="00995D44"/>
    <w:pPr>
      <w:tabs>
        <w:tab w:val="center" w:pos="4677"/>
        <w:tab w:val="right" w:pos="9355"/>
      </w:tabs>
    </w:pPr>
  </w:style>
  <w:style w:type="character" w:customStyle="1" w:styleId="aa">
    <w:name w:val="Верхний колонтитул Знак"/>
    <w:basedOn w:val="a0"/>
    <w:link w:val="a9"/>
    <w:uiPriority w:val="99"/>
    <w:rsid w:val="00995D44"/>
    <w:rPr>
      <w:rFonts w:ascii="Times New Roman" w:eastAsia="Times New Roman" w:hAnsi="Times New Roman"/>
      <w:sz w:val="24"/>
      <w:szCs w:val="24"/>
    </w:rPr>
  </w:style>
  <w:style w:type="paragraph" w:styleId="ab">
    <w:name w:val="footer"/>
    <w:basedOn w:val="a"/>
    <w:link w:val="ac"/>
    <w:uiPriority w:val="99"/>
    <w:unhideWhenUsed/>
    <w:rsid w:val="00995D44"/>
    <w:pPr>
      <w:tabs>
        <w:tab w:val="center" w:pos="4677"/>
        <w:tab w:val="right" w:pos="9355"/>
      </w:tabs>
    </w:pPr>
  </w:style>
  <w:style w:type="character" w:customStyle="1" w:styleId="ac">
    <w:name w:val="Нижний колонтитул Знак"/>
    <w:basedOn w:val="a0"/>
    <w:link w:val="ab"/>
    <w:uiPriority w:val="99"/>
    <w:rsid w:val="00995D44"/>
    <w:rPr>
      <w:rFonts w:ascii="Times New Roman" w:eastAsia="Times New Roman" w:hAnsi="Times New Roman"/>
      <w:sz w:val="24"/>
      <w:szCs w:val="24"/>
    </w:rPr>
  </w:style>
  <w:style w:type="character" w:styleId="ad">
    <w:name w:val="annotation reference"/>
    <w:basedOn w:val="a0"/>
    <w:uiPriority w:val="99"/>
    <w:semiHidden/>
    <w:unhideWhenUsed/>
    <w:rsid w:val="00872F64"/>
    <w:rPr>
      <w:sz w:val="16"/>
      <w:szCs w:val="16"/>
    </w:rPr>
  </w:style>
  <w:style w:type="paragraph" w:styleId="ae">
    <w:name w:val="annotation text"/>
    <w:basedOn w:val="a"/>
    <w:link w:val="af"/>
    <w:uiPriority w:val="99"/>
    <w:semiHidden/>
    <w:unhideWhenUsed/>
    <w:rsid w:val="00872F64"/>
    <w:rPr>
      <w:sz w:val="20"/>
      <w:szCs w:val="20"/>
    </w:rPr>
  </w:style>
  <w:style w:type="character" w:customStyle="1" w:styleId="af">
    <w:name w:val="Текст примечания Знак"/>
    <w:basedOn w:val="a0"/>
    <w:link w:val="ae"/>
    <w:uiPriority w:val="99"/>
    <w:semiHidden/>
    <w:rsid w:val="00872F64"/>
    <w:rPr>
      <w:rFonts w:ascii="Times New Roman" w:eastAsia="Times New Roman" w:hAnsi="Times New Roman"/>
    </w:rPr>
  </w:style>
  <w:style w:type="paragraph" w:styleId="af0">
    <w:name w:val="annotation subject"/>
    <w:basedOn w:val="ae"/>
    <w:next w:val="ae"/>
    <w:link w:val="af1"/>
    <w:uiPriority w:val="99"/>
    <w:semiHidden/>
    <w:unhideWhenUsed/>
    <w:rsid w:val="00872F64"/>
    <w:rPr>
      <w:b/>
      <w:bCs/>
    </w:rPr>
  </w:style>
  <w:style w:type="character" w:customStyle="1" w:styleId="af1">
    <w:name w:val="Тема примечания Знак"/>
    <w:basedOn w:val="af"/>
    <w:link w:val="af0"/>
    <w:uiPriority w:val="99"/>
    <w:semiHidden/>
    <w:rsid w:val="00872F64"/>
    <w:rPr>
      <w:rFonts w:ascii="Times New Roman" w:eastAsia="Times New Roman" w:hAnsi="Times New Roman"/>
      <w:b/>
      <w:bCs/>
    </w:rPr>
  </w:style>
  <w:style w:type="character" w:customStyle="1" w:styleId="af2">
    <w:name w:val="Основной текст_"/>
    <w:basedOn w:val="a0"/>
    <w:link w:val="1"/>
    <w:rsid w:val="00075CF5"/>
    <w:rPr>
      <w:rFonts w:ascii="Times New Roman" w:eastAsia="Times New Roman" w:hAnsi="Times New Roman"/>
      <w:sz w:val="28"/>
      <w:szCs w:val="28"/>
      <w:shd w:val="clear" w:color="auto" w:fill="FFFFFF"/>
    </w:rPr>
  </w:style>
  <w:style w:type="paragraph" w:customStyle="1" w:styleId="1">
    <w:name w:val="Основной текст1"/>
    <w:basedOn w:val="a"/>
    <w:link w:val="af2"/>
    <w:rsid w:val="00075CF5"/>
    <w:pPr>
      <w:widowControl w:val="0"/>
      <w:shd w:val="clear" w:color="auto" w:fill="FFFFFF"/>
      <w:ind w:firstLine="400"/>
    </w:pPr>
    <w:rPr>
      <w:sz w:val="28"/>
      <w:szCs w:val="28"/>
    </w:rPr>
  </w:style>
  <w:style w:type="paragraph" w:styleId="af3">
    <w:name w:val="List Paragraph"/>
    <w:basedOn w:val="a"/>
    <w:uiPriority w:val="34"/>
    <w:qFormat/>
    <w:rsid w:val="0000599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48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4D6487"/>
    <w:pPr>
      <w:spacing w:before="120" w:after="120"/>
    </w:pPr>
    <w:rPr>
      <w:b/>
      <w:bCs/>
      <w:sz w:val="20"/>
      <w:szCs w:val="20"/>
    </w:rPr>
  </w:style>
  <w:style w:type="paragraph" w:styleId="a4">
    <w:name w:val="Body Text"/>
    <w:basedOn w:val="a"/>
    <w:link w:val="a5"/>
    <w:semiHidden/>
    <w:unhideWhenUsed/>
    <w:rsid w:val="004D6487"/>
    <w:pPr>
      <w:spacing w:before="60" w:after="60" w:line="360" w:lineRule="auto"/>
      <w:ind w:firstLine="709"/>
      <w:jc w:val="both"/>
    </w:pPr>
  </w:style>
  <w:style w:type="character" w:customStyle="1" w:styleId="a5">
    <w:name w:val="Основной текст Знак"/>
    <w:basedOn w:val="a0"/>
    <w:link w:val="a4"/>
    <w:semiHidden/>
    <w:rsid w:val="004D6487"/>
    <w:rPr>
      <w:rFonts w:ascii="Times New Roman" w:eastAsia="Times New Roman" w:hAnsi="Times New Roman" w:cs="Times New Roman"/>
      <w:sz w:val="24"/>
      <w:szCs w:val="24"/>
      <w:lang w:eastAsia="ru-RU"/>
    </w:rPr>
  </w:style>
  <w:style w:type="paragraph" w:customStyle="1" w:styleId="consplustitle">
    <w:name w:val="consplustitle"/>
    <w:basedOn w:val="a"/>
    <w:rsid w:val="004D6487"/>
    <w:pPr>
      <w:spacing w:before="100" w:beforeAutospacing="1" w:after="100" w:afterAutospacing="1"/>
    </w:pPr>
  </w:style>
  <w:style w:type="character" w:customStyle="1" w:styleId="extended-textshort">
    <w:name w:val="extended-text__short"/>
    <w:basedOn w:val="a0"/>
    <w:rsid w:val="004D6487"/>
  </w:style>
  <w:style w:type="character" w:styleId="a6">
    <w:name w:val="Strong"/>
    <w:basedOn w:val="a0"/>
    <w:qFormat/>
    <w:rsid w:val="004D6487"/>
    <w:rPr>
      <w:b/>
      <w:bCs/>
    </w:rPr>
  </w:style>
  <w:style w:type="paragraph" w:styleId="a7">
    <w:name w:val="Balloon Text"/>
    <w:basedOn w:val="a"/>
    <w:link w:val="a8"/>
    <w:uiPriority w:val="99"/>
    <w:semiHidden/>
    <w:unhideWhenUsed/>
    <w:rsid w:val="006D62C5"/>
    <w:rPr>
      <w:rFonts w:ascii="Tahoma" w:hAnsi="Tahoma" w:cs="Tahoma"/>
      <w:sz w:val="16"/>
      <w:szCs w:val="16"/>
    </w:rPr>
  </w:style>
  <w:style w:type="character" w:customStyle="1" w:styleId="a8">
    <w:name w:val="Текст выноски Знак"/>
    <w:basedOn w:val="a0"/>
    <w:link w:val="a7"/>
    <w:uiPriority w:val="99"/>
    <w:semiHidden/>
    <w:rsid w:val="006D62C5"/>
    <w:rPr>
      <w:rFonts w:ascii="Tahoma" w:eastAsia="Times New Roman" w:hAnsi="Tahoma" w:cs="Tahoma"/>
      <w:sz w:val="16"/>
      <w:szCs w:val="16"/>
      <w:lang w:eastAsia="ru-RU"/>
    </w:rPr>
  </w:style>
  <w:style w:type="paragraph" w:styleId="a9">
    <w:name w:val="header"/>
    <w:basedOn w:val="a"/>
    <w:link w:val="aa"/>
    <w:uiPriority w:val="99"/>
    <w:unhideWhenUsed/>
    <w:rsid w:val="00995D44"/>
    <w:pPr>
      <w:tabs>
        <w:tab w:val="center" w:pos="4677"/>
        <w:tab w:val="right" w:pos="9355"/>
      </w:tabs>
    </w:pPr>
  </w:style>
  <w:style w:type="character" w:customStyle="1" w:styleId="aa">
    <w:name w:val="Верхний колонтитул Знак"/>
    <w:basedOn w:val="a0"/>
    <w:link w:val="a9"/>
    <w:uiPriority w:val="99"/>
    <w:rsid w:val="00995D44"/>
    <w:rPr>
      <w:rFonts w:ascii="Times New Roman" w:eastAsia="Times New Roman" w:hAnsi="Times New Roman"/>
      <w:sz w:val="24"/>
      <w:szCs w:val="24"/>
    </w:rPr>
  </w:style>
  <w:style w:type="paragraph" w:styleId="ab">
    <w:name w:val="footer"/>
    <w:basedOn w:val="a"/>
    <w:link w:val="ac"/>
    <w:uiPriority w:val="99"/>
    <w:unhideWhenUsed/>
    <w:rsid w:val="00995D44"/>
    <w:pPr>
      <w:tabs>
        <w:tab w:val="center" w:pos="4677"/>
        <w:tab w:val="right" w:pos="9355"/>
      </w:tabs>
    </w:pPr>
  </w:style>
  <w:style w:type="character" w:customStyle="1" w:styleId="ac">
    <w:name w:val="Нижний колонтитул Знак"/>
    <w:basedOn w:val="a0"/>
    <w:link w:val="ab"/>
    <w:uiPriority w:val="99"/>
    <w:rsid w:val="00995D44"/>
    <w:rPr>
      <w:rFonts w:ascii="Times New Roman" w:eastAsia="Times New Roman" w:hAnsi="Times New Roman"/>
      <w:sz w:val="24"/>
      <w:szCs w:val="24"/>
    </w:rPr>
  </w:style>
  <w:style w:type="character" w:styleId="ad">
    <w:name w:val="annotation reference"/>
    <w:basedOn w:val="a0"/>
    <w:uiPriority w:val="99"/>
    <w:semiHidden/>
    <w:unhideWhenUsed/>
    <w:rsid w:val="00872F64"/>
    <w:rPr>
      <w:sz w:val="16"/>
      <w:szCs w:val="16"/>
    </w:rPr>
  </w:style>
  <w:style w:type="paragraph" w:styleId="ae">
    <w:name w:val="annotation text"/>
    <w:basedOn w:val="a"/>
    <w:link w:val="af"/>
    <w:uiPriority w:val="99"/>
    <w:semiHidden/>
    <w:unhideWhenUsed/>
    <w:rsid w:val="00872F64"/>
    <w:rPr>
      <w:sz w:val="20"/>
      <w:szCs w:val="20"/>
    </w:rPr>
  </w:style>
  <w:style w:type="character" w:customStyle="1" w:styleId="af">
    <w:name w:val="Текст примечания Знак"/>
    <w:basedOn w:val="a0"/>
    <w:link w:val="ae"/>
    <w:uiPriority w:val="99"/>
    <w:semiHidden/>
    <w:rsid w:val="00872F64"/>
    <w:rPr>
      <w:rFonts w:ascii="Times New Roman" w:eastAsia="Times New Roman" w:hAnsi="Times New Roman"/>
    </w:rPr>
  </w:style>
  <w:style w:type="paragraph" w:styleId="af0">
    <w:name w:val="annotation subject"/>
    <w:basedOn w:val="ae"/>
    <w:next w:val="ae"/>
    <w:link w:val="af1"/>
    <w:uiPriority w:val="99"/>
    <w:semiHidden/>
    <w:unhideWhenUsed/>
    <w:rsid w:val="00872F64"/>
    <w:rPr>
      <w:b/>
      <w:bCs/>
    </w:rPr>
  </w:style>
  <w:style w:type="character" w:customStyle="1" w:styleId="af1">
    <w:name w:val="Тема примечания Знак"/>
    <w:basedOn w:val="af"/>
    <w:link w:val="af0"/>
    <w:uiPriority w:val="99"/>
    <w:semiHidden/>
    <w:rsid w:val="00872F64"/>
    <w:rPr>
      <w:rFonts w:ascii="Times New Roman" w:eastAsia="Times New Roman" w:hAnsi="Times New Roman"/>
      <w:b/>
      <w:bCs/>
    </w:rPr>
  </w:style>
  <w:style w:type="character" w:customStyle="1" w:styleId="af2">
    <w:name w:val="Основной текст_"/>
    <w:basedOn w:val="a0"/>
    <w:link w:val="1"/>
    <w:rsid w:val="00075CF5"/>
    <w:rPr>
      <w:rFonts w:ascii="Times New Roman" w:eastAsia="Times New Roman" w:hAnsi="Times New Roman"/>
      <w:sz w:val="28"/>
      <w:szCs w:val="28"/>
      <w:shd w:val="clear" w:color="auto" w:fill="FFFFFF"/>
    </w:rPr>
  </w:style>
  <w:style w:type="paragraph" w:customStyle="1" w:styleId="1">
    <w:name w:val="Основной текст1"/>
    <w:basedOn w:val="a"/>
    <w:link w:val="af2"/>
    <w:rsid w:val="00075CF5"/>
    <w:pPr>
      <w:widowControl w:val="0"/>
      <w:shd w:val="clear" w:color="auto" w:fill="FFFFFF"/>
      <w:ind w:firstLine="400"/>
    </w:pPr>
    <w:rPr>
      <w:sz w:val="28"/>
      <w:szCs w:val="28"/>
    </w:rPr>
  </w:style>
  <w:style w:type="paragraph" w:styleId="af3">
    <w:name w:val="List Paragraph"/>
    <w:basedOn w:val="a"/>
    <w:uiPriority w:val="34"/>
    <w:qFormat/>
    <w:rsid w:val="0000599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7072">
      <w:bodyDiv w:val="1"/>
      <w:marLeft w:val="0"/>
      <w:marRight w:val="0"/>
      <w:marTop w:val="0"/>
      <w:marBottom w:val="0"/>
      <w:divBdr>
        <w:top w:val="none" w:sz="0" w:space="0" w:color="auto"/>
        <w:left w:val="none" w:sz="0" w:space="0" w:color="auto"/>
        <w:bottom w:val="none" w:sz="0" w:space="0" w:color="auto"/>
        <w:right w:val="none" w:sz="0" w:space="0" w:color="auto"/>
      </w:divBdr>
    </w:div>
    <w:div w:id="442458397">
      <w:bodyDiv w:val="1"/>
      <w:marLeft w:val="0"/>
      <w:marRight w:val="0"/>
      <w:marTop w:val="0"/>
      <w:marBottom w:val="0"/>
      <w:divBdr>
        <w:top w:val="none" w:sz="0" w:space="0" w:color="auto"/>
        <w:left w:val="none" w:sz="0" w:space="0" w:color="auto"/>
        <w:bottom w:val="none" w:sz="0" w:space="0" w:color="auto"/>
        <w:right w:val="none" w:sz="0" w:space="0" w:color="auto"/>
      </w:divBdr>
    </w:div>
    <w:div w:id="527186221">
      <w:bodyDiv w:val="1"/>
      <w:marLeft w:val="0"/>
      <w:marRight w:val="0"/>
      <w:marTop w:val="0"/>
      <w:marBottom w:val="0"/>
      <w:divBdr>
        <w:top w:val="none" w:sz="0" w:space="0" w:color="auto"/>
        <w:left w:val="none" w:sz="0" w:space="0" w:color="auto"/>
        <w:bottom w:val="none" w:sz="0" w:space="0" w:color="auto"/>
        <w:right w:val="none" w:sz="0" w:space="0" w:color="auto"/>
      </w:divBdr>
    </w:div>
    <w:div w:id="1132211991">
      <w:bodyDiv w:val="1"/>
      <w:marLeft w:val="0"/>
      <w:marRight w:val="0"/>
      <w:marTop w:val="0"/>
      <w:marBottom w:val="0"/>
      <w:divBdr>
        <w:top w:val="none" w:sz="0" w:space="0" w:color="auto"/>
        <w:left w:val="none" w:sz="0" w:space="0" w:color="auto"/>
        <w:bottom w:val="none" w:sz="0" w:space="0" w:color="auto"/>
        <w:right w:val="none" w:sz="0" w:space="0" w:color="auto"/>
      </w:divBdr>
    </w:div>
    <w:div w:id="13486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711/5074d915c513f487167b8dd8402cad9c30d22e16/%23dst1079" TargetMode="External"/><Relationship Id="rId13" Type="http://schemas.openxmlformats.org/officeDocument/2006/relationships/hyperlink" Target="https://docs.cntd.ru/document/573536177%237DI0K8" TargetMode="External"/><Relationship Id="rId18" Type="http://schemas.openxmlformats.org/officeDocument/2006/relationships/hyperlink" Target="consultantplus://offline/ref=49EC6563FC5C9C1F69DE6871E62E7EA92C73066A84A897D1933142C3E79E23FC87B3FEEBB9BEB13C04C2859DF2m0J1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cntd.ru/document/573536177%237DI0K8" TargetMode="External"/><Relationship Id="rId17" Type="http://schemas.openxmlformats.org/officeDocument/2006/relationships/hyperlink" Target="https://www.consultant.ru/document/cons_doc_LAW_421952/3d0cac60971a511280cbba229d9b6329c07731f7/" TargetMode="External"/><Relationship Id="rId2" Type="http://schemas.openxmlformats.org/officeDocument/2006/relationships/styles" Target="styles.xml"/><Relationship Id="rId16" Type="http://schemas.openxmlformats.org/officeDocument/2006/relationships/hyperlink" Target="https://www.consultant.ru/document/cons_doc_LAW_348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573536177%237DI0K8" TargetMode="External"/><Relationship Id="rId5" Type="http://schemas.openxmlformats.org/officeDocument/2006/relationships/webSettings" Target="webSettings.xml"/><Relationship Id="rId15" Type="http://schemas.openxmlformats.org/officeDocument/2006/relationships/hyperlink" Target="https://docs.cntd.ru/document/573536177%237DI0K8" TargetMode="External"/><Relationship Id="rId10" Type="http://schemas.openxmlformats.org/officeDocument/2006/relationships/hyperlink" Target="https://docs.cntd.ru/document/573536177%237DI0K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94631/7ae88db39fceaa2912d42448d6b52fdb5b9d4493/%23dst655" TargetMode="External"/><Relationship Id="rId14" Type="http://schemas.openxmlformats.org/officeDocument/2006/relationships/hyperlink" Target="https://docs.cntd.ru/document/573536177%237DI0K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8696</Words>
  <Characters>49570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58150</CharactersWithSpaces>
  <SharedDoc>false</SharedDoc>
  <HLinks>
    <vt:vector size="6" baseType="variant">
      <vt:variant>
        <vt:i4>1835015</vt:i4>
      </vt:variant>
      <vt:variant>
        <vt:i4>18</vt:i4>
      </vt:variant>
      <vt:variant>
        <vt:i4>0</vt:i4>
      </vt:variant>
      <vt:variant>
        <vt:i4>5</vt:i4>
      </vt:variant>
      <vt:variant>
        <vt:lpwstr>consultantplus://offline/ref=49EC6563FC5C9C1F69DE6871E62E7EA92C73066A84A897D1933142C3E79E23FC87B3FEEBB9BEB13C04C2859DF2m0J1I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npolitova</dc:creator>
  <cp:lastModifiedBy>Вашуркина Елена Владимировна</cp:lastModifiedBy>
  <cp:revision>3</cp:revision>
  <cp:lastPrinted>2022-07-26T08:29:00Z</cp:lastPrinted>
  <dcterms:created xsi:type="dcterms:W3CDTF">2026-03-19T09:07:00Z</dcterms:created>
  <dcterms:modified xsi:type="dcterms:W3CDTF">2026-03-30T13:49:00Z</dcterms:modified>
</cp:coreProperties>
</file>