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827"/>
      </w:tblGrid>
      <w:tr w:rsidR="00F21B1A" w:rsidRPr="005267E8" w:rsidTr="0059642F">
        <w:trPr>
          <w:trHeight w:val="1129"/>
        </w:trPr>
        <w:tc>
          <w:tcPr>
            <w:tcW w:w="5387" w:type="dxa"/>
            <w:shd w:val="clear" w:color="auto" w:fill="auto"/>
          </w:tcPr>
          <w:p w:rsidR="008A72A2" w:rsidRPr="00F21B1A" w:rsidRDefault="008A72A2" w:rsidP="008A72A2">
            <w:pPr>
              <w:spacing w:after="120" w:line="360" w:lineRule="exact"/>
              <w:ind w:left="34" w:firstLine="709"/>
              <w:jc w:val="center"/>
              <w:rPr>
                <w:rFonts w:eastAsia="Calibri"/>
                <w:b/>
                <w:caps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827" w:type="dxa"/>
            <w:shd w:val="clear" w:color="auto" w:fill="auto"/>
          </w:tcPr>
          <w:p w:rsidR="008A72A2" w:rsidRPr="00F21B1A" w:rsidRDefault="008A72A2" w:rsidP="008A72A2">
            <w:pPr>
              <w:spacing w:after="200" w:line="14" w:lineRule="atLeast"/>
              <w:ind w:left="34"/>
              <w:jc w:val="center"/>
              <w:rPr>
                <w:rFonts w:eastAsia="Calibri"/>
                <w:b/>
                <w:sz w:val="2"/>
                <w:szCs w:val="28"/>
                <w:lang w:eastAsia="en-US"/>
              </w:rPr>
            </w:pPr>
            <w:bookmarkStart w:id="1" w:name="Срочность_"/>
            <w:r w:rsidRPr="00F21B1A">
              <w:rPr>
                <w:rFonts w:eastAsia="Calibri"/>
                <w:b/>
                <w:sz w:val="2"/>
                <w:szCs w:val="28"/>
                <w:lang w:eastAsia="en-US"/>
              </w:rPr>
              <w:t xml:space="preserve"> </w:t>
            </w:r>
            <w:bookmarkEnd w:id="1"/>
          </w:p>
          <w:p w:rsidR="008A72A2" w:rsidRPr="005267E8" w:rsidRDefault="008A72A2" w:rsidP="008A72A2">
            <w:pPr>
              <w:spacing w:after="200" w:line="14" w:lineRule="atLeast"/>
              <w:ind w:left="34"/>
              <w:jc w:val="right"/>
              <w:rPr>
                <w:rFonts w:eastAsia="Calibri"/>
                <w:sz w:val="2"/>
                <w:szCs w:val="28"/>
                <w:lang w:eastAsia="en-US"/>
              </w:rPr>
            </w:pPr>
            <w:bookmarkStart w:id="2" w:name="Гриф_"/>
            <w:r w:rsidRPr="00F21B1A">
              <w:rPr>
                <w:rFonts w:eastAsia="Calibri"/>
                <w:sz w:val="2"/>
                <w:szCs w:val="28"/>
                <w:lang w:eastAsia="en-US"/>
              </w:rPr>
              <w:t xml:space="preserve"> </w:t>
            </w:r>
            <w:bookmarkEnd w:id="2"/>
            <w:proofErr w:type="gramStart"/>
            <w:r w:rsidRPr="005267E8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5267E8">
              <w:rPr>
                <w:rFonts w:eastAsia="Calibri"/>
                <w:sz w:val="28"/>
                <w:szCs w:val="28"/>
                <w:lang w:eastAsia="en-US"/>
              </w:rPr>
              <w:t xml:space="preserve"> р о е к т</w:t>
            </w:r>
          </w:p>
        </w:tc>
      </w:tr>
    </w:tbl>
    <w:p w:rsidR="008A72A2" w:rsidRPr="005267E8" w:rsidRDefault="008A72A2" w:rsidP="008A72A2">
      <w:pPr>
        <w:spacing w:after="80" w:line="240" w:lineRule="atLeast"/>
        <w:rPr>
          <w:rFonts w:eastAsia="Calibri"/>
          <w:sz w:val="16"/>
          <w:szCs w:val="16"/>
          <w:lang w:eastAsia="en-US"/>
        </w:rPr>
      </w:pPr>
    </w:p>
    <w:p w:rsidR="008A72A2" w:rsidRPr="005267E8" w:rsidRDefault="008A72A2" w:rsidP="008A72A2">
      <w:pPr>
        <w:widowControl w:val="0"/>
        <w:spacing w:before="300" w:after="60"/>
        <w:jc w:val="center"/>
        <w:outlineLvl w:val="2"/>
        <w:rPr>
          <w:b/>
          <w:spacing w:val="-20"/>
          <w:sz w:val="36"/>
          <w:szCs w:val="36"/>
        </w:rPr>
      </w:pPr>
      <w:r w:rsidRPr="005267E8">
        <w:rPr>
          <w:b/>
          <w:spacing w:val="-20"/>
          <w:sz w:val="36"/>
          <w:szCs w:val="36"/>
        </w:rPr>
        <w:t>ПРАВИТЕЛЬСТВО   РОССИЙСКОЙ   ФЕДЕРАЦИИ</w:t>
      </w:r>
    </w:p>
    <w:p w:rsidR="008A72A2" w:rsidRPr="005267E8" w:rsidRDefault="008A72A2" w:rsidP="008A72A2">
      <w:pPr>
        <w:widowControl w:val="0"/>
        <w:spacing w:line="180" w:lineRule="exact"/>
        <w:jc w:val="center"/>
        <w:rPr>
          <w:b/>
          <w:sz w:val="26"/>
          <w:szCs w:val="26"/>
        </w:rPr>
      </w:pPr>
    </w:p>
    <w:p w:rsidR="008A72A2" w:rsidRPr="005267E8" w:rsidRDefault="008A72A2" w:rsidP="008A72A2">
      <w:pPr>
        <w:widowControl w:val="0"/>
        <w:jc w:val="center"/>
        <w:rPr>
          <w:spacing w:val="-14"/>
          <w:sz w:val="30"/>
          <w:szCs w:val="30"/>
        </w:rPr>
      </w:pPr>
      <w:proofErr w:type="gramStart"/>
      <w:r w:rsidRPr="005267E8">
        <w:rPr>
          <w:spacing w:val="-14"/>
          <w:sz w:val="30"/>
          <w:szCs w:val="30"/>
        </w:rPr>
        <w:t>П</w:t>
      </w:r>
      <w:proofErr w:type="gramEnd"/>
      <w:r w:rsidRPr="005267E8">
        <w:rPr>
          <w:spacing w:val="-14"/>
          <w:sz w:val="30"/>
          <w:szCs w:val="30"/>
        </w:rPr>
        <w:t xml:space="preserve"> О С Т А Н О В Л Е Н И Е</w:t>
      </w:r>
    </w:p>
    <w:p w:rsidR="008A72A2" w:rsidRPr="005267E8" w:rsidRDefault="008A72A2" w:rsidP="008A72A2">
      <w:pPr>
        <w:widowControl w:val="0"/>
        <w:jc w:val="center"/>
        <w:rPr>
          <w:b/>
          <w:sz w:val="28"/>
          <w:szCs w:val="28"/>
        </w:rPr>
      </w:pPr>
    </w:p>
    <w:p w:rsidR="008A72A2" w:rsidRPr="005267E8" w:rsidRDefault="008A72A2" w:rsidP="008A72A2">
      <w:pPr>
        <w:widowControl w:val="0"/>
        <w:jc w:val="center"/>
        <w:rPr>
          <w:sz w:val="28"/>
          <w:szCs w:val="28"/>
        </w:rPr>
      </w:pPr>
      <w:r w:rsidRPr="005267E8">
        <w:rPr>
          <w:sz w:val="28"/>
          <w:szCs w:val="28"/>
        </w:rPr>
        <w:t xml:space="preserve">от </w:t>
      </w:r>
      <w:bookmarkStart w:id="3" w:name="Дата_подписания_число_"/>
      <w:r w:rsidRPr="005267E8">
        <w:rPr>
          <w:sz w:val="28"/>
          <w:szCs w:val="28"/>
        </w:rPr>
        <w:t>__</w:t>
      </w:r>
      <w:bookmarkEnd w:id="3"/>
      <w:r w:rsidRPr="005267E8">
        <w:rPr>
          <w:sz w:val="28"/>
          <w:szCs w:val="28"/>
        </w:rPr>
        <w:t xml:space="preserve"> </w:t>
      </w:r>
      <w:bookmarkStart w:id="4" w:name="Дата_подписания_месяц_"/>
      <w:r w:rsidRPr="005267E8">
        <w:rPr>
          <w:sz w:val="28"/>
          <w:szCs w:val="28"/>
        </w:rPr>
        <w:t xml:space="preserve">________ </w:t>
      </w:r>
      <w:bookmarkEnd w:id="4"/>
      <w:r w:rsidRPr="005267E8">
        <w:rPr>
          <w:sz w:val="28"/>
          <w:szCs w:val="28"/>
        </w:rPr>
        <w:t xml:space="preserve"> </w:t>
      </w:r>
      <w:bookmarkStart w:id="5" w:name="Дата_подписания_год_"/>
      <w:r w:rsidRPr="005267E8">
        <w:rPr>
          <w:sz w:val="28"/>
          <w:szCs w:val="28"/>
        </w:rPr>
        <w:t xml:space="preserve">____ </w:t>
      </w:r>
      <w:bookmarkEnd w:id="5"/>
      <w:r w:rsidRPr="005267E8">
        <w:rPr>
          <w:sz w:val="28"/>
          <w:szCs w:val="28"/>
        </w:rPr>
        <w:t xml:space="preserve"> </w:t>
      </w:r>
      <w:proofErr w:type="gramStart"/>
      <w:r w:rsidRPr="005267E8">
        <w:rPr>
          <w:sz w:val="28"/>
          <w:szCs w:val="28"/>
        </w:rPr>
        <w:t>г</w:t>
      </w:r>
      <w:proofErr w:type="gramEnd"/>
      <w:r w:rsidRPr="005267E8">
        <w:rPr>
          <w:sz w:val="28"/>
          <w:szCs w:val="28"/>
        </w:rPr>
        <w:t xml:space="preserve">.  № </w:t>
      </w:r>
      <w:bookmarkStart w:id="6" w:name="Регистрационный_номер_"/>
      <w:r w:rsidRPr="005267E8">
        <w:rPr>
          <w:sz w:val="28"/>
          <w:szCs w:val="28"/>
        </w:rPr>
        <w:t xml:space="preserve">__ </w:t>
      </w:r>
      <w:bookmarkEnd w:id="6"/>
    </w:p>
    <w:p w:rsidR="008A72A2" w:rsidRPr="005267E8" w:rsidRDefault="008A72A2" w:rsidP="008A72A2">
      <w:pPr>
        <w:widowControl w:val="0"/>
        <w:spacing w:line="200" w:lineRule="exact"/>
        <w:jc w:val="center"/>
        <w:rPr>
          <w:sz w:val="20"/>
          <w:szCs w:val="20"/>
        </w:rPr>
      </w:pPr>
    </w:p>
    <w:p w:rsidR="008A72A2" w:rsidRPr="005267E8" w:rsidRDefault="008A72A2" w:rsidP="008A72A2">
      <w:pPr>
        <w:widowControl w:val="0"/>
        <w:jc w:val="center"/>
        <w:rPr>
          <w:smallCaps/>
          <w:spacing w:val="14"/>
          <w:sz w:val="20"/>
          <w:szCs w:val="20"/>
        </w:rPr>
      </w:pPr>
      <w:r w:rsidRPr="005267E8">
        <w:rPr>
          <w:smallCaps/>
          <w:spacing w:val="14"/>
          <w:sz w:val="20"/>
          <w:szCs w:val="20"/>
        </w:rPr>
        <w:t>МОСКВА</w:t>
      </w:r>
    </w:p>
    <w:p w:rsidR="008A72A2" w:rsidRPr="005267E8" w:rsidRDefault="008A72A2" w:rsidP="008A72A2">
      <w:pPr>
        <w:widowControl w:val="0"/>
        <w:spacing w:line="240" w:lineRule="atLeast"/>
        <w:jc w:val="center"/>
        <w:rPr>
          <w:b/>
          <w:sz w:val="28"/>
          <w:szCs w:val="28"/>
        </w:rPr>
      </w:pPr>
    </w:p>
    <w:p w:rsidR="008A72A2" w:rsidRPr="005267E8" w:rsidRDefault="008A72A2" w:rsidP="008A72A2">
      <w:pPr>
        <w:widowControl w:val="0"/>
        <w:spacing w:line="240" w:lineRule="atLeast"/>
        <w:jc w:val="center"/>
        <w:rPr>
          <w:b/>
          <w:sz w:val="28"/>
          <w:szCs w:val="28"/>
        </w:rPr>
      </w:pPr>
    </w:p>
    <w:p w:rsidR="008A72A2" w:rsidRPr="005267E8" w:rsidRDefault="008A72A2" w:rsidP="008A72A2">
      <w:pPr>
        <w:widowControl w:val="0"/>
        <w:spacing w:line="200" w:lineRule="exact"/>
        <w:jc w:val="center"/>
        <w:rPr>
          <w:b/>
          <w:sz w:val="28"/>
          <w:szCs w:val="28"/>
        </w:rPr>
      </w:pPr>
    </w:p>
    <w:p w:rsidR="008A72A2" w:rsidRPr="005267E8" w:rsidRDefault="008A72A2" w:rsidP="008A72A2">
      <w:pPr>
        <w:spacing w:after="360"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5267E8">
        <w:rPr>
          <w:rFonts w:eastAsia="Calibri"/>
          <w:b/>
          <w:sz w:val="28"/>
          <w:szCs w:val="28"/>
          <w:lang w:eastAsia="en-US"/>
        </w:rPr>
        <w:t xml:space="preserve">Об утверждении перечня областей применения и критериев отнесения технологий (технологические процессы, оборудование, технические способы, методы), использование которых может оказать воздействие на окружающую среду, к технологиям, проекты технической документации на которые являются объектом государственной экологической экспертизы </w:t>
      </w:r>
    </w:p>
    <w:p w:rsidR="008A72A2" w:rsidRPr="005267E8" w:rsidRDefault="008A72A2" w:rsidP="008A72A2">
      <w:pPr>
        <w:spacing w:after="200" w:line="360" w:lineRule="atLeast"/>
        <w:ind w:firstLine="709"/>
        <w:rPr>
          <w:rFonts w:eastAsia="Calibri"/>
          <w:sz w:val="28"/>
          <w:szCs w:val="28"/>
          <w:lang w:eastAsia="en-US"/>
        </w:rPr>
      </w:pPr>
    </w:p>
    <w:p w:rsidR="008A72A2" w:rsidRPr="005267E8" w:rsidRDefault="008A72A2" w:rsidP="008A72A2">
      <w:pPr>
        <w:spacing w:after="200" w:line="360" w:lineRule="atLeast"/>
        <w:ind w:firstLine="709"/>
        <w:rPr>
          <w:rFonts w:eastAsia="Calibri"/>
          <w:b/>
          <w:sz w:val="28"/>
          <w:szCs w:val="28"/>
          <w:lang w:eastAsia="en-US"/>
        </w:rPr>
        <w:sectPr w:rsidR="008A72A2" w:rsidRPr="005267E8" w:rsidSect="005964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709" w:footer="709" w:gutter="0"/>
          <w:paperSrc w:first="7" w:other="7"/>
          <w:cols w:space="720"/>
          <w:docGrid w:linePitch="360"/>
        </w:sectPr>
      </w:pPr>
    </w:p>
    <w:p w:rsidR="008A72A2" w:rsidRPr="005267E8" w:rsidRDefault="008A72A2" w:rsidP="008A72A2">
      <w:pPr>
        <w:spacing w:after="200" w:line="360" w:lineRule="atLeas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267E8">
        <w:rPr>
          <w:rFonts w:eastAsia="Calibri"/>
          <w:sz w:val="28"/>
          <w:szCs w:val="28"/>
          <w:lang w:eastAsia="en-US"/>
        </w:rPr>
        <w:lastRenderedPageBreak/>
        <w:t xml:space="preserve">В соответствии со статьей 11 Федерального закона "Об экологической экспертизе" Правительство Российской Федерации </w:t>
      </w:r>
      <w:proofErr w:type="gramStart"/>
      <w:r w:rsidRPr="005267E8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5267E8">
        <w:rPr>
          <w:rFonts w:eastAsia="Calibri"/>
          <w:b/>
          <w:sz w:val="28"/>
          <w:szCs w:val="28"/>
          <w:lang w:eastAsia="en-US"/>
        </w:rPr>
        <w:t> о с т а н о в л я е т :</w:t>
      </w:r>
    </w:p>
    <w:p w:rsidR="008A72A2" w:rsidRPr="005267E8" w:rsidRDefault="008A72A2" w:rsidP="008A72A2">
      <w:pPr>
        <w:tabs>
          <w:tab w:val="center" w:pos="1758"/>
        </w:tabs>
        <w:spacing w:after="200"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7E8">
        <w:rPr>
          <w:rFonts w:eastAsia="Calibri"/>
          <w:sz w:val="28"/>
          <w:szCs w:val="28"/>
          <w:lang w:eastAsia="en-US"/>
        </w:rPr>
        <w:t xml:space="preserve">1. Утвердить прилагаемый перечень областей применения </w:t>
      </w:r>
      <w:r w:rsidRPr="005267E8">
        <w:rPr>
          <w:rFonts w:eastAsia="Calibri"/>
          <w:sz w:val="28"/>
          <w:szCs w:val="28"/>
          <w:lang w:eastAsia="en-US"/>
        </w:rPr>
        <w:br/>
        <w:t>и критериев отнесения технологий (технологические процессы, оборудование, технические способы, методы), использование которых может оказать воздействие на окружающую среду, к технологиям, проекты технической документации на которые являются объектом государственной экологической экспертизы.</w:t>
      </w:r>
    </w:p>
    <w:p w:rsidR="008A72A2" w:rsidRPr="005267E8" w:rsidRDefault="008A72A2" w:rsidP="008A72A2">
      <w:pPr>
        <w:tabs>
          <w:tab w:val="center" w:pos="1758"/>
        </w:tabs>
        <w:spacing w:after="200"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7E8">
        <w:rPr>
          <w:rFonts w:eastAsia="Calibri"/>
          <w:sz w:val="28"/>
          <w:szCs w:val="28"/>
          <w:lang w:eastAsia="en-US"/>
        </w:rPr>
        <w:t xml:space="preserve">2. Установить, что реализация полномочий, предусмотренных настоящим постановлением, осуществляется Федеральной службой по надзору в сфере </w:t>
      </w:r>
      <w:proofErr w:type="gramStart"/>
      <w:r w:rsidRPr="005267E8">
        <w:rPr>
          <w:rFonts w:eastAsia="Calibri"/>
          <w:sz w:val="28"/>
          <w:szCs w:val="28"/>
          <w:lang w:eastAsia="en-US"/>
        </w:rPr>
        <w:t>природопользования</w:t>
      </w:r>
      <w:proofErr w:type="gramEnd"/>
      <w:r w:rsidRPr="005267E8">
        <w:rPr>
          <w:rFonts w:eastAsia="Calibri"/>
          <w:sz w:val="28"/>
          <w:szCs w:val="28"/>
          <w:lang w:eastAsia="en-US"/>
        </w:rPr>
        <w:t xml:space="preserve">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Федеральной службы по надзору в сфере природопользования, а также бюджетных ассигнований, предусмотренных Федеральной службе </w:t>
      </w:r>
      <w:r w:rsidRPr="005267E8">
        <w:rPr>
          <w:rFonts w:eastAsia="Calibri"/>
          <w:sz w:val="28"/>
          <w:szCs w:val="28"/>
          <w:lang w:eastAsia="en-US"/>
        </w:rPr>
        <w:lastRenderedPageBreak/>
        <w:t>по надзору в сфере природопользования на руководство и управление в сфере установленных функций.</w:t>
      </w:r>
    </w:p>
    <w:p w:rsidR="008A72A2" w:rsidRPr="005267E8" w:rsidRDefault="008A72A2" w:rsidP="008A72A2">
      <w:pPr>
        <w:tabs>
          <w:tab w:val="center" w:pos="1758"/>
        </w:tabs>
        <w:spacing w:after="200"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7E8">
        <w:rPr>
          <w:rFonts w:eastAsia="Calibri"/>
          <w:sz w:val="28"/>
          <w:szCs w:val="28"/>
          <w:lang w:eastAsia="en-US"/>
        </w:rPr>
        <w:t xml:space="preserve">3. Настоящее постановление вступает в силу с 1 марта 2027 г. </w:t>
      </w:r>
      <w:r w:rsidRPr="005267E8">
        <w:rPr>
          <w:rFonts w:eastAsia="Calibri"/>
          <w:sz w:val="28"/>
          <w:szCs w:val="28"/>
          <w:lang w:eastAsia="en-US"/>
        </w:rPr>
        <w:br/>
        <w:t>и действует до 1 марта 2033 г.</w:t>
      </w:r>
    </w:p>
    <w:p w:rsidR="008A72A2" w:rsidRPr="005267E8" w:rsidRDefault="008A72A2" w:rsidP="008A72A2">
      <w:pPr>
        <w:tabs>
          <w:tab w:val="center" w:pos="1758"/>
        </w:tabs>
        <w:spacing w:after="200" w:line="360" w:lineRule="atLeast"/>
        <w:rPr>
          <w:rFonts w:eastAsia="Calibri"/>
          <w:sz w:val="28"/>
          <w:szCs w:val="28"/>
          <w:lang w:eastAsia="en-US"/>
        </w:rPr>
      </w:pPr>
    </w:p>
    <w:p w:rsidR="008A72A2" w:rsidRPr="005267E8" w:rsidRDefault="008A72A2" w:rsidP="008A72A2">
      <w:pPr>
        <w:tabs>
          <w:tab w:val="center" w:pos="1758"/>
        </w:tabs>
        <w:spacing w:after="200" w:line="360" w:lineRule="atLeast"/>
        <w:rPr>
          <w:rFonts w:eastAsia="Calibri"/>
          <w:sz w:val="28"/>
          <w:szCs w:val="28"/>
          <w:lang w:eastAsia="en-US"/>
        </w:rPr>
      </w:pPr>
    </w:p>
    <w:tbl>
      <w:tblPr>
        <w:tblW w:w="9161" w:type="dxa"/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3549"/>
        <w:gridCol w:w="2870"/>
        <w:gridCol w:w="2742"/>
      </w:tblGrid>
      <w:tr w:rsidR="00F21B1A" w:rsidRPr="005267E8" w:rsidTr="0059642F">
        <w:tc>
          <w:tcPr>
            <w:tcW w:w="3549" w:type="dxa"/>
            <w:shd w:val="clear" w:color="auto" w:fill="auto"/>
          </w:tcPr>
          <w:p w:rsidR="008A72A2" w:rsidRPr="005267E8" w:rsidRDefault="008A72A2" w:rsidP="008A72A2">
            <w:pPr>
              <w:spacing w:after="200"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67E8">
              <w:rPr>
                <w:rFonts w:eastAsia="Calibri"/>
                <w:sz w:val="28"/>
                <w:szCs w:val="28"/>
                <w:lang w:eastAsia="en-US"/>
              </w:rPr>
              <w:t>Председатель Правительства</w:t>
            </w:r>
          </w:p>
          <w:p w:rsidR="008A72A2" w:rsidRPr="005267E8" w:rsidRDefault="008A72A2" w:rsidP="008A72A2">
            <w:pPr>
              <w:spacing w:after="200"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67E8">
              <w:rPr>
                <w:rFonts w:eastAsia="Calibri"/>
                <w:sz w:val="28"/>
                <w:szCs w:val="28"/>
                <w:lang w:eastAsia="en-US"/>
              </w:rPr>
              <w:t>Российской Федерации</w:t>
            </w:r>
          </w:p>
        </w:tc>
        <w:tc>
          <w:tcPr>
            <w:tcW w:w="2870" w:type="dxa"/>
            <w:shd w:val="clear" w:color="auto" w:fill="auto"/>
          </w:tcPr>
          <w:p w:rsidR="008A72A2" w:rsidRPr="005267E8" w:rsidRDefault="008A72A2" w:rsidP="008A72A2">
            <w:pPr>
              <w:spacing w:after="200"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bookmarkStart w:id="7" w:name="Подпись_печать1_"/>
            <w:bookmarkEnd w:id="7"/>
            <w:r w:rsidRPr="005267E8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742" w:type="dxa"/>
            <w:shd w:val="clear" w:color="auto" w:fill="auto"/>
            <w:vAlign w:val="bottom"/>
          </w:tcPr>
          <w:p w:rsidR="008A72A2" w:rsidRPr="005267E8" w:rsidRDefault="008A72A2" w:rsidP="008A72A2">
            <w:pPr>
              <w:spacing w:after="200" w:line="240" w:lineRule="atLeast"/>
              <w:ind w:right="89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bookmarkStart w:id="8" w:name="Подписал_ФИО_"/>
            <w:proofErr w:type="spellStart"/>
            <w:r w:rsidRPr="005267E8">
              <w:rPr>
                <w:rFonts w:eastAsia="Calibri"/>
                <w:sz w:val="28"/>
                <w:szCs w:val="28"/>
                <w:lang w:eastAsia="en-US"/>
              </w:rPr>
              <w:t>М.Мишустин</w:t>
            </w:r>
            <w:bookmarkEnd w:id="8"/>
            <w:proofErr w:type="spellEnd"/>
          </w:p>
        </w:tc>
      </w:tr>
    </w:tbl>
    <w:p w:rsidR="008A72A2" w:rsidRPr="005267E8" w:rsidRDefault="008A72A2" w:rsidP="008A72A2">
      <w:pPr>
        <w:spacing w:after="200" w:line="240" w:lineRule="atLeast"/>
        <w:jc w:val="center"/>
        <w:rPr>
          <w:rFonts w:eastAsia="Calibri"/>
          <w:sz w:val="28"/>
          <w:szCs w:val="28"/>
          <w:lang w:eastAsia="en-US"/>
        </w:rPr>
        <w:sectPr w:rsidR="008A72A2" w:rsidRPr="005267E8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7" w:h="16840" w:code="9"/>
          <w:pgMar w:top="1418" w:right="1418" w:bottom="1418" w:left="1418" w:header="720" w:footer="720" w:gutter="0"/>
          <w:paperSrc w:first="9149" w:other="9149"/>
          <w:cols w:space="720"/>
          <w:titlePg/>
          <w:docGrid w:linePitch="360"/>
        </w:sectPr>
      </w:pPr>
    </w:p>
    <w:p w:rsidR="008A72A2" w:rsidRPr="005267E8" w:rsidRDefault="008A72A2" w:rsidP="008A72A2">
      <w:pPr>
        <w:widowControl w:val="0"/>
        <w:spacing w:line="360" w:lineRule="atLeast"/>
        <w:ind w:left="4990"/>
        <w:jc w:val="center"/>
        <w:rPr>
          <w:sz w:val="28"/>
        </w:rPr>
      </w:pPr>
      <w:r w:rsidRPr="005267E8">
        <w:rPr>
          <w:sz w:val="28"/>
        </w:rPr>
        <w:lastRenderedPageBreak/>
        <w:t>УТВЕРЖДЕН</w:t>
      </w:r>
    </w:p>
    <w:p w:rsidR="008A72A2" w:rsidRPr="005267E8" w:rsidRDefault="008A72A2" w:rsidP="008A72A2">
      <w:pPr>
        <w:widowControl w:val="0"/>
        <w:spacing w:line="360" w:lineRule="atLeast"/>
        <w:ind w:left="4990"/>
        <w:jc w:val="center"/>
        <w:rPr>
          <w:sz w:val="28"/>
        </w:rPr>
      </w:pPr>
      <w:r w:rsidRPr="005267E8">
        <w:rPr>
          <w:sz w:val="28"/>
        </w:rPr>
        <w:t>постановлением Правительства</w:t>
      </w:r>
    </w:p>
    <w:p w:rsidR="008A72A2" w:rsidRPr="005267E8" w:rsidRDefault="008A72A2" w:rsidP="008A72A2">
      <w:pPr>
        <w:widowControl w:val="0"/>
        <w:spacing w:line="240" w:lineRule="atLeast"/>
        <w:ind w:left="4990"/>
        <w:jc w:val="center"/>
        <w:rPr>
          <w:sz w:val="28"/>
        </w:rPr>
      </w:pPr>
      <w:r w:rsidRPr="005267E8">
        <w:rPr>
          <w:sz w:val="28"/>
        </w:rPr>
        <w:t>Российской Федерации</w:t>
      </w:r>
    </w:p>
    <w:p w:rsidR="008A72A2" w:rsidRPr="005267E8" w:rsidRDefault="008A72A2" w:rsidP="008A72A2">
      <w:pPr>
        <w:widowControl w:val="0"/>
        <w:spacing w:line="240" w:lineRule="atLeast"/>
        <w:ind w:left="4990"/>
        <w:jc w:val="both"/>
        <w:rPr>
          <w:sz w:val="28"/>
        </w:rPr>
      </w:pPr>
      <w:r w:rsidRPr="005267E8">
        <w:rPr>
          <w:sz w:val="28"/>
        </w:rPr>
        <w:t xml:space="preserve">от                              </w:t>
      </w:r>
      <w:proofErr w:type="gramStart"/>
      <w:r w:rsidRPr="005267E8">
        <w:rPr>
          <w:sz w:val="28"/>
        </w:rPr>
        <w:t>г</w:t>
      </w:r>
      <w:proofErr w:type="gramEnd"/>
      <w:r w:rsidRPr="005267E8">
        <w:rPr>
          <w:sz w:val="28"/>
        </w:rPr>
        <w:t>. №</w:t>
      </w:r>
      <w:r w:rsidRPr="005267E8">
        <w:rPr>
          <w:sz w:val="28"/>
        </w:rPr>
        <w:tab/>
      </w:r>
    </w:p>
    <w:p w:rsidR="008A72A2" w:rsidRPr="005267E8" w:rsidRDefault="008A72A2" w:rsidP="008A72A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8A72A2" w:rsidRPr="005267E8" w:rsidRDefault="008A72A2" w:rsidP="008A72A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8A72A2" w:rsidRPr="005267E8" w:rsidRDefault="008A72A2" w:rsidP="008A72A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8A72A2" w:rsidRPr="005267E8" w:rsidRDefault="008A72A2" w:rsidP="008A72A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5267E8">
        <w:rPr>
          <w:b/>
          <w:caps/>
          <w:sz w:val="28"/>
          <w:szCs w:val="28"/>
        </w:rPr>
        <w:t xml:space="preserve">ПЕРЕЧЕНЬ </w:t>
      </w:r>
    </w:p>
    <w:p w:rsidR="008A72A2" w:rsidRPr="005267E8" w:rsidRDefault="008A72A2" w:rsidP="008A72A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5267E8">
        <w:rPr>
          <w:b/>
          <w:sz w:val="28"/>
          <w:szCs w:val="28"/>
        </w:rPr>
        <w:t xml:space="preserve">областей применения и критериев отнесения технологий (технологические процессы, оборудование, технические способы, методы), использование которых может оказать воздействие </w:t>
      </w:r>
      <w:r w:rsidRPr="005267E8">
        <w:rPr>
          <w:b/>
          <w:sz w:val="28"/>
          <w:szCs w:val="28"/>
        </w:rPr>
        <w:br/>
        <w:t>на окружающую среду, к технологиям, проекты технической документации на которые являются объектом государственной экологической экспертизы</w:t>
      </w:r>
    </w:p>
    <w:p w:rsidR="008A72A2" w:rsidRPr="005267E8" w:rsidRDefault="008A72A2" w:rsidP="008A72A2">
      <w:pPr>
        <w:widowControl w:val="0"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A72A2" w:rsidRPr="005267E8" w:rsidRDefault="008A72A2" w:rsidP="008A72A2">
      <w:pPr>
        <w:widowControl w:val="0"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A72A2" w:rsidRPr="005267E8" w:rsidRDefault="008A72A2" w:rsidP="00CA5686">
      <w:pPr>
        <w:widowControl w:val="0"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267E8">
        <w:rPr>
          <w:rFonts w:eastAsia="Calibri"/>
          <w:b/>
          <w:sz w:val="28"/>
          <w:szCs w:val="28"/>
          <w:lang w:eastAsia="en-US"/>
        </w:rPr>
        <w:t>I. Области применения технологий (технологические процессы, оборудование, технические способы, методы), использование которых может оказать воздействие на окружающую среду, проекты технической документации на которые являются объектом государственной экологической экспертизы</w:t>
      </w:r>
    </w:p>
    <w:p w:rsidR="008A72A2" w:rsidRPr="005267E8" w:rsidRDefault="008A72A2" w:rsidP="00CA5686">
      <w:pPr>
        <w:widowControl w:val="0"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>Обращение с отходами производства и потребления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 xml:space="preserve">Технологии производства </w:t>
      </w:r>
      <w:r w:rsidRPr="00CA5686">
        <w:rPr>
          <w:rFonts w:eastAsia="Calibri"/>
          <w:iCs/>
          <w:sz w:val="28"/>
          <w:szCs w:val="28"/>
          <w:lang w:eastAsia="en-US"/>
        </w:rPr>
        <w:t xml:space="preserve">одного или нескольких видов продукции, выполнения работ или оказания услуг (далее – технологии) </w:t>
      </w:r>
      <w:r w:rsidRPr="00CA5686">
        <w:rPr>
          <w:rFonts w:eastAsia="Calibri"/>
          <w:sz w:val="28"/>
          <w:szCs w:val="28"/>
          <w:lang w:eastAsia="en-US"/>
        </w:rPr>
        <w:t>в соответствии с кодом 38.1, кодом 38.2, кодом 38.3 Общероссийского классификатора продукции по видам экономической деятельности (ОКПД 2) (далее – классификатор) (в части обезвреживания, размещения</w:t>
      </w:r>
      <w:r w:rsidR="009061A5" w:rsidRPr="00CA5686">
        <w:rPr>
          <w:rFonts w:eastAsia="Calibri"/>
          <w:sz w:val="28"/>
          <w:szCs w:val="28"/>
          <w:lang w:eastAsia="en-US"/>
        </w:rPr>
        <w:t>, утилизации отходов производства и </w:t>
      </w:r>
      <w:r w:rsidRPr="00CA5686">
        <w:rPr>
          <w:rFonts w:eastAsia="Calibri"/>
          <w:sz w:val="28"/>
          <w:szCs w:val="28"/>
          <w:lang w:eastAsia="en-US"/>
        </w:rPr>
        <w:t xml:space="preserve">потребления </w:t>
      </w:r>
      <w:r w:rsidRPr="00CA5686">
        <w:rPr>
          <w:rFonts w:eastAsia="Calibri"/>
          <w:sz w:val="28"/>
          <w:szCs w:val="28"/>
          <w:lang w:val="en-US" w:eastAsia="en-US"/>
        </w:rPr>
        <w:t>I</w:t>
      </w:r>
      <w:r w:rsidRPr="00CA5686">
        <w:rPr>
          <w:rFonts w:eastAsia="Calibri"/>
          <w:sz w:val="28"/>
          <w:szCs w:val="28"/>
          <w:lang w:eastAsia="en-US"/>
        </w:rPr>
        <w:t> - </w:t>
      </w:r>
      <w:r w:rsidRPr="00CA5686">
        <w:rPr>
          <w:rFonts w:eastAsia="Calibri"/>
          <w:sz w:val="28"/>
          <w:szCs w:val="28"/>
          <w:lang w:val="en-US" w:eastAsia="en-US"/>
        </w:rPr>
        <w:t>V</w:t>
      </w:r>
      <w:r w:rsidRPr="00CA5686">
        <w:rPr>
          <w:rFonts w:eastAsia="Calibri"/>
          <w:sz w:val="28"/>
          <w:szCs w:val="28"/>
          <w:lang w:eastAsia="en-US"/>
        </w:rPr>
        <w:t xml:space="preserve"> классов опасности</w:t>
      </w:r>
      <w:r w:rsidR="009061A5" w:rsidRPr="00CA5686">
        <w:rPr>
          <w:rFonts w:eastAsia="Calibri"/>
          <w:sz w:val="28"/>
          <w:szCs w:val="28"/>
          <w:lang w:eastAsia="en-US"/>
        </w:rPr>
        <w:t>).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>Химическая промышленность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 xml:space="preserve">Технологии в соответствии с кодом 20.12, кодом 20.3, кодом 20.51.11 (в части производства топлива ракетного твердого в виде смесей веществ), кодом 20.59.43.130, кодом </w:t>
      </w:r>
      <w:r w:rsidRPr="00CA5686">
        <w:rPr>
          <w:rFonts w:eastAsia="Calibri"/>
          <w:iCs/>
          <w:sz w:val="28"/>
          <w:szCs w:val="28"/>
          <w:lang w:eastAsia="en-US"/>
        </w:rPr>
        <w:t xml:space="preserve">22.19.20.111 </w:t>
      </w:r>
      <w:r w:rsidRPr="00CA5686">
        <w:rPr>
          <w:rFonts w:eastAsia="Calibri"/>
          <w:sz w:val="28"/>
          <w:szCs w:val="28"/>
          <w:lang w:eastAsia="en-US"/>
        </w:rPr>
        <w:t>(в части получения резиновой крошки) классификатора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 xml:space="preserve">Обезвреживание, утилизация, уничтожение и захоронение 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 xml:space="preserve">пестицидов, агрохимикатов, </w:t>
      </w:r>
      <w:proofErr w:type="spellStart"/>
      <w:r w:rsidRPr="00CA5686">
        <w:rPr>
          <w:rFonts w:eastAsia="Calibri"/>
          <w:b/>
          <w:sz w:val="28"/>
          <w:szCs w:val="28"/>
          <w:lang w:eastAsia="en-US"/>
        </w:rPr>
        <w:t>мелиорантов</w:t>
      </w:r>
      <w:proofErr w:type="spellEnd"/>
      <w:r w:rsidRPr="00CA5686">
        <w:rPr>
          <w:rFonts w:eastAsia="Calibri"/>
          <w:b/>
          <w:sz w:val="28"/>
          <w:szCs w:val="28"/>
          <w:lang w:eastAsia="en-US"/>
        </w:rPr>
        <w:t xml:space="preserve">, обезвреживание 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>и утилизация удобрений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 xml:space="preserve">Технологии в соответствии с кодом 20.2 классификатора (в части обезвреживания, утилизации, уничтожения и захоронения </w:t>
      </w:r>
      <w:r w:rsidRPr="00CA5686">
        <w:rPr>
          <w:rFonts w:eastAsia="Calibri"/>
          <w:sz w:val="28"/>
          <w:szCs w:val="28"/>
          <w:lang w:eastAsia="en-US"/>
        </w:rPr>
        <w:lastRenderedPageBreak/>
        <w:t xml:space="preserve">пестицидов, агрохимикатов, </w:t>
      </w:r>
      <w:proofErr w:type="spellStart"/>
      <w:r w:rsidRPr="00CA5686">
        <w:rPr>
          <w:rFonts w:eastAsia="Calibri"/>
          <w:sz w:val="28"/>
          <w:szCs w:val="28"/>
          <w:lang w:eastAsia="en-US"/>
        </w:rPr>
        <w:t>мелиорантов</w:t>
      </w:r>
      <w:proofErr w:type="spellEnd"/>
      <w:r w:rsidRPr="00CA5686">
        <w:rPr>
          <w:rFonts w:eastAsia="Calibri"/>
          <w:sz w:val="28"/>
          <w:szCs w:val="28"/>
          <w:lang w:eastAsia="en-US"/>
        </w:rPr>
        <w:t>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Технологии в соответствии с кодом 20.1, кодом 20.15.3, кодом 20.15.4, кодом 20.15.5, кодом 20.15.7, кодом 20.15.79.000, кодом 20.15.8 классификатора (в части обезвреживания и утилизации удобрений)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>Уничтожение веществ, которые разрушают озоновый слой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 xml:space="preserve">Технологии в соответствии с кодом 20.1, кодом 20.11, кодом 20.13.6, кодом 20.14, кодом 20.14.7 классификатора (в части уничтожения веществ, которые разрушают озоновый слой, включенных в списки </w:t>
      </w:r>
      <w:r w:rsidRPr="00CA5686">
        <w:rPr>
          <w:rFonts w:eastAsia="Calibri"/>
          <w:sz w:val="28"/>
          <w:szCs w:val="28"/>
          <w:lang w:val="en-US" w:eastAsia="en-US"/>
        </w:rPr>
        <w:t>A</w:t>
      </w:r>
      <w:r w:rsidRPr="00CA5686">
        <w:rPr>
          <w:rFonts w:eastAsia="Calibri"/>
          <w:sz w:val="28"/>
          <w:szCs w:val="28"/>
          <w:lang w:eastAsia="en-US"/>
        </w:rPr>
        <w:t>-</w:t>
      </w:r>
      <w:r w:rsidRPr="00CA5686">
        <w:rPr>
          <w:rFonts w:eastAsia="Calibri"/>
          <w:sz w:val="28"/>
          <w:szCs w:val="28"/>
          <w:lang w:val="en-US" w:eastAsia="en-US"/>
        </w:rPr>
        <w:t>E</w:t>
      </w:r>
      <w:r w:rsidRPr="00CA5686">
        <w:rPr>
          <w:rFonts w:eastAsia="Calibri"/>
          <w:sz w:val="28"/>
          <w:szCs w:val="28"/>
          <w:lang w:eastAsia="en-US"/>
        </w:rPr>
        <w:t xml:space="preserve"> перечня веществ, разрушающих озоновый слой, обращение которых подлежит государственному регулированию, утвержденного постановлением Правительства Российской Федерации от 18 февраля 2022 г. № 206)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>Ракетно-космическая промышленность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 xml:space="preserve">Технологии в соответствии с кодом 71.20.13.120 классификатора (в части </w:t>
      </w:r>
      <w:r w:rsidRPr="00CA5686">
        <w:rPr>
          <w:rFonts w:eastAsia="Calibri"/>
          <w:iCs/>
          <w:sz w:val="28"/>
          <w:szCs w:val="28"/>
          <w:lang w:eastAsia="en-US"/>
        </w:rPr>
        <w:t>технологического процесса или совокупности взаимосвязанных технологических процессов, необходимых для испытаний применяемых устройств и оборудования в целях обеспечения космических полетов, обосновывающих технологические системы контроля и автоматизации процессов</w:t>
      </w:r>
      <w:r w:rsidRPr="00CA5686">
        <w:rPr>
          <w:rFonts w:eastAsia="Calibri"/>
          <w:sz w:val="28"/>
          <w:szCs w:val="28"/>
          <w:lang w:eastAsia="en-US"/>
        </w:rPr>
        <w:t>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>Микробиологическая промышленность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 xml:space="preserve">Технологии в соответствии с кодом 10.91.10.150 (в части производства кормового белка из </w:t>
      </w:r>
      <w:proofErr w:type="spellStart"/>
      <w:r w:rsidRPr="00CA5686">
        <w:rPr>
          <w:rFonts w:eastAsia="Calibri"/>
          <w:sz w:val="28"/>
          <w:szCs w:val="28"/>
          <w:lang w:eastAsia="en-US"/>
        </w:rPr>
        <w:t>гидролизатов</w:t>
      </w:r>
      <w:proofErr w:type="spellEnd"/>
      <w:r w:rsidRPr="00CA5686">
        <w:rPr>
          <w:rFonts w:eastAsia="Calibri"/>
          <w:sz w:val="28"/>
          <w:szCs w:val="28"/>
          <w:lang w:eastAsia="en-US"/>
        </w:rPr>
        <w:t xml:space="preserve"> древесины,</w:t>
      </w:r>
      <w:r w:rsidR="00CA5686" w:rsidRPr="00CA5686">
        <w:rPr>
          <w:rFonts w:eastAsia="Calibri"/>
          <w:sz w:val="28"/>
          <w:szCs w:val="28"/>
          <w:lang w:eastAsia="en-US"/>
        </w:rPr>
        <w:t xml:space="preserve"> </w:t>
      </w:r>
      <w:r w:rsidRPr="00CA5686">
        <w:rPr>
          <w:rFonts w:eastAsia="Calibri"/>
          <w:sz w:val="28"/>
          <w:szCs w:val="28"/>
          <w:lang w:eastAsia="en-US"/>
        </w:rPr>
        <w:t>углеводородов), кодом 10.89.15.139, кодом 20.16.59.210 классификатора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>Обработка, переработка побочных продуктов животноводства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Технологии в соответствии с кодом 01.49.2, кодом 01.49.28, кодом 01.49.28.200, кодом 01.6, кодом 01.62.10 классификатора (в части обработки, переработки побочных продуктов животноводства)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>Технологии очистки сточных вод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Технологии в соответствии с кодом 37.00.11, кодом 37.00.11.140 классификатора (в части очистки сточных вод, в том числе термическая утилизация сточных вод, отведение (сброс) которых осуществляется после их использования)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>Очистка и восстановление загрязненных природных компонентов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Технологии в соответствии с кодом 39 классификатора (в части очистки и восстановления загрязненных природных компонентов)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>Обращение с медицинскими отходами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Технологии в соответствии с кодом 21, кодом 38.12.23 классификатора (в части обезвреживания и (или) утилизации термическим способом медицинских отходов)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lastRenderedPageBreak/>
        <w:t>Обращение с биологическими отходами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Технологии в соответствии с кодом 38.21.29, кодом 75.00.1 классификатора (в части утилизации, обеззараживания и (или) обезвреживания термическим способом биологических отходов)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eastAsia="en-US"/>
        </w:rPr>
        <w:t>Топливно-энергетический комплекс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Технологии в соответствии с кодом 06.10, кодом 06.20 классификатора (в части добычи нефти, природного газа, переработки нефти, природного и попутного газа)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Технологии в соответствии с кодом 05 классификатора (в части добычи и обогащения угля)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Технологии в соответствии с кодом 09.90.19 классификатора (в части использования отходов недропользования, вскрышных и вмещающих горных пород)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numPr>
          <w:ilvl w:val="0"/>
          <w:numId w:val="24"/>
        </w:numPr>
        <w:spacing w:after="200" w:line="276" w:lineRule="auto"/>
        <w:ind w:left="0" w:firstLine="54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Технологии в соответствии с кодом 35.11.10 классификатора (в части сжигания топлива на крупных установках в целях производства энергии)</w:t>
      </w:r>
      <w:r w:rsidR="009061A5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spacing w:line="276" w:lineRule="auto"/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8A72A2" w:rsidRPr="00CA5686" w:rsidRDefault="008A72A2" w:rsidP="00CA5686">
      <w:pPr>
        <w:widowControl w:val="0"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A5686">
        <w:rPr>
          <w:rFonts w:eastAsia="Calibri"/>
          <w:b/>
          <w:sz w:val="28"/>
          <w:szCs w:val="28"/>
          <w:lang w:val="en-US" w:eastAsia="en-US"/>
        </w:rPr>
        <w:t>II</w:t>
      </w:r>
      <w:r w:rsidRPr="00CA5686">
        <w:rPr>
          <w:rFonts w:eastAsia="Calibri"/>
          <w:b/>
          <w:sz w:val="28"/>
          <w:szCs w:val="28"/>
          <w:lang w:eastAsia="en-US"/>
        </w:rPr>
        <w:t>.</w:t>
      </w:r>
      <w:r w:rsidRPr="00CA5686">
        <w:rPr>
          <w:rFonts w:eastAsia="Calibri"/>
          <w:b/>
          <w:sz w:val="28"/>
          <w:szCs w:val="28"/>
          <w:lang w:val="en-US" w:eastAsia="en-US"/>
        </w:rPr>
        <w:t> </w:t>
      </w:r>
      <w:r w:rsidRPr="00CA5686">
        <w:rPr>
          <w:rFonts w:eastAsia="Calibri"/>
          <w:b/>
          <w:sz w:val="28"/>
          <w:szCs w:val="28"/>
          <w:lang w:eastAsia="en-US"/>
        </w:rPr>
        <w:t xml:space="preserve">Критерии отнесения технологий (технологические процессы, оборудование, технические способы, методы), использование которых может оказать воздействие на окружающую среду, к технологиям, проекты технической документации на которые являются объектом государственной экологической экспертизы </w:t>
      </w:r>
    </w:p>
    <w:p w:rsidR="008A72A2" w:rsidRPr="00CA5686" w:rsidRDefault="008A72A2" w:rsidP="00CA5686">
      <w:pPr>
        <w:widowControl w:val="0"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8A72A2" w:rsidRPr="00CA5686" w:rsidRDefault="008A72A2" w:rsidP="00CA5686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1. В отношении технологии, за исключением технологии, проект технической документации на которую получил положительное заключение государственной экологической экспертизы:</w:t>
      </w:r>
    </w:p>
    <w:p w:rsidR="008A72A2" w:rsidRPr="00CA5686" w:rsidRDefault="008A72A2" w:rsidP="00CA5686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1) наличие одновременно следующих критериев:</w:t>
      </w:r>
    </w:p>
    <w:p w:rsidR="008A72A2" w:rsidRPr="00CA5686" w:rsidRDefault="008A72A2" w:rsidP="00CA56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планируемое внедрение на территории Российской Федерации впервые после 1 марта 2027 г.;</w:t>
      </w:r>
    </w:p>
    <w:p w:rsidR="008A72A2" w:rsidRPr="00CA5686" w:rsidRDefault="008A72A2" w:rsidP="00CA5686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соответствие областям применения, указанным в разделе </w:t>
      </w:r>
      <w:r w:rsidRPr="00CA5686">
        <w:rPr>
          <w:rFonts w:eastAsia="Calibri"/>
          <w:sz w:val="28"/>
          <w:szCs w:val="28"/>
          <w:lang w:val="en-US" w:eastAsia="en-US"/>
        </w:rPr>
        <w:t>I</w:t>
      </w:r>
      <w:r w:rsidRPr="00CA5686">
        <w:rPr>
          <w:rFonts w:eastAsia="Calibri"/>
          <w:sz w:val="28"/>
          <w:szCs w:val="28"/>
          <w:lang w:eastAsia="en-US"/>
        </w:rPr>
        <w:t xml:space="preserve"> настоящего документа, с учетом подпунктов 2 - </w:t>
      </w:r>
      <w:r w:rsidR="00F71D11" w:rsidRPr="00CA5686">
        <w:rPr>
          <w:rFonts w:eastAsia="Calibri"/>
          <w:sz w:val="28"/>
          <w:szCs w:val="28"/>
          <w:lang w:eastAsia="en-US"/>
        </w:rPr>
        <w:t>4</w:t>
      </w:r>
      <w:r w:rsidRPr="00CA5686">
        <w:rPr>
          <w:rFonts w:eastAsia="Calibri"/>
          <w:sz w:val="28"/>
          <w:szCs w:val="28"/>
          <w:lang w:eastAsia="en-US"/>
        </w:rPr>
        <w:t xml:space="preserve"> настоящего пункта;</w:t>
      </w:r>
    </w:p>
    <w:p w:rsidR="001531B7" w:rsidRPr="00CA5686" w:rsidRDefault="008A72A2" w:rsidP="00CA5686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2) в отношении технологий, указанных в пунктах 2 - 16 раздела I настоящего документа</w:t>
      </w:r>
      <w:r w:rsidR="00DC4C10" w:rsidRPr="00CA5686">
        <w:rPr>
          <w:rFonts w:eastAsia="Calibri"/>
          <w:sz w:val="28"/>
          <w:szCs w:val="28"/>
          <w:lang w:eastAsia="en-US"/>
        </w:rPr>
        <w:t xml:space="preserve">, наличие </w:t>
      </w:r>
      <w:r w:rsidR="00611FC8" w:rsidRPr="00CA5686">
        <w:rPr>
          <w:rFonts w:eastAsia="Calibri"/>
          <w:sz w:val="28"/>
          <w:szCs w:val="28"/>
          <w:lang w:eastAsia="en-US"/>
        </w:rPr>
        <w:t xml:space="preserve">хотя бы </w:t>
      </w:r>
      <w:r w:rsidR="00DC4C10" w:rsidRPr="00CA5686">
        <w:rPr>
          <w:rFonts w:eastAsia="Calibri"/>
          <w:sz w:val="28"/>
          <w:szCs w:val="28"/>
          <w:lang w:eastAsia="en-US"/>
        </w:rPr>
        <w:t>одного из следующих критериев</w:t>
      </w:r>
      <w:r w:rsidR="001531B7" w:rsidRPr="00CA5686">
        <w:rPr>
          <w:rFonts w:eastAsia="Calibri"/>
          <w:sz w:val="28"/>
          <w:szCs w:val="28"/>
          <w:lang w:eastAsia="en-US"/>
        </w:rPr>
        <w:t>:</w:t>
      </w:r>
    </w:p>
    <w:p w:rsidR="001531B7" w:rsidRPr="00CA5686" w:rsidRDefault="00C44B16" w:rsidP="00CA5686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A5686">
        <w:rPr>
          <w:rFonts w:eastAsia="Calibri"/>
          <w:sz w:val="28"/>
          <w:szCs w:val="28"/>
          <w:lang w:eastAsia="en-US"/>
        </w:rPr>
        <w:t xml:space="preserve">при </w:t>
      </w:r>
      <w:r w:rsidR="008A72A2" w:rsidRPr="00CA5686">
        <w:rPr>
          <w:rFonts w:eastAsia="Calibri"/>
          <w:sz w:val="28"/>
          <w:szCs w:val="28"/>
          <w:lang w:eastAsia="en-US"/>
        </w:rPr>
        <w:t>наличи</w:t>
      </w:r>
      <w:r w:rsidRPr="00CA5686">
        <w:rPr>
          <w:rFonts w:eastAsia="Calibri"/>
          <w:sz w:val="28"/>
          <w:szCs w:val="28"/>
          <w:lang w:eastAsia="en-US"/>
        </w:rPr>
        <w:t>и</w:t>
      </w:r>
      <w:r w:rsidR="008A72A2" w:rsidRPr="00CA5686">
        <w:rPr>
          <w:rFonts w:eastAsia="Calibri"/>
          <w:sz w:val="28"/>
          <w:szCs w:val="28"/>
          <w:lang w:eastAsia="en-US"/>
        </w:rPr>
        <w:t xml:space="preserve"> высокотоксичных веществ, веществ, обладающих канцерогенными, мутагенными свойствами (веществ I, II класса опасности)</w:t>
      </w:r>
      <w:r w:rsidR="00393811" w:rsidRPr="00CA5686">
        <w:rPr>
          <w:rFonts w:eastAsia="Calibri"/>
          <w:sz w:val="28"/>
          <w:szCs w:val="28"/>
          <w:lang w:eastAsia="en-US"/>
        </w:rPr>
        <w:t xml:space="preserve">, </w:t>
      </w:r>
      <w:r w:rsidR="001531B7" w:rsidRPr="00CA5686">
        <w:rPr>
          <w:rFonts w:eastAsia="Calibri"/>
          <w:sz w:val="28"/>
          <w:szCs w:val="28"/>
          <w:lang w:eastAsia="en-US"/>
        </w:rPr>
        <w:t xml:space="preserve">в выбросах </w:t>
      </w:r>
      <w:r w:rsidRPr="00CA5686">
        <w:rPr>
          <w:rFonts w:eastAsia="Calibri"/>
          <w:sz w:val="28"/>
          <w:szCs w:val="28"/>
          <w:lang w:eastAsia="en-US"/>
        </w:rPr>
        <w:t xml:space="preserve">загрязняющих веществ </w:t>
      </w:r>
      <w:r w:rsidR="001531B7" w:rsidRPr="00CA5686">
        <w:rPr>
          <w:rFonts w:eastAsia="Calibri"/>
          <w:sz w:val="28"/>
          <w:szCs w:val="28"/>
          <w:lang w:eastAsia="en-US"/>
        </w:rPr>
        <w:t>в атмосферный воздух и</w:t>
      </w:r>
      <w:r w:rsidR="00ED305F" w:rsidRPr="00CA5686">
        <w:rPr>
          <w:rFonts w:eastAsia="Calibri"/>
          <w:sz w:val="28"/>
          <w:szCs w:val="28"/>
          <w:lang w:eastAsia="en-US"/>
        </w:rPr>
        <w:t> </w:t>
      </w:r>
      <w:r w:rsidR="001531B7" w:rsidRPr="00CA5686">
        <w:rPr>
          <w:rFonts w:eastAsia="Calibri"/>
          <w:sz w:val="28"/>
          <w:szCs w:val="28"/>
          <w:lang w:eastAsia="en-US"/>
        </w:rPr>
        <w:t>(или)</w:t>
      </w:r>
      <w:r w:rsidR="00712574" w:rsidRPr="00CA5686">
        <w:rPr>
          <w:rFonts w:eastAsia="Calibri"/>
          <w:sz w:val="28"/>
          <w:szCs w:val="28"/>
          <w:lang w:eastAsia="en-US"/>
        </w:rPr>
        <w:t xml:space="preserve"> в сбросах</w:t>
      </w:r>
      <w:r w:rsidRPr="00CA5686">
        <w:rPr>
          <w:sz w:val="28"/>
          <w:szCs w:val="28"/>
        </w:rPr>
        <w:t xml:space="preserve"> </w:t>
      </w:r>
      <w:r w:rsidRPr="00CA5686">
        <w:rPr>
          <w:rFonts w:eastAsia="Calibri"/>
          <w:sz w:val="28"/>
          <w:szCs w:val="28"/>
          <w:lang w:eastAsia="en-US"/>
        </w:rPr>
        <w:t xml:space="preserve">загрязняющих веществ </w:t>
      </w:r>
      <w:r w:rsidR="001B044A" w:rsidRPr="00CA5686">
        <w:rPr>
          <w:rFonts w:eastAsia="Calibri"/>
          <w:sz w:val="28"/>
          <w:szCs w:val="28"/>
          <w:lang w:eastAsia="en-US"/>
        </w:rPr>
        <w:t>в составе сточных вод в</w:t>
      </w:r>
      <w:r w:rsidR="00ED305F" w:rsidRPr="00CA5686">
        <w:rPr>
          <w:rFonts w:eastAsia="Calibri"/>
          <w:sz w:val="28"/>
          <w:szCs w:val="28"/>
          <w:lang w:eastAsia="en-US"/>
        </w:rPr>
        <w:t> </w:t>
      </w:r>
      <w:r w:rsidR="001B044A" w:rsidRPr="00CA5686">
        <w:rPr>
          <w:rFonts w:eastAsia="Calibri"/>
          <w:sz w:val="28"/>
          <w:szCs w:val="28"/>
          <w:lang w:eastAsia="en-US"/>
        </w:rPr>
        <w:t>централизованные системы водоотведения, другие сооружения и</w:t>
      </w:r>
      <w:r w:rsidR="00ED305F" w:rsidRPr="00CA5686">
        <w:rPr>
          <w:rFonts w:eastAsia="Calibri"/>
          <w:sz w:val="28"/>
          <w:szCs w:val="28"/>
          <w:lang w:eastAsia="en-US"/>
        </w:rPr>
        <w:t> </w:t>
      </w:r>
      <w:r w:rsidR="001B044A" w:rsidRPr="00CA5686">
        <w:rPr>
          <w:rFonts w:eastAsia="Calibri"/>
          <w:sz w:val="28"/>
          <w:szCs w:val="28"/>
          <w:lang w:eastAsia="en-US"/>
        </w:rPr>
        <w:t xml:space="preserve">системы отведения и очистки сточных вод, а также в сбросах </w:t>
      </w:r>
      <w:r w:rsidR="001B044A" w:rsidRPr="00CA5686">
        <w:rPr>
          <w:rFonts w:eastAsia="Calibri"/>
          <w:sz w:val="28"/>
          <w:szCs w:val="28"/>
          <w:lang w:eastAsia="en-US"/>
        </w:rPr>
        <w:lastRenderedPageBreak/>
        <w:t>загрязняющих веществ в окружающую среду</w:t>
      </w:r>
      <w:r w:rsidR="001531B7" w:rsidRPr="00CA5686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8A72A2" w:rsidRPr="00CA5686" w:rsidRDefault="0039519E" w:rsidP="00CA5686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A5686">
        <w:rPr>
          <w:rFonts w:eastAsia="Calibri"/>
          <w:sz w:val="28"/>
          <w:szCs w:val="28"/>
          <w:lang w:eastAsia="en-US"/>
        </w:rPr>
        <w:t>при наличии</w:t>
      </w:r>
      <w:r w:rsidR="00E8013A" w:rsidRPr="00CA5686">
        <w:rPr>
          <w:rFonts w:eastAsia="Calibri"/>
          <w:sz w:val="28"/>
          <w:szCs w:val="28"/>
          <w:lang w:eastAsia="en-US"/>
        </w:rPr>
        <w:t xml:space="preserve"> в выбросах </w:t>
      </w:r>
      <w:r w:rsidR="00712574" w:rsidRPr="00CA5686">
        <w:rPr>
          <w:rFonts w:eastAsia="Calibri"/>
          <w:sz w:val="28"/>
          <w:szCs w:val="28"/>
          <w:lang w:eastAsia="en-US"/>
        </w:rPr>
        <w:t>в атмосферный воздух</w:t>
      </w:r>
      <w:r w:rsidR="008E41D4" w:rsidRPr="00CA5686">
        <w:rPr>
          <w:rFonts w:eastAsia="Calibri"/>
          <w:sz w:val="28"/>
          <w:szCs w:val="28"/>
          <w:lang w:eastAsia="en-US"/>
        </w:rPr>
        <w:t xml:space="preserve"> </w:t>
      </w:r>
      <w:r w:rsidR="000977C5" w:rsidRPr="00CA5686">
        <w:rPr>
          <w:rFonts w:eastAsia="Calibri"/>
          <w:sz w:val="28"/>
          <w:szCs w:val="28"/>
          <w:lang w:eastAsia="en-US"/>
        </w:rPr>
        <w:t>хотя бы одной из</w:t>
      </w:r>
      <w:r w:rsidR="00ED305F" w:rsidRPr="00CA5686">
        <w:rPr>
          <w:rFonts w:eastAsia="Calibri"/>
          <w:sz w:val="28"/>
          <w:szCs w:val="28"/>
          <w:lang w:eastAsia="en-US"/>
        </w:rPr>
        <w:t> </w:t>
      </w:r>
      <w:r w:rsidR="000977C5" w:rsidRPr="00CA5686">
        <w:rPr>
          <w:rFonts w:eastAsia="Calibri"/>
          <w:sz w:val="28"/>
          <w:szCs w:val="28"/>
          <w:lang w:eastAsia="en-US"/>
        </w:rPr>
        <w:t xml:space="preserve">комбинаций </w:t>
      </w:r>
      <w:r w:rsidR="00E8013A" w:rsidRPr="00CA5686">
        <w:rPr>
          <w:rFonts w:eastAsia="Calibri"/>
          <w:sz w:val="28"/>
          <w:szCs w:val="28"/>
          <w:lang w:eastAsia="en-US"/>
        </w:rPr>
        <w:t>загрязняющих веществ</w:t>
      </w:r>
      <w:r w:rsidR="000977C5" w:rsidRPr="00CA5686">
        <w:rPr>
          <w:rFonts w:eastAsia="Calibri"/>
          <w:sz w:val="28"/>
          <w:szCs w:val="28"/>
          <w:lang w:eastAsia="en-US"/>
        </w:rPr>
        <w:t xml:space="preserve"> однонаправленного действия</w:t>
      </w:r>
      <w:r w:rsidR="00E8013A" w:rsidRPr="00CA5686">
        <w:rPr>
          <w:rFonts w:eastAsia="Calibri"/>
          <w:sz w:val="28"/>
          <w:szCs w:val="28"/>
          <w:lang w:eastAsia="en-US"/>
        </w:rPr>
        <w:t>, обладающих эффектом суммации и (или) неполной суммации</w:t>
      </w:r>
      <w:r w:rsidR="008E41D4" w:rsidRPr="00CA5686">
        <w:rPr>
          <w:rFonts w:eastAsia="Calibri"/>
          <w:sz w:val="28"/>
          <w:szCs w:val="28"/>
          <w:lang w:eastAsia="en-US"/>
        </w:rPr>
        <w:t>,</w:t>
      </w:r>
      <w:r w:rsidR="00946475" w:rsidRPr="00CA5686">
        <w:rPr>
          <w:rFonts w:eastAsia="Calibri"/>
          <w:sz w:val="28"/>
          <w:szCs w:val="28"/>
          <w:lang w:eastAsia="en-US"/>
        </w:rPr>
        <w:t xml:space="preserve"> </w:t>
      </w:r>
      <w:r w:rsidR="000977C5" w:rsidRPr="00CA5686">
        <w:rPr>
          <w:rFonts w:eastAsia="Calibri"/>
          <w:sz w:val="28"/>
          <w:szCs w:val="28"/>
          <w:lang w:eastAsia="en-US"/>
        </w:rPr>
        <w:t xml:space="preserve">приведенных </w:t>
      </w:r>
      <w:r w:rsidRPr="00CA5686">
        <w:rPr>
          <w:rFonts w:eastAsia="Calibri"/>
          <w:sz w:val="28"/>
          <w:szCs w:val="28"/>
          <w:lang w:eastAsia="en-US"/>
        </w:rPr>
        <w:t>в г</w:t>
      </w:r>
      <w:r w:rsidR="00564B78" w:rsidRPr="00CA5686">
        <w:rPr>
          <w:rFonts w:eastAsia="Calibri"/>
          <w:sz w:val="28"/>
          <w:szCs w:val="28"/>
          <w:lang w:eastAsia="en-US"/>
        </w:rPr>
        <w:t>игиенически</w:t>
      </w:r>
      <w:r w:rsidRPr="00CA5686">
        <w:rPr>
          <w:rFonts w:eastAsia="Calibri"/>
          <w:sz w:val="28"/>
          <w:szCs w:val="28"/>
          <w:lang w:eastAsia="en-US"/>
        </w:rPr>
        <w:t>х</w:t>
      </w:r>
      <w:r w:rsidR="00564B78" w:rsidRPr="00CA5686">
        <w:rPr>
          <w:rFonts w:eastAsia="Calibri"/>
          <w:sz w:val="28"/>
          <w:szCs w:val="28"/>
          <w:lang w:eastAsia="en-US"/>
        </w:rPr>
        <w:t xml:space="preserve"> норматив</w:t>
      </w:r>
      <w:r w:rsidRPr="00CA5686">
        <w:rPr>
          <w:rFonts w:eastAsia="Calibri"/>
          <w:sz w:val="28"/>
          <w:szCs w:val="28"/>
          <w:lang w:eastAsia="en-US"/>
        </w:rPr>
        <w:t>ах</w:t>
      </w:r>
      <w:r w:rsidR="00564B78" w:rsidRPr="00CA5686">
        <w:rPr>
          <w:rFonts w:eastAsia="Calibri"/>
          <w:sz w:val="28"/>
          <w:szCs w:val="28"/>
          <w:lang w:eastAsia="en-US"/>
        </w:rPr>
        <w:t xml:space="preserve"> и требования</w:t>
      </w:r>
      <w:r w:rsidRPr="00CA5686">
        <w:rPr>
          <w:rFonts w:eastAsia="Calibri"/>
          <w:sz w:val="28"/>
          <w:szCs w:val="28"/>
          <w:lang w:eastAsia="en-US"/>
        </w:rPr>
        <w:t>х</w:t>
      </w:r>
      <w:r w:rsidR="00564B78" w:rsidRPr="00CA5686">
        <w:rPr>
          <w:rFonts w:eastAsia="Calibri"/>
          <w:sz w:val="28"/>
          <w:szCs w:val="28"/>
          <w:lang w:eastAsia="en-US"/>
        </w:rPr>
        <w:t xml:space="preserve"> к обеспечению безопасности и (или) безвредности для человека факторов среды обитания, утвержденных </w:t>
      </w:r>
      <w:r w:rsidRPr="00CA5686">
        <w:rPr>
          <w:rFonts w:eastAsia="Calibri"/>
          <w:sz w:val="28"/>
          <w:szCs w:val="28"/>
          <w:lang w:eastAsia="en-US"/>
        </w:rPr>
        <w:t>уполномоченным федеральным органом исполнительной власти в области обеспечения санитарно-эпидемиологического благополучия населения</w:t>
      </w:r>
      <w:r w:rsidR="008A72A2" w:rsidRPr="00CA5686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BA02C4" w:rsidRPr="00CA5686" w:rsidRDefault="00F460AE" w:rsidP="00CA5686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</w:rPr>
        <w:t xml:space="preserve">при </w:t>
      </w:r>
      <w:r w:rsidR="00712574" w:rsidRPr="00CA5686">
        <w:rPr>
          <w:rFonts w:eastAsia="Calibri"/>
          <w:sz w:val="28"/>
          <w:szCs w:val="28"/>
        </w:rPr>
        <w:t>наличи</w:t>
      </w:r>
      <w:r w:rsidRPr="00CA5686">
        <w:rPr>
          <w:rFonts w:eastAsia="Calibri"/>
          <w:sz w:val="28"/>
          <w:szCs w:val="28"/>
        </w:rPr>
        <w:t>и</w:t>
      </w:r>
      <w:r w:rsidR="007D29BE" w:rsidRPr="00CA5686">
        <w:rPr>
          <w:rFonts w:eastAsia="Calibri"/>
          <w:sz w:val="28"/>
          <w:szCs w:val="28"/>
        </w:rPr>
        <w:t xml:space="preserve"> загрязняющих веществ</w:t>
      </w:r>
      <w:r w:rsidR="0039519E" w:rsidRPr="00CA5686">
        <w:rPr>
          <w:rFonts w:eastAsia="Calibri"/>
          <w:sz w:val="28"/>
          <w:szCs w:val="28"/>
        </w:rPr>
        <w:t xml:space="preserve">, содержащихся в составе сточных вод, </w:t>
      </w:r>
      <w:r w:rsidR="00A8205F" w:rsidRPr="00CA5686">
        <w:rPr>
          <w:sz w:val="28"/>
          <w:szCs w:val="28"/>
        </w:rPr>
        <w:t xml:space="preserve">согласно </w:t>
      </w:r>
      <w:r w:rsidR="00A8205F" w:rsidRPr="00CA5686">
        <w:rPr>
          <w:rFonts w:eastAsia="Calibri"/>
          <w:sz w:val="28"/>
          <w:szCs w:val="28"/>
        </w:rPr>
        <w:t>приложению к</w:t>
      </w:r>
      <w:r w:rsidR="00ED305F" w:rsidRPr="00CA5686">
        <w:rPr>
          <w:rFonts w:eastAsia="Calibri"/>
          <w:sz w:val="28"/>
          <w:szCs w:val="28"/>
        </w:rPr>
        <w:t> </w:t>
      </w:r>
      <w:r w:rsidR="00A8205F" w:rsidRPr="00CA5686">
        <w:rPr>
          <w:rFonts w:eastAsia="Calibri"/>
          <w:sz w:val="28"/>
          <w:szCs w:val="28"/>
        </w:rPr>
        <w:t>настоящему документу</w:t>
      </w:r>
      <w:r w:rsidR="0039519E" w:rsidRPr="00CA5686">
        <w:rPr>
          <w:rFonts w:eastAsia="Calibri"/>
          <w:sz w:val="28"/>
          <w:szCs w:val="28"/>
        </w:rPr>
        <w:t>,</w:t>
      </w:r>
      <w:r w:rsidR="00C60139" w:rsidRPr="00CA5686">
        <w:rPr>
          <w:rFonts w:eastAsia="Calibri"/>
          <w:sz w:val="28"/>
          <w:szCs w:val="28"/>
        </w:rPr>
        <w:t xml:space="preserve"> </w:t>
      </w:r>
      <w:r w:rsidR="00C60139" w:rsidRPr="00CA5686">
        <w:rPr>
          <w:sz w:val="28"/>
          <w:szCs w:val="28"/>
        </w:rPr>
        <w:t>в случае превышения ими нормативов качества окружающей среды</w:t>
      </w:r>
      <w:r w:rsidR="00A8205F" w:rsidRPr="00CA5686">
        <w:rPr>
          <w:rFonts w:eastAsia="Calibri"/>
          <w:sz w:val="28"/>
          <w:szCs w:val="28"/>
        </w:rPr>
        <w:t>;</w:t>
      </w:r>
    </w:p>
    <w:p w:rsidR="00F71D11" w:rsidRPr="00CA5686" w:rsidRDefault="008A72A2" w:rsidP="00CA5686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3) в отношении технологий, указанных в пунктах 2 (за исключением технологий с кодами 20.59.43.130, 22.19.20.111), 5, 6, 11, 12 раздела I настоящего документа, – образование отходов производства и потребления I, II классов опасности</w:t>
      </w:r>
      <w:r w:rsidR="00F71D11" w:rsidRPr="00CA5686">
        <w:rPr>
          <w:rFonts w:eastAsia="Calibri"/>
          <w:sz w:val="28"/>
          <w:szCs w:val="28"/>
          <w:lang w:eastAsia="en-US"/>
        </w:rPr>
        <w:t>;</w:t>
      </w:r>
    </w:p>
    <w:p w:rsidR="008A72A2" w:rsidRPr="00CA5686" w:rsidRDefault="00F71D11" w:rsidP="00CA5686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 xml:space="preserve">4) в отношении технологий, указанных в пунктах 1 - 16 раздела I настоящего документа, – </w:t>
      </w:r>
      <w:r w:rsidRPr="00CA5686">
        <w:rPr>
          <w:sz w:val="28"/>
          <w:szCs w:val="28"/>
        </w:rPr>
        <w:t>при наличии хим</w:t>
      </w:r>
      <w:r w:rsidR="007A6837" w:rsidRPr="00CA5686">
        <w:rPr>
          <w:sz w:val="28"/>
          <w:szCs w:val="28"/>
        </w:rPr>
        <w:t>ических веществ (соединений) I, </w:t>
      </w:r>
      <w:r w:rsidRPr="00CA5686">
        <w:rPr>
          <w:sz w:val="28"/>
          <w:szCs w:val="28"/>
        </w:rPr>
        <w:t>II класса опасности в исходном сырье, используемом в тех</w:t>
      </w:r>
      <w:r w:rsidR="007A6837" w:rsidRPr="00CA5686">
        <w:rPr>
          <w:sz w:val="28"/>
          <w:szCs w:val="28"/>
        </w:rPr>
        <w:t>нологии, по </w:t>
      </w:r>
      <w:r w:rsidRPr="00CA5686">
        <w:rPr>
          <w:sz w:val="28"/>
          <w:szCs w:val="28"/>
        </w:rPr>
        <w:t>поручению Правительства Российской Федерации</w:t>
      </w:r>
      <w:r w:rsidR="008A72A2" w:rsidRPr="00CA5686">
        <w:rPr>
          <w:rFonts w:eastAsia="Calibri"/>
          <w:sz w:val="28"/>
          <w:szCs w:val="28"/>
          <w:lang w:eastAsia="en-US"/>
        </w:rPr>
        <w:t>.</w:t>
      </w:r>
    </w:p>
    <w:p w:rsidR="008A72A2" w:rsidRPr="00CA5686" w:rsidRDefault="008A72A2" w:rsidP="00CA56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2. Не требуется проведение государственной экологической экспертизы:</w:t>
      </w:r>
    </w:p>
    <w:p w:rsidR="00D63662" w:rsidRPr="00CA5686" w:rsidRDefault="008A72A2" w:rsidP="00FB12A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в отношении проекта технической документации на технологию, соответствующую абзацу третьему подпункта 1 пункта 1 настоящих критериев, в случае внедрения такой технологии на территории Российской Федерации впервые до 1 марта 2027 г., подтвержденного документами и (или) документацией</w:t>
      </w:r>
      <w:r w:rsidR="00BF4E53" w:rsidRPr="00CA5686">
        <w:rPr>
          <w:rFonts w:eastAsia="Calibri"/>
          <w:sz w:val="28"/>
          <w:szCs w:val="28"/>
          <w:lang w:eastAsia="en-US"/>
        </w:rPr>
        <w:t>, предусмотренными требованиями законодательства Российской Федерации</w:t>
      </w:r>
      <w:r w:rsidRPr="00CA5686">
        <w:rPr>
          <w:rFonts w:eastAsia="Calibri"/>
          <w:sz w:val="28"/>
          <w:szCs w:val="28"/>
          <w:lang w:eastAsia="en-US"/>
        </w:rPr>
        <w:t xml:space="preserve">; </w:t>
      </w:r>
    </w:p>
    <w:p w:rsidR="008A72A2" w:rsidRPr="00CA5686" w:rsidRDefault="008A72A2" w:rsidP="00CA56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 xml:space="preserve">в отношении проекта технической документации на технологию, соответствующую абзацу третьему подпункта 1 пункта 1 </w:t>
      </w:r>
      <w:r w:rsidR="00853C41" w:rsidRPr="00CA5686">
        <w:rPr>
          <w:rFonts w:eastAsia="Calibri"/>
          <w:sz w:val="28"/>
          <w:szCs w:val="28"/>
          <w:lang w:eastAsia="en-US"/>
        </w:rPr>
        <w:t xml:space="preserve">настоящих критериев </w:t>
      </w:r>
      <w:r w:rsidRPr="00CA5686">
        <w:rPr>
          <w:rFonts w:eastAsia="Calibri"/>
          <w:sz w:val="28"/>
          <w:szCs w:val="28"/>
          <w:lang w:eastAsia="en-US"/>
        </w:rPr>
        <w:t xml:space="preserve">и абзацу второму </w:t>
      </w:r>
      <w:r w:rsidR="00D63662">
        <w:rPr>
          <w:rFonts w:eastAsia="Calibri"/>
          <w:sz w:val="28"/>
          <w:szCs w:val="28"/>
          <w:lang w:eastAsia="en-US"/>
        </w:rPr>
        <w:t xml:space="preserve">настоящего </w:t>
      </w:r>
      <w:r w:rsidRPr="00CA5686">
        <w:rPr>
          <w:rFonts w:eastAsia="Calibri"/>
          <w:sz w:val="28"/>
          <w:szCs w:val="28"/>
          <w:lang w:eastAsia="en-US"/>
        </w:rPr>
        <w:t>пункта, являющегося составной частью проектной документации, на которую имеется положительное заключение государственной экологической экспертизы.</w:t>
      </w:r>
    </w:p>
    <w:p w:rsidR="008A72A2" w:rsidRPr="00CA5686" w:rsidRDefault="008A72A2" w:rsidP="00CA56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3. В отношении технологии, проект технической документации на которую получил положительное заключение государственной экологической экспертизы, наличие одного из следующих критериев:</w:t>
      </w:r>
    </w:p>
    <w:p w:rsidR="008A72A2" w:rsidRPr="00CA5686" w:rsidRDefault="008A72A2" w:rsidP="00CA56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A5686">
        <w:rPr>
          <w:rFonts w:eastAsia="Calibri"/>
          <w:sz w:val="28"/>
          <w:szCs w:val="28"/>
          <w:lang w:eastAsia="en-US"/>
        </w:rPr>
        <w:t xml:space="preserve">внесение после 1 марта 2027 г. в проект технической документации на технологию, соответствующую абзацу третьему подпункта 1 пункта 1 настоящих критериев, изменений, повлекших за собой увеличение уровня </w:t>
      </w:r>
      <w:r w:rsidRPr="00CA5686">
        <w:rPr>
          <w:rFonts w:eastAsia="Calibri"/>
          <w:sz w:val="28"/>
          <w:szCs w:val="28"/>
          <w:lang w:eastAsia="en-US"/>
        </w:rPr>
        <w:lastRenderedPageBreak/>
        <w:t>воздействия на окружающую среду, определенного в ходе проведения оценки воздействия на окружающую среду при подготовке такого проекта технической документации, и (или) возникновение воздействия на окружающую среду, не выявленного в ходе проведения оценки воздействия</w:t>
      </w:r>
      <w:proofErr w:type="gramEnd"/>
      <w:r w:rsidRPr="00CA5686">
        <w:rPr>
          <w:rFonts w:eastAsia="Calibri"/>
          <w:sz w:val="28"/>
          <w:szCs w:val="28"/>
          <w:lang w:eastAsia="en-US"/>
        </w:rPr>
        <w:t xml:space="preserve"> на окружающую среду при подготовке такого проекта технической документации;</w:t>
      </w:r>
    </w:p>
    <w:p w:rsidR="008A72A2" w:rsidRPr="00CA5686" w:rsidRDefault="008A72A2" w:rsidP="00CA56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A5686">
        <w:rPr>
          <w:rFonts w:eastAsia="Calibri"/>
          <w:sz w:val="28"/>
          <w:szCs w:val="28"/>
          <w:lang w:eastAsia="en-US"/>
        </w:rPr>
        <w:t xml:space="preserve">реализация после 1 марта 2027 г. технологии, соответствующей абзацу третьему подпункта 1 пункта 1 настоящих критериев, с отступлениями от проекта технической документации, получившего положительное заключение государственной экологической экспертизы, </w:t>
      </w:r>
      <w:r w:rsidR="00AF15AD" w:rsidRPr="00CA5686">
        <w:rPr>
          <w:rFonts w:eastAsia="Calibri"/>
          <w:sz w:val="28"/>
          <w:szCs w:val="28"/>
          <w:lang w:eastAsia="en-US"/>
        </w:rPr>
        <w:t>в </w:t>
      </w:r>
      <w:r w:rsidR="0028283A" w:rsidRPr="00CA5686">
        <w:rPr>
          <w:rFonts w:eastAsia="Calibri"/>
          <w:sz w:val="28"/>
          <w:szCs w:val="28"/>
          <w:lang w:eastAsia="en-US"/>
        </w:rPr>
        <w:t xml:space="preserve">том числе до 1 марта 2027 г., </w:t>
      </w:r>
      <w:r w:rsidRPr="00CA5686">
        <w:rPr>
          <w:rFonts w:eastAsia="Calibri"/>
          <w:sz w:val="28"/>
          <w:szCs w:val="28"/>
          <w:lang w:eastAsia="en-US"/>
        </w:rPr>
        <w:t>повлекшими за собой увеличение уровня воздействия на окружающую среду, определенного в ходе проведения оценки воздействия на окружающую среду при подготовке такого проекта технической документации</w:t>
      </w:r>
      <w:proofErr w:type="gramEnd"/>
      <w:r w:rsidRPr="00CA5686">
        <w:rPr>
          <w:rFonts w:eastAsia="Calibri"/>
          <w:sz w:val="28"/>
          <w:szCs w:val="28"/>
          <w:lang w:eastAsia="en-US"/>
        </w:rPr>
        <w:t>, и (или) возникновение воздействия на окружающую среду, не выявленного в ходе проведения оценки воздействия на окружающую среду при подготовке такого проекта технической документации.</w:t>
      </w:r>
    </w:p>
    <w:p w:rsidR="008A72A2" w:rsidRPr="00CA5686" w:rsidRDefault="008A72A2" w:rsidP="00CA56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CA5686">
        <w:rPr>
          <w:rFonts w:eastAsia="Calibri"/>
          <w:sz w:val="28"/>
          <w:szCs w:val="28"/>
          <w:lang w:eastAsia="en-US"/>
        </w:rPr>
        <w:t>,</w:t>
      </w:r>
      <w:proofErr w:type="gramEnd"/>
      <w:r w:rsidRPr="00CA5686">
        <w:rPr>
          <w:rFonts w:eastAsia="Calibri"/>
          <w:sz w:val="28"/>
          <w:szCs w:val="28"/>
          <w:lang w:eastAsia="en-US"/>
        </w:rPr>
        <w:t xml:space="preserve"> если проект технической документации на технологию, соответствующую критериям, указанным в настоящем пункте, является составной частью проектной документации, на которую имеется положительное заключение государственной экологической экспертизы, наличие отдельного положительного заключения государственной экологической экспертизы такого проекта технической документации не требуется.</w:t>
      </w:r>
    </w:p>
    <w:p w:rsidR="008A72A2" w:rsidRPr="00CA5686" w:rsidRDefault="008A72A2" w:rsidP="00CA5686">
      <w:pPr>
        <w:widowControl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8A72A2" w:rsidRPr="00CA5686" w:rsidRDefault="008A72A2" w:rsidP="00CA5686">
      <w:pPr>
        <w:widowControl w:val="0"/>
        <w:spacing w:line="276" w:lineRule="auto"/>
        <w:ind w:left="2268" w:hanging="155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5686">
        <w:rPr>
          <w:rFonts w:eastAsia="Calibri"/>
          <w:sz w:val="28"/>
          <w:szCs w:val="28"/>
          <w:lang w:eastAsia="en-US"/>
        </w:rPr>
        <w:t xml:space="preserve">Примечание. Под технологией понимается технологический процесс или совокупность взаимосвязанных технологических процессов, необходимых для производства одного или нескольких видов продукции, выполнения работ или оказания услуг, </w:t>
      </w:r>
      <w:proofErr w:type="gramStart"/>
      <w:r w:rsidRPr="00CA5686">
        <w:rPr>
          <w:rFonts w:eastAsia="Calibri"/>
          <w:sz w:val="28"/>
          <w:szCs w:val="28"/>
          <w:lang w:eastAsia="en-US"/>
        </w:rPr>
        <w:t>реализуемых</w:t>
      </w:r>
      <w:proofErr w:type="gramEnd"/>
      <w:r w:rsidRPr="00CA5686">
        <w:rPr>
          <w:rFonts w:eastAsia="Calibri"/>
          <w:sz w:val="28"/>
          <w:szCs w:val="28"/>
          <w:lang w:eastAsia="en-US"/>
        </w:rPr>
        <w:t xml:space="preserve"> в том числе с применением основного и вспомогательного оборудования и технических устройств, а также методов и способов обращения с сырьем, материалами, отходами и иными веществами, направленных на достижение заданного результата, имеющих потенциал оказывать воздействие на окружающую среду.</w:t>
      </w:r>
    </w:p>
    <w:p w:rsidR="005A4AB0" w:rsidRPr="005267E8" w:rsidRDefault="005A4AB0" w:rsidP="005A4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72A2" w:rsidRPr="005267E8" w:rsidRDefault="005A4AB0" w:rsidP="00531FB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267E8">
        <w:rPr>
          <w:sz w:val="28"/>
          <w:szCs w:val="28"/>
        </w:rPr>
        <w:t>____________</w:t>
      </w:r>
    </w:p>
    <w:p w:rsidR="008767DA" w:rsidRPr="005267E8" w:rsidRDefault="008767DA" w:rsidP="008A72A2">
      <w:pPr>
        <w:sectPr w:rsidR="008767DA" w:rsidRPr="005267E8" w:rsidSect="0059642F">
          <w:headerReference w:type="default" r:id="rId19"/>
          <w:pgSz w:w="11906" w:h="16838"/>
          <w:pgMar w:top="1418" w:right="1418" w:bottom="851" w:left="1418" w:header="709" w:footer="709" w:gutter="0"/>
          <w:pgNumType w:start="1"/>
          <w:cols w:space="708"/>
          <w:titlePg/>
          <w:docGrid w:linePitch="360"/>
        </w:sectPr>
      </w:pPr>
    </w:p>
    <w:p w:rsidR="0059642F" w:rsidRPr="005267E8" w:rsidRDefault="008767DA" w:rsidP="004636EE">
      <w:pPr>
        <w:widowControl w:val="0"/>
        <w:spacing w:line="360" w:lineRule="atLeast"/>
        <w:ind w:left="4253"/>
        <w:jc w:val="center"/>
        <w:rPr>
          <w:sz w:val="28"/>
        </w:rPr>
      </w:pPr>
      <w:r w:rsidRPr="005267E8">
        <w:rPr>
          <w:sz w:val="28"/>
        </w:rPr>
        <w:lastRenderedPageBreak/>
        <w:t xml:space="preserve">ПРИЛОЖЕНИЕ </w:t>
      </w:r>
    </w:p>
    <w:p w:rsidR="0059642F" w:rsidRPr="005267E8" w:rsidRDefault="0059642F" w:rsidP="004636EE">
      <w:pPr>
        <w:widowControl w:val="0"/>
        <w:spacing w:line="360" w:lineRule="atLeast"/>
        <w:ind w:left="4253"/>
        <w:jc w:val="center"/>
        <w:rPr>
          <w:sz w:val="28"/>
        </w:rPr>
      </w:pPr>
      <w:r w:rsidRPr="005267E8">
        <w:rPr>
          <w:sz w:val="28"/>
        </w:rPr>
        <w:t>к перечню областей применения и</w:t>
      </w:r>
      <w:r w:rsidR="002F6D20" w:rsidRPr="005267E8">
        <w:rPr>
          <w:sz w:val="28"/>
        </w:rPr>
        <w:t> </w:t>
      </w:r>
      <w:r w:rsidRPr="005267E8">
        <w:rPr>
          <w:sz w:val="28"/>
        </w:rPr>
        <w:t>критериев отнесения технологий (технологические процессы, оборудование, технические способы, методы), использование которых может оказать воздействие на окружающую среду, к технологиям, проекты технической документации на которые являются объектом государственной экологической экспертизы</w:t>
      </w:r>
    </w:p>
    <w:p w:rsidR="0059642F" w:rsidRPr="005267E8" w:rsidRDefault="0059642F" w:rsidP="0059642F">
      <w:pPr>
        <w:widowControl w:val="0"/>
        <w:spacing w:line="360" w:lineRule="atLeast"/>
        <w:ind w:left="4536"/>
        <w:jc w:val="center"/>
        <w:rPr>
          <w:sz w:val="28"/>
        </w:rPr>
      </w:pPr>
    </w:p>
    <w:p w:rsidR="0059642F" w:rsidRPr="005267E8" w:rsidRDefault="008D5C4D" w:rsidP="005E45DC">
      <w:pPr>
        <w:pStyle w:val="ab"/>
        <w:tabs>
          <w:tab w:val="left" w:pos="1134"/>
        </w:tabs>
        <w:spacing w:line="288" w:lineRule="atLeast"/>
        <w:ind w:left="709"/>
        <w:jc w:val="center"/>
        <w:rPr>
          <w:rFonts w:eastAsia="Calibri"/>
          <w:sz w:val="28"/>
          <w:szCs w:val="28"/>
        </w:rPr>
      </w:pPr>
      <w:r w:rsidRPr="005267E8">
        <w:rPr>
          <w:rFonts w:eastAsia="Calibri"/>
          <w:sz w:val="28"/>
          <w:szCs w:val="28"/>
        </w:rPr>
        <w:t>З</w:t>
      </w:r>
      <w:r w:rsidR="005E45DC" w:rsidRPr="005267E8">
        <w:rPr>
          <w:rFonts w:eastAsia="Calibri"/>
          <w:sz w:val="28"/>
          <w:szCs w:val="28"/>
        </w:rPr>
        <w:t>агрязняющие вещества</w:t>
      </w:r>
      <w:r w:rsidR="001A5813">
        <w:rPr>
          <w:rFonts w:eastAsia="Calibri"/>
          <w:sz w:val="28"/>
          <w:szCs w:val="28"/>
        </w:rPr>
        <w:t>, содержащиеся в составе сточных вод</w:t>
      </w:r>
    </w:p>
    <w:p w:rsidR="005E45DC" w:rsidRPr="005267E8" w:rsidRDefault="005E45DC" w:rsidP="0059642F">
      <w:pPr>
        <w:pStyle w:val="ab"/>
        <w:tabs>
          <w:tab w:val="left" w:pos="1134"/>
        </w:tabs>
        <w:spacing w:line="288" w:lineRule="atLeast"/>
        <w:ind w:left="709"/>
        <w:jc w:val="both"/>
        <w:rPr>
          <w:bCs/>
          <w:sz w:val="28"/>
          <w:szCs w:val="28"/>
        </w:rPr>
      </w:pP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8"/>
        <w:gridCol w:w="34"/>
        <w:gridCol w:w="7860"/>
      </w:tblGrid>
      <w:tr w:rsidR="00B70D9B" w:rsidRPr="005267E8" w:rsidTr="002F6D20">
        <w:trPr>
          <w:trHeight w:val="20"/>
          <w:tblHeader/>
        </w:trPr>
        <w:tc>
          <w:tcPr>
            <w:tcW w:w="1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D9B" w:rsidRPr="005267E8" w:rsidRDefault="00B70D9B" w:rsidP="004E7D77">
            <w:pPr>
              <w:spacing w:before="120"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5267E8">
              <w:rPr>
                <w:bCs/>
                <w:color w:val="000000"/>
                <w:sz w:val="28"/>
                <w:szCs w:val="28"/>
              </w:rPr>
              <w:t>Позиция</w:t>
            </w: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70D9B" w:rsidRPr="005267E8" w:rsidRDefault="00B70D9B" w:rsidP="004E7D77">
            <w:pPr>
              <w:spacing w:before="120"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5267E8">
              <w:rPr>
                <w:bCs/>
                <w:color w:val="000000"/>
                <w:sz w:val="28"/>
                <w:szCs w:val="28"/>
              </w:rPr>
              <w:t xml:space="preserve">Наименование загрязняющего вещества </w:t>
            </w:r>
          </w:p>
        </w:tc>
      </w:tr>
      <w:tr w:rsidR="00E05EA2" w:rsidRPr="005267E8" w:rsidTr="00A76FD5">
        <w:trPr>
          <w:trHeight w:val="20"/>
        </w:trPr>
        <w:tc>
          <w:tcPr>
            <w:tcW w:w="1178" w:type="dxa"/>
            <w:tcBorders>
              <w:top w:val="single" w:sz="4" w:space="0" w:color="auto"/>
            </w:tcBorders>
            <w:vAlign w:val="center"/>
          </w:tcPr>
          <w:p w:rsidR="00E05EA2" w:rsidRPr="005267E8" w:rsidRDefault="00E05EA2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</w:tcBorders>
            <w:vAlign w:val="center"/>
          </w:tcPr>
          <w:p w:rsidR="00E05EA2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А</w:t>
            </w:r>
            <w:r w:rsidR="00E05EA2" w:rsidRPr="005267E8">
              <w:rPr>
                <w:sz w:val="28"/>
                <w:szCs w:val="28"/>
              </w:rPr>
              <w:t>зот аммонийных солей</w:t>
            </w:r>
          </w:p>
        </w:tc>
      </w:tr>
      <w:tr w:rsidR="00E05EA2" w:rsidRPr="005267E8" w:rsidTr="00A76FD5">
        <w:trPr>
          <w:trHeight w:val="20"/>
        </w:trPr>
        <w:tc>
          <w:tcPr>
            <w:tcW w:w="1178" w:type="dxa"/>
            <w:vAlign w:val="center"/>
          </w:tcPr>
          <w:p w:rsidR="00E05EA2" w:rsidRPr="005267E8" w:rsidRDefault="00E05EA2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E05EA2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А</w:t>
            </w:r>
            <w:r w:rsidR="00E05EA2" w:rsidRPr="005267E8">
              <w:rPr>
                <w:sz w:val="28"/>
                <w:szCs w:val="28"/>
              </w:rPr>
              <w:t>зот общий</w:t>
            </w:r>
          </w:p>
        </w:tc>
      </w:tr>
      <w:tr w:rsidR="00E05EA2" w:rsidRPr="005267E8" w:rsidTr="00B70D9B">
        <w:trPr>
          <w:trHeight w:val="20"/>
        </w:trPr>
        <w:tc>
          <w:tcPr>
            <w:tcW w:w="1178" w:type="dxa"/>
          </w:tcPr>
          <w:p w:rsidR="00E05EA2" w:rsidRPr="005267E8" w:rsidRDefault="00E05EA2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E05EA2" w:rsidRPr="005267E8" w:rsidRDefault="00E05EA2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Акриловая кислота, этиленкарбоновая кислота, </w:t>
            </w:r>
            <w:proofErr w:type="spellStart"/>
            <w:r w:rsidRPr="005267E8">
              <w:rPr>
                <w:sz w:val="28"/>
                <w:szCs w:val="28"/>
              </w:rPr>
              <w:t>пропеновая</w:t>
            </w:r>
            <w:proofErr w:type="spellEnd"/>
            <w:r w:rsidRPr="005267E8">
              <w:rPr>
                <w:sz w:val="28"/>
                <w:szCs w:val="28"/>
              </w:rPr>
              <w:t xml:space="preserve"> кислота</w:t>
            </w:r>
          </w:p>
        </w:tc>
      </w:tr>
      <w:tr w:rsidR="00E05EA2" w:rsidRPr="005267E8" w:rsidTr="00B70D9B">
        <w:trPr>
          <w:trHeight w:val="20"/>
        </w:trPr>
        <w:tc>
          <w:tcPr>
            <w:tcW w:w="1178" w:type="dxa"/>
          </w:tcPr>
          <w:p w:rsidR="00E05EA2" w:rsidRPr="005267E8" w:rsidRDefault="00E05EA2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E05EA2" w:rsidRPr="005267E8" w:rsidRDefault="00E05EA2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Алифатические амины высшие, смесь первичных алифатических аминов</w:t>
            </w:r>
          </w:p>
        </w:tc>
      </w:tr>
      <w:tr w:rsidR="00E05EA2" w:rsidRPr="005267E8" w:rsidTr="00DE23A9">
        <w:trPr>
          <w:trHeight w:val="20"/>
        </w:trPr>
        <w:tc>
          <w:tcPr>
            <w:tcW w:w="1178" w:type="dxa"/>
          </w:tcPr>
          <w:p w:rsidR="00E05EA2" w:rsidRPr="005267E8" w:rsidRDefault="00E05EA2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E05EA2" w:rsidRPr="005267E8" w:rsidRDefault="00E05EA2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Алкилбензолсульфонат</w:t>
            </w:r>
            <w:proofErr w:type="spellEnd"/>
            <w:r w:rsidRPr="005267E8">
              <w:rPr>
                <w:sz w:val="28"/>
                <w:szCs w:val="28"/>
              </w:rPr>
              <w:t xml:space="preserve"> натрия</w:t>
            </w:r>
          </w:p>
        </w:tc>
      </w:tr>
      <w:tr w:rsidR="00E05EA2" w:rsidRPr="005267E8" w:rsidTr="00DE23A9">
        <w:trPr>
          <w:trHeight w:val="20"/>
        </w:trPr>
        <w:tc>
          <w:tcPr>
            <w:tcW w:w="1178" w:type="dxa"/>
          </w:tcPr>
          <w:p w:rsidR="00E05EA2" w:rsidRPr="005267E8" w:rsidRDefault="00E05EA2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E05EA2" w:rsidRPr="005267E8" w:rsidRDefault="00E05EA2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Алкил C</w:t>
            </w:r>
            <w:r w:rsidRPr="005267E8">
              <w:rPr>
                <w:sz w:val="28"/>
                <w:szCs w:val="28"/>
                <w:vertAlign w:val="subscript"/>
              </w:rPr>
              <w:t>10</w:t>
            </w:r>
            <w:r w:rsidRPr="005267E8">
              <w:rPr>
                <w:sz w:val="28"/>
                <w:szCs w:val="28"/>
              </w:rPr>
              <w:t>-C</w:t>
            </w:r>
            <w:r w:rsidRPr="005267E8">
              <w:rPr>
                <w:sz w:val="28"/>
                <w:szCs w:val="28"/>
                <w:vertAlign w:val="subscript"/>
              </w:rPr>
              <w:t>16</w:t>
            </w:r>
            <w:r w:rsidRPr="005267E8">
              <w:rPr>
                <w:sz w:val="28"/>
                <w:szCs w:val="28"/>
              </w:rPr>
              <w:t>-диметил-бензолметанаммоний хлорид, N,N-</w:t>
            </w:r>
            <w:proofErr w:type="spellStart"/>
            <w:r w:rsidRPr="005267E8">
              <w:rPr>
                <w:sz w:val="28"/>
                <w:szCs w:val="28"/>
              </w:rPr>
              <w:t>Диметил</w:t>
            </w:r>
            <w:proofErr w:type="spellEnd"/>
            <w:r w:rsidRPr="005267E8">
              <w:rPr>
                <w:sz w:val="28"/>
                <w:szCs w:val="28"/>
              </w:rPr>
              <w:t xml:space="preserve">-N-алкил C10-16-бензиламмоний хлорид, алкил C10-16-диметилбензиламмоний хлорид, </w:t>
            </w:r>
            <w:proofErr w:type="spellStart"/>
            <w:r w:rsidRPr="005267E8">
              <w:rPr>
                <w:sz w:val="28"/>
                <w:szCs w:val="28"/>
              </w:rPr>
              <w:t>алкилбензилдиметиламмоний</w:t>
            </w:r>
            <w:proofErr w:type="spellEnd"/>
            <w:r w:rsidRPr="005267E8">
              <w:rPr>
                <w:sz w:val="28"/>
                <w:szCs w:val="28"/>
              </w:rPr>
              <w:t xml:space="preserve"> хлорид, АБД - хлорид, </w:t>
            </w:r>
            <w:proofErr w:type="spellStart"/>
            <w:r w:rsidRPr="005267E8">
              <w:rPr>
                <w:sz w:val="28"/>
                <w:szCs w:val="28"/>
              </w:rPr>
              <w:t>бензилдиметилалкиламмоний</w:t>
            </w:r>
            <w:proofErr w:type="spellEnd"/>
            <w:r w:rsidRPr="005267E8">
              <w:rPr>
                <w:sz w:val="28"/>
                <w:szCs w:val="28"/>
              </w:rPr>
              <w:t xml:space="preserve"> хлорид, (алкил)(бензил)(</w:t>
            </w:r>
            <w:proofErr w:type="spellStart"/>
            <w:r w:rsidRPr="005267E8">
              <w:rPr>
                <w:sz w:val="28"/>
                <w:szCs w:val="28"/>
              </w:rPr>
              <w:t>диметил</w:t>
            </w:r>
            <w:proofErr w:type="spellEnd"/>
            <w:r w:rsidRPr="005267E8">
              <w:rPr>
                <w:sz w:val="28"/>
                <w:szCs w:val="28"/>
              </w:rPr>
              <w:t xml:space="preserve">)-аммоний хлорид, </w:t>
            </w:r>
            <w:proofErr w:type="spellStart"/>
            <w:r w:rsidRPr="005267E8">
              <w:rPr>
                <w:sz w:val="28"/>
                <w:szCs w:val="28"/>
              </w:rPr>
              <w:t>катапин</w:t>
            </w:r>
            <w:proofErr w:type="spellEnd"/>
            <w:proofErr w:type="gramStart"/>
            <w:r w:rsidRPr="005267E8">
              <w:rPr>
                <w:sz w:val="28"/>
                <w:szCs w:val="28"/>
              </w:rPr>
              <w:t xml:space="preserve"> А</w:t>
            </w:r>
            <w:proofErr w:type="gramEnd"/>
            <w:r w:rsidRPr="005267E8">
              <w:rPr>
                <w:sz w:val="28"/>
                <w:szCs w:val="28"/>
              </w:rPr>
              <w:t>, Б</w:t>
            </w:r>
          </w:p>
        </w:tc>
      </w:tr>
      <w:tr w:rsidR="00E05EA2" w:rsidRPr="005267E8" w:rsidTr="00DE23A9">
        <w:trPr>
          <w:trHeight w:val="20"/>
        </w:trPr>
        <w:tc>
          <w:tcPr>
            <w:tcW w:w="1178" w:type="dxa"/>
          </w:tcPr>
          <w:p w:rsidR="00E05EA2" w:rsidRPr="005267E8" w:rsidRDefault="00E05EA2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E05EA2" w:rsidRPr="005267E8" w:rsidRDefault="00E05EA2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Аллилацетат</w:t>
            </w:r>
            <w:proofErr w:type="spellEnd"/>
          </w:p>
        </w:tc>
      </w:tr>
      <w:tr w:rsidR="00E05EA2" w:rsidRPr="005267E8" w:rsidTr="00DE23A9">
        <w:trPr>
          <w:trHeight w:val="20"/>
        </w:trPr>
        <w:tc>
          <w:tcPr>
            <w:tcW w:w="1178" w:type="dxa"/>
          </w:tcPr>
          <w:p w:rsidR="00E05EA2" w:rsidRPr="005267E8" w:rsidRDefault="00E05EA2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E05EA2" w:rsidRPr="005267E8" w:rsidRDefault="00482E4C" w:rsidP="0059642F">
            <w:pPr>
              <w:rPr>
                <w:sz w:val="28"/>
                <w:szCs w:val="28"/>
              </w:rPr>
            </w:pPr>
            <w:hyperlink r:id="rId20" w:anchor="RANGE!P6786" w:tooltip="&lt;***&gt; Все растворимые в воде формы." w:history="1">
              <w:r w:rsidR="00E05EA2" w:rsidRPr="005267E8">
                <w:rPr>
                  <w:sz w:val="28"/>
                  <w:szCs w:val="28"/>
                </w:rPr>
                <w:t>Алюминий</w:t>
              </w:r>
            </w:hyperlink>
          </w:p>
        </w:tc>
      </w:tr>
      <w:tr w:rsidR="00E05EA2" w:rsidRPr="005267E8" w:rsidTr="00DE23A9">
        <w:trPr>
          <w:trHeight w:val="20"/>
        </w:trPr>
        <w:tc>
          <w:tcPr>
            <w:tcW w:w="1178" w:type="dxa"/>
          </w:tcPr>
          <w:p w:rsidR="00E05EA2" w:rsidRPr="005267E8" w:rsidRDefault="00E05EA2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E05EA2" w:rsidRPr="005267E8" w:rsidRDefault="00E05EA2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4-Амино-N,N-диэтиланилинсульфат, ЦПВ-1</w:t>
            </w:r>
          </w:p>
        </w:tc>
      </w:tr>
      <w:tr w:rsidR="00E05EA2" w:rsidRPr="005267E8" w:rsidTr="00DE23A9">
        <w:trPr>
          <w:trHeight w:val="20"/>
        </w:trPr>
        <w:tc>
          <w:tcPr>
            <w:tcW w:w="1178" w:type="dxa"/>
          </w:tcPr>
          <w:p w:rsidR="00E05EA2" w:rsidRPr="005267E8" w:rsidRDefault="00E05EA2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E05EA2" w:rsidRPr="005267E8" w:rsidRDefault="00E05EA2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Аминопропилтриэтоксисилан</w:t>
            </w:r>
            <w:proofErr w:type="spellEnd"/>
            <w:r w:rsidRPr="005267E8">
              <w:rPr>
                <w:sz w:val="28"/>
                <w:szCs w:val="28"/>
              </w:rPr>
              <w:t>, АГМ-9</w:t>
            </w:r>
          </w:p>
        </w:tc>
      </w:tr>
      <w:tr w:rsidR="00E05EA2" w:rsidRPr="005267E8" w:rsidTr="00DE23A9">
        <w:trPr>
          <w:trHeight w:val="20"/>
        </w:trPr>
        <w:tc>
          <w:tcPr>
            <w:tcW w:w="1178" w:type="dxa"/>
          </w:tcPr>
          <w:p w:rsidR="00E05EA2" w:rsidRPr="005267E8" w:rsidRDefault="00E05EA2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E05EA2" w:rsidRPr="005267E8" w:rsidRDefault="00E05EA2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4-Амино-1,2,4-триазол</w:t>
            </w:r>
          </w:p>
        </w:tc>
      </w:tr>
      <w:tr w:rsidR="00E05EA2" w:rsidRPr="005267E8" w:rsidTr="00DE23A9">
        <w:trPr>
          <w:trHeight w:val="20"/>
        </w:trPr>
        <w:tc>
          <w:tcPr>
            <w:tcW w:w="1178" w:type="dxa"/>
          </w:tcPr>
          <w:p w:rsidR="00E05EA2" w:rsidRPr="005267E8" w:rsidRDefault="00E05EA2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E05EA2" w:rsidRPr="005267E8" w:rsidRDefault="00E05EA2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Аммиак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434F3E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А</w:t>
            </w:r>
            <w:r w:rsidR="006770D5" w:rsidRPr="005267E8">
              <w:rPr>
                <w:sz w:val="28"/>
                <w:szCs w:val="28"/>
              </w:rPr>
              <w:t>ммоний ион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Анилин солянокислый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Антраниловая</w:t>
            </w:r>
            <w:proofErr w:type="spellEnd"/>
            <w:r w:rsidRPr="005267E8">
              <w:rPr>
                <w:sz w:val="28"/>
                <w:szCs w:val="28"/>
              </w:rPr>
              <w:t xml:space="preserve"> кислота, </w:t>
            </w:r>
            <w:proofErr w:type="spellStart"/>
            <w:r w:rsidRPr="005267E8">
              <w:rPr>
                <w:sz w:val="28"/>
                <w:szCs w:val="28"/>
              </w:rPr>
              <w:t>орлио-аминобензойная</w:t>
            </w:r>
            <w:proofErr w:type="spellEnd"/>
            <w:r w:rsidRPr="005267E8">
              <w:rPr>
                <w:sz w:val="28"/>
                <w:szCs w:val="28"/>
              </w:rPr>
              <w:t xml:space="preserve"> кислота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Ассерт</w:t>
            </w:r>
            <w:proofErr w:type="spellEnd"/>
            <w:r w:rsidRPr="005267E8">
              <w:rPr>
                <w:sz w:val="28"/>
                <w:szCs w:val="28"/>
              </w:rPr>
              <w:t xml:space="preserve"> (смесь изомеров)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Ацетанилид</w:t>
            </w:r>
            <w:proofErr w:type="spellEnd"/>
            <w:r w:rsidRPr="005267E8">
              <w:rPr>
                <w:sz w:val="28"/>
                <w:szCs w:val="28"/>
              </w:rPr>
              <w:t>, N-</w:t>
            </w:r>
            <w:proofErr w:type="spellStart"/>
            <w:r w:rsidRPr="005267E8">
              <w:rPr>
                <w:sz w:val="28"/>
                <w:szCs w:val="28"/>
              </w:rPr>
              <w:t>фенилацетамид</w:t>
            </w:r>
            <w:proofErr w:type="spellEnd"/>
            <w:r w:rsidRPr="005267E8">
              <w:rPr>
                <w:sz w:val="28"/>
                <w:szCs w:val="28"/>
              </w:rPr>
              <w:t>, N-</w:t>
            </w:r>
            <w:proofErr w:type="spellStart"/>
            <w:r w:rsidRPr="005267E8">
              <w:rPr>
                <w:sz w:val="28"/>
                <w:szCs w:val="28"/>
              </w:rPr>
              <w:t>фениламид</w:t>
            </w:r>
            <w:proofErr w:type="spellEnd"/>
            <w:r w:rsidRPr="005267E8">
              <w:rPr>
                <w:sz w:val="28"/>
                <w:szCs w:val="28"/>
              </w:rPr>
              <w:t xml:space="preserve"> уксусной кислоты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А</w:t>
            </w:r>
            <w:r w:rsidR="006770D5" w:rsidRPr="005267E8">
              <w:rPr>
                <w:sz w:val="28"/>
                <w:szCs w:val="28"/>
              </w:rPr>
              <w:t>цетат ион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Ацетат кобальта </w:t>
            </w:r>
            <w:proofErr w:type="spellStart"/>
            <w:r w:rsidRPr="005267E8">
              <w:rPr>
                <w:sz w:val="28"/>
                <w:szCs w:val="28"/>
              </w:rPr>
              <w:t>тетрагидрат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Ацетат октанола-2, уксусный эфир вторичного </w:t>
            </w:r>
            <w:proofErr w:type="spellStart"/>
            <w:r w:rsidRPr="005267E8">
              <w:rPr>
                <w:sz w:val="28"/>
                <w:szCs w:val="28"/>
              </w:rPr>
              <w:t>октилового</w:t>
            </w:r>
            <w:proofErr w:type="spellEnd"/>
            <w:r w:rsidRPr="005267E8">
              <w:rPr>
                <w:sz w:val="28"/>
                <w:szCs w:val="28"/>
              </w:rPr>
              <w:t xml:space="preserve"> спирта, 2-октилацетат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Ацетилацетонат</w:t>
            </w:r>
            <w:proofErr w:type="spellEnd"/>
            <w:r w:rsidRPr="005267E8">
              <w:rPr>
                <w:sz w:val="28"/>
                <w:szCs w:val="28"/>
              </w:rPr>
              <w:t xml:space="preserve"> марганца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Бромистый бутил, 1-бромбутан CH</w:t>
            </w:r>
            <w:r w:rsidRPr="005267E8">
              <w:rPr>
                <w:sz w:val="28"/>
                <w:szCs w:val="28"/>
                <w:vertAlign w:val="subscript"/>
              </w:rPr>
              <w:t>3</w:t>
            </w:r>
            <w:r w:rsidRPr="005267E8">
              <w:rPr>
                <w:sz w:val="28"/>
                <w:szCs w:val="28"/>
              </w:rPr>
              <w:t>(CH</w:t>
            </w:r>
            <w:r w:rsidRPr="005267E8">
              <w:rPr>
                <w:sz w:val="28"/>
                <w:szCs w:val="28"/>
                <w:vertAlign w:val="subscript"/>
              </w:rPr>
              <w:t>2</w:t>
            </w:r>
            <w:r w:rsidRPr="005267E8">
              <w:rPr>
                <w:sz w:val="28"/>
                <w:szCs w:val="28"/>
              </w:rPr>
              <w:t>)</w:t>
            </w:r>
            <w:r w:rsidRPr="005267E8">
              <w:rPr>
                <w:sz w:val="28"/>
                <w:szCs w:val="28"/>
                <w:vertAlign w:val="subscript"/>
              </w:rPr>
              <w:t>2</w:t>
            </w:r>
            <w:r w:rsidRPr="005267E8">
              <w:rPr>
                <w:sz w:val="28"/>
                <w:szCs w:val="28"/>
              </w:rPr>
              <w:t>CH</w:t>
            </w:r>
            <w:r w:rsidRPr="005267E8">
              <w:rPr>
                <w:sz w:val="28"/>
                <w:szCs w:val="28"/>
                <w:vertAlign w:val="subscript"/>
              </w:rPr>
              <w:t>2</w:t>
            </w:r>
            <w:r w:rsidRPr="005267E8">
              <w:rPr>
                <w:sz w:val="28"/>
                <w:szCs w:val="28"/>
              </w:rPr>
              <w:t>Br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Бромоформ</w:t>
            </w:r>
            <w:proofErr w:type="spellEnd"/>
            <w:r w:rsidRPr="005267E8">
              <w:rPr>
                <w:sz w:val="28"/>
                <w:szCs w:val="28"/>
              </w:rPr>
              <w:t xml:space="preserve">, </w:t>
            </w:r>
            <w:proofErr w:type="spellStart"/>
            <w:r w:rsidRPr="005267E8">
              <w:rPr>
                <w:sz w:val="28"/>
                <w:szCs w:val="28"/>
              </w:rPr>
              <w:t>трибромметан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Бутилакрилат</w:t>
            </w:r>
            <w:proofErr w:type="spellEnd"/>
            <w:r w:rsidRPr="005267E8">
              <w:rPr>
                <w:sz w:val="28"/>
                <w:szCs w:val="28"/>
              </w:rPr>
              <w:t>, бутиловый эфир акриловой кислоты</w:t>
            </w:r>
          </w:p>
        </w:tc>
      </w:tr>
      <w:tr w:rsidR="006770D5" w:rsidRPr="005267E8" w:rsidTr="00DE23A9">
        <w:trPr>
          <w:trHeight w:val="235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Бутил-β-</w:t>
            </w:r>
            <w:proofErr w:type="spellStart"/>
            <w:r w:rsidRPr="005267E8">
              <w:rPr>
                <w:sz w:val="28"/>
                <w:szCs w:val="28"/>
              </w:rPr>
              <w:t>бутоксипропионат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Бутилксантогенат</w:t>
            </w:r>
            <w:proofErr w:type="spellEnd"/>
            <w:r w:rsidRPr="005267E8">
              <w:rPr>
                <w:sz w:val="28"/>
                <w:szCs w:val="28"/>
              </w:rPr>
              <w:t xml:space="preserve"> натрия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Бутилметакрилат</w:t>
            </w:r>
            <w:proofErr w:type="spellEnd"/>
            <w:r w:rsidRPr="005267E8">
              <w:rPr>
                <w:sz w:val="28"/>
                <w:szCs w:val="28"/>
              </w:rPr>
              <w:t>, бутиловый эфир метакриловой кислоты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Ванадий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В</w:t>
            </w:r>
            <w:r w:rsidR="006770D5" w:rsidRPr="005267E8">
              <w:rPr>
                <w:sz w:val="28"/>
                <w:szCs w:val="28"/>
              </w:rPr>
              <w:t>звешенные вещества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Винилацетат, виниловый эфир уксусной кислоты, </w:t>
            </w:r>
            <w:proofErr w:type="spellStart"/>
            <w:r w:rsidRPr="005267E8">
              <w:rPr>
                <w:sz w:val="28"/>
                <w:szCs w:val="28"/>
              </w:rPr>
              <w:t>уксусновиниловый</w:t>
            </w:r>
            <w:proofErr w:type="spellEnd"/>
            <w:r w:rsidRPr="005267E8">
              <w:rPr>
                <w:sz w:val="28"/>
                <w:szCs w:val="28"/>
              </w:rPr>
              <w:t xml:space="preserve"> эфир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482E4C" w:rsidP="00B70D9B">
            <w:pPr>
              <w:rPr>
                <w:sz w:val="28"/>
                <w:szCs w:val="28"/>
              </w:rPr>
            </w:pPr>
            <w:hyperlink r:id="rId21" w:anchor="RANGE!P6786" w:tooltip="&lt;***&gt; Все растворимые в воде формы." w:history="1">
              <w:r w:rsidR="006770D5" w:rsidRPr="005267E8">
                <w:rPr>
                  <w:sz w:val="28"/>
                  <w:szCs w:val="28"/>
                </w:rPr>
                <w:t>Вольфрам (все растворимые в воде формы)</w:t>
              </w:r>
            </w:hyperlink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Гексаоксиэтиленовый</w:t>
            </w:r>
            <w:proofErr w:type="spellEnd"/>
            <w:r w:rsidRPr="005267E8">
              <w:rPr>
                <w:sz w:val="28"/>
                <w:szCs w:val="28"/>
              </w:rPr>
              <w:t xml:space="preserve"> эфир стеариновой кислоты Стеарокс-6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Гексафторпропилен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5-Гидрокси-1,3-бензокситиолон-2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Глицидола</w:t>
            </w:r>
            <w:proofErr w:type="spellEnd"/>
            <w:r w:rsidRPr="005267E8">
              <w:rPr>
                <w:sz w:val="28"/>
                <w:szCs w:val="28"/>
              </w:rPr>
              <w:t xml:space="preserve"> </w:t>
            </w:r>
            <w:proofErr w:type="spellStart"/>
            <w:r w:rsidRPr="005267E8">
              <w:rPr>
                <w:sz w:val="28"/>
                <w:szCs w:val="28"/>
              </w:rPr>
              <w:t>винилоксиэтиловый</w:t>
            </w:r>
            <w:proofErr w:type="spellEnd"/>
            <w:r w:rsidRPr="005267E8">
              <w:rPr>
                <w:sz w:val="28"/>
                <w:szCs w:val="28"/>
              </w:rPr>
              <w:t xml:space="preserve"> эфир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4,4-Диаминодифениловый эфир,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2,2-дибром-2-цианоацетамид,2,2-дибром-2-карбамоилцетонитрил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Дибутилмалеинат</w:t>
            </w:r>
            <w:proofErr w:type="spellEnd"/>
            <w:r w:rsidRPr="005267E8">
              <w:rPr>
                <w:sz w:val="28"/>
                <w:szCs w:val="28"/>
              </w:rPr>
              <w:t xml:space="preserve">, </w:t>
            </w:r>
            <w:proofErr w:type="spellStart"/>
            <w:r w:rsidRPr="005267E8">
              <w:rPr>
                <w:sz w:val="28"/>
                <w:szCs w:val="28"/>
              </w:rPr>
              <w:t>дибутиловый</w:t>
            </w:r>
            <w:proofErr w:type="spellEnd"/>
            <w:r w:rsidRPr="005267E8">
              <w:rPr>
                <w:sz w:val="28"/>
                <w:szCs w:val="28"/>
              </w:rPr>
              <w:t xml:space="preserve"> эфир малеиновой кислоты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Дибутилоловодихлорид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Дигексадецилпероксидикарбонат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Диметакриловый</w:t>
            </w:r>
            <w:proofErr w:type="spellEnd"/>
            <w:r w:rsidRPr="005267E8">
              <w:rPr>
                <w:sz w:val="28"/>
                <w:szCs w:val="28"/>
              </w:rPr>
              <w:t xml:space="preserve"> эфир </w:t>
            </w:r>
            <w:proofErr w:type="spellStart"/>
            <w:r w:rsidRPr="005267E8">
              <w:rPr>
                <w:sz w:val="28"/>
                <w:szCs w:val="28"/>
              </w:rPr>
              <w:t>триэтиленгликоля</w:t>
            </w:r>
            <w:proofErr w:type="spellEnd"/>
            <w:r w:rsidRPr="005267E8">
              <w:rPr>
                <w:sz w:val="28"/>
                <w:szCs w:val="28"/>
              </w:rPr>
              <w:t>, ТГМ-3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Диметиламин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1,2-Диметил-5-винилпиридиний </w:t>
            </w:r>
            <w:proofErr w:type="spellStart"/>
            <w:r w:rsidRPr="005267E8">
              <w:rPr>
                <w:sz w:val="28"/>
                <w:szCs w:val="28"/>
              </w:rPr>
              <w:t>метилсульфат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Диметилдиаллиламмоний</w:t>
            </w:r>
            <w:proofErr w:type="spellEnd"/>
            <w:r w:rsidRPr="005267E8">
              <w:rPr>
                <w:sz w:val="28"/>
                <w:szCs w:val="28"/>
              </w:rPr>
              <w:t xml:space="preserve"> хлорид, ДМДААХ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3,5-Диметилфенол, 3,5-ксиленол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2,4-Динитро-6-метилфенол, 2,4-динитро-орто-крезол, ДНОК C</w:t>
            </w:r>
            <w:r w:rsidRPr="005267E8">
              <w:rPr>
                <w:sz w:val="28"/>
                <w:szCs w:val="28"/>
                <w:vertAlign w:val="subscript"/>
              </w:rPr>
              <w:t>7</w:t>
            </w:r>
            <w:r w:rsidRPr="005267E8">
              <w:rPr>
                <w:sz w:val="28"/>
                <w:szCs w:val="28"/>
              </w:rPr>
              <w:t>H</w:t>
            </w:r>
            <w:r w:rsidRPr="005267E8">
              <w:rPr>
                <w:sz w:val="28"/>
                <w:szCs w:val="28"/>
                <w:vertAlign w:val="subscript"/>
              </w:rPr>
              <w:t>6</w:t>
            </w:r>
            <w:r w:rsidRPr="005267E8">
              <w:rPr>
                <w:sz w:val="28"/>
                <w:szCs w:val="28"/>
              </w:rPr>
              <w:t>N</w:t>
            </w:r>
            <w:r w:rsidRPr="005267E8">
              <w:rPr>
                <w:sz w:val="28"/>
                <w:szCs w:val="28"/>
                <w:vertAlign w:val="subscript"/>
              </w:rPr>
              <w:t>2</w:t>
            </w:r>
            <w:r w:rsidRPr="005267E8">
              <w:rPr>
                <w:sz w:val="28"/>
                <w:szCs w:val="28"/>
              </w:rPr>
              <w:t>O</w:t>
            </w:r>
            <w:r w:rsidRPr="005267E8">
              <w:rPr>
                <w:sz w:val="28"/>
                <w:szCs w:val="28"/>
                <w:vertAlign w:val="subscript"/>
              </w:rPr>
              <w:t>5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2,4-Динитрохлорбензол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Диоктилсебацинат</w:t>
            </w:r>
            <w:proofErr w:type="spellEnd"/>
            <w:r w:rsidRPr="005267E8">
              <w:rPr>
                <w:sz w:val="28"/>
                <w:szCs w:val="28"/>
              </w:rPr>
              <w:t>, ДОС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Диоктилфталат</w:t>
            </w:r>
            <w:proofErr w:type="spellEnd"/>
            <w:r w:rsidRPr="005267E8">
              <w:rPr>
                <w:sz w:val="28"/>
                <w:szCs w:val="28"/>
              </w:rPr>
              <w:t>, ДОФ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Дипропиламин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3,4-Дихлоранилин (технический)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2,5-Дихлорнитробензол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Дихромат аммония, аммоний </w:t>
            </w:r>
            <w:proofErr w:type="spellStart"/>
            <w:r w:rsidRPr="005267E8">
              <w:rPr>
                <w:sz w:val="28"/>
                <w:szCs w:val="28"/>
              </w:rPr>
              <w:t>двухромовокислый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Дициклогексиламин</w:t>
            </w:r>
            <w:proofErr w:type="spellEnd"/>
            <w:r w:rsidRPr="005267E8">
              <w:rPr>
                <w:sz w:val="28"/>
                <w:szCs w:val="28"/>
              </w:rPr>
              <w:t xml:space="preserve"> </w:t>
            </w:r>
            <w:proofErr w:type="spellStart"/>
            <w:r w:rsidRPr="005267E8">
              <w:rPr>
                <w:sz w:val="28"/>
                <w:szCs w:val="28"/>
              </w:rPr>
              <w:t>азотистокислый</w:t>
            </w:r>
            <w:proofErr w:type="spellEnd"/>
            <w:r w:rsidRPr="005267E8">
              <w:rPr>
                <w:sz w:val="28"/>
                <w:szCs w:val="28"/>
              </w:rPr>
              <w:t xml:space="preserve">, нитрит </w:t>
            </w:r>
            <w:proofErr w:type="spellStart"/>
            <w:r w:rsidRPr="005267E8">
              <w:rPr>
                <w:sz w:val="28"/>
                <w:szCs w:val="28"/>
              </w:rPr>
              <w:t>дициклогексиламина</w:t>
            </w:r>
            <w:proofErr w:type="spellEnd"/>
            <w:r w:rsidRPr="005267E8">
              <w:rPr>
                <w:sz w:val="28"/>
                <w:szCs w:val="28"/>
              </w:rPr>
              <w:t>, НДА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Диэтаноламин</w:t>
            </w:r>
            <w:proofErr w:type="spellEnd"/>
            <w:r w:rsidRPr="005267E8">
              <w:rPr>
                <w:sz w:val="28"/>
                <w:szCs w:val="28"/>
              </w:rPr>
              <w:t>, бис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Диэтиламин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Диэтилбензол</w:t>
            </w:r>
            <w:proofErr w:type="spellEnd"/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</w:t>
            </w:r>
            <w:r w:rsidR="006770D5" w:rsidRPr="005267E8">
              <w:rPr>
                <w:sz w:val="28"/>
                <w:szCs w:val="28"/>
              </w:rPr>
              <w:t>иэтиленгликоль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Диэтиловый</w:t>
            </w:r>
            <w:proofErr w:type="spellEnd"/>
            <w:r w:rsidRPr="005267E8">
              <w:rPr>
                <w:sz w:val="28"/>
                <w:szCs w:val="28"/>
              </w:rPr>
              <w:t xml:space="preserve"> эфир щавелевой кислоты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ДКС-</w:t>
            </w:r>
            <w:proofErr w:type="spellStart"/>
            <w:r w:rsidRPr="005267E8">
              <w:rPr>
                <w:sz w:val="28"/>
                <w:szCs w:val="28"/>
              </w:rPr>
              <w:t>экстендер</w:t>
            </w:r>
            <w:proofErr w:type="spellEnd"/>
            <w:r w:rsidRPr="005267E8">
              <w:rPr>
                <w:sz w:val="28"/>
                <w:szCs w:val="28"/>
              </w:rPr>
              <w:t xml:space="preserve">, </w:t>
            </w:r>
            <w:proofErr w:type="spellStart"/>
            <w:r w:rsidRPr="005267E8">
              <w:rPr>
                <w:sz w:val="28"/>
                <w:szCs w:val="28"/>
              </w:rPr>
              <w:t>полиакриламид</w:t>
            </w:r>
            <w:proofErr w:type="spellEnd"/>
            <w:r w:rsidRPr="005267E8">
              <w:rPr>
                <w:sz w:val="28"/>
                <w:szCs w:val="28"/>
              </w:rPr>
              <w:t xml:space="preserve"> модифицированный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Ж</w:t>
            </w:r>
            <w:r w:rsidR="006770D5" w:rsidRPr="005267E8">
              <w:rPr>
                <w:sz w:val="28"/>
                <w:szCs w:val="28"/>
              </w:rPr>
              <w:t>елезо</w:t>
            </w:r>
          </w:p>
        </w:tc>
      </w:tr>
      <w:tr w:rsidR="006770D5" w:rsidRPr="005267E8" w:rsidTr="00F85500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Ж</w:t>
            </w:r>
            <w:r w:rsidR="006770D5" w:rsidRPr="005267E8">
              <w:rPr>
                <w:sz w:val="28"/>
                <w:szCs w:val="28"/>
              </w:rPr>
              <w:t>иры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Изобутилен, 2-метилпропен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Изопрен, 2-метилбутадиен-1,3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Изопропанол</w:t>
            </w:r>
            <w:proofErr w:type="spellEnd"/>
            <w:r w:rsidRPr="005267E8">
              <w:rPr>
                <w:sz w:val="28"/>
                <w:szCs w:val="28"/>
              </w:rPr>
              <w:t>, изопропиловый спирт, пропанол-2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К</w:t>
            </w:r>
            <w:r w:rsidR="006770D5" w:rsidRPr="005267E8">
              <w:rPr>
                <w:sz w:val="28"/>
                <w:szCs w:val="28"/>
              </w:rPr>
              <w:t>алий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К</w:t>
            </w:r>
            <w:r w:rsidR="006770D5" w:rsidRPr="005267E8">
              <w:rPr>
                <w:sz w:val="28"/>
                <w:szCs w:val="28"/>
              </w:rPr>
              <w:t>альций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Катионный сополимер акриламида и </w:t>
            </w:r>
            <w:proofErr w:type="spellStart"/>
            <w:r w:rsidRPr="005267E8">
              <w:rPr>
                <w:sz w:val="28"/>
                <w:szCs w:val="28"/>
              </w:rPr>
              <w:t>триметилэтиламина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Кобальт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Латекс сополимера </w:t>
            </w:r>
            <w:proofErr w:type="spellStart"/>
            <w:r w:rsidRPr="005267E8">
              <w:rPr>
                <w:sz w:val="28"/>
                <w:szCs w:val="28"/>
              </w:rPr>
              <w:t>винилиденхлорида</w:t>
            </w:r>
            <w:proofErr w:type="spellEnd"/>
            <w:r w:rsidRPr="005267E8">
              <w:rPr>
                <w:sz w:val="28"/>
                <w:szCs w:val="28"/>
              </w:rPr>
              <w:t xml:space="preserve">, винилхлорида, </w:t>
            </w:r>
            <w:proofErr w:type="spellStart"/>
            <w:r w:rsidRPr="005267E8">
              <w:rPr>
                <w:sz w:val="28"/>
                <w:szCs w:val="28"/>
              </w:rPr>
              <w:t>бутилакрилата</w:t>
            </w:r>
            <w:proofErr w:type="spellEnd"/>
            <w:r w:rsidRPr="005267E8">
              <w:rPr>
                <w:sz w:val="28"/>
                <w:szCs w:val="28"/>
              </w:rPr>
              <w:t xml:space="preserve"> и </w:t>
            </w:r>
            <w:proofErr w:type="spellStart"/>
            <w:r w:rsidRPr="005267E8">
              <w:rPr>
                <w:sz w:val="28"/>
                <w:szCs w:val="28"/>
              </w:rPr>
              <w:t>итаконовой</w:t>
            </w:r>
            <w:proofErr w:type="spellEnd"/>
            <w:r w:rsidRPr="005267E8">
              <w:rPr>
                <w:sz w:val="28"/>
                <w:szCs w:val="28"/>
              </w:rPr>
              <w:t xml:space="preserve"> кислоты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Л</w:t>
            </w:r>
            <w:r w:rsidR="006770D5" w:rsidRPr="005267E8">
              <w:rPr>
                <w:sz w:val="28"/>
                <w:szCs w:val="28"/>
              </w:rPr>
              <w:t>етучие органические соединения</w:t>
            </w:r>
          </w:p>
        </w:tc>
      </w:tr>
      <w:tr w:rsidR="006770D5" w:rsidRPr="005267E8" w:rsidTr="00F85500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М</w:t>
            </w:r>
            <w:r w:rsidR="006770D5" w:rsidRPr="005267E8">
              <w:rPr>
                <w:sz w:val="28"/>
                <w:szCs w:val="28"/>
              </w:rPr>
              <w:t>агний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Малеиновый ангидрид, ангидрид этилен-1,2-цис-дикарбоновой кислоты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Марганец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Меди </w:t>
            </w:r>
            <w:proofErr w:type="spellStart"/>
            <w:r w:rsidRPr="005267E8">
              <w:rPr>
                <w:sz w:val="28"/>
                <w:szCs w:val="28"/>
              </w:rPr>
              <w:t>дихлорид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Меди сульфат </w:t>
            </w:r>
            <w:proofErr w:type="spellStart"/>
            <w:r w:rsidRPr="005267E8">
              <w:rPr>
                <w:sz w:val="28"/>
                <w:szCs w:val="28"/>
              </w:rPr>
              <w:t>пентагидрат</w:t>
            </w:r>
            <w:proofErr w:type="spellEnd"/>
            <w:r w:rsidRPr="005267E8">
              <w:rPr>
                <w:sz w:val="28"/>
                <w:szCs w:val="28"/>
              </w:rPr>
              <w:t>, медный купорос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482E4C" w:rsidP="00B70D9B">
            <w:pPr>
              <w:rPr>
                <w:sz w:val="28"/>
                <w:szCs w:val="28"/>
              </w:rPr>
            </w:pPr>
            <w:hyperlink r:id="rId22" w:anchor="RANGE!P6786" w:tooltip="&lt;***&gt; Все растворимые в воде формы." w:history="1">
              <w:r w:rsidR="006770D5" w:rsidRPr="005267E8">
                <w:rPr>
                  <w:sz w:val="28"/>
                  <w:szCs w:val="28"/>
                </w:rPr>
                <w:t>Медь (все растворимые в воде формы)</w:t>
              </w:r>
            </w:hyperlink>
          </w:p>
        </w:tc>
      </w:tr>
      <w:tr w:rsidR="006770D5" w:rsidRPr="005267E8" w:rsidTr="00B70D9B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6770D5" w:rsidP="00B70D9B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α-</w:t>
            </w:r>
            <w:proofErr w:type="spellStart"/>
            <w:r w:rsidRPr="005267E8">
              <w:rPr>
                <w:sz w:val="28"/>
                <w:szCs w:val="28"/>
              </w:rPr>
              <w:t>Метилакриловая</w:t>
            </w:r>
            <w:proofErr w:type="spellEnd"/>
            <w:r w:rsidRPr="005267E8">
              <w:rPr>
                <w:sz w:val="28"/>
                <w:szCs w:val="28"/>
              </w:rPr>
              <w:t xml:space="preserve"> кислота, метакриловая кислота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Пара-</w:t>
            </w:r>
            <w:proofErr w:type="gramStart"/>
            <w:r w:rsidRPr="005267E8">
              <w:rPr>
                <w:sz w:val="28"/>
                <w:szCs w:val="28"/>
              </w:rPr>
              <w:t>N</w:t>
            </w:r>
            <w:proofErr w:type="gramEnd"/>
            <w:r w:rsidRPr="005267E8">
              <w:rPr>
                <w:sz w:val="28"/>
                <w:szCs w:val="28"/>
              </w:rPr>
              <w:t>-</w:t>
            </w:r>
            <w:proofErr w:type="spellStart"/>
            <w:r w:rsidRPr="005267E8">
              <w:rPr>
                <w:sz w:val="28"/>
                <w:szCs w:val="28"/>
              </w:rPr>
              <w:t>Метиламинофенол</w:t>
            </w:r>
            <w:proofErr w:type="spellEnd"/>
            <w:r w:rsidRPr="005267E8">
              <w:rPr>
                <w:sz w:val="28"/>
                <w:szCs w:val="28"/>
              </w:rPr>
              <w:t xml:space="preserve"> сульфат ментол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2-Метил-2-метоксипропан, метил-</w:t>
            </w:r>
            <w:proofErr w:type="spellStart"/>
            <w:r w:rsidRPr="005267E8">
              <w:rPr>
                <w:sz w:val="28"/>
                <w:szCs w:val="28"/>
              </w:rPr>
              <w:t>третбутиловый</w:t>
            </w:r>
            <w:proofErr w:type="spellEnd"/>
            <w:r w:rsidRPr="005267E8">
              <w:rPr>
                <w:sz w:val="28"/>
                <w:szCs w:val="28"/>
              </w:rPr>
              <w:t xml:space="preserve"> эфир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Метиловый эфир бензойной кислоты, </w:t>
            </w:r>
            <w:proofErr w:type="spellStart"/>
            <w:r w:rsidRPr="005267E8">
              <w:rPr>
                <w:sz w:val="28"/>
                <w:szCs w:val="28"/>
              </w:rPr>
              <w:t>метилбензоат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Метиловый эфир метакриловой кислоты,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Метиловый эфир 3-метоксипропионовой кислоты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4-Метилпентанол-2, </w:t>
            </w:r>
            <w:proofErr w:type="spellStart"/>
            <w:r w:rsidRPr="005267E8">
              <w:rPr>
                <w:sz w:val="28"/>
                <w:szCs w:val="28"/>
              </w:rPr>
              <w:t>метилизобутилкарбинол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3-Метил-1-фенилпиразолон-5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Мобильтерм</w:t>
            </w:r>
            <w:proofErr w:type="spellEnd"/>
            <w:r w:rsidRPr="005267E8">
              <w:rPr>
                <w:sz w:val="28"/>
                <w:szCs w:val="28"/>
              </w:rPr>
              <w:t xml:space="preserve"> - 605 (масляный теплоноситель на основе смеси очищенных парафинов)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Моноэтаноламин</w:t>
            </w:r>
            <w:proofErr w:type="spellEnd"/>
            <w:r w:rsidRPr="005267E8">
              <w:rPr>
                <w:sz w:val="28"/>
                <w:szCs w:val="28"/>
              </w:rPr>
              <w:t xml:space="preserve">, </w:t>
            </w:r>
            <w:proofErr w:type="spellStart"/>
            <w:r w:rsidRPr="005267E8">
              <w:rPr>
                <w:sz w:val="28"/>
                <w:szCs w:val="28"/>
              </w:rPr>
              <w:t>этаноламин</w:t>
            </w:r>
            <w:proofErr w:type="spellEnd"/>
            <w:r w:rsidRPr="005267E8">
              <w:rPr>
                <w:sz w:val="28"/>
                <w:szCs w:val="28"/>
              </w:rPr>
              <w:t>,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М</w:t>
            </w:r>
            <w:r w:rsidR="006770D5" w:rsidRPr="005267E8">
              <w:rPr>
                <w:sz w:val="28"/>
                <w:szCs w:val="28"/>
              </w:rPr>
              <w:t>ышьяк</w:t>
            </w:r>
          </w:p>
        </w:tc>
      </w:tr>
      <w:tr w:rsidR="006770D5" w:rsidRPr="005267E8" w:rsidTr="00F85500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Н</w:t>
            </w:r>
            <w:r w:rsidR="006770D5" w:rsidRPr="005267E8">
              <w:rPr>
                <w:sz w:val="28"/>
                <w:szCs w:val="28"/>
              </w:rPr>
              <w:t>атрий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Нафталин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Неонол</w:t>
            </w:r>
            <w:proofErr w:type="spellEnd"/>
            <w:r w:rsidRPr="005267E8">
              <w:rPr>
                <w:sz w:val="28"/>
                <w:szCs w:val="28"/>
              </w:rPr>
              <w:t xml:space="preserve"> 1020-3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Неонол</w:t>
            </w:r>
            <w:proofErr w:type="spellEnd"/>
            <w:r w:rsidRPr="005267E8">
              <w:rPr>
                <w:sz w:val="28"/>
                <w:szCs w:val="28"/>
              </w:rPr>
              <w:t xml:space="preserve"> АН-1214-5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Н</w:t>
            </w:r>
            <w:r w:rsidR="006770D5" w:rsidRPr="005267E8">
              <w:rPr>
                <w:sz w:val="28"/>
                <w:szCs w:val="28"/>
              </w:rPr>
              <w:t>ефтепродукты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Н</w:t>
            </w:r>
            <w:r w:rsidR="006770D5" w:rsidRPr="005267E8">
              <w:rPr>
                <w:sz w:val="28"/>
                <w:szCs w:val="28"/>
              </w:rPr>
              <w:t>икель</w:t>
            </w:r>
          </w:p>
        </w:tc>
      </w:tr>
      <w:tr w:rsidR="006770D5" w:rsidRPr="005267E8" w:rsidTr="00F85500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Н</w:t>
            </w:r>
            <w:r w:rsidR="006770D5" w:rsidRPr="005267E8">
              <w:rPr>
                <w:sz w:val="28"/>
                <w:szCs w:val="28"/>
              </w:rPr>
              <w:t>итрат-ион</w:t>
            </w:r>
          </w:p>
        </w:tc>
      </w:tr>
      <w:tr w:rsidR="006770D5" w:rsidRPr="005267E8" w:rsidTr="00F85500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Н</w:t>
            </w:r>
            <w:r w:rsidR="006770D5" w:rsidRPr="005267E8">
              <w:rPr>
                <w:sz w:val="28"/>
                <w:szCs w:val="28"/>
              </w:rPr>
              <w:t>итраты</w:t>
            </w:r>
          </w:p>
        </w:tc>
      </w:tr>
      <w:tr w:rsidR="006770D5" w:rsidRPr="005267E8" w:rsidTr="00F85500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Н</w:t>
            </w:r>
            <w:r w:rsidR="006770D5" w:rsidRPr="005267E8">
              <w:rPr>
                <w:sz w:val="28"/>
                <w:szCs w:val="28"/>
              </w:rPr>
              <w:t>итрит-ион</w:t>
            </w:r>
          </w:p>
        </w:tc>
      </w:tr>
      <w:tr w:rsidR="006770D5" w:rsidRPr="005267E8" w:rsidTr="00F85500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Н</w:t>
            </w:r>
            <w:r w:rsidR="006770D5" w:rsidRPr="005267E8">
              <w:rPr>
                <w:sz w:val="28"/>
                <w:szCs w:val="28"/>
              </w:rPr>
              <w:t>итриты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мета-</w:t>
            </w:r>
            <w:proofErr w:type="spellStart"/>
            <w:r w:rsidRPr="005267E8">
              <w:rPr>
                <w:sz w:val="28"/>
                <w:szCs w:val="28"/>
              </w:rPr>
              <w:t>Нитробензойная</w:t>
            </w:r>
            <w:proofErr w:type="spellEnd"/>
            <w:r w:rsidRPr="005267E8">
              <w:rPr>
                <w:sz w:val="28"/>
                <w:szCs w:val="28"/>
              </w:rPr>
              <w:t xml:space="preserve"> кислота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4-Нитро-N,N-диэтиланилин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1-(4-Нитрофенил)-2-хлорэтанол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noWrap/>
            <w:vAlign w:val="bottom"/>
            <w:hideMark/>
          </w:tcPr>
          <w:p w:rsidR="006770D5" w:rsidRPr="005267E8" w:rsidRDefault="006770D5" w:rsidP="004C24DE">
            <w:pPr>
              <w:rPr>
                <w:color w:val="000000"/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α-</w:t>
            </w:r>
            <w:proofErr w:type="spellStart"/>
            <w:r w:rsidRPr="005267E8">
              <w:rPr>
                <w:sz w:val="28"/>
                <w:szCs w:val="28"/>
              </w:rPr>
              <w:t>Оксиизомасляная</w:t>
            </w:r>
            <w:proofErr w:type="spellEnd"/>
            <w:r w:rsidRPr="005267E8">
              <w:rPr>
                <w:sz w:val="28"/>
                <w:szCs w:val="28"/>
              </w:rPr>
              <w:t xml:space="preserve"> кислота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н-</w:t>
            </w:r>
            <w:proofErr w:type="spellStart"/>
            <w:r w:rsidRPr="005267E8">
              <w:rPr>
                <w:sz w:val="28"/>
                <w:szCs w:val="28"/>
              </w:rPr>
              <w:t>Октилметакрилат</w:t>
            </w:r>
            <w:proofErr w:type="spellEnd"/>
            <w:r w:rsidRPr="005267E8">
              <w:rPr>
                <w:sz w:val="28"/>
                <w:szCs w:val="28"/>
              </w:rPr>
              <w:t xml:space="preserve">, </w:t>
            </w:r>
            <w:proofErr w:type="spellStart"/>
            <w:r w:rsidRPr="005267E8">
              <w:rPr>
                <w:sz w:val="28"/>
                <w:szCs w:val="28"/>
              </w:rPr>
              <w:t>октиловый</w:t>
            </w:r>
            <w:proofErr w:type="spellEnd"/>
            <w:r w:rsidRPr="005267E8">
              <w:rPr>
                <w:sz w:val="28"/>
                <w:szCs w:val="28"/>
              </w:rPr>
              <w:t xml:space="preserve"> эфир метакриловой кислоты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ОМТИ, масло турбинное на основе </w:t>
            </w:r>
            <w:proofErr w:type="spellStart"/>
            <w:r w:rsidRPr="005267E8">
              <w:rPr>
                <w:sz w:val="28"/>
                <w:szCs w:val="28"/>
              </w:rPr>
              <w:t>триксиленилфосфатов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B70D9B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Отексин</w:t>
            </w:r>
            <w:proofErr w:type="spellEnd"/>
            <w:r w:rsidRPr="005267E8">
              <w:rPr>
                <w:sz w:val="28"/>
                <w:szCs w:val="28"/>
              </w:rPr>
              <w:t xml:space="preserve"> КС, продукт </w:t>
            </w:r>
            <w:proofErr w:type="spellStart"/>
            <w:r w:rsidRPr="005267E8">
              <w:rPr>
                <w:sz w:val="28"/>
                <w:szCs w:val="28"/>
              </w:rPr>
              <w:t>оксиэтилирования</w:t>
            </w:r>
            <w:proofErr w:type="spellEnd"/>
            <w:r w:rsidRPr="005267E8">
              <w:rPr>
                <w:sz w:val="28"/>
                <w:szCs w:val="28"/>
              </w:rPr>
              <w:t xml:space="preserve"> синтетических жирных спиртов фракции C12 - C14 с 10 молями </w:t>
            </w:r>
            <w:proofErr w:type="spellStart"/>
            <w:r w:rsidRPr="005267E8">
              <w:rPr>
                <w:sz w:val="28"/>
                <w:szCs w:val="28"/>
              </w:rPr>
              <w:t>оксиэтилена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gramStart"/>
            <w:r w:rsidRPr="005267E8">
              <w:rPr>
                <w:sz w:val="28"/>
                <w:szCs w:val="28"/>
              </w:rPr>
              <w:t>Пара-ксилол</w:t>
            </w:r>
            <w:proofErr w:type="gramEnd"/>
            <w:r w:rsidRPr="005267E8">
              <w:rPr>
                <w:sz w:val="28"/>
                <w:szCs w:val="28"/>
              </w:rPr>
              <w:t>, п-ксилол, 1,4-диметилбензол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1,1,2,2,3-пентахлорпропан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Пентахлорфенолят</w:t>
            </w:r>
            <w:proofErr w:type="spellEnd"/>
            <w:r w:rsidRPr="005267E8">
              <w:rPr>
                <w:sz w:val="28"/>
                <w:szCs w:val="28"/>
              </w:rPr>
              <w:t xml:space="preserve"> </w:t>
            </w:r>
            <w:proofErr w:type="spellStart"/>
            <w:r w:rsidRPr="005267E8">
              <w:rPr>
                <w:sz w:val="28"/>
                <w:szCs w:val="28"/>
              </w:rPr>
              <w:t>терпеномалеинового</w:t>
            </w:r>
            <w:proofErr w:type="spellEnd"/>
            <w:r w:rsidRPr="005267E8">
              <w:rPr>
                <w:sz w:val="28"/>
                <w:szCs w:val="28"/>
              </w:rPr>
              <w:t xml:space="preserve"> </w:t>
            </w:r>
            <w:proofErr w:type="spellStart"/>
            <w:r w:rsidRPr="005267E8">
              <w:rPr>
                <w:sz w:val="28"/>
                <w:szCs w:val="28"/>
              </w:rPr>
              <w:t>аддукта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Пиридин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Поли-1,2-диметил-5-винилпиридинийметилсульфат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Полиэтиленгликоль</w:t>
            </w:r>
            <w:proofErr w:type="spellEnd"/>
            <w:r w:rsidRPr="005267E8">
              <w:rPr>
                <w:sz w:val="28"/>
                <w:szCs w:val="28"/>
              </w:rPr>
              <w:t xml:space="preserve"> 35 (ПЭГ-35)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П</w:t>
            </w:r>
            <w:r w:rsidR="006770D5" w:rsidRPr="005267E8">
              <w:rPr>
                <w:sz w:val="28"/>
                <w:szCs w:val="28"/>
              </w:rPr>
              <w:t>ропиленгликоль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Резорцин, 1,3-диоксибензол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С</w:t>
            </w:r>
            <w:r w:rsidR="006770D5" w:rsidRPr="005267E8">
              <w:rPr>
                <w:sz w:val="28"/>
                <w:szCs w:val="28"/>
              </w:rPr>
              <w:t>ера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Синтанол</w:t>
            </w:r>
            <w:proofErr w:type="spellEnd"/>
            <w:r w:rsidRPr="005267E8">
              <w:rPr>
                <w:sz w:val="28"/>
                <w:szCs w:val="28"/>
              </w:rPr>
              <w:t xml:space="preserve"> АЛМ-7, </w:t>
            </w:r>
            <w:proofErr w:type="spellStart"/>
            <w:r w:rsidRPr="005267E8">
              <w:rPr>
                <w:sz w:val="28"/>
                <w:szCs w:val="28"/>
              </w:rPr>
              <w:t>полиэтиленгликолевые</w:t>
            </w:r>
            <w:proofErr w:type="spellEnd"/>
            <w:r w:rsidRPr="005267E8">
              <w:rPr>
                <w:sz w:val="28"/>
                <w:szCs w:val="28"/>
              </w:rPr>
              <w:t xml:space="preserve"> эфиры синтетических жирных спиртов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Синтанол</w:t>
            </w:r>
            <w:proofErr w:type="spellEnd"/>
            <w:r w:rsidRPr="005267E8">
              <w:rPr>
                <w:sz w:val="28"/>
                <w:szCs w:val="28"/>
              </w:rPr>
              <w:t xml:space="preserve"> ДС-10, </w:t>
            </w:r>
            <w:proofErr w:type="spellStart"/>
            <w:r w:rsidRPr="005267E8">
              <w:rPr>
                <w:sz w:val="28"/>
                <w:szCs w:val="28"/>
              </w:rPr>
              <w:t>оксиэтилированные</w:t>
            </w:r>
            <w:proofErr w:type="spellEnd"/>
            <w:r w:rsidRPr="005267E8">
              <w:rPr>
                <w:sz w:val="28"/>
                <w:szCs w:val="28"/>
              </w:rPr>
              <w:t xml:space="preserve"> первичные спирты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С</w:t>
            </w:r>
            <w:r w:rsidR="006770D5" w:rsidRPr="005267E8">
              <w:rPr>
                <w:sz w:val="28"/>
                <w:szCs w:val="28"/>
              </w:rPr>
              <w:t xml:space="preserve">интетические поверхностно-активные вещества </w:t>
            </w:r>
            <w:proofErr w:type="spellStart"/>
            <w:r w:rsidR="006770D5" w:rsidRPr="005267E8">
              <w:rPr>
                <w:sz w:val="28"/>
                <w:szCs w:val="28"/>
              </w:rPr>
              <w:t>неоногенные</w:t>
            </w:r>
            <w:proofErr w:type="spellEnd"/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С</w:t>
            </w:r>
            <w:r w:rsidR="006770D5" w:rsidRPr="005267E8">
              <w:rPr>
                <w:sz w:val="28"/>
                <w:szCs w:val="28"/>
              </w:rPr>
              <w:t>интетические поверхностно-активные вещества анионные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Сополимер акрилата натрия и акриламида модифицированный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С</w:t>
            </w:r>
            <w:r w:rsidR="006770D5" w:rsidRPr="005267E8">
              <w:rPr>
                <w:sz w:val="28"/>
                <w:szCs w:val="28"/>
              </w:rPr>
              <w:t>ульфат-ион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С</w:t>
            </w:r>
            <w:r w:rsidR="006770D5" w:rsidRPr="005267E8">
              <w:rPr>
                <w:sz w:val="28"/>
                <w:szCs w:val="28"/>
              </w:rPr>
              <w:t>ульфаты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С</w:t>
            </w:r>
            <w:r w:rsidR="006770D5" w:rsidRPr="005267E8">
              <w:rPr>
                <w:sz w:val="28"/>
                <w:szCs w:val="28"/>
              </w:rPr>
              <w:t>ульфид-ион</w:t>
            </w:r>
          </w:p>
        </w:tc>
      </w:tr>
      <w:tr w:rsidR="006770D5" w:rsidRPr="005267E8" w:rsidTr="00F85500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С</w:t>
            </w:r>
            <w:r w:rsidR="006770D5" w:rsidRPr="005267E8">
              <w:rPr>
                <w:sz w:val="28"/>
                <w:szCs w:val="28"/>
              </w:rPr>
              <w:t>ульфиды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B70D9B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Теллур (все растворимые в воде формы)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Тетрагидроинден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1,2,2,3-тетрахлорпропан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1,1,2,3-тетрахлорпропен</w:t>
            </w:r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Т</w:t>
            </w:r>
            <w:r w:rsidR="006770D5" w:rsidRPr="005267E8">
              <w:rPr>
                <w:sz w:val="28"/>
                <w:szCs w:val="28"/>
              </w:rPr>
              <w:t>итан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Трибутилфосфат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Тригексилоловохлорид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Триглицидиламин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Три</w:t>
            </w:r>
            <w:proofErr w:type="gramStart"/>
            <w:r w:rsidRPr="005267E8">
              <w:rPr>
                <w:sz w:val="28"/>
                <w:szCs w:val="28"/>
              </w:rPr>
              <w:t>с</w:t>
            </w:r>
            <w:proofErr w:type="spellEnd"/>
            <w:r w:rsidRPr="005267E8">
              <w:rPr>
                <w:sz w:val="28"/>
                <w:szCs w:val="28"/>
              </w:rPr>
              <w:t>-</w:t>
            </w:r>
            <w:proofErr w:type="gramEnd"/>
            <w:r w:rsidRPr="005267E8">
              <w:rPr>
                <w:sz w:val="28"/>
                <w:szCs w:val="28"/>
              </w:rPr>
              <w:t>(</w:t>
            </w:r>
            <w:proofErr w:type="spellStart"/>
            <w:r w:rsidRPr="005267E8">
              <w:rPr>
                <w:sz w:val="28"/>
                <w:szCs w:val="28"/>
              </w:rPr>
              <w:t>Триметиламмонийэтил</w:t>
            </w:r>
            <w:proofErr w:type="spellEnd"/>
            <w:r w:rsidRPr="005267E8">
              <w:rPr>
                <w:sz w:val="28"/>
                <w:szCs w:val="28"/>
              </w:rPr>
              <w:t xml:space="preserve">)-фосфат </w:t>
            </w:r>
            <w:proofErr w:type="spellStart"/>
            <w:r w:rsidRPr="005267E8">
              <w:rPr>
                <w:sz w:val="28"/>
                <w:szCs w:val="28"/>
              </w:rPr>
              <w:t>иодистый</w:t>
            </w:r>
            <w:proofErr w:type="spellEnd"/>
            <w:r w:rsidRPr="005267E8">
              <w:rPr>
                <w:sz w:val="28"/>
                <w:szCs w:val="28"/>
              </w:rPr>
              <w:t xml:space="preserve"> </w:t>
            </w:r>
            <w:proofErr w:type="spellStart"/>
            <w:r w:rsidRPr="005267E8">
              <w:rPr>
                <w:sz w:val="28"/>
                <w:szCs w:val="28"/>
              </w:rPr>
              <w:t>д.в</w:t>
            </w:r>
            <w:proofErr w:type="spellEnd"/>
            <w:r w:rsidRPr="005267E8">
              <w:rPr>
                <w:sz w:val="28"/>
                <w:szCs w:val="28"/>
              </w:rPr>
              <w:t>.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Триметилгидрохинон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Трипропилоловохлорид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1,1,1-Трифтор-2,2,2-трихлорэтан, хладон-113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2,3,6-Трихлорбензойной кислоты </w:t>
            </w:r>
            <w:proofErr w:type="spellStart"/>
            <w:r w:rsidRPr="005267E8">
              <w:rPr>
                <w:sz w:val="28"/>
                <w:szCs w:val="28"/>
              </w:rPr>
              <w:t>диметиламинная</w:t>
            </w:r>
            <w:proofErr w:type="spellEnd"/>
            <w:r w:rsidRPr="005267E8">
              <w:rPr>
                <w:sz w:val="28"/>
                <w:szCs w:val="28"/>
              </w:rPr>
              <w:t xml:space="preserve"> соль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Триэтаноламин</w:t>
            </w:r>
            <w:proofErr w:type="spellEnd"/>
          </w:p>
        </w:tc>
      </w:tr>
      <w:tr w:rsidR="006770D5" w:rsidRPr="005267E8" w:rsidTr="00A76FD5">
        <w:trPr>
          <w:trHeight w:val="20"/>
        </w:trPr>
        <w:tc>
          <w:tcPr>
            <w:tcW w:w="1178" w:type="dxa"/>
            <w:vAlign w:val="center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6770D5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Ф</w:t>
            </w:r>
            <w:r w:rsidR="006770D5" w:rsidRPr="005267E8">
              <w:rPr>
                <w:sz w:val="28"/>
                <w:szCs w:val="28"/>
              </w:rPr>
              <w:t>енолы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Флокатон</w:t>
            </w:r>
            <w:proofErr w:type="spellEnd"/>
            <w:r w:rsidRPr="005267E8">
              <w:rPr>
                <w:sz w:val="28"/>
                <w:szCs w:val="28"/>
              </w:rPr>
              <w:t xml:space="preserve"> 109 поли-N-</w:t>
            </w:r>
            <w:proofErr w:type="spellStart"/>
            <w:r w:rsidRPr="005267E8">
              <w:rPr>
                <w:sz w:val="28"/>
                <w:szCs w:val="28"/>
              </w:rPr>
              <w:t>триметиламмонийэтилметакрилатабензолсульфонат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Флокатон</w:t>
            </w:r>
            <w:proofErr w:type="spellEnd"/>
            <w:r w:rsidRPr="005267E8">
              <w:rPr>
                <w:sz w:val="28"/>
                <w:szCs w:val="28"/>
              </w:rPr>
              <w:t xml:space="preserve"> 100-40 N-</w:t>
            </w:r>
            <w:proofErr w:type="spellStart"/>
            <w:r w:rsidRPr="005267E8">
              <w:rPr>
                <w:sz w:val="28"/>
                <w:szCs w:val="28"/>
              </w:rPr>
              <w:t>триметиламмонийэтилметакрилатметилсульфата</w:t>
            </w:r>
            <w:proofErr w:type="spellEnd"/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Флокатон</w:t>
            </w:r>
            <w:proofErr w:type="spellEnd"/>
            <w:r w:rsidRPr="005267E8">
              <w:rPr>
                <w:sz w:val="28"/>
                <w:szCs w:val="28"/>
              </w:rPr>
              <w:t xml:space="preserve"> 200-40 1,2-диметил-5-винил-пиридинийметилсульфата</w:t>
            </w:r>
          </w:p>
        </w:tc>
      </w:tr>
      <w:tr w:rsidR="006770D5" w:rsidRPr="005267E8" w:rsidTr="00DE23A9">
        <w:trPr>
          <w:trHeight w:val="20"/>
        </w:trPr>
        <w:tc>
          <w:tcPr>
            <w:tcW w:w="1178" w:type="dxa"/>
          </w:tcPr>
          <w:p w:rsidR="006770D5" w:rsidRPr="005267E8" w:rsidRDefault="006770D5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6770D5" w:rsidRPr="005267E8" w:rsidRDefault="006770D5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Флуоресцеина</w:t>
            </w:r>
            <w:proofErr w:type="spellEnd"/>
            <w:r w:rsidRPr="005267E8">
              <w:rPr>
                <w:sz w:val="28"/>
                <w:szCs w:val="28"/>
              </w:rPr>
              <w:t xml:space="preserve"> натриевая соль</w:t>
            </w:r>
          </w:p>
        </w:tc>
      </w:tr>
      <w:tr w:rsidR="00434F3E" w:rsidRPr="005267E8" w:rsidTr="00DE23A9">
        <w:trPr>
          <w:trHeight w:val="20"/>
        </w:trPr>
        <w:tc>
          <w:tcPr>
            <w:tcW w:w="1212" w:type="dxa"/>
            <w:gridSpan w:val="2"/>
            <w:shd w:val="clear" w:color="auto" w:fill="auto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60" w:type="dxa"/>
            <w:shd w:val="clear" w:color="auto" w:fill="auto"/>
            <w:vAlign w:val="center"/>
            <w:hideMark/>
          </w:tcPr>
          <w:p w:rsidR="00434F3E" w:rsidRPr="005267E8" w:rsidRDefault="00434F3E" w:rsidP="00F85500">
            <w:pPr>
              <w:rPr>
                <w:sz w:val="28"/>
                <w:szCs w:val="28"/>
              </w:rPr>
            </w:pPr>
            <w:proofErr w:type="gramStart"/>
            <w:r w:rsidRPr="005267E8">
              <w:rPr>
                <w:sz w:val="28"/>
                <w:szCs w:val="28"/>
              </w:rPr>
              <w:t>Фосфат-ионы</w:t>
            </w:r>
            <w:proofErr w:type="gramEnd"/>
          </w:p>
        </w:tc>
      </w:tr>
      <w:tr w:rsidR="00434F3E" w:rsidRPr="005267E8" w:rsidTr="00A76FD5">
        <w:trPr>
          <w:trHeight w:val="20"/>
        </w:trPr>
        <w:tc>
          <w:tcPr>
            <w:tcW w:w="1178" w:type="dxa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Фосфаты</w:t>
            </w:r>
          </w:p>
        </w:tc>
      </w:tr>
      <w:tr w:rsidR="00434F3E" w:rsidRPr="005267E8" w:rsidTr="00F85500">
        <w:trPr>
          <w:trHeight w:val="20"/>
        </w:trPr>
        <w:tc>
          <w:tcPr>
            <w:tcW w:w="1178" w:type="dxa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Фосфоксит-7, </w:t>
            </w:r>
            <w:proofErr w:type="spellStart"/>
            <w:r w:rsidRPr="005267E8">
              <w:rPr>
                <w:sz w:val="28"/>
                <w:szCs w:val="28"/>
              </w:rPr>
              <w:t>триэтаноламинная</w:t>
            </w:r>
            <w:proofErr w:type="spellEnd"/>
            <w:r w:rsidRPr="005267E8">
              <w:rPr>
                <w:sz w:val="28"/>
                <w:szCs w:val="28"/>
              </w:rPr>
              <w:t xml:space="preserve"> соль </w:t>
            </w:r>
            <w:proofErr w:type="spellStart"/>
            <w:r w:rsidRPr="005267E8">
              <w:rPr>
                <w:sz w:val="28"/>
                <w:szCs w:val="28"/>
              </w:rPr>
              <w:t>алкилфенил-этоксифосфата</w:t>
            </w:r>
            <w:proofErr w:type="spellEnd"/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Фосфор общий</w:t>
            </w:r>
          </w:p>
        </w:tc>
      </w:tr>
      <w:tr w:rsidR="00434F3E" w:rsidRPr="005267E8" w:rsidTr="00A76FD5">
        <w:trPr>
          <w:trHeight w:val="20"/>
        </w:trPr>
        <w:tc>
          <w:tcPr>
            <w:tcW w:w="1178" w:type="dxa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Фосфор фосфатов</w:t>
            </w:r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Фталат</w:t>
            </w:r>
            <w:proofErr w:type="spellEnd"/>
            <w:r w:rsidRPr="005267E8">
              <w:rPr>
                <w:sz w:val="28"/>
                <w:szCs w:val="28"/>
              </w:rPr>
              <w:t xml:space="preserve"> меди (II) - свинца (II) - основного</w:t>
            </w:r>
          </w:p>
        </w:tc>
      </w:tr>
      <w:tr w:rsidR="00434F3E" w:rsidRPr="005267E8" w:rsidTr="00A76FD5">
        <w:trPr>
          <w:trHeight w:val="20"/>
        </w:trPr>
        <w:tc>
          <w:tcPr>
            <w:tcW w:w="1178" w:type="dxa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Фторид ион</w:t>
            </w:r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Фурфурол, 2-фуральдегид, 2-фуранкарбальдегид</w:t>
            </w:r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Хлорбензол, </w:t>
            </w:r>
            <w:proofErr w:type="spellStart"/>
            <w:r w:rsidRPr="005267E8">
              <w:rPr>
                <w:sz w:val="28"/>
                <w:szCs w:val="28"/>
              </w:rPr>
              <w:t>фенилхлорид</w:t>
            </w:r>
            <w:proofErr w:type="spellEnd"/>
          </w:p>
        </w:tc>
      </w:tr>
      <w:tr w:rsidR="00434F3E" w:rsidRPr="005267E8" w:rsidTr="00A76FD5">
        <w:trPr>
          <w:trHeight w:val="20"/>
        </w:trPr>
        <w:tc>
          <w:tcPr>
            <w:tcW w:w="1178" w:type="dxa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Хлор и хлорамины</w:t>
            </w:r>
          </w:p>
        </w:tc>
      </w:tr>
      <w:tr w:rsidR="00434F3E" w:rsidRPr="005267E8" w:rsidTr="00F85500">
        <w:trPr>
          <w:trHeight w:val="20"/>
        </w:trPr>
        <w:tc>
          <w:tcPr>
            <w:tcW w:w="1178" w:type="dxa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Хлорид-ион</w:t>
            </w:r>
          </w:p>
        </w:tc>
      </w:tr>
      <w:tr w:rsidR="00434F3E" w:rsidRPr="005267E8" w:rsidTr="00A76FD5">
        <w:trPr>
          <w:trHeight w:val="20"/>
        </w:trPr>
        <w:tc>
          <w:tcPr>
            <w:tcW w:w="1212" w:type="dxa"/>
            <w:gridSpan w:val="2"/>
            <w:shd w:val="clear" w:color="auto" w:fill="auto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60" w:type="dxa"/>
            <w:shd w:val="clear" w:color="auto" w:fill="auto"/>
            <w:vAlign w:val="center"/>
          </w:tcPr>
          <w:p w:rsidR="00434F3E" w:rsidRPr="005267E8" w:rsidRDefault="00434F3E" w:rsidP="00F85500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Хлориды</w:t>
            </w:r>
          </w:p>
        </w:tc>
      </w:tr>
      <w:tr w:rsidR="00434F3E" w:rsidRPr="005267E8" w:rsidTr="00F85500">
        <w:trPr>
          <w:trHeight w:val="20"/>
        </w:trPr>
        <w:tc>
          <w:tcPr>
            <w:tcW w:w="1212" w:type="dxa"/>
            <w:gridSpan w:val="2"/>
            <w:shd w:val="clear" w:color="auto" w:fill="auto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60" w:type="dxa"/>
            <w:shd w:val="clear" w:color="000000" w:fill="FFFFFF"/>
            <w:vAlign w:val="center"/>
          </w:tcPr>
          <w:p w:rsidR="00434F3E" w:rsidRPr="005267E8" w:rsidRDefault="00434F3E" w:rsidP="00F85500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Хром (VI)</w:t>
            </w:r>
          </w:p>
        </w:tc>
      </w:tr>
      <w:tr w:rsidR="00434F3E" w:rsidRPr="005267E8" w:rsidTr="00F85500">
        <w:trPr>
          <w:trHeight w:val="20"/>
        </w:trPr>
        <w:tc>
          <w:tcPr>
            <w:tcW w:w="1212" w:type="dxa"/>
            <w:gridSpan w:val="2"/>
            <w:shd w:val="clear" w:color="auto" w:fill="auto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60" w:type="dxa"/>
            <w:shd w:val="clear" w:color="000000" w:fill="FFFFFF"/>
            <w:vAlign w:val="center"/>
          </w:tcPr>
          <w:p w:rsidR="00434F3E" w:rsidRPr="005267E8" w:rsidRDefault="00434F3E" w:rsidP="00F85500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Хром (III)</w:t>
            </w:r>
          </w:p>
        </w:tc>
      </w:tr>
      <w:tr w:rsidR="00434F3E" w:rsidRPr="005267E8" w:rsidTr="00F85500">
        <w:trPr>
          <w:trHeight w:val="20"/>
        </w:trPr>
        <w:tc>
          <w:tcPr>
            <w:tcW w:w="1212" w:type="dxa"/>
            <w:gridSpan w:val="2"/>
            <w:shd w:val="clear" w:color="auto" w:fill="auto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60" w:type="dxa"/>
            <w:shd w:val="clear" w:color="000000" w:fill="FFFFFF"/>
            <w:vAlign w:val="center"/>
          </w:tcPr>
          <w:p w:rsidR="00434F3E" w:rsidRPr="005267E8" w:rsidRDefault="00434F3E" w:rsidP="00F85500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Хром общий</w:t>
            </w:r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Циклогексанол</w:t>
            </w:r>
            <w:proofErr w:type="spellEnd"/>
          </w:p>
        </w:tc>
      </w:tr>
      <w:tr w:rsidR="00434F3E" w:rsidRPr="005267E8" w:rsidTr="00DE23A9">
        <w:trPr>
          <w:trHeight w:val="20"/>
        </w:trPr>
        <w:tc>
          <w:tcPr>
            <w:tcW w:w="1212" w:type="dxa"/>
            <w:gridSpan w:val="2"/>
            <w:shd w:val="clear" w:color="auto" w:fill="auto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60" w:type="dxa"/>
            <w:shd w:val="clear" w:color="auto" w:fill="auto"/>
            <w:vAlign w:val="center"/>
            <w:hideMark/>
          </w:tcPr>
          <w:p w:rsidR="00434F3E" w:rsidRPr="005267E8" w:rsidRDefault="00434F3E" w:rsidP="00434F3E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Цинк</w:t>
            </w:r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Циклогексанон</w:t>
            </w:r>
            <w:proofErr w:type="spellEnd"/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ЭПН-3 (трехкомпонентный эмульгатор в смеси с нефтью</w:t>
            </w:r>
            <w:r w:rsidR="00EB5259" w:rsidRPr="005267E8">
              <w:rPr>
                <w:sz w:val="28"/>
                <w:szCs w:val="28"/>
              </w:rPr>
              <w:t xml:space="preserve"> в </w:t>
            </w:r>
            <w:r w:rsidRPr="005267E8">
              <w:rPr>
                <w:sz w:val="28"/>
                <w:szCs w:val="28"/>
              </w:rPr>
              <w:t>соотношении 1:10)</w:t>
            </w:r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Этанол-2,2'-иминобис</w:t>
            </w:r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Этилбензол</w:t>
            </w:r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 xml:space="preserve">2-Этилгексаналь, 2-этиленгексановый альдегид, </w:t>
            </w:r>
            <w:proofErr w:type="spellStart"/>
            <w:r w:rsidRPr="005267E8">
              <w:rPr>
                <w:sz w:val="28"/>
                <w:szCs w:val="28"/>
              </w:rPr>
              <w:t>бутилэтилуксусный</w:t>
            </w:r>
            <w:proofErr w:type="spellEnd"/>
            <w:r w:rsidRPr="005267E8">
              <w:rPr>
                <w:sz w:val="28"/>
                <w:szCs w:val="28"/>
              </w:rPr>
              <w:t xml:space="preserve"> альдегид, капроальдегид-2-этил</w:t>
            </w:r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2-Этилгексанол</w:t>
            </w:r>
          </w:p>
        </w:tc>
      </w:tr>
      <w:tr w:rsidR="00434F3E" w:rsidRPr="005267E8" w:rsidTr="00A76FD5">
        <w:trPr>
          <w:trHeight w:val="20"/>
        </w:trPr>
        <w:tc>
          <w:tcPr>
            <w:tcW w:w="1178" w:type="dxa"/>
            <w:vAlign w:val="center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r w:rsidRPr="005267E8">
              <w:rPr>
                <w:sz w:val="28"/>
                <w:szCs w:val="28"/>
              </w:rPr>
              <w:t>Этиленгликоль</w:t>
            </w:r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Этилендиамин</w:t>
            </w:r>
            <w:proofErr w:type="spellEnd"/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color w:val="000000"/>
                <w:sz w:val="28"/>
                <w:szCs w:val="28"/>
              </w:rPr>
            </w:pPr>
            <w:r w:rsidRPr="005267E8">
              <w:rPr>
                <w:color w:val="000000"/>
                <w:sz w:val="28"/>
                <w:szCs w:val="28"/>
              </w:rPr>
              <w:t>Эти</w:t>
            </w:r>
            <w:proofErr w:type="gramStart"/>
            <w:r w:rsidRPr="005267E8">
              <w:rPr>
                <w:color w:val="000000"/>
                <w:sz w:val="28"/>
                <w:szCs w:val="28"/>
              </w:rPr>
              <w:t>л-</w:t>
            </w:r>
            <w:proofErr w:type="gramEnd"/>
            <w:r w:rsidRPr="005267E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7E8">
              <w:rPr>
                <w:color w:val="000000"/>
                <w:sz w:val="28"/>
                <w:szCs w:val="28"/>
              </w:rPr>
              <w:t>Вэтоксипропионат</w:t>
            </w:r>
            <w:proofErr w:type="spellEnd"/>
          </w:p>
        </w:tc>
      </w:tr>
      <w:tr w:rsidR="00434F3E" w:rsidRPr="005267E8" w:rsidTr="00DE23A9">
        <w:trPr>
          <w:trHeight w:val="20"/>
        </w:trPr>
        <w:tc>
          <w:tcPr>
            <w:tcW w:w="1178" w:type="dxa"/>
          </w:tcPr>
          <w:p w:rsidR="00434F3E" w:rsidRPr="005267E8" w:rsidRDefault="00434F3E" w:rsidP="00DE23A9">
            <w:pPr>
              <w:pStyle w:val="ab"/>
              <w:numPr>
                <w:ilvl w:val="0"/>
                <w:numId w:val="28"/>
              </w:numPr>
              <w:spacing w:line="28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2"/>
            <w:vAlign w:val="center"/>
            <w:hideMark/>
          </w:tcPr>
          <w:p w:rsidR="00434F3E" w:rsidRPr="005267E8" w:rsidRDefault="00434F3E" w:rsidP="0059642F">
            <w:pPr>
              <w:rPr>
                <w:sz w:val="28"/>
                <w:szCs w:val="28"/>
              </w:rPr>
            </w:pPr>
            <w:proofErr w:type="spellStart"/>
            <w:r w:rsidRPr="005267E8">
              <w:rPr>
                <w:sz w:val="28"/>
                <w:szCs w:val="28"/>
              </w:rPr>
              <w:t>Этилиденнорборнен</w:t>
            </w:r>
            <w:proofErr w:type="spellEnd"/>
            <w:r w:rsidRPr="005267E8">
              <w:rPr>
                <w:sz w:val="28"/>
                <w:szCs w:val="28"/>
              </w:rPr>
              <w:t>, 5-этилиденбицикло (2,2,1) гептен-2</w:t>
            </w:r>
          </w:p>
        </w:tc>
      </w:tr>
    </w:tbl>
    <w:p w:rsidR="00A16C27" w:rsidRPr="005267E8" w:rsidRDefault="00A16C27" w:rsidP="005120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6C27" w:rsidRPr="005267E8" w:rsidRDefault="00A16C27" w:rsidP="005120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2552" w:rsidRPr="008767DA" w:rsidRDefault="00512065" w:rsidP="00FC188D">
      <w:pPr>
        <w:autoSpaceDE w:val="0"/>
        <w:autoSpaceDN w:val="0"/>
        <w:adjustRightInd w:val="0"/>
        <w:jc w:val="center"/>
        <w:rPr>
          <w:sz w:val="28"/>
        </w:rPr>
      </w:pPr>
      <w:r w:rsidRPr="005267E8">
        <w:rPr>
          <w:sz w:val="28"/>
          <w:szCs w:val="28"/>
        </w:rPr>
        <w:t>____________</w:t>
      </w:r>
    </w:p>
    <w:sectPr w:rsidR="00222552" w:rsidRPr="008767DA" w:rsidSect="0059642F">
      <w:pgSz w:w="11906" w:h="16838"/>
      <w:pgMar w:top="1418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4C" w:rsidRDefault="00482E4C">
      <w:r>
        <w:separator/>
      </w:r>
    </w:p>
  </w:endnote>
  <w:endnote w:type="continuationSeparator" w:id="0">
    <w:p w:rsidR="00482E4C" w:rsidRDefault="0048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C6" w:rsidRDefault="00BF50C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C6" w:rsidRDefault="00BF50C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C6" w:rsidRDefault="00BF50C6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C6" w:rsidRDefault="00BF50C6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C6" w:rsidRDefault="00BF50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4C" w:rsidRDefault="00482E4C">
      <w:r>
        <w:separator/>
      </w:r>
    </w:p>
  </w:footnote>
  <w:footnote w:type="continuationSeparator" w:id="0">
    <w:p w:rsidR="00482E4C" w:rsidRDefault="0048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C6" w:rsidRDefault="00BF50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C6" w:rsidRDefault="00BF50C6">
    <w:pPr>
      <w:pStyle w:val="a7"/>
      <w:jc w:val="center"/>
      <w:rPr>
        <w:rStyle w:val="af5"/>
        <w:sz w:val="28"/>
        <w:szCs w:val="28"/>
      </w:rPr>
    </w:pPr>
  </w:p>
  <w:p w:rsidR="00BF50C6" w:rsidRDefault="00BF50C6">
    <w:pPr>
      <w:pStyle w:val="a7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C6" w:rsidRDefault="00BF50C6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</w:t>
    </w:r>
    <w:r>
      <w:rPr>
        <w:sz w:val="28"/>
        <w:szCs w:val="28"/>
      </w:rPr>
      <w:fldChar w:fldCharType="end"/>
    </w:r>
  </w:p>
  <w:p w:rsidR="00BF50C6" w:rsidRDefault="00BF50C6">
    <w:pPr>
      <w:pStyle w:val="a7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C6" w:rsidRPr="00791211" w:rsidRDefault="00BF50C6" w:rsidP="0059642F">
    <w:pPr>
      <w:pStyle w:val="a7"/>
      <w:jc w:val="center"/>
      <w:rPr>
        <w:sz w:val="28"/>
        <w:szCs w:val="28"/>
      </w:rPr>
    </w:pPr>
    <w:r w:rsidRPr="00791211">
      <w:rPr>
        <w:rStyle w:val="af5"/>
        <w:sz w:val="28"/>
        <w:szCs w:val="28"/>
      </w:rPr>
      <w:fldChar w:fldCharType="begin"/>
    </w:r>
    <w:r w:rsidRPr="00791211">
      <w:rPr>
        <w:rStyle w:val="af5"/>
        <w:sz w:val="28"/>
        <w:szCs w:val="28"/>
      </w:rPr>
      <w:instrText xml:space="preserve">PAGE </w:instrText>
    </w:r>
    <w:r w:rsidRPr="00791211">
      <w:rPr>
        <w:rStyle w:val="af5"/>
        <w:sz w:val="28"/>
        <w:szCs w:val="28"/>
      </w:rPr>
      <w:fldChar w:fldCharType="separate"/>
    </w:r>
    <w:r w:rsidR="009D32E4">
      <w:rPr>
        <w:rStyle w:val="af5"/>
        <w:noProof/>
        <w:sz w:val="28"/>
        <w:szCs w:val="28"/>
      </w:rPr>
      <w:t>2</w:t>
    </w:r>
    <w:r w:rsidRPr="00791211">
      <w:rPr>
        <w:rStyle w:val="af5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C6" w:rsidRDefault="00BF50C6">
    <w:pPr>
      <w:pStyle w:val="a7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0212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F50C6" w:rsidRPr="00F978AE" w:rsidRDefault="00BF50C6" w:rsidP="0059642F">
        <w:pPr>
          <w:pStyle w:val="a7"/>
          <w:jc w:val="center"/>
          <w:rPr>
            <w:sz w:val="28"/>
            <w:szCs w:val="28"/>
          </w:rPr>
        </w:pPr>
        <w:r w:rsidRPr="00F978AE">
          <w:rPr>
            <w:sz w:val="28"/>
            <w:szCs w:val="28"/>
          </w:rPr>
          <w:fldChar w:fldCharType="begin"/>
        </w:r>
        <w:r w:rsidRPr="00F978AE">
          <w:rPr>
            <w:sz w:val="28"/>
            <w:szCs w:val="28"/>
          </w:rPr>
          <w:instrText>PAGE   \* MERGEFORMAT</w:instrText>
        </w:r>
        <w:r w:rsidRPr="00F978AE">
          <w:rPr>
            <w:sz w:val="28"/>
            <w:szCs w:val="28"/>
          </w:rPr>
          <w:fldChar w:fldCharType="separate"/>
        </w:r>
        <w:r w:rsidR="009D32E4">
          <w:rPr>
            <w:noProof/>
            <w:sz w:val="28"/>
            <w:szCs w:val="28"/>
          </w:rPr>
          <w:t>4</w:t>
        </w:r>
        <w:r w:rsidRPr="00F978A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8FC"/>
    <w:multiLevelType w:val="hybridMultilevel"/>
    <w:tmpl w:val="E6BAFABA"/>
    <w:lvl w:ilvl="0" w:tplc="FE7C762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DF509EE6" w:tentative="1">
      <w:start w:val="1"/>
      <w:numFmt w:val="lowerLetter"/>
      <w:lvlText w:val="%2."/>
      <w:lvlJc w:val="left"/>
      <w:pPr>
        <w:ind w:left="1440" w:hanging="360"/>
      </w:pPr>
    </w:lvl>
    <w:lvl w:ilvl="2" w:tplc="6C4C1322" w:tentative="1">
      <w:start w:val="1"/>
      <w:numFmt w:val="lowerRoman"/>
      <w:lvlText w:val="%3."/>
      <w:lvlJc w:val="right"/>
      <w:pPr>
        <w:ind w:left="2160" w:hanging="180"/>
      </w:pPr>
    </w:lvl>
    <w:lvl w:ilvl="3" w:tplc="3C3ACAF8" w:tentative="1">
      <w:start w:val="1"/>
      <w:numFmt w:val="decimal"/>
      <w:lvlText w:val="%4."/>
      <w:lvlJc w:val="left"/>
      <w:pPr>
        <w:ind w:left="2880" w:hanging="360"/>
      </w:pPr>
    </w:lvl>
    <w:lvl w:ilvl="4" w:tplc="2CCCD42A" w:tentative="1">
      <w:start w:val="1"/>
      <w:numFmt w:val="lowerLetter"/>
      <w:lvlText w:val="%5."/>
      <w:lvlJc w:val="left"/>
      <w:pPr>
        <w:ind w:left="3600" w:hanging="360"/>
      </w:pPr>
    </w:lvl>
    <w:lvl w:ilvl="5" w:tplc="FC18D45C" w:tentative="1">
      <w:start w:val="1"/>
      <w:numFmt w:val="lowerRoman"/>
      <w:lvlText w:val="%6."/>
      <w:lvlJc w:val="right"/>
      <w:pPr>
        <w:ind w:left="4320" w:hanging="180"/>
      </w:pPr>
    </w:lvl>
    <w:lvl w:ilvl="6" w:tplc="72E89804" w:tentative="1">
      <w:start w:val="1"/>
      <w:numFmt w:val="decimal"/>
      <w:lvlText w:val="%7."/>
      <w:lvlJc w:val="left"/>
      <w:pPr>
        <w:ind w:left="5040" w:hanging="360"/>
      </w:pPr>
    </w:lvl>
    <w:lvl w:ilvl="7" w:tplc="4F5E2716" w:tentative="1">
      <w:start w:val="1"/>
      <w:numFmt w:val="lowerLetter"/>
      <w:lvlText w:val="%8."/>
      <w:lvlJc w:val="left"/>
      <w:pPr>
        <w:ind w:left="5760" w:hanging="360"/>
      </w:pPr>
    </w:lvl>
    <w:lvl w:ilvl="8" w:tplc="02D85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72B75"/>
    <w:multiLevelType w:val="hybridMultilevel"/>
    <w:tmpl w:val="EB84B244"/>
    <w:lvl w:ilvl="0" w:tplc="392EF2A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DF2280"/>
    <w:multiLevelType w:val="multilevel"/>
    <w:tmpl w:val="9932A4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50176C5"/>
    <w:multiLevelType w:val="hybridMultilevel"/>
    <w:tmpl w:val="65A868B0"/>
    <w:lvl w:ilvl="0" w:tplc="A04C15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F5BBB"/>
    <w:multiLevelType w:val="hybridMultilevel"/>
    <w:tmpl w:val="D4CE7AFC"/>
    <w:lvl w:ilvl="0" w:tplc="91260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C3E7D"/>
    <w:multiLevelType w:val="multilevel"/>
    <w:tmpl w:val="EF3EBB1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24B158D1"/>
    <w:multiLevelType w:val="hybridMultilevel"/>
    <w:tmpl w:val="47F4E580"/>
    <w:lvl w:ilvl="0" w:tplc="F4C61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ED868" w:tentative="1">
      <w:start w:val="1"/>
      <w:numFmt w:val="lowerLetter"/>
      <w:lvlText w:val="%2."/>
      <w:lvlJc w:val="left"/>
      <w:pPr>
        <w:ind w:left="1440" w:hanging="360"/>
      </w:pPr>
    </w:lvl>
    <w:lvl w:ilvl="2" w:tplc="97F08122" w:tentative="1">
      <w:start w:val="1"/>
      <w:numFmt w:val="lowerRoman"/>
      <w:lvlText w:val="%3."/>
      <w:lvlJc w:val="right"/>
      <w:pPr>
        <w:ind w:left="2160" w:hanging="180"/>
      </w:pPr>
    </w:lvl>
    <w:lvl w:ilvl="3" w:tplc="848671B0" w:tentative="1">
      <w:start w:val="1"/>
      <w:numFmt w:val="decimal"/>
      <w:lvlText w:val="%4."/>
      <w:lvlJc w:val="left"/>
      <w:pPr>
        <w:ind w:left="2880" w:hanging="360"/>
      </w:pPr>
    </w:lvl>
    <w:lvl w:ilvl="4" w:tplc="DE1C6A38" w:tentative="1">
      <w:start w:val="1"/>
      <w:numFmt w:val="lowerLetter"/>
      <w:lvlText w:val="%5."/>
      <w:lvlJc w:val="left"/>
      <w:pPr>
        <w:ind w:left="3600" w:hanging="360"/>
      </w:pPr>
    </w:lvl>
    <w:lvl w:ilvl="5" w:tplc="3C947504" w:tentative="1">
      <w:start w:val="1"/>
      <w:numFmt w:val="lowerRoman"/>
      <w:lvlText w:val="%6."/>
      <w:lvlJc w:val="right"/>
      <w:pPr>
        <w:ind w:left="4320" w:hanging="180"/>
      </w:pPr>
    </w:lvl>
    <w:lvl w:ilvl="6" w:tplc="8D0C7C16" w:tentative="1">
      <w:start w:val="1"/>
      <w:numFmt w:val="decimal"/>
      <w:lvlText w:val="%7."/>
      <w:lvlJc w:val="left"/>
      <w:pPr>
        <w:ind w:left="5040" w:hanging="360"/>
      </w:pPr>
    </w:lvl>
    <w:lvl w:ilvl="7" w:tplc="F014B9C6" w:tentative="1">
      <w:start w:val="1"/>
      <w:numFmt w:val="lowerLetter"/>
      <w:lvlText w:val="%8."/>
      <w:lvlJc w:val="left"/>
      <w:pPr>
        <w:ind w:left="5760" w:hanging="360"/>
      </w:pPr>
    </w:lvl>
    <w:lvl w:ilvl="8" w:tplc="8C761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7CA"/>
    <w:multiLevelType w:val="hybridMultilevel"/>
    <w:tmpl w:val="A4248740"/>
    <w:lvl w:ilvl="0" w:tplc="F26226C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DF84AF4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DF4E415E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88845F8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AC105714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23CD89E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B9A0E7BA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7E2A9526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B62431C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2A135991"/>
    <w:multiLevelType w:val="multilevel"/>
    <w:tmpl w:val="1F2AD9E2"/>
    <w:lvl w:ilvl="0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b w:val="0"/>
        <w:i w:val="0"/>
      </w:rPr>
    </w:lvl>
    <w:lvl w:ilvl="1">
      <w:numFmt w:val="bullet"/>
      <w:lvlText w:val="-"/>
      <w:lvlJc w:val="left"/>
      <w:pPr>
        <w:tabs>
          <w:tab w:val="num" w:pos="2190"/>
        </w:tabs>
        <w:ind w:left="2190" w:hanging="111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46503E"/>
    <w:multiLevelType w:val="hybridMultilevel"/>
    <w:tmpl w:val="3FDAFDAE"/>
    <w:lvl w:ilvl="0" w:tplc="7972817C">
      <w:start w:val="1"/>
      <w:numFmt w:val="decimal"/>
      <w:lvlText w:val="%1."/>
      <w:lvlJc w:val="left"/>
      <w:pPr>
        <w:ind w:left="1571" w:hanging="360"/>
      </w:pPr>
    </w:lvl>
    <w:lvl w:ilvl="1" w:tplc="10087DF6" w:tentative="1">
      <w:start w:val="1"/>
      <w:numFmt w:val="lowerLetter"/>
      <w:lvlText w:val="%2."/>
      <w:lvlJc w:val="left"/>
      <w:pPr>
        <w:ind w:left="2291" w:hanging="360"/>
      </w:pPr>
    </w:lvl>
    <w:lvl w:ilvl="2" w:tplc="D2EA19EE" w:tentative="1">
      <w:start w:val="1"/>
      <w:numFmt w:val="lowerRoman"/>
      <w:lvlText w:val="%3."/>
      <w:lvlJc w:val="right"/>
      <w:pPr>
        <w:ind w:left="3011" w:hanging="180"/>
      </w:pPr>
    </w:lvl>
    <w:lvl w:ilvl="3" w:tplc="30C672A0" w:tentative="1">
      <w:start w:val="1"/>
      <w:numFmt w:val="decimal"/>
      <w:lvlText w:val="%4."/>
      <w:lvlJc w:val="left"/>
      <w:pPr>
        <w:ind w:left="3731" w:hanging="360"/>
      </w:pPr>
    </w:lvl>
    <w:lvl w:ilvl="4" w:tplc="CEDC436A" w:tentative="1">
      <w:start w:val="1"/>
      <w:numFmt w:val="lowerLetter"/>
      <w:lvlText w:val="%5."/>
      <w:lvlJc w:val="left"/>
      <w:pPr>
        <w:ind w:left="4451" w:hanging="360"/>
      </w:pPr>
    </w:lvl>
    <w:lvl w:ilvl="5" w:tplc="BEBA7098" w:tentative="1">
      <w:start w:val="1"/>
      <w:numFmt w:val="lowerRoman"/>
      <w:lvlText w:val="%6."/>
      <w:lvlJc w:val="right"/>
      <w:pPr>
        <w:ind w:left="5171" w:hanging="180"/>
      </w:pPr>
    </w:lvl>
    <w:lvl w:ilvl="6" w:tplc="074C5FC0" w:tentative="1">
      <w:start w:val="1"/>
      <w:numFmt w:val="decimal"/>
      <w:lvlText w:val="%7."/>
      <w:lvlJc w:val="left"/>
      <w:pPr>
        <w:ind w:left="5891" w:hanging="360"/>
      </w:pPr>
    </w:lvl>
    <w:lvl w:ilvl="7" w:tplc="E8129BFC" w:tentative="1">
      <w:start w:val="1"/>
      <w:numFmt w:val="lowerLetter"/>
      <w:lvlText w:val="%8."/>
      <w:lvlJc w:val="left"/>
      <w:pPr>
        <w:ind w:left="6611" w:hanging="360"/>
      </w:pPr>
    </w:lvl>
    <w:lvl w:ilvl="8" w:tplc="7812B04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1B22D56"/>
    <w:multiLevelType w:val="hybridMultilevel"/>
    <w:tmpl w:val="12687E36"/>
    <w:lvl w:ilvl="0" w:tplc="EC4A6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C2022"/>
    <w:multiLevelType w:val="multilevel"/>
    <w:tmpl w:val="C4CC58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36692559"/>
    <w:multiLevelType w:val="multilevel"/>
    <w:tmpl w:val="03949F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3BAA3686"/>
    <w:multiLevelType w:val="multilevel"/>
    <w:tmpl w:val="CCDEDC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460162D1"/>
    <w:multiLevelType w:val="multilevel"/>
    <w:tmpl w:val="51A6BA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>
    <w:nsid w:val="46A73A38"/>
    <w:multiLevelType w:val="multilevel"/>
    <w:tmpl w:val="5E0091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4C0F2022"/>
    <w:multiLevelType w:val="multilevel"/>
    <w:tmpl w:val="D72662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4DDB7D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B93A16"/>
    <w:multiLevelType w:val="hybridMultilevel"/>
    <w:tmpl w:val="165C34E4"/>
    <w:lvl w:ilvl="0" w:tplc="85D47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B47BC6" w:tentative="1">
      <w:start w:val="1"/>
      <w:numFmt w:val="lowerLetter"/>
      <w:lvlText w:val="%2."/>
      <w:lvlJc w:val="left"/>
      <w:pPr>
        <w:ind w:left="1440" w:hanging="360"/>
      </w:pPr>
    </w:lvl>
    <w:lvl w:ilvl="2" w:tplc="E9143D3C" w:tentative="1">
      <w:start w:val="1"/>
      <w:numFmt w:val="lowerRoman"/>
      <w:lvlText w:val="%3."/>
      <w:lvlJc w:val="right"/>
      <w:pPr>
        <w:ind w:left="2160" w:hanging="180"/>
      </w:pPr>
    </w:lvl>
    <w:lvl w:ilvl="3" w:tplc="906AAA72" w:tentative="1">
      <w:start w:val="1"/>
      <w:numFmt w:val="decimal"/>
      <w:lvlText w:val="%4."/>
      <w:lvlJc w:val="left"/>
      <w:pPr>
        <w:ind w:left="2880" w:hanging="360"/>
      </w:pPr>
    </w:lvl>
    <w:lvl w:ilvl="4" w:tplc="53FEA24C" w:tentative="1">
      <w:start w:val="1"/>
      <w:numFmt w:val="lowerLetter"/>
      <w:lvlText w:val="%5."/>
      <w:lvlJc w:val="left"/>
      <w:pPr>
        <w:ind w:left="3600" w:hanging="360"/>
      </w:pPr>
    </w:lvl>
    <w:lvl w:ilvl="5" w:tplc="BE02F614" w:tentative="1">
      <w:start w:val="1"/>
      <w:numFmt w:val="lowerRoman"/>
      <w:lvlText w:val="%6."/>
      <w:lvlJc w:val="right"/>
      <w:pPr>
        <w:ind w:left="4320" w:hanging="180"/>
      </w:pPr>
    </w:lvl>
    <w:lvl w:ilvl="6" w:tplc="01D00660" w:tentative="1">
      <w:start w:val="1"/>
      <w:numFmt w:val="decimal"/>
      <w:lvlText w:val="%7."/>
      <w:lvlJc w:val="left"/>
      <w:pPr>
        <w:ind w:left="5040" w:hanging="360"/>
      </w:pPr>
    </w:lvl>
    <w:lvl w:ilvl="7" w:tplc="0880979C" w:tentative="1">
      <w:start w:val="1"/>
      <w:numFmt w:val="lowerLetter"/>
      <w:lvlText w:val="%8."/>
      <w:lvlJc w:val="left"/>
      <w:pPr>
        <w:ind w:left="5760" w:hanging="360"/>
      </w:pPr>
    </w:lvl>
    <w:lvl w:ilvl="8" w:tplc="DEE81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650CB"/>
    <w:multiLevelType w:val="hybridMultilevel"/>
    <w:tmpl w:val="B5A4DC30"/>
    <w:lvl w:ilvl="0" w:tplc="A964D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149FE0" w:tentative="1">
      <w:start w:val="1"/>
      <w:numFmt w:val="lowerLetter"/>
      <w:lvlText w:val="%2."/>
      <w:lvlJc w:val="left"/>
      <w:pPr>
        <w:ind w:left="1440" w:hanging="360"/>
      </w:pPr>
    </w:lvl>
    <w:lvl w:ilvl="2" w:tplc="05E0D4D0" w:tentative="1">
      <w:start w:val="1"/>
      <w:numFmt w:val="lowerRoman"/>
      <w:lvlText w:val="%3."/>
      <w:lvlJc w:val="right"/>
      <w:pPr>
        <w:ind w:left="2160" w:hanging="180"/>
      </w:pPr>
    </w:lvl>
    <w:lvl w:ilvl="3" w:tplc="C834E528" w:tentative="1">
      <w:start w:val="1"/>
      <w:numFmt w:val="decimal"/>
      <w:lvlText w:val="%4."/>
      <w:lvlJc w:val="left"/>
      <w:pPr>
        <w:ind w:left="2880" w:hanging="360"/>
      </w:pPr>
    </w:lvl>
    <w:lvl w:ilvl="4" w:tplc="C52A6E54" w:tentative="1">
      <w:start w:val="1"/>
      <w:numFmt w:val="lowerLetter"/>
      <w:lvlText w:val="%5."/>
      <w:lvlJc w:val="left"/>
      <w:pPr>
        <w:ind w:left="3600" w:hanging="360"/>
      </w:pPr>
    </w:lvl>
    <w:lvl w:ilvl="5" w:tplc="01CC271C" w:tentative="1">
      <w:start w:val="1"/>
      <w:numFmt w:val="lowerRoman"/>
      <w:lvlText w:val="%6."/>
      <w:lvlJc w:val="right"/>
      <w:pPr>
        <w:ind w:left="4320" w:hanging="180"/>
      </w:pPr>
    </w:lvl>
    <w:lvl w:ilvl="6" w:tplc="ABE4FDE6" w:tentative="1">
      <w:start w:val="1"/>
      <w:numFmt w:val="decimal"/>
      <w:lvlText w:val="%7."/>
      <w:lvlJc w:val="left"/>
      <w:pPr>
        <w:ind w:left="5040" w:hanging="360"/>
      </w:pPr>
    </w:lvl>
    <w:lvl w:ilvl="7" w:tplc="23A4AB4A" w:tentative="1">
      <w:start w:val="1"/>
      <w:numFmt w:val="lowerLetter"/>
      <w:lvlText w:val="%8."/>
      <w:lvlJc w:val="left"/>
      <w:pPr>
        <w:ind w:left="5760" w:hanging="360"/>
      </w:pPr>
    </w:lvl>
    <w:lvl w:ilvl="8" w:tplc="C9681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A3B6A"/>
    <w:multiLevelType w:val="hybridMultilevel"/>
    <w:tmpl w:val="23C2136A"/>
    <w:lvl w:ilvl="0" w:tplc="A300C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7E9D42" w:tentative="1">
      <w:start w:val="1"/>
      <w:numFmt w:val="lowerLetter"/>
      <w:lvlText w:val="%2."/>
      <w:lvlJc w:val="left"/>
      <w:pPr>
        <w:ind w:left="1440" w:hanging="360"/>
      </w:pPr>
    </w:lvl>
    <w:lvl w:ilvl="2" w:tplc="9C306724" w:tentative="1">
      <w:start w:val="1"/>
      <w:numFmt w:val="lowerRoman"/>
      <w:lvlText w:val="%3."/>
      <w:lvlJc w:val="right"/>
      <w:pPr>
        <w:ind w:left="2160" w:hanging="180"/>
      </w:pPr>
    </w:lvl>
    <w:lvl w:ilvl="3" w:tplc="513011E2" w:tentative="1">
      <w:start w:val="1"/>
      <w:numFmt w:val="decimal"/>
      <w:lvlText w:val="%4."/>
      <w:lvlJc w:val="left"/>
      <w:pPr>
        <w:ind w:left="2880" w:hanging="360"/>
      </w:pPr>
    </w:lvl>
    <w:lvl w:ilvl="4" w:tplc="5A46B4D2" w:tentative="1">
      <w:start w:val="1"/>
      <w:numFmt w:val="lowerLetter"/>
      <w:lvlText w:val="%5."/>
      <w:lvlJc w:val="left"/>
      <w:pPr>
        <w:ind w:left="3600" w:hanging="360"/>
      </w:pPr>
    </w:lvl>
    <w:lvl w:ilvl="5" w:tplc="7126234C" w:tentative="1">
      <w:start w:val="1"/>
      <w:numFmt w:val="lowerRoman"/>
      <w:lvlText w:val="%6."/>
      <w:lvlJc w:val="right"/>
      <w:pPr>
        <w:ind w:left="4320" w:hanging="180"/>
      </w:pPr>
    </w:lvl>
    <w:lvl w:ilvl="6" w:tplc="91B09E66" w:tentative="1">
      <w:start w:val="1"/>
      <w:numFmt w:val="decimal"/>
      <w:lvlText w:val="%7."/>
      <w:lvlJc w:val="left"/>
      <w:pPr>
        <w:ind w:left="5040" w:hanging="360"/>
      </w:pPr>
    </w:lvl>
    <w:lvl w:ilvl="7" w:tplc="37FADE6C" w:tentative="1">
      <w:start w:val="1"/>
      <w:numFmt w:val="lowerLetter"/>
      <w:lvlText w:val="%8."/>
      <w:lvlJc w:val="left"/>
      <w:pPr>
        <w:ind w:left="5760" w:hanging="360"/>
      </w:pPr>
    </w:lvl>
    <w:lvl w:ilvl="8" w:tplc="7D4A0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626AA"/>
    <w:multiLevelType w:val="hybridMultilevel"/>
    <w:tmpl w:val="DED40A9A"/>
    <w:lvl w:ilvl="0" w:tplc="E6C4AA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74E7D"/>
    <w:multiLevelType w:val="multilevel"/>
    <w:tmpl w:val="CA048A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6DB87F53"/>
    <w:multiLevelType w:val="multilevel"/>
    <w:tmpl w:val="CEA2D4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6FE03D5E"/>
    <w:multiLevelType w:val="multilevel"/>
    <w:tmpl w:val="E688A2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>
    <w:nsid w:val="769E6814"/>
    <w:multiLevelType w:val="multilevel"/>
    <w:tmpl w:val="1F2AD9E2"/>
    <w:lvl w:ilvl="0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b w:val="0"/>
        <w:i w:val="0"/>
      </w:rPr>
    </w:lvl>
    <w:lvl w:ilvl="1">
      <w:numFmt w:val="bullet"/>
      <w:lvlText w:val="-"/>
      <w:lvlJc w:val="left"/>
      <w:pPr>
        <w:tabs>
          <w:tab w:val="num" w:pos="2190"/>
        </w:tabs>
        <w:ind w:left="2190" w:hanging="111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E6156F"/>
    <w:multiLevelType w:val="hybridMultilevel"/>
    <w:tmpl w:val="E4BA355C"/>
    <w:lvl w:ilvl="0" w:tplc="3EC2FC5A">
      <w:start w:val="1"/>
      <w:numFmt w:val="decimal"/>
      <w:lvlText w:val="%1."/>
      <w:lvlJc w:val="left"/>
      <w:pPr>
        <w:ind w:left="720" w:hanging="360"/>
      </w:pPr>
    </w:lvl>
    <w:lvl w:ilvl="1" w:tplc="B76E99CE" w:tentative="1">
      <w:start w:val="1"/>
      <w:numFmt w:val="lowerLetter"/>
      <w:lvlText w:val="%2."/>
      <w:lvlJc w:val="left"/>
      <w:pPr>
        <w:ind w:left="1440" w:hanging="360"/>
      </w:pPr>
    </w:lvl>
    <w:lvl w:ilvl="2" w:tplc="0F720770" w:tentative="1">
      <w:start w:val="1"/>
      <w:numFmt w:val="lowerRoman"/>
      <w:lvlText w:val="%3."/>
      <w:lvlJc w:val="right"/>
      <w:pPr>
        <w:ind w:left="2160" w:hanging="180"/>
      </w:pPr>
    </w:lvl>
    <w:lvl w:ilvl="3" w:tplc="AF665190" w:tentative="1">
      <w:start w:val="1"/>
      <w:numFmt w:val="decimal"/>
      <w:lvlText w:val="%4."/>
      <w:lvlJc w:val="left"/>
      <w:pPr>
        <w:ind w:left="2880" w:hanging="360"/>
      </w:pPr>
    </w:lvl>
    <w:lvl w:ilvl="4" w:tplc="53CC3F7A" w:tentative="1">
      <w:start w:val="1"/>
      <w:numFmt w:val="lowerLetter"/>
      <w:lvlText w:val="%5."/>
      <w:lvlJc w:val="left"/>
      <w:pPr>
        <w:ind w:left="3600" w:hanging="360"/>
      </w:pPr>
    </w:lvl>
    <w:lvl w:ilvl="5" w:tplc="B8F87312" w:tentative="1">
      <w:start w:val="1"/>
      <w:numFmt w:val="lowerRoman"/>
      <w:lvlText w:val="%6."/>
      <w:lvlJc w:val="right"/>
      <w:pPr>
        <w:ind w:left="4320" w:hanging="180"/>
      </w:pPr>
    </w:lvl>
    <w:lvl w:ilvl="6" w:tplc="1BCCD6D0" w:tentative="1">
      <w:start w:val="1"/>
      <w:numFmt w:val="decimal"/>
      <w:lvlText w:val="%7."/>
      <w:lvlJc w:val="left"/>
      <w:pPr>
        <w:ind w:left="5040" w:hanging="360"/>
      </w:pPr>
    </w:lvl>
    <w:lvl w:ilvl="7" w:tplc="6302DB40" w:tentative="1">
      <w:start w:val="1"/>
      <w:numFmt w:val="lowerLetter"/>
      <w:lvlText w:val="%8."/>
      <w:lvlJc w:val="left"/>
      <w:pPr>
        <w:ind w:left="5760" w:hanging="360"/>
      </w:pPr>
    </w:lvl>
    <w:lvl w:ilvl="8" w:tplc="CCE85C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5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22"/>
  </w:num>
  <w:num w:numId="9">
    <w:abstractNumId w:val="12"/>
  </w:num>
  <w:num w:numId="10">
    <w:abstractNumId w:val="23"/>
  </w:num>
  <w:num w:numId="11">
    <w:abstractNumId w:val="9"/>
  </w:num>
  <w:num w:numId="12">
    <w:abstractNumId w:val="18"/>
  </w:num>
  <w:num w:numId="13">
    <w:abstractNumId w:val="19"/>
  </w:num>
  <w:num w:numId="14">
    <w:abstractNumId w:val="0"/>
  </w:num>
  <w:num w:numId="15">
    <w:abstractNumId w:val="16"/>
  </w:num>
  <w:num w:numId="16">
    <w:abstractNumId w:val="2"/>
  </w:num>
  <w:num w:numId="17">
    <w:abstractNumId w:val="5"/>
  </w:num>
  <w:num w:numId="18">
    <w:abstractNumId w:val="11"/>
  </w:num>
  <w:num w:numId="19">
    <w:abstractNumId w:val="24"/>
  </w:num>
  <w:num w:numId="20">
    <w:abstractNumId w:val="20"/>
  </w:num>
  <w:num w:numId="21">
    <w:abstractNumId w:val="26"/>
  </w:num>
  <w:num w:numId="22">
    <w:abstractNumId w:val="17"/>
  </w:num>
  <w:num w:numId="23">
    <w:abstractNumId w:val="6"/>
  </w:num>
  <w:num w:numId="24">
    <w:abstractNumId w:val="1"/>
  </w:num>
  <w:num w:numId="25">
    <w:abstractNumId w:val="4"/>
  </w:num>
  <w:num w:numId="26">
    <w:abstractNumId w:val="10"/>
  </w:num>
  <w:num w:numId="27">
    <w:abstractNumId w:val="3"/>
  </w:num>
  <w:num w:numId="28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това Мария Михайловна">
    <w15:presenceInfo w15:providerId="AD" w15:userId="S-1-5-21-873289339-1916984584-808965739-1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84"/>
    <w:rsid w:val="00025E0E"/>
    <w:rsid w:val="0003311B"/>
    <w:rsid w:val="00042FC4"/>
    <w:rsid w:val="000616ED"/>
    <w:rsid w:val="00074CC0"/>
    <w:rsid w:val="00090104"/>
    <w:rsid w:val="000947CB"/>
    <w:rsid w:val="00094C31"/>
    <w:rsid w:val="000977C5"/>
    <w:rsid w:val="000C0DC2"/>
    <w:rsid w:val="000C0F72"/>
    <w:rsid w:val="000C5AA2"/>
    <w:rsid w:val="000E0C9A"/>
    <w:rsid w:val="000F0479"/>
    <w:rsid w:val="001159C1"/>
    <w:rsid w:val="00117E48"/>
    <w:rsid w:val="00123548"/>
    <w:rsid w:val="001250A4"/>
    <w:rsid w:val="00134B52"/>
    <w:rsid w:val="00152E67"/>
    <w:rsid w:val="001531B7"/>
    <w:rsid w:val="00166F6E"/>
    <w:rsid w:val="00171CFD"/>
    <w:rsid w:val="001A5813"/>
    <w:rsid w:val="001B044A"/>
    <w:rsid w:val="001C75CB"/>
    <w:rsid w:val="002061ED"/>
    <w:rsid w:val="00214B59"/>
    <w:rsid w:val="00222552"/>
    <w:rsid w:val="00226959"/>
    <w:rsid w:val="002306D3"/>
    <w:rsid w:val="00242835"/>
    <w:rsid w:val="00245217"/>
    <w:rsid w:val="00261760"/>
    <w:rsid w:val="0026302F"/>
    <w:rsid w:val="0026505F"/>
    <w:rsid w:val="002703BC"/>
    <w:rsid w:val="0028283A"/>
    <w:rsid w:val="002834D8"/>
    <w:rsid w:val="00295451"/>
    <w:rsid w:val="002A27AB"/>
    <w:rsid w:val="002E0FA4"/>
    <w:rsid w:val="002E20BD"/>
    <w:rsid w:val="002F2490"/>
    <w:rsid w:val="002F6D20"/>
    <w:rsid w:val="002F7E6D"/>
    <w:rsid w:val="00315CF3"/>
    <w:rsid w:val="00327E31"/>
    <w:rsid w:val="00347262"/>
    <w:rsid w:val="00372B5A"/>
    <w:rsid w:val="00372DD9"/>
    <w:rsid w:val="003731E0"/>
    <w:rsid w:val="00374770"/>
    <w:rsid w:val="00391BCA"/>
    <w:rsid w:val="00393811"/>
    <w:rsid w:val="0039519E"/>
    <w:rsid w:val="003B4DB3"/>
    <w:rsid w:val="003B6A22"/>
    <w:rsid w:val="003B6CBD"/>
    <w:rsid w:val="003C4FF6"/>
    <w:rsid w:val="003D6D2C"/>
    <w:rsid w:val="003E6D91"/>
    <w:rsid w:val="003F2A45"/>
    <w:rsid w:val="003F5DEF"/>
    <w:rsid w:val="003F7B59"/>
    <w:rsid w:val="00411B3F"/>
    <w:rsid w:val="004308DF"/>
    <w:rsid w:val="0043300E"/>
    <w:rsid w:val="00434F3E"/>
    <w:rsid w:val="00442D48"/>
    <w:rsid w:val="004451CB"/>
    <w:rsid w:val="004503DF"/>
    <w:rsid w:val="004636EE"/>
    <w:rsid w:val="00474E86"/>
    <w:rsid w:val="00482E4C"/>
    <w:rsid w:val="00483F82"/>
    <w:rsid w:val="004A4BC4"/>
    <w:rsid w:val="004B24CB"/>
    <w:rsid w:val="004C24DE"/>
    <w:rsid w:val="004C50A8"/>
    <w:rsid w:val="004C6F9E"/>
    <w:rsid w:val="004C7684"/>
    <w:rsid w:val="004D2139"/>
    <w:rsid w:val="004E7D77"/>
    <w:rsid w:val="004F0C6A"/>
    <w:rsid w:val="0050502E"/>
    <w:rsid w:val="00512065"/>
    <w:rsid w:val="00523594"/>
    <w:rsid w:val="005267E8"/>
    <w:rsid w:val="00531FB2"/>
    <w:rsid w:val="0055424D"/>
    <w:rsid w:val="00564B78"/>
    <w:rsid w:val="00564D82"/>
    <w:rsid w:val="005703A0"/>
    <w:rsid w:val="0059642F"/>
    <w:rsid w:val="005A4AB0"/>
    <w:rsid w:val="005B0723"/>
    <w:rsid w:val="005C3177"/>
    <w:rsid w:val="005D1307"/>
    <w:rsid w:val="005D7DDA"/>
    <w:rsid w:val="005E2F09"/>
    <w:rsid w:val="005E45DC"/>
    <w:rsid w:val="005E6043"/>
    <w:rsid w:val="00602742"/>
    <w:rsid w:val="00606586"/>
    <w:rsid w:val="00611FC8"/>
    <w:rsid w:val="00625FCF"/>
    <w:rsid w:val="0064414F"/>
    <w:rsid w:val="00662463"/>
    <w:rsid w:val="00672A52"/>
    <w:rsid w:val="006770D5"/>
    <w:rsid w:val="00684119"/>
    <w:rsid w:val="0069785A"/>
    <w:rsid w:val="006A3508"/>
    <w:rsid w:val="006B699A"/>
    <w:rsid w:val="006B7A03"/>
    <w:rsid w:val="006D1E13"/>
    <w:rsid w:val="006F48A3"/>
    <w:rsid w:val="0070758C"/>
    <w:rsid w:val="00712574"/>
    <w:rsid w:val="00767207"/>
    <w:rsid w:val="0078274D"/>
    <w:rsid w:val="007A6837"/>
    <w:rsid w:val="007B7653"/>
    <w:rsid w:val="007D118C"/>
    <w:rsid w:val="007D29BE"/>
    <w:rsid w:val="007F4D8A"/>
    <w:rsid w:val="00807E98"/>
    <w:rsid w:val="00807EC8"/>
    <w:rsid w:val="00817E34"/>
    <w:rsid w:val="00822D99"/>
    <w:rsid w:val="00823D50"/>
    <w:rsid w:val="00852683"/>
    <w:rsid w:val="00853C41"/>
    <w:rsid w:val="008541C7"/>
    <w:rsid w:val="008767DA"/>
    <w:rsid w:val="008948CC"/>
    <w:rsid w:val="008A57D0"/>
    <w:rsid w:val="008A72A2"/>
    <w:rsid w:val="008D350D"/>
    <w:rsid w:val="008D4564"/>
    <w:rsid w:val="008D5C4D"/>
    <w:rsid w:val="008D5EFE"/>
    <w:rsid w:val="008E41D4"/>
    <w:rsid w:val="0090460A"/>
    <w:rsid w:val="009061A5"/>
    <w:rsid w:val="0090626D"/>
    <w:rsid w:val="009171BF"/>
    <w:rsid w:val="0092148B"/>
    <w:rsid w:val="0093599C"/>
    <w:rsid w:val="00946475"/>
    <w:rsid w:val="009615C1"/>
    <w:rsid w:val="00970C68"/>
    <w:rsid w:val="0098597A"/>
    <w:rsid w:val="00987A73"/>
    <w:rsid w:val="009B3B07"/>
    <w:rsid w:val="009C76FC"/>
    <w:rsid w:val="009D32E4"/>
    <w:rsid w:val="00A06286"/>
    <w:rsid w:val="00A16C27"/>
    <w:rsid w:val="00A16DA3"/>
    <w:rsid w:val="00A3668E"/>
    <w:rsid w:val="00A36F01"/>
    <w:rsid w:val="00A4180D"/>
    <w:rsid w:val="00A5620B"/>
    <w:rsid w:val="00A76FD5"/>
    <w:rsid w:val="00A8205F"/>
    <w:rsid w:val="00A84A7E"/>
    <w:rsid w:val="00A859F7"/>
    <w:rsid w:val="00A87104"/>
    <w:rsid w:val="00AA1F74"/>
    <w:rsid w:val="00AB607C"/>
    <w:rsid w:val="00AC14B4"/>
    <w:rsid w:val="00AD4E81"/>
    <w:rsid w:val="00AD6191"/>
    <w:rsid w:val="00AD728E"/>
    <w:rsid w:val="00AF15AD"/>
    <w:rsid w:val="00B03130"/>
    <w:rsid w:val="00B20692"/>
    <w:rsid w:val="00B206A8"/>
    <w:rsid w:val="00B27AB9"/>
    <w:rsid w:val="00B435B1"/>
    <w:rsid w:val="00B46F8D"/>
    <w:rsid w:val="00B523BD"/>
    <w:rsid w:val="00B70D9B"/>
    <w:rsid w:val="00B77474"/>
    <w:rsid w:val="00B852EF"/>
    <w:rsid w:val="00B97E28"/>
    <w:rsid w:val="00BA02C4"/>
    <w:rsid w:val="00BA54A1"/>
    <w:rsid w:val="00BB4861"/>
    <w:rsid w:val="00BB4B42"/>
    <w:rsid w:val="00BF4E53"/>
    <w:rsid w:val="00BF50C6"/>
    <w:rsid w:val="00BF585C"/>
    <w:rsid w:val="00BF6F3B"/>
    <w:rsid w:val="00C44B16"/>
    <w:rsid w:val="00C56487"/>
    <w:rsid w:val="00C56D3E"/>
    <w:rsid w:val="00C60139"/>
    <w:rsid w:val="00C60E2B"/>
    <w:rsid w:val="00C651E9"/>
    <w:rsid w:val="00C752FB"/>
    <w:rsid w:val="00C75639"/>
    <w:rsid w:val="00C75762"/>
    <w:rsid w:val="00C76146"/>
    <w:rsid w:val="00C875D5"/>
    <w:rsid w:val="00C931BF"/>
    <w:rsid w:val="00CA5686"/>
    <w:rsid w:val="00CA625A"/>
    <w:rsid w:val="00CA6E0D"/>
    <w:rsid w:val="00CD6C6C"/>
    <w:rsid w:val="00CE0820"/>
    <w:rsid w:val="00CE45DB"/>
    <w:rsid w:val="00CF23C3"/>
    <w:rsid w:val="00D0337A"/>
    <w:rsid w:val="00D139DD"/>
    <w:rsid w:val="00D20346"/>
    <w:rsid w:val="00D30478"/>
    <w:rsid w:val="00D3687E"/>
    <w:rsid w:val="00D4261E"/>
    <w:rsid w:val="00D434EC"/>
    <w:rsid w:val="00D63662"/>
    <w:rsid w:val="00D6626E"/>
    <w:rsid w:val="00D66F1E"/>
    <w:rsid w:val="00D66F8F"/>
    <w:rsid w:val="00D74F94"/>
    <w:rsid w:val="00D86A02"/>
    <w:rsid w:val="00D91D04"/>
    <w:rsid w:val="00D9329F"/>
    <w:rsid w:val="00D93861"/>
    <w:rsid w:val="00DA2F58"/>
    <w:rsid w:val="00DC3775"/>
    <w:rsid w:val="00DC4C10"/>
    <w:rsid w:val="00DD081E"/>
    <w:rsid w:val="00DD39A3"/>
    <w:rsid w:val="00DE23A9"/>
    <w:rsid w:val="00DF4528"/>
    <w:rsid w:val="00DF7836"/>
    <w:rsid w:val="00E05BED"/>
    <w:rsid w:val="00E05DE1"/>
    <w:rsid w:val="00E05EA2"/>
    <w:rsid w:val="00E13A47"/>
    <w:rsid w:val="00E152CB"/>
    <w:rsid w:val="00E25B9D"/>
    <w:rsid w:val="00E302B1"/>
    <w:rsid w:val="00E309D7"/>
    <w:rsid w:val="00E415A8"/>
    <w:rsid w:val="00E424FC"/>
    <w:rsid w:val="00E8013A"/>
    <w:rsid w:val="00E85A32"/>
    <w:rsid w:val="00E92D09"/>
    <w:rsid w:val="00EA75C0"/>
    <w:rsid w:val="00EA7999"/>
    <w:rsid w:val="00EB5259"/>
    <w:rsid w:val="00EB6AF4"/>
    <w:rsid w:val="00EC0180"/>
    <w:rsid w:val="00EC3067"/>
    <w:rsid w:val="00EC3EF1"/>
    <w:rsid w:val="00EC5723"/>
    <w:rsid w:val="00EC75F5"/>
    <w:rsid w:val="00ED305F"/>
    <w:rsid w:val="00ED7947"/>
    <w:rsid w:val="00F06FC4"/>
    <w:rsid w:val="00F21B1A"/>
    <w:rsid w:val="00F25013"/>
    <w:rsid w:val="00F27938"/>
    <w:rsid w:val="00F31419"/>
    <w:rsid w:val="00F344A5"/>
    <w:rsid w:val="00F40BE5"/>
    <w:rsid w:val="00F460AE"/>
    <w:rsid w:val="00F51432"/>
    <w:rsid w:val="00F608ED"/>
    <w:rsid w:val="00F71D11"/>
    <w:rsid w:val="00F73208"/>
    <w:rsid w:val="00F755EC"/>
    <w:rsid w:val="00F757AF"/>
    <w:rsid w:val="00F85500"/>
    <w:rsid w:val="00F92319"/>
    <w:rsid w:val="00FB12A2"/>
    <w:rsid w:val="00FC188D"/>
    <w:rsid w:val="00FD05EF"/>
    <w:rsid w:val="00FD4F03"/>
    <w:rsid w:val="00FE3028"/>
    <w:rsid w:val="00FE391A"/>
    <w:rsid w:val="00FE4F8D"/>
    <w:rsid w:val="00FF004D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2F7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D2F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ED2F7A"/>
    <w:pPr>
      <w:spacing w:line="312" w:lineRule="auto"/>
      <w:ind w:left="900" w:hanging="90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ED2F7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D2F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2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ED2F7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D2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7FE6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155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5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026E81"/>
    <w:rPr>
      <w:color w:val="0000FF"/>
      <w:u w:val="single"/>
    </w:rPr>
  </w:style>
  <w:style w:type="character" w:customStyle="1" w:styleId="blk">
    <w:name w:val="blk"/>
    <w:basedOn w:val="a0"/>
    <w:rsid w:val="00C50D4D"/>
  </w:style>
  <w:style w:type="paragraph" w:styleId="af">
    <w:name w:val="Balloon Text"/>
    <w:basedOn w:val="a"/>
    <w:link w:val="af0"/>
    <w:uiPriority w:val="99"/>
    <w:semiHidden/>
    <w:unhideWhenUsed/>
    <w:rsid w:val="00F022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22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Текст таблицы"/>
    <w:basedOn w:val="a9"/>
    <w:qFormat/>
    <w:rsid w:val="006153CF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0"/>
      <w:szCs w:val="20"/>
    </w:rPr>
  </w:style>
  <w:style w:type="table" w:customStyle="1" w:styleId="af2">
    <w:name w:val="Таблица НПО"/>
    <w:basedOn w:val="a1"/>
    <w:uiPriority w:val="99"/>
    <w:qFormat/>
    <w:rsid w:val="006153CF"/>
    <w:pPr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3">
    <w:name w:val="No Spacing"/>
    <w:uiPriority w:val="1"/>
    <w:qFormat/>
    <w:rsid w:val="00EF2507"/>
    <w:pPr>
      <w:spacing w:after="0" w:line="240" w:lineRule="auto"/>
    </w:pPr>
    <w:rPr>
      <w:rFonts w:ascii="Calibri" w:eastAsia="Times New Roman" w:hAnsi="Calibri" w:cs="Times New Roman"/>
    </w:rPr>
  </w:style>
  <w:style w:type="table" w:styleId="af4">
    <w:name w:val="Table Grid"/>
    <w:basedOn w:val="a1"/>
    <w:uiPriority w:val="59"/>
    <w:rsid w:val="00B4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4F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f4"/>
    <w:uiPriority w:val="59"/>
    <w:rsid w:val="00FE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rsid w:val="008A72A2"/>
  </w:style>
  <w:style w:type="character" w:styleId="af6">
    <w:name w:val="annotation reference"/>
    <w:basedOn w:val="a0"/>
    <w:uiPriority w:val="99"/>
    <w:semiHidden/>
    <w:unhideWhenUsed/>
    <w:rsid w:val="00817E3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7E3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7E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7E3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7E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itemtext1">
    <w:name w:val="itemtext1"/>
    <w:basedOn w:val="a0"/>
    <w:rsid w:val="00BA54A1"/>
    <w:rPr>
      <w:rFonts w:ascii="Segoe UI" w:hAnsi="Segoe UI" w:cs="Segoe UI" w:hint="default"/>
      <w:color w:val="000000"/>
      <w:sz w:val="20"/>
      <w:szCs w:val="20"/>
    </w:rPr>
  </w:style>
  <w:style w:type="paragraph" w:styleId="afb">
    <w:name w:val="Revision"/>
    <w:hidden/>
    <w:uiPriority w:val="99"/>
    <w:semiHidden/>
    <w:rsid w:val="0076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222552"/>
    <w:pPr>
      <w:spacing w:before="100" w:beforeAutospacing="1" w:after="100" w:afterAutospacing="1"/>
    </w:pPr>
  </w:style>
  <w:style w:type="paragraph" w:customStyle="1" w:styleId="ConsPlusNormal">
    <w:name w:val="ConsPlusNormal"/>
    <w:rsid w:val="00D30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2F7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D2F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ED2F7A"/>
    <w:pPr>
      <w:spacing w:line="312" w:lineRule="auto"/>
      <w:ind w:left="900" w:hanging="90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ED2F7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D2F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2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ED2F7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D2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7FE6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155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5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026E81"/>
    <w:rPr>
      <w:color w:val="0000FF"/>
      <w:u w:val="single"/>
    </w:rPr>
  </w:style>
  <w:style w:type="character" w:customStyle="1" w:styleId="blk">
    <w:name w:val="blk"/>
    <w:basedOn w:val="a0"/>
    <w:rsid w:val="00C50D4D"/>
  </w:style>
  <w:style w:type="paragraph" w:styleId="af">
    <w:name w:val="Balloon Text"/>
    <w:basedOn w:val="a"/>
    <w:link w:val="af0"/>
    <w:uiPriority w:val="99"/>
    <w:semiHidden/>
    <w:unhideWhenUsed/>
    <w:rsid w:val="00F022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22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Текст таблицы"/>
    <w:basedOn w:val="a9"/>
    <w:qFormat/>
    <w:rsid w:val="006153CF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0"/>
      <w:szCs w:val="20"/>
    </w:rPr>
  </w:style>
  <w:style w:type="table" w:customStyle="1" w:styleId="af2">
    <w:name w:val="Таблица НПО"/>
    <w:basedOn w:val="a1"/>
    <w:uiPriority w:val="99"/>
    <w:qFormat/>
    <w:rsid w:val="006153CF"/>
    <w:pPr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3">
    <w:name w:val="No Spacing"/>
    <w:uiPriority w:val="1"/>
    <w:qFormat/>
    <w:rsid w:val="00EF2507"/>
    <w:pPr>
      <w:spacing w:after="0" w:line="240" w:lineRule="auto"/>
    </w:pPr>
    <w:rPr>
      <w:rFonts w:ascii="Calibri" w:eastAsia="Times New Roman" w:hAnsi="Calibri" w:cs="Times New Roman"/>
    </w:rPr>
  </w:style>
  <w:style w:type="table" w:styleId="af4">
    <w:name w:val="Table Grid"/>
    <w:basedOn w:val="a1"/>
    <w:uiPriority w:val="59"/>
    <w:rsid w:val="00B4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4F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f4"/>
    <w:uiPriority w:val="59"/>
    <w:rsid w:val="00FE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rsid w:val="008A72A2"/>
  </w:style>
  <w:style w:type="character" w:styleId="af6">
    <w:name w:val="annotation reference"/>
    <w:basedOn w:val="a0"/>
    <w:uiPriority w:val="99"/>
    <w:semiHidden/>
    <w:unhideWhenUsed/>
    <w:rsid w:val="00817E3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7E3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7E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7E3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7E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itemtext1">
    <w:name w:val="itemtext1"/>
    <w:basedOn w:val="a0"/>
    <w:rsid w:val="00BA54A1"/>
    <w:rPr>
      <w:rFonts w:ascii="Segoe UI" w:hAnsi="Segoe UI" w:cs="Segoe UI" w:hint="default"/>
      <w:color w:val="000000"/>
      <w:sz w:val="20"/>
      <w:szCs w:val="20"/>
    </w:rPr>
  </w:style>
  <w:style w:type="paragraph" w:styleId="afb">
    <w:name w:val="Revision"/>
    <w:hidden/>
    <w:uiPriority w:val="99"/>
    <w:semiHidden/>
    <w:rsid w:val="0076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222552"/>
    <w:pPr>
      <w:spacing w:before="100" w:beforeAutospacing="1" w:after="100" w:afterAutospacing="1"/>
    </w:pPr>
  </w:style>
  <w:style w:type="paragraph" w:customStyle="1" w:styleId="ConsPlusNormal">
    <w:name w:val="ConsPlusNormal"/>
    <w:rsid w:val="00D30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file:///C:\Users\tkachenko.mv\Downloads\&#1047;&#1042;-&#1089;&#1073;&#1088;&#1086;&#1089;&#1099;.xlsx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file:///C:\Users\tkachenko.mv\Downloads\&#1047;&#1042;-&#1089;&#1073;&#1088;&#1086;&#1089;&#1099;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file:///C:\Users\tkachenko.mv\Downloads\&#1047;&#1042;-&#1089;&#1073;&#1088;&#1086;&#1089;&#1099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8BF02-3AD6-4F70-AA9D-36F7297A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18144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Вашуркина Елена Владимировна</cp:lastModifiedBy>
  <cp:revision>3</cp:revision>
  <cp:lastPrinted>2026-02-18T10:26:00Z</cp:lastPrinted>
  <dcterms:created xsi:type="dcterms:W3CDTF">2026-04-08T12:08:00Z</dcterms:created>
  <dcterms:modified xsi:type="dcterms:W3CDTF">2026-04-08T12:08:00Z</dcterms:modified>
</cp:coreProperties>
</file>