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ACC1B" w14:textId="77777777" w:rsidR="00107420" w:rsidRPr="00107420" w:rsidRDefault="00107420" w:rsidP="00107420">
      <w:pPr>
        <w:pStyle w:val="Standarduser"/>
        <w:spacing w:line="312" w:lineRule="auto"/>
        <w:jc w:val="center"/>
        <w:rPr>
          <w:b/>
          <w:bCs/>
          <w:sz w:val="28"/>
          <w:szCs w:val="28"/>
        </w:rPr>
      </w:pPr>
      <w:r w:rsidRPr="00107420">
        <w:rPr>
          <w:b/>
          <w:bCs/>
          <w:sz w:val="28"/>
          <w:szCs w:val="28"/>
        </w:rPr>
        <w:t>ПОЯСНИТЕЛЬНАЯ ЗАПИСКА</w:t>
      </w:r>
    </w:p>
    <w:p w14:paraId="69A4F0DD" w14:textId="6E93555C" w:rsidR="00107420" w:rsidRPr="00107420" w:rsidRDefault="00107420" w:rsidP="00107420">
      <w:pPr>
        <w:pStyle w:val="Standarduser"/>
        <w:spacing w:line="312" w:lineRule="auto"/>
        <w:jc w:val="center"/>
        <w:rPr>
          <w:sz w:val="28"/>
          <w:szCs w:val="28"/>
        </w:rPr>
      </w:pPr>
      <w:r w:rsidRPr="00107420">
        <w:rPr>
          <w:b/>
          <w:bCs/>
          <w:sz w:val="28"/>
          <w:szCs w:val="28"/>
        </w:rPr>
        <w:t xml:space="preserve">к проекту </w:t>
      </w:r>
      <w:r w:rsidRPr="00107420">
        <w:rPr>
          <w:b/>
          <w:bCs/>
          <w:sz w:val="28"/>
          <w:szCs w:val="28"/>
          <w:lang w:eastAsia="ru-RU"/>
        </w:rPr>
        <w:t>приказа ФСТЭК России «О внесении изменений в Требования</w:t>
      </w:r>
      <w:r w:rsidRPr="00107420">
        <w:rPr>
          <w:b/>
          <w:bCs/>
          <w:sz w:val="28"/>
          <w:szCs w:val="28"/>
          <w:lang w:eastAsia="ru-RU"/>
        </w:rPr>
        <w:br/>
        <w:t>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учреждений, утвержденны</w:t>
      </w:r>
      <w:r w:rsidRPr="00107420">
        <w:rPr>
          <w:rFonts w:eastAsia="Courier New"/>
          <w:b/>
          <w:bCs/>
          <w:sz w:val="28"/>
          <w:szCs w:val="28"/>
          <w:lang w:eastAsia="ru-RU"/>
        </w:rPr>
        <w:t>е</w:t>
      </w:r>
      <w:r w:rsidRPr="00107420">
        <w:rPr>
          <w:b/>
          <w:bCs/>
          <w:sz w:val="28"/>
          <w:szCs w:val="28"/>
          <w:lang w:eastAsia="ru-RU"/>
        </w:rPr>
        <w:t xml:space="preserve"> приказом</w:t>
      </w:r>
      <w:r>
        <w:rPr>
          <w:b/>
          <w:bCs/>
          <w:sz w:val="28"/>
          <w:szCs w:val="28"/>
          <w:lang w:eastAsia="ru-RU"/>
        </w:rPr>
        <w:br/>
      </w:r>
      <w:r w:rsidRPr="00107420">
        <w:rPr>
          <w:b/>
          <w:bCs/>
          <w:sz w:val="28"/>
          <w:szCs w:val="28"/>
          <w:lang w:eastAsia="ru-RU"/>
        </w:rPr>
        <w:t>Федеральной службы по техническому</w:t>
      </w:r>
      <w:r>
        <w:rPr>
          <w:b/>
          <w:bCs/>
          <w:sz w:val="28"/>
          <w:szCs w:val="28"/>
          <w:lang w:eastAsia="ru-RU"/>
        </w:rPr>
        <w:t xml:space="preserve"> </w:t>
      </w:r>
      <w:r w:rsidRPr="00107420">
        <w:rPr>
          <w:b/>
          <w:bCs/>
          <w:sz w:val="28"/>
          <w:szCs w:val="28"/>
          <w:lang w:eastAsia="ru-RU"/>
        </w:rPr>
        <w:t>и экспортному контролю</w:t>
      </w:r>
      <w:r>
        <w:rPr>
          <w:b/>
          <w:bCs/>
          <w:sz w:val="28"/>
          <w:szCs w:val="28"/>
          <w:lang w:eastAsia="ru-RU"/>
        </w:rPr>
        <w:br/>
      </w:r>
      <w:r w:rsidRPr="00107420">
        <w:rPr>
          <w:b/>
          <w:bCs/>
          <w:sz w:val="28"/>
          <w:szCs w:val="28"/>
          <w:lang w:eastAsia="ru-RU"/>
        </w:rPr>
        <w:t xml:space="preserve">от </w:t>
      </w:r>
      <w:r w:rsidRPr="00107420">
        <w:rPr>
          <w:rFonts w:eastAsia="Courier New"/>
          <w:b/>
          <w:bCs/>
          <w:sz w:val="28"/>
          <w:szCs w:val="28"/>
          <w:lang w:eastAsia="ru-RU"/>
        </w:rPr>
        <w:t>11</w:t>
      </w:r>
      <w:r w:rsidRPr="00107420">
        <w:rPr>
          <w:b/>
          <w:bCs/>
          <w:sz w:val="28"/>
          <w:szCs w:val="28"/>
          <w:lang w:eastAsia="ru-RU"/>
        </w:rPr>
        <w:t xml:space="preserve"> </w:t>
      </w:r>
      <w:r w:rsidRPr="00107420">
        <w:rPr>
          <w:rFonts w:eastAsia="Courier New"/>
          <w:b/>
          <w:bCs/>
          <w:sz w:val="28"/>
          <w:szCs w:val="28"/>
          <w:lang w:eastAsia="ru-RU"/>
        </w:rPr>
        <w:t>апреля</w:t>
      </w:r>
      <w:r w:rsidRPr="00107420">
        <w:rPr>
          <w:b/>
          <w:bCs/>
          <w:sz w:val="28"/>
          <w:szCs w:val="28"/>
          <w:lang w:eastAsia="ru-RU"/>
        </w:rPr>
        <w:t xml:space="preserve"> 20</w:t>
      </w:r>
      <w:r w:rsidRPr="00107420">
        <w:rPr>
          <w:rFonts w:eastAsia="Courier New"/>
          <w:b/>
          <w:bCs/>
          <w:sz w:val="28"/>
          <w:szCs w:val="28"/>
          <w:lang w:eastAsia="ru-RU"/>
        </w:rPr>
        <w:t>25</w:t>
      </w:r>
      <w:r w:rsidRPr="00107420">
        <w:rPr>
          <w:b/>
          <w:bCs/>
          <w:sz w:val="28"/>
          <w:szCs w:val="28"/>
          <w:lang w:eastAsia="ru-RU"/>
        </w:rPr>
        <w:t xml:space="preserve"> г. № </w:t>
      </w:r>
      <w:r w:rsidRPr="00107420">
        <w:rPr>
          <w:rFonts w:eastAsia="Courier New"/>
          <w:b/>
          <w:bCs/>
          <w:sz w:val="28"/>
          <w:szCs w:val="28"/>
          <w:lang w:eastAsia="ru-RU"/>
        </w:rPr>
        <w:t>117</w:t>
      </w:r>
      <w:r w:rsidRPr="00107420">
        <w:rPr>
          <w:rStyle w:val="14"/>
          <w:rFonts w:eastAsia="Source Han Sans CN Regular"/>
          <w:b/>
          <w:bCs/>
          <w:iCs/>
          <w:color w:val="000000"/>
          <w:spacing w:val="-2"/>
          <w:kern w:val="3"/>
          <w:szCs w:val="28"/>
          <w:shd w:val="clear" w:color="auto" w:fill="FFFFFF"/>
          <w:lang w:eastAsia="zh-CN"/>
        </w:rPr>
        <w:t>»</w:t>
      </w:r>
    </w:p>
    <w:p w14:paraId="77B92BF1" w14:textId="77777777" w:rsidR="00107420" w:rsidRDefault="00107420" w:rsidP="00107420">
      <w:pPr>
        <w:pStyle w:val="Standarduser"/>
        <w:spacing w:line="276" w:lineRule="auto"/>
        <w:ind w:firstLine="709"/>
        <w:jc w:val="both"/>
        <w:rPr>
          <w:sz w:val="28"/>
          <w:szCs w:val="28"/>
        </w:rPr>
      </w:pPr>
    </w:p>
    <w:p w14:paraId="6CFFB215" w14:textId="77777777" w:rsidR="00107420" w:rsidRPr="00107420" w:rsidRDefault="00107420" w:rsidP="00107420">
      <w:pPr>
        <w:pStyle w:val="Standarduser"/>
        <w:spacing w:line="276" w:lineRule="auto"/>
        <w:ind w:firstLine="709"/>
        <w:jc w:val="both"/>
        <w:rPr>
          <w:sz w:val="28"/>
          <w:szCs w:val="28"/>
        </w:rPr>
      </w:pPr>
    </w:p>
    <w:p w14:paraId="15D7BEB4" w14:textId="47391BAB" w:rsidR="00107420" w:rsidRPr="00107420" w:rsidRDefault="00107420" w:rsidP="00107420">
      <w:pPr>
        <w:pStyle w:val="Standard"/>
        <w:spacing w:line="312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420">
        <w:rPr>
          <w:rFonts w:ascii="Times New Roman" w:hAnsi="Times New Roman" w:cs="Times New Roman"/>
          <w:sz w:val="28"/>
          <w:szCs w:val="28"/>
          <w:lang w:val="ru-RU"/>
        </w:rPr>
        <w:t>Проект приказа ФСТЭК России «О внесении изменений в Требования</w:t>
      </w:r>
      <w:r w:rsidRPr="00107420">
        <w:rPr>
          <w:rFonts w:ascii="Times New Roman" w:hAnsi="Times New Roman" w:cs="Times New Roman"/>
          <w:sz w:val="28"/>
          <w:szCs w:val="28"/>
          <w:lang w:val="ru-RU"/>
        </w:rPr>
        <w:br/>
        <w:t>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учреждений, утвержденные приказом Ф</w:t>
      </w:r>
      <w:r w:rsidRPr="0010742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едеральной службы по техническому и экспортному контролю от </w:t>
      </w:r>
      <w:r w:rsidRPr="00107420">
        <w:rPr>
          <w:rFonts w:ascii="Times New Roman" w:eastAsia="Courier New" w:hAnsi="Times New Roman" w:cs="Times New Roman"/>
          <w:sz w:val="28"/>
          <w:szCs w:val="28"/>
          <w:lang w:val="ru-RU" w:eastAsia="ru-RU"/>
        </w:rPr>
        <w:t>11</w:t>
      </w:r>
      <w:r w:rsidRPr="0010742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07420">
        <w:rPr>
          <w:rFonts w:ascii="Times New Roman" w:eastAsia="Courier New" w:hAnsi="Times New Roman" w:cs="Times New Roman"/>
          <w:sz w:val="28"/>
          <w:szCs w:val="28"/>
          <w:lang w:val="ru-RU" w:eastAsia="ru-RU"/>
        </w:rPr>
        <w:t>апреля</w:t>
      </w:r>
      <w:r w:rsidRPr="0010742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20</w:t>
      </w:r>
      <w:r w:rsidRPr="00107420">
        <w:rPr>
          <w:rFonts w:ascii="Times New Roman" w:eastAsia="Courier New" w:hAnsi="Times New Roman" w:cs="Times New Roman"/>
          <w:sz w:val="28"/>
          <w:szCs w:val="28"/>
          <w:lang w:val="ru-RU" w:eastAsia="ru-RU"/>
        </w:rPr>
        <w:t>25</w:t>
      </w:r>
      <w:r w:rsidRPr="0010742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г. № </w:t>
      </w:r>
      <w:r w:rsidRPr="00107420">
        <w:rPr>
          <w:rFonts w:ascii="Times New Roman" w:eastAsia="Courier New" w:hAnsi="Times New Roman" w:cs="Times New Roman"/>
          <w:sz w:val="28"/>
          <w:szCs w:val="28"/>
          <w:lang w:val="ru-RU" w:eastAsia="ru-RU"/>
        </w:rPr>
        <w:t>117</w:t>
      </w:r>
      <w:r w:rsidRPr="001074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(далее — проект приказа) разработан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074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107420">
        <w:rPr>
          <w:rStyle w:val="14"/>
          <w:iCs/>
          <w:color w:val="000000"/>
          <w:spacing w:val="-2"/>
          <w:szCs w:val="28"/>
          <w:lang w:val="ru-RU" w:eastAsia="ru-RU"/>
        </w:rPr>
        <w:t>о исполнение Федерального закона от 29 декабря 2025 г. № 568-ФЗ «О внесении изменений в Федеральный закон «Об информации, информационных технологиях</w:t>
      </w:r>
      <w:r>
        <w:rPr>
          <w:rStyle w:val="14"/>
          <w:rFonts w:eastAsia="Calibri"/>
          <w:iCs/>
          <w:color w:val="000000"/>
          <w:spacing w:val="-2"/>
          <w:szCs w:val="28"/>
          <w:lang w:val="ru-RU" w:eastAsia="ru-RU"/>
        </w:rPr>
        <w:t xml:space="preserve"> </w:t>
      </w:r>
      <w:r w:rsidRPr="00107420">
        <w:rPr>
          <w:rStyle w:val="14"/>
          <w:iCs/>
          <w:color w:val="000000"/>
          <w:spacing w:val="-2"/>
          <w:szCs w:val="28"/>
          <w:lang w:val="ru-RU" w:eastAsia="ru-RU"/>
        </w:rPr>
        <w:t>и о защите информации».</w:t>
      </w:r>
    </w:p>
    <w:p w14:paraId="10BBC680" w14:textId="11FE000E" w:rsidR="00107420" w:rsidRPr="00107420" w:rsidRDefault="00107420" w:rsidP="00107420">
      <w:pPr>
        <w:pStyle w:val="Standarduser"/>
        <w:spacing w:line="312" w:lineRule="auto"/>
        <w:ind w:firstLine="680"/>
        <w:jc w:val="both"/>
        <w:rPr>
          <w:sz w:val="28"/>
          <w:szCs w:val="28"/>
        </w:rPr>
      </w:pPr>
      <w:r w:rsidRPr="00107420">
        <w:rPr>
          <w:sz w:val="28"/>
          <w:szCs w:val="28"/>
          <w:lang w:eastAsia="ru-RU"/>
        </w:rPr>
        <w:t>Проектом приказа предусмотрено внесение изменений в Требования</w:t>
      </w:r>
      <w:r w:rsidRPr="00107420">
        <w:rPr>
          <w:sz w:val="28"/>
          <w:szCs w:val="28"/>
          <w:lang w:eastAsia="ru-RU"/>
        </w:rPr>
        <w:br/>
        <w:t xml:space="preserve">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учреждений, утвержденные приказом ФСТЭК России от </w:t>
      </w:r>
      <w:r w:rsidRPr="00107420">
        <w:rPr>
          <w:rFonts w:eastAsia="Courier New"/>
          <w:sz w:val="28"/>
          <w:szCs w:val="28"/>
          <w:lang w:eastAsia="ru-RU"/>
        </w:rPr>
        <w:t>11</w:t>
      </w:r>
      <w:r w:rsidRPr="00107420">
        <w:rPr>
          <w:sz w:val="28"/>
          <w:szCs w:val="28"/>
          <w:lang w:eastAsia="ru-RU"/>
        </w:rPr>
        <w:t xml:space="preserve"> </w:t>
      </w:r>
      <w:r w:rsidRPr="00107420">
        <w:rPr>
          <w:rFonts w:eastAsia="Courier New"/>
          <w:sz w:val="28"/>
          <w:szCs w:val="28"/>
          <w:lang w:eastAsia="ru-RU"/>
        </w:rPr>
        <w:t>апреля</w:t>
      </w:r>
      <w:r w:rsidRPr="00107420">
        <w:rPr>
          <w:sz w:val="28"/>
          <w:szCs w:val="28"/>
          <w:lang w:eastAsia="ru-RU"/>
        </w:rPr>
        <w:t xml:space="preserve"> 20</w:t>
      </w:r>
      <w:r w:rsidRPr="00107420">
        <w:rPr>
          <w:rFonts w:eastAsia="Courier New"/>
          <w:sz w:val="28"/>
          <w:szCs w:val="28"/>
          <w:lang w:eastAsia="ru-RU"/>
        </w:rPr>
        <w:t>25</w:t>
      </w:r>
      <w:r w:rsidRPr="00107420">
        <w:rPr>
          <w:sz w:val="28"/>
          <w:szCs w:val="28"/>
          <w:lang w:eastAsia="ru-RU"/>
        </w:rPr>
        <w:t xml:space="preserve"> г. № </w:t>
      </w:r>
      <w:r w:rsidRPr="00107420">
        <w:rPr>
          <w:rFonts w:eastAsia="Courier New"/>
          <w:sz w:val="28"/>
          <w:szCs w:val="28"/>
          <w:lang w:eastAsia="ru-RU"/>
        </w:rPr>
        <w:t>117, направленных на установление требований по защите информации при использовании технических средств и программ для электронных вычислительных машин</w:t>
      </w:r>
      <w:r>
        <w:rPr>
          <w:rFonts w:eastAsia="Courier New"/>
          <w:sz w:val="28"/>
          <w:szCs w:val="28"/>
          <w:lang w:eastAsia="ru-RU"/>
        </w:rPr>
        <w:t xml:space="preserve"> </w:t>
      </w:r>
      <w:r w:rsidRPr="00107420">
        <w:rPr>
          <w:rFonts w:eastAsia="Courier New"/>
          <w:sz w:val="28"/>
          <w:szCs w:val="28"/>
          <w:lang w:eastAsia="ru-RU"/>
        </w:rPr>
        <w:t>и баз данных в соответствии с частью 5.1 статьи 13 Федерального закона</w:t>
      </w:r>
      <w:r>
        <w:rPr>
          <w:rFonts w:eastAsia="Courier New"/>
          <w:sz w:val="28"/>
          <w:szCs w:val="28"/>
          <w:lang w:eastAsia="ru-RU"/>
        </w:rPr>
        <w:t xml:space="preserve"> </w:t>
      </w:r>
      <w:r w:rsidRPr="00107420">
        <w:rPr>
          <w:rFonts w:eastAsia="Courier New"/>
          <w:sz w:val="28"/>
          <w:szCs w:val="28"/>
          <w:lang w:eastAsia="ru-RU"/>
        </w:rPr>
        <w:t>от 27 июля 2006 г. № 149-ФЗ «Об информации, информационных технологиях</w:t>
      </w:r>
      <w:r>
        <w:rPr>
          <w:rFonts w:eastAsia="Courier New"/>
          <w:sz w:val="28"/>
          <w:szCs w:val="28"/>
          <w:lang w:eastAsia="ru-RU"/>
        </w:rPr>
        <w:t xml:space="preserve"> </w:t>
      </w:r>
      <w:r w:rsidRPr="00107420">
        <w:rPr>
          <w:rFonts w:eastAsia="Courier New"/>
          <w:sz w:val="28"/>
          <w:szCs w:val="28"/>
          <w:lang w:eastAsia="ru-RU"/>
        </w:rPr>
        <w:t>и о защите информации».</w:t>
      </w:r>
    </w:p>
    <w:p w14:paraId="0EBADE71" w14:textId="77777777" w:rsidR="00107420" w:rsidRPr="00107420" w:rsidRDefault="00107420" w:rsidP="00107420">
      <w:pPr>
        <w:pStyle w:val="Standarduser"/>
        <w:spacing w:line="312" w:lineRule="auto"/>
        <w:ind w:firstLine="680"/>
        <w:jc w:val="both"/>
        <w:rPr>
          <w:sz w:val="28"/>
          <w:szCs w:val="28"/>
        </w:rPr>
      </w:pPr>
      <w:r w:rsidRPr="00107420">
        <w:rPr>
          <w:rFonts w:eastAsia="Courier New"/>
          <w:sz w:val="28"/>
          <w:szCs w:val="28"/>
          <w:lang w:eastAsia="ru-RU"/>
        </w:rPr>
        <w:t>При</w:t>
      </w:r>
      <w:r w:rsidRPr="00107420">
        <w:rPr>
          <w:rFonts w:eastAsia="Calibri"/>
          <w:sz w:val="28"/>
          <w:szCs w:val="28"/>
        </w:rPr>
        <w:t xml:space="preserve"> разработке проекта приказа учтены результаты мониторинга правоприменения приказа ФСТЭК России от 11 апреля 2025 г. № 117</w:t>
      </w:r>
      <w:r w:rsidRPr="00107420">
        <w:rPr>
          <w:rFonts w:eastAsia="Calibri"/>
          <w:sz w:val="28"/>
          <w:szCs w:val="28"/>
        </w:rPr>
        <w:br/>
        <w:t xml:space="preserve">«Об утверждении </w:t>
      </w:r>
      <w:r w:rsidRPr="00107420">
        <w:rPr>
          <w:rFonts w:eastAsia="Calibri"/>
          <w:sz w:val="28"/>
          <w:szCs w:val="28"/>
          <w:lang w:eastAsia="ru-RU"/>
        </w:rPr>
        <w:t>Требований о защите информации, содержащейся</w:t>
      </w:r>
      <w:r w:rsidRPr="00107420">
        <w:rPr>
          <w:rFonts w:eastAsia="Calibri"/>
          <w:sz w:val="28"/>
          <w:szCs w:val="28"/>
          <w:lang w:eastAsia="ru-RU"/>
        </w:rPr>
        <w:br/>
        <w:t>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</w:t>
      </w:r>
      <w:r w:rsidRPr="00107420">
        <w:rPr>
          <w:rFonts w:eastAsia="Calibri"/>
          <w:sz w:val="28"/>
          <w:szCs w:val="28"/>
        </w:rPr>
        <w:t>».</w:t>
      </w:r>
    </w:p>
    <w:p w14:paraId="31F44289" w14:textId="77777777" w:rsidR="00107420" w:rsidRPr="00107420" w:rsidRDefault="00107420" w:rsidP="00107420">
      <w:pPr>
        <w:pStyle w:val="Standard"/>
        <w:spacing w:line="312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42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>Принятие проекта приказа н</w:t>
      </w:r>
      <w:r w:rsidRPr="001074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е потребует дополнительных расходов</w:t>
      </w:r>
      <w:r w:rsidRPr="001074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br/>
        <w:t>из федерального бюджета и не окажет влияния на достижение целей государственных программ Российской Федерации, так как проект приказа основывается на действующих положениях нормативных правовых актов</w:t>
      </w:r>
      <w:r w:rsidRPr="001074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br/>
        <w:t>и направлен на уже созданные и функционирующие элементы системы информационной безопасности Российской Федерации.</w:t>
      </w:r>
    </w:p>
    <w:p w14:paraId="02A93F11" w14:textId="77777777" w:rsidR="00107420" w:rsidRPr="00107420" w:rsidRDefault="00107420" w:rsidP="00107420">
      <w:pPr>
        <w:pStyle w:val="11"/>
        <w:shd w:val="clear" w:color="auto" w:fill="auto"/>
        <w:spacing w:before="0" w:line="312" w:lineRule="auto"/>
        <w:ind w:firstLine="680"/>
        <w:rPr>
          <w:sz w:val="28"/>
          <w:szCs w:val="28"/>
        </w:rPr>
      </w:pPr>
      <w:r w:rsidRPr="00107420">
        <w:rPr>
          <w:sz w:val="28"/>
          <w:szCs w:val="28"/>
          <w:shd w:val="clear" w:color="auto" w:fill="FFFFFF"/>
        </w:rPr>
        <w:t>Проект приказа не противоречит положениям Договора о Евразийском экономическом союзе и положениям иных международных договоров Российской Федерации.</w:t>
      </w:r>
    </w:p>
    <w:p w14:paraId="31E5129E" w14:textId="77777777" w:rsidR="00107420" w:rsidRPr="00107420" w:rsidRDefault="00107420" w:rsidP="00107420">
      <w:pPr>
        <w:pStyle w:val="Standarduser"/>
        <w:spacing w:line="312" w:lineRule="auto"/>
        <w:ind w:firstLine="680"/>
        <w:jc w:val="both"/>
        <w:rPr>
          <w:sz w:val="28"/>
          <w:szCs w:val="28"/>
          <w:shd w:val="clear" w:color="auto" w:fill="FFFFFF"/>
        </w:rPr>
      </w:pPr>
      <w:r w:rsidRPr="00107420">
        <w:rPr>
          <w:sz w:val="28"/>
          <w:szCs w:val="28"/>
          <w:shd w:val="clear" w:color="auto" w:fill="FFFFFF"/>
        </w:rPr>
        <w:t>Реализация проекта приказа не окажет негативных социально-экономических, финансовых и иных последствий, в том числе на субъекты предпринимательской и иной деятельности.</w:t>
      </w:r>
    </w:p>
    <w:p w14:paraId="3CF2D73E" w14:textId="77777777" w:rsidR="0049747A" w:rsidRPr="00107420" w:rsidRDefault="0049747A">
      <w:pPr>
        <w:rPr>
          <w:rFonts w:ascii="Times New Roman" w:hAnsi="Times New Roman" w:cs="Times New Roman"/>
          <w:sz w:val="28"/>
          <w:szCs w:val="28"/>
        </w:rPr>
      </w:pPr>
    </w:p>
    <w:sectPr w:rsidR="0049747A" w:rsidRPr="0010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ource Han Sans CN Regular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7A"/>
    <w:rsid w:val="00107420"/>
    <w:rsid w:val="0049747A"/>
    <w:rsid w:val="004B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FE53"/>
  <w15:chartTrackingRefBased/>
  <w15:docId w15:val="{9048D285-9941-470F-812B-7F8E8F67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7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4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4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7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74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74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74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74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74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74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74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7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7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7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7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74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74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74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7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74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9747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0742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0"/>
      <w:sz w:val="22"/>
      <w:szCs w:val="22"/>
      <w:lang w:val="en-US"/>
      <w14:ligatures w14:val="none"/>
    </w:rPr>
  </w:style>
  <w:style w:type="paragraph" w:customStyle="1" w:styleId="Standarduser">
    <w:name w:val="Standard (user)"/>
    <w:rsid w:val="001074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1">
    <w:name w:val="Основной текст1"/>
    <w:basedOn w:val="Standarduser"/>
    <w:rsid w:val="00107420"/>
    <w:pPr>
      <w:shd w:val="clear" w:color="auto" w:fill="FFFFFF"/>
      <w:spacing w:before="240" w:line="414" w:lineRule="exact"/>
      <w:ind w:firstLine="700"/>
      <w:jc w:val="both"/>
    </w:pPr>
    <w:rPr>
      <w:sz w:val="27"/>
      <w:szCs w:val="27"/>
    </w:rPr>
  </w:style>
  <w:style w:type="character" w:customStyle="1" w:styleId="14">
    <w:name w:val="Обычный 14"/>
    <w:rsid w:val="00107420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Второе</dc:creator>
  <cp:keywords/>
  <dc:description/>
  <cp:lastModifiedBy>Управление Второе</cp:lastModifiedBy>
  <cp:revision>2</cp:revision>
  <dcterms:created xsi:type="dcterms:W3CDTF">2026-04-16T11:32:00Z</dcterms:created>
  <dcterms:modified xsi:type="dcterms:W3CDTF">2026-04-16T11:33:00Z</dcterms:modified>
</cp:coreProperties>
</file>