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2D1" w:rsidRPr="000072D1" w:rsidRDefault="000072D1" w:rsidP="000072D1">
      <w:pPr>
        <w:pStyle w:val="a4"/>
        <w:widowControl/>
        <w:ind w:left="118" w:right="-2" w:firstLine="24"/>
        <w:jc w:val="center"/>
        <w:rPr>
          <w:b/>
        </w:rPr>
      </w:pPr>
      <w:r w:rsidRPr="000072D1">
        <w:rPr>
          <w:b/>
        </w:rPr>
        <w:t>ПОЯСНИТЕЛЬНАЯ ЗАПИСКА</w:t>
      </w:r>
    </w:p>
    <w:p w:rsidR="000072D1" w:rsidRPr="000072D1" w:rsidRDefault="000072D1" w:rsidP="000072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072D1">
        <w:rPr>
          <w:rFonts w:ascii="Times New Roman" w:hAnsi="Times New Roman" w:cs="Times New Roman"/>
          <w:b/>
          <w:sz w:val="28"/>
        </w:rPr>
        <w:t xml:space="preserve">к проекту указа Президента Российской Федерации </w:t>
      </w:r>
      <w:r w:rsidRPr="000072D1">
        <w:rPr>
          <w:rFonts w:ascii="Times New Roman" w:hAnsi="Times New Roman" w:cs="Times New Roman"/>
          <w:b/>
          <w:sz w:val="28"/>
        </w:rPr>
        <w:br/>
        <w:t>«</w:t>
      </w:r>
      <w:bookmarkStart w:id="0" w:name="_GoBack"/>
      <w:r w:rsidRPr="000072D1">
        <w:rPr>
          <w:rFonts w:ascii="Times New Roman" w:hAnsi="Times New Roman" w:cs="Times New Roman"/>
          <w:b/>
          <w:sz w:val="28"/>
        </w:rPr>
        <w:t xml:space="preserve">О внесении изменений в перечень должностей высшего начальствующего состава в органах принудительного исполнения Российской Федерации и соответствующих этим должностям специальных званий, в перечень типовых должностей в органах принудительного исполнения Российской Федерации и соответствующих этим должностям специальных званий, утвержденные Указом Президента Российской Федерации </w:t>
      </w:r>
      <w:r w:rsidRPr="000072D1">
        <w:rPr>
          <w:rFonts w:ascii="Times New Roman" w:hAnsi="Times New Roman" w:cs="Times New Roman"/>
          <w:b/>
          <w:sz w:val="28"/>
        </w:rPr>
        <w:br/>
        <w:t xml:space="preserve">от 1 января 2020 г. № 1 «О некоторых вопросах </w:t>
      </w:r>
      <w:r w:rsidRPr="000072D1">
        <w:rPr>
          <w:rFonts w:ascii="Times New Roman" w:hAnsi="Times New Roman" w:cs="Times New Roman"/>
          <w:b/>
          <w:sz w:val="28"/>
        </w:rPr>
        <w:br/>
        <w:t>Федеральной службы судебных приставов</w:t>
      </w:r>
      <w:bookmarkEnd w:id="0"/>
      <w:r w:rsidRPr="000072D1">
        <w:rPr>
          <w:rFonts w:ascii="Times New Roman" w:hAnsi="Times New Roman" w:cs="Times New Roman"/>
          <w:b/>
          <w:sz w:val="28"/>
        </w:rPr>
        <w:t>»</w:t>
      </w:r>
    </w:p>
    <w:p w:rsidR="000072D1" w:rsidRPr="000072D1" w:rsidRDefault="000072D1" w:rsidP="000072D1">
      <w:pPr>
        <w:pStyle w:val="a4"/>
        <w:widowControl/>
        <w:ind w:left="142" w:right="-2" w:firstLine="24"/>
        <w:jc w:val="center"/>
      </w:pPr>
    </w:p>
    <w:p w:rsidR="000072D1" w:rsidRPr="000072D1" w:rsidRDefault="000072D1" w:rsidP="000072D1">
      <w:pPr>
        <w:spacing w:after="0" w:line="380" w:lineRule="exact"/>
        <w:ind w:firstLine="709"/>
        <w:jc w:val="both"/>
        <w:rPr>
          <w:rFonts w:ascii="Times New Roman" w:hAnsi="Times New Roman" w:cs="Times New Roman"/>
          <w:sz w:val="28"/>
        </w:rPr>
      </w:pPr>
      <w:r w:rsidRPr="000072D1">
        <w:rPr>
          <w:rFonts w:ascii="Times New Roman" w:hAnsi="Times New Roman" w:cs="Times New Roman"/>
          <w:sz w:val="28"/>
        </w:rPr>
        <w:t xml:space="preserve">Проект указа Президента Российской Федерации «О внесении изменений в перечень должностей высшего начальствующего состава в органах принудительного исполнения Российской Федерации и соответствующих этим должностям специальных званий, в перечень типовых должностей в органах принудительного исполнения Российской Федерации и соответствующих этим должностям специальных званий, утвержденные Указом Президента Российской Федерации от 1 января 2020 г. № 1 «О некоторых вопросах Федеральной службы судебных приставов» подготовлен в связи с вступлением в силу </w:t>
      </w:r>
      <w:r w:rsidRPr="000072D1">
        <w:rPr>
          <w:rFonts w:ascii="Times New Roman" w:hAnsi="Times New Roman" w:cs="Times New Roman"/>
          <w:color w:val="000000"/>
          <w:spacing w:val="-4"/>
          <w:sz w:val="28"/>
        </w:rPr>
        <w:t xml:space="preserve">Указа Президента Российской Федерации от 20 марта 2026 г. № 174 «О внесении изменений в Указ Президента Российской Федерации от 13 октября 2004 г. № 1316 «Вопросы Федеральной службы судебных приставов», Указ Президента Российской Федерации от 1 января 2020 г. № 1 «О некоторых вопросах Федеральной службы судебных приставов» и в перечень должностей высшего начальствующего состава в органах принудительного исполнения Российской Федерации и соответствующих этим должностям специальных званий, утвержденный этим Указом» (далее также – проект указа, Указ № 174). </w:t>
      </w:r>
    </w:p>
    <w:p w:rsidR="000072D1" w:rsidRPr="000072D1" w:rsidRDefault="000072D1" w:rsidP="000072D1">
      <w:pPr>
        <w:spacing w:after="0" w:line="380" w:lineRule="exact"/>
        <w:ind w:firstLine="709"/>
        <w:jc w:val="both"/>
        <w:rPr>
          <w:rFonts w:ascii="Times New Roman" w:hAnsi="Times New Roman" w:cs="Times New Roman"/>
          <w:sz w:val="28"/>
        </w:rPr>
      </w:pPr>
      <w:r w:rsidRPr="000072D1">
        <w:rPr>
          <w:rFonts w:ascii="Times New Roman" w:hAnsi="Times New Roman" w:cs="Times New Roman"/>
          <w:sz w:val="28"/>
        </w:rPr>
        <w:t xml:space="preserve">Указом № 174 установлено предельное количество должностей высшего начальствующего состава органов принудительного исполнения Российской Федерации с 50 единиц до 55 единиц соответственно. </w:t>
      </w:r>
    </w:p>
    <w:p w:rsidR="000072D1" w:rsidRPr="000072D1" w:rsidRDefault="000072D1" w:rsidP="000072D1">
      <w:pPr>
        <w:spacing w:after="0" w:line="380" w:lineRule="exact"/>
        <w:ind w:firstLine="709"/>
        <w:jc w:val="both"/>
        <w:rPr>
          <w:rFonts w:ascii="Times New Roman" w:hAnsi="Times New Roman" w:cs="Times New Roman"/>
          <w:sz w:val="28"/>
        </w:rPr>
      </w:pPr>
      <w:r w:rsidRPr="000072D1">
        <w:rPr>
          <w:rFonts w:ascii="Times New Roman" w:hAnsi="Times New Roman" w:cs="Times New Roman"/>
          <w:sz w:val="28"/>
        </w:rPr>
        <w:t xml:space="preserve">В связи с этим проектом указа предлагается установить специальное звание «генерал-майор внутренней службы» по должностям руководителей территориальных органов Федеральной службы судебных приставов, расположенных в Белгородской, Брянской и Курской областях. </w:t>
      </w:r>
    </w:p>
    <w:p w:rsidR="000072D1" w:rsidRPr="000072D1" w:rsidRDefault="000072D1" w:rsidP="000072D1">
      <w:pPr>
        <w:spacing w:after="0" w:line="380" w:lineRule="exact"/>
        <w:ind w:firstLine="709"/>
        <w:jc w:val="both"/>
        <w:rPr>
          <w:rFonts w:ascii="Times New Roman" w:hAnsi="Times New Roman" w:cs="Times New Roman"/>
          <w:sz w:val="28"/>
        </w:rPr>
      </w:pPr>
      <w:r w:rsidRPr="000072D1">
        <w:rPr>
          <w:rFonts w:ascii="Times New Roman" w:hAnsi="Times New Roman" w:cs="Times New Roman"/>
          <w:sz w:val="28"/>
        </w:rPr>
        <w:t xml:space="preserve"> Данная инициатива обусловлена существенно возросшими в связи со сложной оперативной обстановкой требованиями к руководителям территориальных органов ФССП России, расположенных в указанных субъектах Российской Федерации, а также спецификой деятельности силовых ведомств в приграничных областях в условиях проведения специальной военной операции.</w:t>
      </w:r>
    </w:p>
    <w:p w:rsidR="000072D1" w:rsidRPr="000072D1" w:rsidRDefault="000072D1" w:rsidP="000072D1">
      <w:pPr>
        <w:spacing w:after="0" w:line="380" w:lineRule="exact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0072D1">
        <w:rPr>
          <w:rFonts w:ascii="Times New Roman" w:hAnsi="Times New Roman" w:cs="Times New Roman"/>
          <w:sz w:val="28"/>
        </w:rPr>
        <w:lastRenderedPageBreak/>
        <w:t xml:space="preserve">Реализация соответствующего указа Президента Российской Федерации будет способствовать эффективному решению задач и осуществлению функций, возложенных на Федеральную службу судебных приставов, и </w:t>
      </w:r>
      <w:r w:rsidRPr="000072D1">
        <w:rPr>
          <w:rFonts w:ascii="Times New Roman" w:hAnsi="Times New Roman" w:cs="Times New Roman"/>
          <w:color w:val="000000"/>
          <w:sz w:val="28"/>
        </w:rPr>
        <w:t>не потребует дополнительных расходов, покрываемых за счет бюджетов бюджетной системы Российской Федерации.</w:t>
      </w:r>
    </w:p>
    <w:p w:rsidR="000072D1" w:rsidRPr="000072D1" w:rsidRDefault="000072D1" w:rsidP="000072D1">
      <w:pPr>
        <w:tabs>
          <w:tab w:val="left" w:pos="9360"/>
        </w:tabs>
        <w:spacing w:after="0" w:line="380" w:lineRule="exact"/>
        <w:ind w:firstLine="709"/>
        <w:jc w:val="both"/>
        <w:rPr>
          <w:rFonts w:ascii="Times New Roman" w:hAnsi="Times New Roman" w:cs="Times New Roman"/>
          <w:sz w:val="28"/>
        </w:rPr>
      </w:pPr>
      <w:r w:rsidRPr="000072D1">
        <w:rPr>
          <w:rFonts w:ascii="Times New Roman" w:hAnsi="Times New Roman" w:cs="Times New Roman"/>
          <w:color w:val="000000" w:themeColor="text1"/>
          <w:sz w:val="28"/>
        </w:rPr>
        <w:t>Проект указа не противоречит положениям Договора</w:t>
      </w:r>
      <w:r w:rsidRPr="000072D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0072D1">
        <w:rPr>
          <w:rFonts w:ascii="Times New Roman" w:hAnsi="Times New Roman" w:cs="Times New Roman"/>
          <w:color w:val="000000" w:themeColor="text1"/>
          <w:sz w:val="28"/>
        </w:rPr>
        <w:t>о Евразийском экономическом союзе от 29 мая 2014 г., а также положениям иных международных договоров Российской Федерации.</w:t>
      </w:r>
    </w:p>
    <w:p w:rsidR="000072D1" w:rsidRPr="000072D1" w:rsidRDefault="000072D1" w:rsidP="000072D1">
      <w:pPr>
        <w:tabs>
          <w:tab w:val="left" w:pos="9360"/>
        </w:tabs>
        <w:spacing w:after="0" w:line="380" w:lineRule="exact"/>
        <w:ind w:firstLine="709"/>
        <w:jc w:val="both"/>
        <w:rPr>
          <w:rStyle w:val="a3"/>
          <w:rFonts w:ascii="Times New Roman" w:eastAsiaTheme="minorHAnsi" w:hAnsi="Times New Roman"/>
          <w:sz w:val="28"/>
        </w:rPr>
      </w:pPr>
      <w:r w:rsidRPr="000072D1">
        <w:rPr>
          <w:rStyle w:val="a3"/>
          <w:rFonts w:ascii="Times New Roman" w:eastAsiaTheme="minorHAnsi" w:hAnsi="Times New Roman"/>
          <w:sz w:val="28"/>
        </w:rPr>
        <w:t>Реализация положений, предусмотренных проектом указа,</w:t>
      </w:r>
      <w:r w:rsidRPr="000072D1">
        <w:rPr>
          <w:rStyle w:val="a3"/>
          <w:rFonts w:ascii="Times New Roman" w:eastAsiaTheme="minorHAnsi" w:hAnsi="Times New Roman"/>
          <w:sz w:val="28"/>
        </w:rPr>
        <w:t xml:space="preserve"> </w:t>
      </w:r>
      <w:r w:rsidRPr="000072D1">
        <w:rPr>
          <w:rStyle w:val="a3"/>
          <w:rFonts w:ascii="Times New Roman" w:eastAsiaTheme="minorHAnsi" w:hAnsi="Times New Roman"/>
          <w:sz w:val="28"/>
        </w:rPr>
        <w:t>не повлечет социально-экономических, финансовых и иных последствий, в том числе для субъектов предпринимательской и иной экономической деятельности, а также отрицательно не повлияет на достижение целей государственных программ Российской Федерации.</w:t>
      </w:r>
    </w:p>
    <w:p w:rsidR="000072D1" w:rsidRPr="000072D1" w:rsidRDefault="000072D1" w:rsidP="000072D1">
      <w:pPr>
        <w:tabs>
          <w:tab w:val="left" w:pos="9360"/>
        </w:tabs>
        <w:spacing w:after="0" w:line="380" w:lineRule="exact"/>
        <w:ind w:firstLine="709"/>
        <w:jc w:val="both"/>
        <w:rPr>
          <w:rFonts w:ascii="Times New Roman" w:hAnsi="Times New Roman" w:cs="Times New Roman"/>
          <w:sz w:val="28"/>
        </w:rPr>
      </w:pPr>
      <w:r w:rsidRPr="000072D1">
        <w:rPr>
          <w:rFonts w:ascii="Times New Roman" w:hAnsi="Times New Roman" w:cs="Times New Roman"/>
          <w:sz w:val="28"/>
        </w:rPr>
        <w:t xml:space="preserve">В проекте указа отсутствуют требования, которые связаны с осуществлением предпринимательской и </w:t>
      </w:r>
      <w:proofErr w:type="gramStart"/>
      <w:r w:rsidRPr="000072D1">
        <w:rPr>
          <w:rFonts w:ascii="Times New Roman" w:hAnsi="Times New Roman" w:cs="Times New Roman"/>
          <w:sz w:val="28"/>
        </w:rPr>
        <w:t>иной экономической деятельности</w:t>
      </w:r>
      <w:proofErr w:type="gramEnd"/>
      <w:r w:rsidRPr="000072D1">
        <w:rPr>
          <w:rFonts w:ascii="Times New Roman" w:hAnsi="Times New Roman" w:cs="Times New Roman"/>
          <w:sz w:val="28"/>
        </w:rPr>
        <w:t xml:space="preserve">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экспертизы.</w:t>
      </w:r>
    </w:p>
    <w:p w:rsidR="00276AD6" w:rsidRPr="000072D1" w:rsidRDefault="00276AD6">
      <w:pPr>
        <w:rPr>
          <w:rFonts w:ascii="Times New Roman" w:hAnsi="Times New Roman" w:cs="Times New Roman"/>
        </w:rPr>
      </w:pPr>
    </w:p>
    <w:sectPr w:rsidR="00276AD6" w:rsidRPr="000072D1" w:rsidSect="000072D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E45"/>
    <w:rsid w:val="000072D1"/>
    <w:rsid w:val="00276AD6"/>
    <w:rsid w:val="006E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91AFE-DF29-4292-99AA-5174D8DE2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омер страницы1"/>
    <w:basedOn w:val="a"/>
    <w:link w:val="a3"/>
    <w:rsid w:val="000072D1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character" w:styleId="a3">
    <w:name w:val="page number"/>
    <w:basedOn w:val="a0"/>
    <w:link w:val="1"/>
    <w:rsid w:val="000072D1"/>
    <w:rPr>
      <w:rFonts w:eastAsia="Times New Roman" w:cs="Times New Roman"/>
      <w:color w:val="000000"/>
      <w:szCs w:val="20"/>
      <w:lang w:eastAsia="ru-RU"/>
    </w:rPr>
  </w:style>
  <w:style w:type="paragraph" w:styleId="a4">
    <w:name w:val="Body Text"/>
    <w:basedOn w:val="a"/>
    <w:link w:val="a5"/>
    <w:rsid w:val="000072D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0072D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3092</Characters>
  <Application>Microsoft Office Word</Application>
  <DocSecurity>0</DocSecurity>
  <Lines>25</Lines>
  <Paragraphs>7</Paragraphs>
  <ScaleCrop>false</ScaleCrop>
  <Company/>
  <LinksUpToDate>false</LinksUpToDate>
  <CharactersWithSpaces>3627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 Анатолий Владимирович</dc:creator>
  <cp:keywords/>
  <dc:description/>
  <cp:lastModifiedBy>Романов Анатолий Владимирович</cp:lastModifiedBy>
  <cp:revision>2</cp:revision>
  <dcterms:created xsi:type="dcterms:W3CDTF">2026-04-16T14:23:00Z</dcterms:created>
  <dcterms:modified xsi:type="dcterms:W3CDTF">2026-04-16T14:24:00Z</dcterms:modified>
</cp:coreProperties>
</file>