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7E24CC">
      <w:pPr>
        <w:pStyle w:val="ConsPlusTitle"/>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Об утверждении Положения</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об осуществлении проверки достоверности и полноты</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сведений, представляемых гражданами, претендующими</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на замещение должностей федеральной государственной</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гражданской службы в центральном аппарате Федерального</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агентства по делам национальностей и его территориальных</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органах, и федеральными государственными гражданскими</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служащими центрального аппарата Федерального агентства</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по делам национальностей и его территориальных органов,</w:t>
      </w:r>
    </w:p>
    <w:p w:rsidR="00C73F91" w:rsidRPr="002E4B64" w:rsidRDefault="00C73F91" w:rsidP="00C73F91">
      <w:pPr>
        <w:pStyle w:val="ConsPlusTitle"/>
        <w:ind w:left="-284"/>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и соблюдения ими требований к служебному поведению</w:t>
      </w:r>
    </w:p>
    <w:p w:rsidR="00C73F91" w:rsidRPr="002E4B64" w:rsidRDefault="00C73F91" w:rsidP="00C73F91">
      <w:pPr>
        <w:autoSpaceDE w:val="0"/>
        <w:autoSpaceDN w:val="0"/>
        <w:adjustRightInd w:val="0"/>
        <w:spacing w:after="0" w:line="240" w:lineRule="auto"/>
        <w:ind w:left="-284" w:firstLine="710"/>
        <w:rPr>
          <w:rFonts w:ascii="Times New Roman" w:hAnsi="Times New Roman" w:cs="Times New Roman"/>
          <w:color w:val="000000" w:themeColor="text1"/>
          <w:sz w:val="28"/>
          <w:szCs w:val="28"/>
        </w:rPr>
      </w:pPr>
    </w:p>
    <w:p w:rsidR="00C73F91" w:rsidRPr="002E4B64" w:rsidRDefault="00C73F91" w:rsidP="00C73F91">
      <w:pPr>
        <w:autoSpaceDE w:val="0"/>
        <w:autoSpaceDN w:val="0"/>
        <w:adjustRightInd w:val="0"/>
        <w:spacing w:after="0" w:line="240" w:lineRule="auto"/>
        <w:ind w:left="-284" w:firstLine="710"/>
        <w:jc w:val="both"/>
        <w:outlineLvl w:val="0"/>
        <w:rPr>
          <w:rFonts w:ascii="Times New Roman" w:hAnsi="Times New Roman" w:cs="Times New Roman"/>
          <w:color w:val="000000" w:themeColor="text1"/>
          <w:sz w:val="28"/>
          <w:szCs w:val="28"/>
        </w:rPr>
      </w:pPr>
    </w:p>
    <w:p w:rsidR="00C73F91" w:rsidRPr="007E24CC" w:rsidRDefault="00C73F91" w:rsidP="00C73F91">
      <w:pPr>
        <w:pStyle w:val="ConsPlusNormal"/>
        <w:ind w:left="-284" w:firstLine="710"/>
        <w:jc w:val="both"/>
        <w:rPr>
          <w:rFonts w:ascii="Times New Roman" w:hAnsi="Times New Roman" w:cs="Times New Roman"/>
          <w:b/>
          <w:color w:val="000000" w:themeColor="text1"/>
          <w:sz w:val="28"/>
          <w:szCs w:val="28"/>
        </w:rPr>
      </w:pPr>
      <w:r w:rsidRPr="002E4B64">
        <w:rPr>
          <w:rFonts w:ascii="Times New Roman" w:hAnsi="Times New Roman" w:cs="Times New Roman"/>
          <w:color w:val="000000" w:themeColor="text1"/>
          <w:sz w:val="28"/>
          <w:szCs w:val="28"/>
        </w:rPr>
        <w:t xml:space="preserve">В соответствии с </w:t>
      </w:r>
      <w:hyperlink r:id="rId7">
        <w:r w:rsidRPr="002E4B64">
          <w:rPr>
            <w:rFonts w:ascii="Times New Roman" w:hAnsi="Times New Roman" w:cs="Times New Roman"/>
            <w:color w:val="000000" w:themeColor="text1"/>
            <w:sz w:val="28"/>
            <w:szCs w:val="28"/>
          </w:rPr>
          <w:t>частью 7 статьи 8</w:t>
        </w:r>
      </w:hyperlink>
      <w:r w:rsidRPr="002E4B64">
        <w:rPr>
          <w:rFonts w:ascii="Times New Roman" w:hAnsi="Times New Roman" w:cs="Times New Roman"/>
          <w:color w:val="000000" w:themeColor="text1"/>
          <w:sz w:val="28"/>
          <w:szCs w:val="28"/>
        </w:rPr>
        <w:t xml:space="preserve"> Федерального закона </w:t>
      </w:r>
      <w:r w:rsidR="007E24C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от 25 декабря 2008 г. № 273-ФЗ «О противодействии коррупции», </w:t>
      </w:r>
      <w:r w:rsidR="00DA753C">
        <w:rPr>
          <w:rFonts w:ascii="Times New Roman" w:hAnsi="Times New Roman" w:cs="Times New Roman"/>
          <w:color w:val="000000" w:themeColor="text1"/>
          <w:sz w:val="28"/>
          <w:szCs w:val="28"/>
        </w:rPr>
        <w:t xml:space="preserve">с частью 2 статьи 4 </w:t>
      </w:r>
      <w:r w:rsidR="00DA753C" w:rsidRPr="002E4B64">
        <w:rPr>
          <w:rFonts w:ascii="Times New Roman" w:hAnsi="Times New Roman" w:cs="Times New Roman"/>
          <w:color w:val="000000" w:themeColor="text1"/>
          <w:sz w:val="28"/>
          <w:szCs w:val="28"/>
        </w:rPr>
        <w:t xml:space="preserve">Федерального закона от </w:t>
      </w:r>
      <w:r w:rsidR="00DA753C">
        <w:rPr>
          <w:rFonts w:ascii="Times New Roman" w:hAnsi="Times New Roman" w:cs="Times New Roman"/>
          <w:color w:val="000000" w:themeColor="text1"/>
          <w:sz w:val="28"/>
          <w:szCs w:val="28"/>
        </w:rPr>
        <w:t>3 декабря 2012</w:t>
      </w:r>
      <w:r w:rsidR="00DA753C" w:rsidRPr="002E4B64">
        <w:rPr>
          <w:rFonts w:ascii="Times New Roman" w:hAnsi="Times New Roman" w:cs="Times New Roman"/>
          <w:color w:val="000000" w:themeColor="text1"/>
          <w:sz w:val="28"/>
          <w:szCs w:val="28"/>
        </w:rPr>
        <w:t xml:space="preserve"> г. № </w:t>
      </w:r>
      <w:r w:rsidR="00DA753C">
        <w:rPr>
          <w:rFonts w:ascii="Times New Roman" w:hAnsi="Times New Roman" w:cs="Times New Roman"/>
          <w:color w:val="000000" w:themeColor="text1"/>
          <w:sz w:val="28"/>
          <w:szCs w:val="28"/>
        </w:rPr>
        <w:t>230</w:t>
      </w:r>
      <w:r w:rsidR="00DA753C" w:rsidRPr="002E4B64">
        <w:rPr>
          <w:rFonts w:ascii="Times New Roman" w:hAnsi="Times New Roman" w:cs="Times New Roman"/>
          <w:color w:val="000000" w:themeColor="text1"/>
          <w:sz w:val="28"/>
          <w:szCs w:val="28"/>
        </w:rPr>
        <w:t>-ФЗ</w:t>
      </w:r>
      <w:r w:rsidR="00DA753C">
        <w:rPr>
          <w:rFonts w:ascii="Times New Roman" w:hAnsi="Times New Roman" w:cs="Times New Roman"/>
          <w:color w:val="000000" w:themeColor="text1"/>
          <w:sz w:val="28"/>
          <w:szCs w:val="28"/>
        </w:rPr>
        <w:t xml:space="preserve"> «О контроле </w:t>
      </w:r>
      <w:r w:rsidR="00DA753C">
        <w:rPr>
          <w:rFonts w:ascii="Times New Roman" w:hAnsi="Times New Roman" w:cs="Times New Roman"/>
          <w:color w:val="000000" w:themeColor="text1"/>
          <w:sz w:val="28"/>
          <w:szCs w:val="28"/>
        </w:rPr>
        <w:br/>
        <w:t xml:space="preserve">за соответствием расходов лиц, замещающих государственных должности, </w:t>
      </w:r>
      <w:r w:rsidR="00DA753C">
        <w:rPr>
          <w:rFonts w:ascii="Times New Roman" w:hAnsi="Times New Roman" w:cs="Times New Roman"/>
          <w:color w:val="000000" w:themeColor="text1"/>
          <w:sz w:val="28"/>
          <w:szCs w:val="28"/>
        </w:rPr>
        <w:br/>
        <w:t xml:space="preserve">и иных лиц их доходам, </w:t>
      </w:r>
      <w:hyperlink r:id="rId8">
        <w:r w:rsidRPr="002E4B64">
          <w:rPr>
            <w:rFonts w:ascii="Times New Roman" w:hAnsi="Times New Roman" w:cs="Times New Roman"/>
            <w:color w:val="000000" w:themeColor="text1"/>
            <w:sz w:val="28"/>
            <w:szCs w:val="28"/>
          </w:rPr>
          <w:t>пунктом 10</w:t>
        </w:r>
      </w:hyperlink>
      <w:r w:rsidRPr="002E4B64">
        <w:rPr>
          <w:rFonts w:ascii="Times New Roman" w:hAnsi="Times New Roman" w:cs="Times New Roman"/>
          <w:color w:val="000000" w:themeColor="text1"/>
          <w:sz w:val="28"/>
          <w:szCs w:val="28"/>
        </w:rPr>
        <w:t xml:space="preserve"> Указа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w:t>
      </w:r>
      <w:r w:rsidR="00DA753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и федеральными государственными служащими сведений о доходах, </w:t>
      </w:r>
      <w:r w:rsidR="00DA753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об имуществе и обязательствах имущественного характера», </w:t>
      </w:r>
      <w:hyperlink r:id="rId9">
        <w:r w:rsidRPr="002E4B64">
          <w:rPr>
            <w:rFonts w:ascii="Times New Roman" w:hAnsi="Times New Roman" w:cs="Times New Roman"/>
            <w:color w:val="000000" w:themeColor="text1"/>
            <w:sz w:val="28"/>
            <w:szCs w:val="28"/>
          </w:rPr>
          <w:t>подпунктом «з» пункта 3</w:t>
        </w:r>
      </w:hyperlink>
      <w:r w:rsidRPr="002E4B64">
        <w:rPr>
          <w:rFonts w:ascii="Times New Roman" w:hAnsi="Times New Roman" w:cs="Times New Roman"/>
          <w:color w:val="000000" w:themeColor="text1"/>
          <w:sz w:val="28"/>
          <w:szCs w:val="28"/>
        </w:rPr>
        <w:t xml:space="preserve"> Указа Президента Российской Федерации от 21 сентября 2009 г. </w:t>
      </w:r>
      <w:r w:rsidR="00DA753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w:t>
      </w:r>
      <w:r w:rsidR="00DA753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и соблюдения федеральными государственными служащими требований </w:t>
      </w:r>
      <w:r w:rsidR="00DA753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к служебному поведению», </w:t>
      </w:r>
      <w:hyperlink r:id="rId10">
        <w:r w:rsidR="002E1113">
          <w:rPr>
            <w:rFonts w:ascii="Times New Roman" w:hAnsi="Times New Roman" w:cs="Times New Roman"/>
            <w:color w:val="000000" w:themeColor="text1"/>
            <w:sz w:val="28"/>
            <w:szCs w:val="28"/>
          </w:rPr>
          <w:t>подпункта</w:t>
        </w:r>
        <w:r w:rsidRPr="002E4B64">
          <w:rPr>
            <w:rFonts w:ascii="Times New Roman" w:hAnsi="Times New Roman" w:cs="Times New Roman"/>
            <w:color w:val="000000" w:themeColor="text1"/>
            <w:sz w:val="28"/>
            <w:szCs w:val="28"/>
          </w:rPr>
          <w:t>м</w:t>
        </w:r>
        <w:r w:rsidR="002E1113">
          <w:rPr>
            <w:rFonts w:ascii="Times New Roman" w:hAnsi="Times New Roman" w:cs="Times New Roman"/>
            <w:color w:val="000000" w:themeColor="text1"/>
            <w:sz w:val="28"/>
            <w:szCs w:val="28"/>
          </w:rPr>
          <w:t>и</w:t>
        </w:r>
        <w:r w:rsidRPr="002E4B64">
          <w:rPr>
            <w:rFonts w:ascii="Times New Roman" w:hAnsi="Times New Roman" w:cs="Times New Roman"/>
            <w:color w:val="000000" w:themeColor="text1"/>
            <w:sz w:val="28"/>
            <w:szCs w:val="28"/>
          </w:rPr>
          <w:t xml:space="preserve"> «в» </w:t>
        </w:r>
        <w:r w:rsidR="0055517B">
          <w:rPr>
            <w:rFonts w:ascii="Times New Roman" w:hAnsi="Times New Roman" w:cs="Times New Roman"/>
            <w:color w:val="000000" w:themeColor="text1"/>
            <w:sz w:val="28"/>
            <w:szCs w:val="28"/>
          </w:rPr>
          <w:t xml:space="preserve">и «г» </w:t>
        </w:r>
        <w:r w:rsidRPr="002E4B64">
          <w:rPr>
            <w:rFonts w:ascii="Times New Roman" w:hAnsi="Times New Roman" w:cs="Times New Roman"/>
            <w:color w:val="000000" w:themeColor="text1"/>
            <w:sz w:val="28"/>
            <w:szCs w:val="28"/>
          </w:rPr>
          <w:t>пункта 22</w:t>
        </w:r>
      </w:hyperlink>
      <w:r w:rsidRPr="002E4B64">
        <w:rPr>
          <w:rFonts w:ascii="Times New Roman" w:hAnsi="Times New Roman" w:cs="Times New Roman"/>
          <w:color w:val="000000" w:themeColor="text1"/>
          <w:sz w:val="28"/>
          <w:szCs w:val="28"/>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r w:rsidR="007E24CC">
        <w:rPr>
          <w:rFonts w:ascii="Times New Roman" w:hAnsi="Times New Roman" w:cs="Times New Roman"/>
          <w:color w:val="000000" w:themeColor="text1"/>
          <w:sz w:val="28"/>
          <w:szCs w:val="28"/>
        </w:rPr>
        <w:br/>
      </w:r>
      <w:hyperlink r:id="rId11">
        <w:r w:rsidRPr="002E4B64">
          <w:rPr>
            <w:rFonts w:ascii="Times New Roman" w:hAnsi="Times New Roman" w:cs="Times New Roman"/>
            <w:color w:val="000000" w:themeColor="text1"/>
            <w:sz w:val="28"/>
            <w:szCs w:val="28"/>
          </w:rPr>
          <w:t>пунктом 5</w:t>
        </w:r>
      </w:hyperlink>
      <w:r w:rsidRPr="002E4B64">
        <w:rPr>
          <w:rFonts w:ascii="Times New Roman" w:hAnsi="Times New Roman" w:cs="Times New Roman"/>
          <w:color w:val="000000" w:themeColor="text1"/>
          <w:sz w:val="28"/>
          <w:szCs w:val="28"/>
        </w:rPr>
        <w:t xml:space="preserve"> Указа Президента Российской Федерации от 10 декабря 2020 г. </w:t>
      </w:r>
      <w:r w:rsidR="007E24C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 778 «О мерах по реализации отдельных положений Федерального закона </w:t>
      </w:r>
      <w:r w:rsidR="007E24CC">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«О цифровых финансовых активах, цифровой валюте и о внесении изменений </w:t>
      </w:r>
      <w:r w:rsidRPr="002E4B64">
        <w:rPr>
          <w:rFonts w:ascii="Times New Roman" w:hAnsi="Times New Roman" w:cs="Times New Roman"/>
          <w:color w:val="000000" w:themeColor="text1"/>
          <w:sz w:val="28"/>
          <w:szCs w:val="28"/>
        </w:rPr>
        <w:lastRenderedPageBreak/>
        <w:t>в отдельные законодательные акты Российской Федерации»</w:t>
      </w:r>
      <w:r w:rsidR="007E24CC">
        <w:rPr>
          <w:rFonts w:ascii="Times New Roman" w:hAnsi="Times New Roman" w:cs="Times New Roman"/>
          <w:color w:val="000000" w:themeColor="text1"/>
          <w:sz w:val="28"/>
          <w:szCs w:val="28"/>
        </w:rPr>
        <w:t xml:space="preserve">, </w:t>
      </w:r>
      <w:r w:rsidRPr="007E24CC">
        <w:rPr>
          <w:rFonts w:ascii="Times New Roman" w:hAnsi="Times New Roman" w:cs="Times New Roman"/>
          <w:b/>
          <w:color w:val="000000" w:themeColor="text1"/>
          <w:sz w:val="28"/>
          <w:szCs w:val="28"/>
        </w:rPr>
        <w:t>п</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р</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и</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к</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а</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з</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ы</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в</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а</w:t>
      </w:r>
      <w:r w:rsidR="007E24CC">
        <w:rPr>
          <w:rFonts w:ascii="Times New Roman" w:hAnsi="Times New Roman" w:cs="Times New Roman"/>
          <w:b/>
          <w:color w:val="000000" w:themeColor="text1"/>
          <w:sz w:val="28"/>
          <w:szCs w:val="28"/>
        </w:rPr>
        <w:t> </w:t>
      </w:r>
      <w:r w:rsidRPr="007E24CC">
        <w:rPr>
          <w:rFonts w:ascii="Times New Roman" w:hAnsi="Times New Roman" w:cs="Times New Roman"/>
          <w:b/>
          <w:color w:val="000000" w:themeColor="text1"/>
          <w:sz w:val="28"/>
          <w:szCs w:val="28"/>
        </w:rPr>
        <w:t>ю:</w:t>
      </w:r>
    </w:p>
    <w:p w:rsidR="00C73F91" w:rsidRPr="002E4B64" w:rsidRDefault="00C73F91" w:rsidP="00C73F91">
      <w:pPr>
        <w:pStyle w:val="ConsPlusNormal"/>
        <w:spacing w:before="220"/>
        <w:ind w:left="-284" w:firstLine="71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 Утвердить прилагаемое </w:t>
      </w:r>
      <w:hyperlink w:anchor="P39">
        <w:r w:rsidRPr="002E4B64">
          <w:rPr>
            <w:rFonts w:ascii="Times New Roman" w:hAnsi="Times New Roman" w:cs="Times New Roman"/>
            <w:color w:val="000000" w:themeColor="text1"/>
            <w:sz w:val="28"/>
            <w:szCs w:val="28"/>
          </w:rPr>
          <w:t>Положение</w:t>
        </w:r>
      </w:hyperlink>
      <w:r w:rsidRPr="002E4B64">
        <w:rPr>
          <w:rFonts w:ascii="Times New Roman" w:hAnsi="Times New Roman" w:cs="Times New Roman"/>
          <w:color w:val="000000" w:themeColor="text1"/>
          <w:sz w:val="28"/>
          <w:szCs w:val="28"/>
        </w:rPr>
        <w:t xml:space="preserve"> об осуществлении проверки достоверности и полноты сведений, представляемых гражданами, претендующими на замещение должностей федеральной государственной гражданской службы в центральном аппарате Федерального агентства по делам национальностей и его территориальных органах, и федеральными государственными гражданскими служащими центрального аппарата Федерального агентства по делам национальностей и его территориальных органов, и соблюдения ими требований к служебному поведению.</w:t>
      </w:r>
    </w:p>
    <w:p w:rsidR="002C592E" w:rsidRDefault="00C73F91" w:rsidP="002C592E">
      <w:pPr>
        <w:pStyle w:val="ConsPlusTitle"/>
        <w:ind w:left="-284" w:firstLine="710"/>
        <w:jc w:val="both"/>
        <w:rPr>
          <w:rFonts w:ascii="Times New Roman" w:hAnsi="Times New Roman" w:cs="Times New Roman"/>
          <w:color w:val="000000" w:themeColor="text1"/>
          <w:sz w:val="28"/>
          <w:szCs w:val="28"/>
        </w:rPr>
      </w:pPr>
      <w:r w:rsidRPr="002C592E">
        <w:rPr>
          <w:rFonts w:ascii="Times New Roman" w:hAnsi="Times New Roman" w:cs="Times New Roman"/>
          <w:b w:val="0"/>
          <w:color w:val="000000" w:themeColor="text1"/>
          <w:sz w:val="28"/>
          <w:szCs w:val="28"/>
        </w:rPr>
        <w:t xml:space="preserve">2. Признать утратившим силу </w:t>
      </w:r>
      <w:hyperlink r:id="rId12">
        <w:r w:rsidRPr="002C592E">
          <w:rPr>
            <w:rFonts w:ascii="Times New Roman" w:hAnsi="Times New Roman" w:cs="Times New Roman"/>
            <w:b w:val="0"/>
            <w:color w:val="000000" w:themeColor="text1"/>
            <w:sz w:val="28"/>
            <w:szCs w:val="28"/>
          </w:rPr>
          <w:t>приказ</w:t>
        </w:r>
      </w:hyperlink>
      <w:r w:rsidRPr="002C592E">
        <w:rPr>
          <w:rFonts w:ascii="Times New Roman" w:hAnsi="Times New Roman" w:cs="Times New Roman"/>
          <w:b w:val="0"/>
          <w:color w:val="000000" w:themeColor="text1"/>
          <w:sz w:val="28"/>
          <w:szCs w:val="28"/>
        </w:rPr>
        <w:t xml:space="preserve"> ФАДН России 12 декабря 2023 г. </w:t>
      </w:r>
      <w:r w:rsidR="007D45B1" w:rsidRPr="002C592E">
        <w:rPr>
          <w:rFonts w:ascii="Times New Roman" w:hAnsi="Times New Roman" w:cs="Times New Roman"/>
          <w:b w:val="0"/>
          <w:color w:val="000000" w:themeColor="text1"/>
          <w:sz w:val="28"/>
          <w:szCs w:val="28"/>
        </w:rPr>
        <w:br/>
      </w:r>
      <w:r w:rsidRPr="002C592E">
        <w:rPr>
          <w:rFonts w:ascii="Times New Roman" w:hAnsi="Times New Roman" w:cs="Times New Roman"/>
          <w:b w:val="0"/>
          <w:color w:val="000000" w:themeColor="text1"/>
          <w:sz w:val="28"/>
          <w:szCs w:val="28"/>
        </w:rPr>
        <w:t>№ 197 «Об утверждении Положения об осуществлении проверки достоверности и</w:t>
      </w:r>
      <w:r w:rsidRPr="002E4B64">
        <w:rPr>
          <w:rFonts w:ascii="Times New Roman" w:hAnsi="Times New Roman" w:cs="Times New Roman"/>
          <w:b w:val="0"/>
          <w:color w:val="000000" w:themeColor="text1"/>
          <w:sz w:val="28"/>
          <w:szCs w:val="28"/>
        </w:rPr>
        <w:t xml:space="preserve"> полноты сведений, представляемых гражданами, претендующими на замещение должностей федеральной государственной гражданской службы в центральном аппарате Федерального агентства по делам национальностей и его территориальных органах, и федеральными государственными гражданскими служащими центрального аппарата Федерального агентства по делам национальностей и его территориальных органов, и соблюдения ими требований к служебному поведению» (зарегистрирован Минюстом России 22 января 2024 г., регистрационный </w:t>
      </w:r>
      <w:r w:rsidR="002C592E">
        <w:rPr>
          <w:rFonts w:ascii="Times New Roman" w:hAnsi="Times New Roman" w:cs="Times New Roman"/>
          <w:b w:val="0"/>
          <w:color w:val="000000" w:themeColor="text1"/>
          <w:sz w:val="28"/>
          <w:szCs w:val="28"/>
        </w:rPr>
        <w:br/>
      </w:r>
      <w:r w:rsidRPr="002E4B64">
        <w:rPr>
          <w:rFonts w:ascii="Times New Roman" w:hAnsi="Times New Roman" w:cs="Times New Roman"/>
          <w:b w:val="0"/>
          <w:color w:val="000000" w:themeColor="text1"/>
          <w:sz w:val="28"/>
          <w:szCs w:val="28"/>
        </w:rPr>
        <w:t>№ 76931).</w:t>
      </w:r>
    </w:p>
    <w:p w:rsidR="00C73F91" w:rsidRPr="002C592E" w:rsidRDefault="00C73F91" w:rsidP="002C592E">
      <w:pPr>
        <w:pStyle w:val="ConsPlusTitle"/>
        <w:ind w:left="-284" w:firstLine="710"/>
        <w:jc w:val="both"/>
        <w:rPr>
          <w:rFonts w:ascii="Times New Roman" w:hAnsi="Times New Roman" w:cs="Times New Roman"/>
          <w:b w:val="0"/>
          <w:color w:val="000000" w:themeColor="text1"/>
          <w:sz w:val="28"/>
          <w:szCs w:val="28"/>
        </w:rPr>
      </w:pPr>
      <w:r w:rsidRPr="002C592E">
        <w:rPr>
          <w:rFonts w:ascii="Times New Roman" w:hAnsi="Times New Roman" w:cs="Times New Roman"/>
          <w:b w:val="0"/>
          <w:color w:val="000000" w:themeColor="text1"/>
          <w:sz w:val="28"/>
          <w:szCs w:val="28"/>
        </w:rPr>
        <w:t>3. Контроль за исполнением настоящего приказа оставляю за собой.</w:t>
      </w:r>
      <w:bookmarkStart w:id="0" w:name="_GoBack"/>
      <w:bookmarkEnd w:id="0"/>
    </w:p>
    <w:p w:rsidR="00C73F91" w:rsidRPr="002E4B64" w:rsidRDefault="00C73F91" w:rsidP="00C73F91">
      <w:pPr>
        <w:pStyle w:val="ConsPlusNormal"/>
        <w:ind w:left="-284" w:firstLine="710"/>
        <w:jc w:val="both"/>
        <w:rPr>
          <w:rFonts w:ascii="Times New Roman" w:hAnsi="Times New Roman" w:cs="Times New Roman"/>
          <w:color w:val="000000" w:themeColor="text1"/>
          <w:sz w:val="28"/>
          <w:szCs w:val="28"/>
        </w:rPr>
      </w:pPr>
    </w:p>
    <w:p w:rsidR="00C73F91" w:rsidRPr="002E4B64" w:rsidRDefault="00C73F91" w:rsidP="00C73F91">
      <w:pPr>
        <w:pStyle w:val="ConsPlusNormal"/>
        <w:ind w:left="-284" w:firstLine="710"/>
        <w:jc w:val="both"/>
        <w:rPr>
          <w:rFonts w:ascii="Times New Roman" w:hAnsi="Times New Roman" w:cs="Times New Roman"/>
          <w:color w:val="000000" w:themeColor="text1"/>
          <w:sz w:val="28"/>
          <w:szCs w:val="28"/>
        </w:rPr>
      </w:pPr>
    </w:p>
    <w:p w:rsidR="00C73F91" w:rsidRPr="002E4B64" w:rsidRDefault="00C73F91" w:rsidP="00C73F91">
      <w:pPr>
        <w:pStyle w:val="ConsPlusNormal"/>
        <w:ind w:left="-284" w:firstLine="710"/>
        <w:jc w:val="both"/>
        <w:rPr>
          <w:rFonts w:ascii="Times New Roman" w:hAnsi="Times New Roman" w:cs="Times New Roman"/>
          <w:color w:val="000000" w:themeColor="text1"/>
          <w:sz w:val="28"/>
          <w:szCs w:val="28"/>
        </w:rPr>
      </w:pPr>
    </w:p>
    <w:p w:rsidR="00C73F91" w:rsidRPr="002E4B64" w:rsidRDefault="00C73F91" w:rsidP="00C73F91">
      <w:pPr>
        <w:pStyle w:val="ConsPlusNormal"/>
        <w:jc w:val="right"/>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И.В.Баринов</w:t>
      </w:r>
    </w:p>
    <w:p w:rsidR="00FE571E" w:rsidRPr="002E4B64" w:rsidRDefault="00FE571E">
      <w:pPr>
        <w:pStyle w:val="ConsPlusNormal"/>
        <w:jc w:val="both"/>
        <w:rPr>
          <w:rFonts w:ascii="Times New Roman" w:hAnsi="Times New Roman" w:cs="Times New Roman"/>
          <w:color w:val="000000" w:themeColor="text1"/>
          <w:sz w:val="28"/>
          <w:szCs w:val="28"/>
        </w:rPr>
      </w:pPr>
    </w:p>
    <w:p w:rsidR="00FE571E" w:rsidRPr="002E4B64" w:rsidRDefault="00FE571E">
      <w:pPr>
        <w:pStyle w:val="ConsPlusNormal"/>
        <w:jc w:val="both"/>
        <w:rPr>
          <w:rFonts w:ascii="Times New Roman" w:hAnsi="Times New Roman" w:cs="Times New Roman"/>
          <w:color w:val="000000" w:themeColor="text1"/>
          <w:sz w:val="28"/>
          <w:szCs w:val="28"/>
        </w:rPr>
      </w:pPr>
    </w:p>
    <w:p w:rsidR="00FE571E" w:rsidRPr="002E4B64" w:rsidRDefault="00FE571E">
      <w:pPr>
        <w:pStyle w:val="ConsPlusNormal"/>
        <w:jc w:val="both"/>
        <w:rPr>
          <w:rFonts w:ascii="Times New Roman" w:hAnsi="Times New Roman" w:cs="Times New Roman"/>
          <w:color w:val="000000" w:themeColor="text1"/>
          <w:sz w:val="28"/>
          <w:szCs w:val="28"/>
        </w:rPr>
      </w:pPr>
    </w:p>
    <w:p w:rsidR="00FE571E" w:rsidRPr="002E4B64" w:rsidRDefault="00FE571E">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C73F91" w:rsidRPr="002E4B64" w:rsidRDefault="00C73F91">
      <w:pPr>
        <w:pStyle w:val="ConsPlusNormal"/>
        <w:jc w:val="both"/>
        <w:rPr>
          <w:rFonts w:ascii="Times New Roman" w:hAnsi="Times New Roman" w:cs="Times New Roman"/>
          <w:color w:val="000000" w:themeColor="text1"/>
          <w:sz w:val="28"/>
          <w:szCs w:val="28"/>
        </w:rPr>
      </w:pPr>
    </w:p>
    <w:p w:rsidR="00FE571E" w:rsidRPr="002E4B64" w:rsidRDefault="00FE571E">
      <w:pPr>
        <w:pStyle w:val="ConsPlusNormal"/>
        <w:jc w:val="both"/>
        <w:rPr>
          <w:rFonts w:ascii="Times New Roman" w:hAnsi="Times New Roman" w:cs="Times New Roman"/>
          <w:color w:val="000000" w:themeColor="text1"/>
          <w:sz w:val="28"/>
          <w:szCs w:val="28"/>
        </w:rPr>
      </w:pPr>
    </w:p>
    <w:p w:rsidR="00C73F91" w:rsidRPr="002E4B64" w:rsidRDefault="00C73F91" w:rsidP="00C73F91">
      <w:pPr>
        <w:pStyle w:val="ConsPlusNormal"/>
        <w:ind w:left="4956"/>
        <w:jc w:val="center"/>
        <w:outlineLvl w:val="0"/>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lastRenderedPageBreak/>
        <w:t>Утверждено</w:t>
      </w:r>
    </w:p>
    <w:p w:rsidR="00C73F91" w:rsidRPr="002E4B64" w:rsidRDefault="00C73F91" w:rsidP="00C73F91">
      <w:pPr>
        <w:pStyle w:val="ConsPlusNormal"/>
        <w:ind w:left="4956"/>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приказом Федерального агентства</w:t>
      </w:r>
    </w:p>
    <w:p w:rsidR="00C73F91" w:rsidRPr="002E4B64" w:rsidRDefault="00C73F91" w:rsidP="00C73F91">
      <w:pPr>
        <w:pStyle w:val="ConsPlusNormal"/>
        <w:ind w:left="4956"/>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по делам национальностей</w:t>
      </w:r>
    </w:p>
    <w:p w:rsidR="00C73F91" w:rsidRPr="002E4B64" w:rsidRDefault="00C73F91" w:rsidP="00207DFB">
      <w:pPr>
        <w:pStyle w:val="ConsPlusNormal"/>
        <w:ind w:left="4956"/>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от                       №</w:t>
      </w:r>
    </w:p>
    <w:p w:rsidR="00C73F91" w:rsidRPr="002E4B64" w:rsidRDefault="00C73F91" w:rsidP="00C73F91">
      <w:pPr>
        <w:pStyle w:val="ConsPlusNormal"/>
        <w:jc w:val="both"/>
        <w:rPr>
          <w:rFonts w:ascii="Times New Roman" w:hAnsi="Times New Roman" w:cs="Times New Roman"/>
          <w:color w:val="000000" w:themeColor="text1"/>
          <w:sz w:val="28"/>
          <w:szCs w:val="28"/>
        </w:rPr>
      </w:pPr>
    </w:p>
    <w:p w:rsidR="00C73F91" w:rsidRPr="002E4B64" w:rsidRDefault="00C73F91" w:rsidP="00C73F91">
      <w:pPr>
        <w:pStyle w:val="ConsPlusNormal"/>
        <w:jc w:val="both"/>
        <w:rPr>
          <w:rFonts w:ascii="Times New Roman" w:hAnsi="Times New Roman" w:cs="Times New Roman"/>
          <w:color w:val="000000" w:themeColor="text1"/>
          <w:sz w:val="28"/>
          <w:szCs w:val="28"/>
        </w:rPr>
      </w:pP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bookmarkStart w:id="1" w:name="P39"/>
      <w:bookmarkEnd w:id="1"/>
      <w:r w:rsidRPr="002E4B64">
        <w:rPr>
          <w:rFonts w:ascii="Times New Roman" w:hAnsi="Times New Roman" w:cs="Times New Roman"/>
          <w:color w:val="000000" w:themeColor="text1"/>
          <w:sz w:val="28"/>
          <w:szCs w:val="28"/>
        </w:rPr>
        <w:t>Положение</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об осуществлении проверки достоверности и полноты</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сведений, представляемых гражданами, претендующими</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на замещение должностей федеральной государственной</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гражданской службы в центральном аппарате Федерального</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агентства по делам национальностей и его территориальных</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органах, и федеральными государственными гражданскими</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служащими центрального аппарата Федерального агентства</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по делам национальностей и его территориальных органов,</w:t>
      </w:r>
    </w:p>
    <w:p w:rsidR="00C73F91" w:rsidRPr="002E4B64" w:rsidRDefault="00C73F91" w:rsidP="00C73F91">
      <w:pPr>
        <w:pStyle w:val="ConsPlusTitle"/>
        <w:ind w:left="-284" w:firstLine="710"/>
        <w:jc w:val="center"/>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и соблюдения ими требований к служебному поведению</w:t>
      </w:r>
    </w:p>
    <w:p w:rsidR="00FE571E" w:rsidRPr="002E4B64" w:rsidRDefault="00FE571E">
      <w:pPr>
        <w:pStyle w:val="ConsPlusNormal"/>
        <w:spacing w:after="1"/>
        <w:rPr>
          <w:rFonts w:ascii="Times New Roman" w:hAnsi="Times New Roman" w:cs="Times New Roman"/>
          <w:color w:val="000000" w:themeColor="text1"/>
          <w:sz w:val="28"/>
          <w:szCs w:val="28"/>
        </w:rPr>
      </w:pPr>
    </w:p>
    <w:p w:rsidR="00FE571E" w:rsidRPr="002E4B64" w:rsidRDefault="00FE571E">
      <w:pPr>
        <w:pStyle w:val="ConsPlusNormal"/>
        <w:jc w:val="both"/>
        <w:rPr>
          <w:rFonts w:ascii="Times New Roman" w:hAnsi="Times New Roman" w:cs="Times New Roman"/>
          <w:color w:val="000000" w:themeColor="text1"/>
          <w:sz w:val="28"/>
          <w:szCs w:val="28"/>
        </w:rPr>
      </w:pPr>
    </w:p>
    <w:p w:rsidR="00FE571E" w:rsidRPr="002E4B64" w:rsidRDefault="00FE571E">
      <w:pPr>
        <w:pStyle w:val="ConsPlusNormal"/>
        <w:ind w:firstLine="540"/>
        <w:jc w:val="both"/>
        <w:rPr>
          <w:rFonts w:ascii="Times New Roman" w:hAnsi="Times New Roman" w:cs="Times New Roman"/>
          <w:color w:val="000000" w:themeColor="text1"/>
          <w:sz w:val="28"/>
          <w:szCs w:val="28"/>
        </w:rPr>
      </w:pPr>
      <w:bookmarkStart w:id="2" w:name="P52"/>
      <w:bookmarkEnd w:id="2"/>
      <w:r w:rsidRPr="002E4B64">
        <w:rPr>
          <w:rFonts w:ascii="Times New Roman" w:hAnsi="Times New Roman" w:cs="Times New Roman"/>
          <w:color w:val="000000" w:themeColor="text1"/>
          <w:sz w:val="28"/>
          <w:szCs w:val="28"/>
        </w:rPr>
        <w:t>1. Настоящим Положением определяется порядок осуществления проверки:</w:t>
      </w:r>
    </w:p>
    <w:p w:rsidR="00D05B6F" w:rsidRPr="00863389" w:rsidRDefault="00FE571E" w:rsidP="00D05B6F">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а) достоверности и полноты сведений о доходах, об имуществе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и обязательствах имущественного характера, представленных</w:t>
      </w:r>
      <w:r w:rsidR="00065E9C">
        <w:rPr>
          <w:rFonts w:ascii="Times New Roman" w:hAnsi="Times New Roman" w:cs="Times New Roman"/>
          <w:color w:val="000000" w:themeColor="text1"/>
          <w:sz w:val="28"/>
          <w:szCs w:val="28"/>
        </w:rPr>
        <w:t>:</w:t>
      </w:r>
    </w:p>
    <w:p w:rsidR="00FE571E" w:rsidRPr="002E4B64" w:rsidRDefault="00FE571E" w:rsidP="00D05B6F">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гражданами, претендующими на замещение должностей федеральной государстве</w:t>
      </w:r>
      <w:r w:rsidR="002C592E">
        <w:rPr>
          <w:rFonts w:ascii="Times New Roman" w:hAnsi="Times New Roman" w:cs="Times New Roman"/>
          <w:color w:val="000000" w:themeColor="text1"/>
          <w:sz w:val="28"/>
          <w:szCs w:val="28"/>
        </w:rPr>
        <w:t>нной гражданской службы (далее –</w:t>
      </w:r>
      <w:r w:rsidRPr="002E4B64">
        <w:rPr>
          <w:rFonts w:ascii="Times New Roman" w:hAnsi="Times New Roman" w:cs="Times New Roman"/>
          <w:color w:val="000000" w:themeColor="text1"/>
          <w:sz w:val="28"/>
          <w:szCs w:val="28"/>
        </w:rPr>
        <w:t xml:space="preserve"> граждане) в центральном аппарате ФАДН России и его территориальных органах, на отчетную дату;</w:t>
      </w:r>
    </w:p>
    <w:p w:rsidR="00FE571E" w:rsidRPr="002E4B64" w:rsidRDefault="00FE571E" w:rsidP="00D05B6F">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федеральными государственными гражданскими служащими центрального аппарата ФАДН России и его территориальных органов </w:t>
      </w:r>
      <w:r w:rsidR="002C592E">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w:t>
      </w:r>
      <w:r w:rsidR="002C592E">
        <w:rPr>
          <w:rFonts w:ascii="Times New Roman" w:hAnsi="Times New Roman" w:cs="Times New Roman"/>
          <w:color w:val="000000" w:themeColor="text1"/>
          <w:sz w:val="28"/>
          <w:szCs w:val="28"/>
        </w:rPr>
        <w:t>далее –</w:t>
      </w:r>
      <w:r w:rsidRPr="002E4B64">
        <w:rPr>
          <w:rFonts w:ascii="Times New Roman" w:hAnsi="Times New Roman" w:cs="Times New Roman"/>
          <w:color w:val="000000" w:themeColor="text1"/>
          <w:sz w:val="28"/>
          <w:szCs w:val="28"/>
        </w:rPr>
        <w:t xml:space="preserve"> гражданские служащие) </w:t>
      </w:r>
      <w:r w:rsidR="00863389" w:rsidRPr="002E4B64">
        <w:rPr>
          <w:rFonts w:ascii="Times New Roman" w:hAnsi="Times New Roman" w:cs="Times New Roman"/>
          <w:color w:val="000000" w:themeColor="text1"/>
          <w:sz w:val="28"/>
          <w:szCs w:val="28"/>
        </w:rPr>
        <w:t xml:space="preserve">в соответствии с </w:t>
      </w:r>
      <w:hyperlink r:id="rId13">
        <w:r w:rsidR="007003AD" w:rsidRPr="00BD2267">
          <w:rPr>
            <w:rFonts w:ascii="Times New Roman" w:hAnsi="Times New Roman" w:cs="Times New Roman"/>
            <w:color w:val="0000FF"/>
            <w:sz w:val="28"/>
            <w:szCs w:val="28"/>
          </w:rPr>
          <w:t>перечнем</w:t>
        </w:r>
      </w:hyperlink>
      <w:r w:rsidR="007003AD" w:rsidRPr="00BD2267">
        <w:rPr>
          <w:rFonts w:ascii="Times New Roman" w:hAnsi="Times New Roman" w:cs="Times New Roman"/>
          <w:sz w:val="28"/>
          <w:szCs w:val="28"/>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w:t>
      </w:r>
      <w:r w:rsidR="00636A16">
        <w:rPr>
          <w:rFonts w:ascii="Times New Roman" w:hAnsi="Times New Roman" w:cs="Times New Roman"/>
          <w:sz w:val="28"/>
          <w:szCs w:val="28"/>
        </w:rPr>
        <w:br/>
      </w:r>
      <w:r w:rsidR="007003AD" w:rsidRPr="00BD2267">
        <w:rPr>
          <w:rFonts w:ascii="Times New Roman" w:hAnsi="Times New Roman" w:cs="Times New Roman"/>
          <w:sz w:val="28"/>
          <w:szCs w:val="28"/>
        </w:rPr>
        <w:t>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w:t>
      </w:r>
      <w:r w:rsidR="007003AD">
        <w:rPr>
          <w:rFonts w:ascii="Times New Roman" w:hAnsi="Times New Roman" w:cs="Times New Roman"/>
          <w:sz w:val="28"/>
          <w:szCs w:val="28"/>
        </w:rPr>
        <w:t>дерации от 18 мая 2009 г. № 557</w:t>
      </w:r>
      <w:r w:rsidR="00863389">
        <w:rPr>
          <w:rFonts w:ascii="Times New Roman" w:hAnsi="Times New Roman" w:cs="Times New Roman"/>
          <w:color w:val="000000" w:themeColor="text1"/>
          <w:sz w:val="28"/>
          <w:szCs w:val="28"/>
        </w:rPr>
        <w:t xml:space="preserve"> </w:t>
      </w:r>
      <w:r w:rsidRPr="002E4B64">
        <w:rPr>
          <w:rFonts w:ascii="Times New Roman" w:hAnsi="Times New Roman" w:cs="Times New Roman"/>
          <w:color w:val="000000" w:themeColor="text1"/>
          <w:sz w:val="28"/>
          <w:szCs w:val="28"/>
        </w:rPr>
        <w:t>за отчетный период и за два года, предшествующие отчетному периоду</w:t>
      </w:r>
      <w:r w:rsidR="00636A16">
        <w:rPr>
          <w:rFonts w:ascii="Times New Roman" w:hAnsi="Times New Roman" w:cs="Times New Roman"/>
          <w:color w:val="000000" w:themeColor="text1"/>
          <w:sz w:val="28"/>
          <w:szCs w:val="28"/>
        </w:rPr>
        <w:t>;</w:t>
      </w:r>
    </w:p>
    <w:p w:rsidR="00D05B6F" w:rsidRPr="002E4B64" w:rsidRDefault="00FE571E" w:rsidP="00D05B6F">
      <w:pPr>
        <w:pStyle w:val="ConsPlusNormal"/>
        <w:ind w:firstLine="539"/>
        <w:jc w:val="both"/>
        <w:rPr>
          <w:rFonts w:ascii="Times New Roman" w:hAnsi="Times New Roman" w:cs="Times New Roman"/>
          <w:color w:val="000000" w:themeColor="text1"/>
          <w:sz w:val="28"/>
          <w:szCs w:val="28"/>
        </w:rPr>
      </w:pPr>
      <w:bookmarkStart w:id="3" w:name="P57"/>
      <w:bookmarkEnd w:id="3"/>
      <w:r w:rsidRPr="002E4B64">
        <w:rPr>
          <w:rFonts w:ascii="Times New Roman" w:hAnsi="Times New Roman" w:cs="Times New Roman"/>
          <w:color w:val="000000" w:themeColor="text1"/>
          <w:sz w:val="28"/>
          <w:szCs w:val="28"/>
        </w:rPr>
        <w:t>б) достоверности и полноты сведений (в части, касающейся профилактики коррупционных правонарушений), представленных гражданами при поступлении на федеральную государстве</w:t>
      </w:r>
      <w:r w:rsidR="002E4B64">
        <w:rPr>
          <w:rFonts w:ascii="Times New Roman" w:hAnsi="Times New Roman" w:cs="Times New Roman"/>
          <w:color w:val="000000" w:themeColor="text1"/>
          <w:sz w:val="28"/>
          <w:szCs w:val="28"/>
        </w:rPr>
        <w:t>нную гражданскую службу (далее –</w:t>
      </w:r>
      <w:r w:rsidRPr="002E4B64">
        <w:rPr>
          <w:rFonts w:ascii="Times New Roman" w:hAnsi="Times New Roman" w:cs="Times New Roman"/>
          <w:color w:val="000000" w:themeColor="text1"/>
          <w:sz w:val="28"/>
          <w:szCs w:val="28"/>
        </w:rPr>
        <w:t xml:space="preserve"> гражданская служба) в соответствии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с нормативными правовыми акта</w:t>
      </w:r>
      <w:r w:rsidR="002E4B64">
        <w:rPr>
          <w:rFonts w:ascii="Times New Roman" w:hAnsi="Times New Roman" w:cs="Times New Roman"/>
          <w:color w:val="000000" w:themeColor="text1"/>
          <w:sz w:val="28"/>
          <w:szCs w:val="28"/>
        </w:rPr>
        <w:t>ми Российской Федерации (далее –</w:t>
      </w:r>
      <w:r w:rsidRPr="002E4B64">
        <w:rPr>
          <w:rFonts w:ascii="Times New Roman" w:hAnsi="Times New Roman" w:cs="Times New Roman"/>
          <w:color w:val="000000" w:themeColor="text1"/>
          <w:sz w:val="28"/>
          <w:szCs w:val="28"/>
        </w:rPr>
        <w:t xml:space="preserve"> сведения, представляемые гражданами);</w:t>
      </w:r>
      <w:bookmarkStart w:id="4" w:name="P58"/>
      <w:bookmarkEnd w:id="4"/>
    </w:p>
    <w:p w:rsidR="00FE571E" w:rsidRPr="002E4B64" w:rsidRDefault="00FE571E" w:rsidP="00D05B6F">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w:t>
      </w:r>
      <w:r w:rsidRPr="002E4B64">
        <w:rPr>
          <w:rFonts w:ascii="Times New Roman" w:hAnsi="Times New Roman" w:cs="Times New Roman"/>
          <w:color w:val="000000" w:themeColor="text1"/>
          <w:sz w:val="28"/>
          <w:szCs w:val="28"/>
        </w:rPr>
        <w:lastRenderedPageBreak/>
        <w:t xml:space="preserve">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4">
        <w:r w:rsidRPr="002E4B64">
          <w:rPr>
            <w:rFonts w:ascii="Times New Roman" w:hAnsi="Times New Roman" w:cs="Times New Roman"/>
            <w:color w:val="000000" w:themeColor="text1"/>
            <w:sz w:val="28"/>
            <w:szCs w:val="28"/>
          </w:rPr>
          <w:t>законом</w:t>
        </w:r>
      </w:hyperlink>
      <w:r w:rsidR="0039410C" w:rsidRPr="002E4B64">
        <w:rPr>
          <w:rFonts w:ascii="Times New Roman" w:hAnsi="Times New Roman" w:cs="Times New Roman"/>
          <w:color w:val="000000" w:themeColor="text1"/>
          <w:sz w:val="28"/>
          <w:szCs w:val="28"/>
        </w:rPr>
        <w:t xml:space="preserve"> от 25 декабря 2008 г. № 273-ФЗ «</w:t>
      </w:r>
      <w:r w:rsidRPr="002E4B64">
        <w:rPr>
          <w:rFonts w:ascii="Times New Roman" w:hAnsi="Times New Roman" w:cs="Times New Roman"/>
          <w:color w:val="000000" w:themeColor="text1"/>
          <w:sz w:val="28"/>
          <w:szCs w:val="28"/>
        </w:rPr>
        <w:t>О противодействии коррупции</w:t>
      </w:r>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и другим</w:t>
      </w:r>
      <w:r w:rsidR="002E4B64" w:rsidRPr="002E4B64">
        <w:rPr>
          <w:rFonts w:ascii="Times New Roman" w:hAnsi="Times New Roman" w:cs="Times New Roman"/>
          <w:color w:val="000000" w:themeColor="text1"/>
          <w:sz w:val="28"/>
          <w:szCs w:val="28"/>
        </w:rPr>
        <w:t>и федеральными законами (далее –</w:t>
      </w:r>
      <w:r w:rsidRPr="002E4B64">
        <w:rPr>
          <w:rFonts w:ascii="Times New Roman" w:hAnsi="Times New Roman" w:cs="Times New Roman"/>
          <w:color w:val="000000" w:themeColor="text1"/>
          <w:sz w:val="28"/>
          <w:szCs w:val="28"/>
        </w:rPr>
        <w:t xml:space="preserve"> требования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к служебному поведению).</w:t>
      </w:r>
    </w:p>
    <w:p w:rsidR="00FE571E" w:rsidRPr="002E4B64" w:rsidRDefault="00FE571E" w:rsidP="00D05B6F">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2. Проверка, предусмотренная </w:t>
      </w:r>
      <w:hyperlink w:anchor="P57">
        <w:r w:rsidR="0039410C" w:rsidRPr="002E4B64">
          <w:rPr>
            <w:rFonts w:ascii="Times New Roman" w:hAnsi="Times New Roman" w:cs="Times New Roman"/>
            <w:color w:val="000000" w:themeColor="text1"/>
            <w:sz w:val="28"/>
            <w:szCs w:val="28"/>
          </w:rPr>
          <w:t>подпунктами «</w:t>
        </w:r>
        <w:r w:rsidRPr="002E4B64">
          <w:rPr>
            <w:rFonts w:ascii="Times New Roman" w:hAnsi="Times New Roman" w:cs="Times New Roman"/>
            <w:color w:val="000000" w:themeColor="text1"/>
            <w:sz w:val="28"/>
            <w:szCs w:val="28"/>
          </w:rPr>
          <w:t>б</w:t>
        </w:r>
      </w:hyperlink>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и </w:t>
      </w:r>
      <w:hyperlink w:anchor="P58">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в</w:t>
        </w:r>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пункта 1</w:t>
        </w:r>
      </w:hyperlink>
      <w:r w:rsidRPr="002E4B64">
        <w:rPr>
          <w:rFonts w:ascii="Times New Roman" w:hAnsi="Times New Roman" w:cs="Times New Roman"/>
          <w:color w:val="000000" w:themeColor="text1"/>
          <w:sz w:val="28"/>
          <w:szCs w:val="28"/>
        </w:rPr>
        <w:t xml:space="preserve"> настоящего Положения, осуществляется соответственно в отношении граждан, претендующих на замещение должности гражданской службы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в центральном аппарате ФАДН России и его территориальных органах,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и гражданских служащих, замещающих должность гражданской службы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в центральном аппарате ФАДН России и его территориальных органах.</w:t>
      </w:r>
    </w:p>
    <w:p w:rsidR="0039410C" w:rsidRPr="002E4B64" w:rsidRDefault="00FE571E" w:rsidP="0039410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E4B64">
        <w:rPr>
          <w:rFonts w:ascii="Times New Roman" w:eastAsia="Times New Roman" w:hAnsi="Times New Roman" w:cs="Times New Roman"/>
          <w:color w:val="000000" w:themeColor="text1"/>
          <w:sz w:val="28"/>
          <w:szCs w:val="28"/>
          <w:lang w:eastAsia="ru-RU"/>
        </w:rP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w:t>
      </w:r>
      <w:r w:rsidR="001F113A" w:rsidRPr="002E4B64">
        <w:rPr>
          <w:rFonts w:ascii="Times New Roman" w:eastAsia="Times New Roman" w:hAnsi="Times New Roman" w:cs="Times New Roman"/>
          <w:color w:val="000000" w:themeColor="text1"/>
          <w:sz w:val="28"/>
          <w:szCs w:val="28"/>
          <w:lang w:eastAsia="ru-RU"/>
        </w:rPr>
        <w:t>претендующим на замещение должности фед</w:t>
      </w:r>
      <w:r w:rsidR="0039410C" w:rsidRPr="002E4B64">
        <w:rPr>
          <w:rFonts w:ascii="Times New Roman" w:eastAsia="Times New Roman" w:hAnsi="Times New Roman" w:cs="Times New Roman"/>
          <w:color w:val="000000" w:themeColor="text1"/>
          <w:sz w:val="28"/>
          <w:szCs w:val="28"/>
          <w:lang w:eastAsia="ru-RU"/>
        </w:rPr>
        <w:t xml:space="preserve">еральной государственной гражданской службы, </w:t>
      </w:r>
      <w:r w:rsidR="001F113A" w:rsidRPr="002E4B64">
        <w:rPr>
          <w:rFonts w:ascii="Times New Roman" w:eastAsia="Times New Roman" w:hAnsi="Times New Roman" w:cs="Times New Roman"/>
          <w:color w:val="000000" w:themeColor="text1"/>
          <w:sz w:val="28"/>
          <w:szCs w:val="28"/>
          <w:lang w:eastAsia="ru-RU"/>
        </w:rPr>
        <w:t xml:space="preserve">предусмотренной </w:t>
      </w:r>
      <w:hyperlink r:id="rId15" w:history="1">
        <w:r w:rsidR="0039410C" w:rsidRPr="002E4B64">
          <w:rPr>
            <w:rFonts w:ascii="Times New Roman" w:eastAsia="Times New Roman" w:hAnsi="Times New Roman" w:cs="Times New Roman"/>
            <w:color w:val="000000" w:themeColor="text1"/>
            <w:sz w:val="28"/>
            <w:szCs w:val="28"/>
            <w:lang w:eastAsia="ru-RU"/>
          </w:rPr>
          <w:t>П</w:t>
        </w:r>
        <w:r w:rsidR="001F113A" w:rsidRPr="002E4B64">
          <w:rPr>
            <w:rFonts w:ascii="Times New Roman" w:eastAsia="Times New Roman" w:hAnsi="Times New Roman" w:cs="Times New Roman"/>
            <w:color w:val="000000" w:themeColor="text1"/>
            <w:sz w:val="28"/>
            <w:szCs w:val="28"/>
            <w:lang w:eastAsia="ru-RU"/>
          </w:rPr>
          <w:t>еречнем</w:t>
        </w:r>
      </w:hyperlink>
      <w:r w:rsidR="0039410C" w:rsidRPr="002E4B64">
        <w:rPr>
          <w:rFonts w:ascii="Times New Roman" w:eastAsia="Times New Roman" w:hAnsi="Times New Roman" w:cs="Times New Roman"/>
          <w:color w:val="000000" w:themeColor="text1"/>
          <w:sz w:val="28"/>
          <w:szCs w:val="28"/>
          <w:lang w:eastAsia="ru-RU"/>
        </w:rPr>
        <w:t xml:space="preserve"> должностей</w:t>
      </w:r>
      <w:r w:rsidR="001F113A" w:rsidRPr="002E4B64">
        <w:rPr>
          <w:rFonts w:ascii="Times New Roman" w:eastAsia="Times New Roman" w:hAnsi="Times New Roman" w:cs="Times New Roman"/>
          <w:color w:val="000000" w:themeColor="text1"/>
          <w:sz w:val="28"/>
          <w:szCs w:val="28"/>
          <w:lang w:eastAsia="ru-RU"/>
        </w:rPr>
        <w:t xml:space="preserve"> </w:t>
      </w:r>
      <w:r w:rsidRPr="002E4B64">
        <w:rPr>
          <w:rFonts w:ascii="Times New Roman" w:eastAsia="Times New Roman" w:hAnsi="Times New Roman" w:cs="Times New Roman"/>
          <w:color w:val="000000" w:themeColor="text1"/>
          <w:sz w:val="28"/>
          <w:szCs w:val="28"/>
          <w:lang w:eastAsia="ru-RU"/>
        </w:rPr>
        <w:t xml:space="preserve">осуществляется в порядке, установленном настоящим Положением для проверки сведений, представляемых гражданами </w:t>
      </w:r>
      <w:r w:rsidR="002E4B64" w:rsidRPr="002E4B64">
        <w:rPr>
          <w:rFonts w:ascii="Times New Roman" w:eastAsia="Times New Roman" w:hAnsi="Times New Roman" w:cs="Times New Roman"/>
          <w:color w:val="000000" w:themeColor="text1"/>
          <w:sz w:val="28"/>
          <w:szCs w:val="28"/>
          <w:lang w:eastAsia="ru-RU"/>
        </w:rPr>
        <w:br/>
      </w:r>
      <w:r w:rsidRPr="002E4B64">
        <w:rPr>
          <w:rFonts w:ascii="Times New Roman" w:eastAsia="Times New Roman" w:hAnsi="Times New Roman" w:cs="Times New Roman"/>
          <w:color w:val="000000" w:themeColor="text1"/>
          <w:sz w:val="28"/>
          <w:szCs w:val="28"/>
          <w:lang w:eastAsia="ru-RU"/>
        </w:rPr>
        <w:t>в соответствии с нормативными правовыми актами Российской Федерации.</w:t>
      </w:r>
    </w:p>
    <w:p w:rsidR="0039410C" w:rsidRPr="002E4B64" w:rsidRDefault="00FE571E" w:rsidP="0039410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4. Проверка, предусмотренная </w:t>
      </w:r>
      <w:hyperlink w:anchor="P52">
        <w:r w:rsidRPr="002E4B64">
          <w:rPr>
            <w:rFonts w:ascii="Times New Roman" w:hAnsi="Times New Roman" w:cs="Times New Roman"/>
            <w:color w:val="000000" w:themeColor="text1"/>
            <w:sz w:val="28"/>
            <w:szCs w:val="28"/>
          </w:rPr>
          <w:t>пунктом 1</w:t>
        </w:r>
      </w:hyperlink>
      <w:r w:rsidRPr="002E4B64">
        <w:rPr>
          <w:rFonts w:ascii="Times New Roman" w:hAnsi="Times New Roman" w:cs="Times New Roman"/>
          <w:color w:val="000000" w:themeColor="text1"/>
          <w:sz w:val="28"/>
          <w:szCs w:val="28"/>
        </w:rPr>
        <w:t xml:space="preserve"> настоящего Положения, осуществляется должностным лицом, ответственным за работу </w:t>
      </w:r>
      <w:r w:rsidR="008D4DF3">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по профилактике коррупционных и иных правонарушений в центральном аппарате ФАДН России (территориальном органе), по решению руководителя ФАДН России (территориального органа) либо уполномоченного им должностного лица.</w:t>
      </w:r>
    </w:p>
    <w:p w:rsidR="0039410C" w:rsidRPr="002E4B64" w:rsidRDefault="00FE571E" w:rsidP="0039410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Решение об осуществлении проверки принимается в отношении каждого гражданина или гражданского служащего и оформляется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в письменной форме.</w:t>
      </w:r>
    </w:p>
    <w:p w:rsidR="0039410C" w:rsidRPr="002E4B64" w:rsidRDefault="00FE571E" w:rsidP="0039410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5. Основанием для осуществления проверки, предусмотренной </w:t>
      </w:r>
      <w:hyperlink w:anchor="P52">
        <w:r w:rsidRPr="002E4B64">
          <w:rPr>
            <w:rFonts w:ascii="Times New Roman" w:hAnsi="Times New Roman" w:cs="Times New Roman"/>
            <w:color w:val="000000" w:themeColor="text1"/>
            <w:sz w:val="28"/>
            <w:szCs w:val="28"/>
          </w:rPr>
          <w:t>пунктом 1</w:t>
        </w:r>
      </w:hyperlink>
      <w:r w:rsidRPr="002E4B64">
        <w:rPr>
          <w:rFonts w:ascii="Times New Roman" w:hAnsi="Times New Roman" w:cs="Times New Roman"/>
          <w:color w:val="000000" w:themeColor="text1"/>
          <w:sz w:val="28"/>
          <w:szCs w:val="28"/>
        </w:rPr>
        <w:t xml:space="preserve"> настоящего Положения, является достаточная информация, представленная в письменном виде:</w:t>
      </w:r>
    </w:p>
    <w:p w:rsidR="00FE571E" w:rsidRPr="002E4B64" w:rsidRDefault="00FE571E" w:rsidP="0039410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E4B64">
        <w:rPr>
          <w:rFonts w:ascii="Times New Roman" w:hAnsi="Times New Roman" w:cs="Times New Roman"/>
          <w:color w:val="000000" w:themeColor="text1"/>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должностным лицом, ответственным за работу по профилактике коррупционных и иных правонарушений в центральном аппарате ФАДН России (территориальном органе);</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 Общественной палатой Российской Федерации;</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д) общероссийскими средствами массовой информации.</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6. Информация анонимного характера не может служить основанием для проведения проверки.</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lastRenderedPageBreak/>
        <w:t xml:space="preserve">7. Проверка осуществляется в срок, не превышающий 60 дней со дня принятия решения о ее проведении. Срок проверки может быть продлен </w:t>
      </w:r>
      <w:r w:rsidR="008D4DF3">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до 90 дней лицами, принявшими решение о ее проведении.</w:t>
      </w:r>
    </w:p>
    <w:p w:rsidR="0039410C" w:rsidRPr="002E4B64" w:rsidRDefault="0039410C"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8. Должностное лицо, </w:t>
      </w:r>
      <w:r w:rsidR="00FE571E" w:rsidRPr="002E4B64">
        <w:rPr>
          <w:rFonts w:ascii="Times New Roman" w:hAnsi="Times New Roman" w:cs="Times New Roman"/>
          <w:color w:val="000000" w:themeColor="text1"/>
          <w:sz w:val="28"/>
          <w:szCs w:val="28"/>
        </w:rPr>
        <w:t>ответственное за работу по профилактике коррупционных и иных правонарушений в центральном аппарате ФАДН России, осуществляет проверку:</w:t>
      </w:r>
      <w:bookmarkStart w:id="5" w:name="P72"/>
      <w:bookmarkEnd w:id="5"/>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самостоятельно;</w:t>
      </w:r>
      <w:bookmarkStart w:id="6" w:name="P73"/>
      <w:bookmarkEnd w:id="6"/>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16">
        <w:r w:rsidRPr="002E4B64">
          <w:rPr>
            <w:rFonts w:ascii="Times New Roman" w:hAnsi="Times New Roman" w:cs="Times New Roman"/>
            <w:color w:val="000000" w:themeColor="text1"/>
            <w:sz w:val="28"/>
            <w:szCs w:val="28"/>
          </w:rPr>
          <w:t>частью третьей статьи 7</w:t>
        </w:r>
      </w:hyperlink>
      <w:r w:rsidRPr="002E4B64">
        <w:rPr>
          <w:rFonts w:ascii="Times New Roman" w:hAnsi="Times New Roman" w:cs="Times New Roman"/>
          <w:color w:val="000000" w:themeColor="text1"/>
          <w:sz w:val="28"/>
          <w:szCs w:val="28"/>
        </w:rPr>
        <w:t xml:space="preserve"> Федеральног</w:t>
      </w:r>
      <w:r w:rsidR="0039410C" w:rsidRPr="002E4B64">
        <w:rPr>
          <w:rFonts w:ascii="Times New Roman" w:hAnsi="Times New Roman" w:cs="Times New Roman"/>
          <w:color w:val="000000" w:themeColor="text1"/>
          <w:sz w:val="28"/>
          <w:szCs w:val="28"/>
        </w:rPr>
        <w:t>о закона от 12 августа 1995 г. № 144-ФЗ «</w:t>
      </w:r>
      <w:r w:rsidRPr="002E4B64">
        <w:rPr>
          <w:rFonts w:ascii="Times New Roman" w:hAnsi="Times New Roman" w:cs="Times New Roman"/>
          <w:color w:val="000000" w:themeColor="text1"/>
          <w:sz w:val="28"/>
          <w:szCs w:val="28"/>
        </w:rPr>
        <w:t>Об оперативно-розыскной деятельности</w:t>
      </w:r>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w:t>
      </w:r>
    </w:p>
    <w:p w:rsidR="0039410C" w:rsidRPr="002E4B64" w:rsidRDefault="00FE571E" w:rsidP="0039410C">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9. Должностное лицо, ответственное за работу по профилактике коррупционных и иных правонарушений в территориальном органе ФАДН России, осуществляет проверку, предусмотренную </w:t>
      </w:r>
      <w:hyperlink w:anchor="P72">
        <w:r w:rsidR="0039410C" w:rsidRPr="002E4B64">
          <w:rPr>
            <w:rFonts w:ascii="Times New Roman" w:hAnsi="Times New Roman" w:cs="Times New Roman"/>
            <w:color w:val="000000" w:themeColor="text1"/>
            <w:sz w:val="28"/>
            <w:szCs w:val="28"/>
          </w:rPr>
          <w:t>подпунктом «а»</w:t>
        </w:r>
        <w:r w:rsidRPr="002E4B64">
          <w:rPr>
            <w:rFonts w:ascii="Times New Roman" w:hAnsi="Times New Roman" w:cs="Times New Roman"/>
            <w:color w:val="000000" w:themeColor="text1"/>
            <w:sz w:val="28"/>
            <w:szCs w:val="28"/>
          </w:rPr>
          <w:t xml:space="preserve"> пункта 8</w:t>
        </w:r>
      </w:hyperlink>
      <w:r w:rsidRPr="002E4B64">
        <w:rPr>
          <w:rFonts w:ascii="Times New Roman" w:hAnsi="Times New Roman" w:cs="Times New Roman"/>
          <w:color w:val="000000" w:themeColor="text1"/>
          <w:sz w:val="28"/>
          <w:szCs w:val="28"/>
        </w:rPr>
        <w:t xml:space="preserve"> настоящего Положения.</w:t>
      </w:r>
    </w:p>
    <w:p w:rsidR="00D05B6F" w:rsidRPr="002E4B64" w:rsidRDefault="00FE571E" w:rsidP="00D05B6F">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Проверку, предусмотренную </w:t>
      </w:r>
      <w:hyperlink w:anchor="P73">
        <w:r w:rsidR="0039410C" w:rsidRPr="002E4B64">
          <w:rPr>
            <w:rFonts w:ascii="Times New Roman" w:hAnsi="Times New Roman" w:cs="Times New Roman"/>
            <w:color w:val="000000" w:themeColor="text1"/>
            <w:sz w:val="28"/>
            <w:szCs w:val="28"/>
          </w:rPr>
          <w:t>подпунктом «</w:t>
        </w:r>
        <w:r w:rsidR="00D05B6F" w:rsidRPr="002E4B64">
          <w:rPr>
            <w:rFonts w:ascii="Times New Roman" w:hAnsi="Times New Roman" w:cs="Times New Roman"/>
            <w:color w:val="000000" w:themeColor="text1"/>
            <w:sz w:val="28"/>
            <w:szCs w:val="28"/>
          </w:rPr>
          <w:t>б</w:t>
        </w:r>
        <w:r w:rsidR="0039410C"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пункта 8</w:t>
        </w:r>
      </w:hyperlink>
      <w:r w:rsidRPr="002E4B64">
        <w:rPr>
          <w:rFonts w:ascii="Times New Roman" w:hAnsi="Times New Roman" w:cs="Times New Roman"/>
          <w:color w:val="000000" w:themeColor="text1"/>
          <w:sz w:val="28"/>
          <w:szCs w:val="28"/>
        </w:rPr>
        <w:t xml:space="preserve"> настоящего Положения, в интересах территориальных органов ФАДН России осуществляет должностное лицо ответственное за работу по профилактике коррупционных и иных правонарушений в центральном аппарате ФАДН России.</w:t>
      </w:r>
    </w:p>
    <w:p w:rsidR="00D05B6F" w:rsidRPr="002E4B64" w:rsidRDefault="00FE571E" w:rsidP="00D05B6F">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10. При осуществлении проверки, предусмотренной </w:t>
      </w:r>
      <w:hyperlink w:anchor="P72">
        <w:r w:rsidR="00D05B6F" w:rsidRPr="002E4B64">
          <w:rPr>
            <w:rFonts w:ascii="Times New Roman" w:hAnsi="Times New Roman" w:cs="Times New Roman"/>
            <w:color w:val="000000" w:themeColor="text1"/>
            <w:sz w:val="28"/>
            <w:szCs w:val="28"/>
          </w:rPr>
          <w:t>подпунктом «</w:t>
        </w:r>
        <w:r w:rsidRPr="002E4B64">
          <w:rPr>
            <w:rFonts w:ascii="Times New Roman" w:hAnsi="Times New Roman" w:cs="Times New Roman"/>
            <w:color w:val="000000" w:themeColor="text1"/>
            <w:sz w:val="28"/>
            <w:szCs w:val="28"/>
          </w:rPr>
          <w:t>а</w:t>
        </w:r>
        <w:r w:rsidR="00D05B6F"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пункта 8</w:t>
        </w:r>
      </w:hyperlink>
      <w:r w:rsidRPr="002E4B64">
        <w:rPr>
          <w:rFonts w:ascii="Times New Roman" w:hAnsi="Times New Roman" w:cs="Times New Roman"/>
          <w:color w:val="000000" w:themeColor="text1"/>
          <w:sz w:val="28"/>
          <w:szCs w:val="28"/>
        </w:rPr>
        <w:t xml:space="preserve"> настоящего Положения, должностное лицо, ответственное за работу по профилактике коррупционных и иных правонарушений в центральном аппарате ФАДН России (территориальном органе), вправе:</w:t>
      </w:r>
    </w:p>
    <w:p w:rsidR="00D05B6F" w:rsidRPr="002E4B64" w:rsidRDefault="00FE571E" w:rsidP="00D05B6F">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проводить беседу с гражданином или гражданским служащим;</w:t>
      </w:r>
    </w:p>
    <w:p w:rsidR="00D05B6F" w:rsidRPr="002E4B64" w:rsidRDefault="008D4DF3" w:rsidP="00D05B6F">
      <w:pPr>
        <w:pStyle w:val="ConsPlusNormal"/>
        <w:spacing w:line="360" w:lineRule="exact"/>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FE571E" w:rsidRPr="002E4B64">
        <w:rPr>
          <w:rFonts w:ascii="Times New Roman" w:hAnsi="Times New Roman" w:cs="Times New Roman"/>
          <w:color w:val="000000" w:themeColor="text1"/>
          <w:sz w:val="28"/>
          <w:szCs w:val="28"/>
        </w:rPr>
        <w:t>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D05B6F" w:rsidRPr="002E4B64" w:rsidRDefault="00FE571E" w:rsidP="00D05B6F">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в) получать от гражданина или гражданского служащего пояснения </w:t>
      </w:r>
      <w:r w:rsidR="00D05B6F"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по представленным им сведениям о доходах, об имуществе и обязательствах имущественного характера и материалам;</w:t>
      </w:r>
      <w:bookmarkStart w:id="7" w:name="P80"/>
      <w:bookmarkEnd w:id="7"/>
    </w:p>
    <w:p w:rsidR="00516AF8" w:rsidRPr="002E4B64" w:rsidRDefault="00FE571E" w:rsidP="00516AF8">
      <w:pPr>
        <w:pStyle w:val="ConsPlusNormal"/>
        <w:spacing w:line="360" w:lineRule="exact"/>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 направлять в установленном порядке, в том числе с использованием государственной информационной системы в обл</w:t>
      </w:r>
      <w:r w:rsidR="00D05B6F" w:rsidRPr="002E4B64">
        <w:rPr>
          <w:rFonts w:ascii="Times New Roman" w:hAnsi="Times New Roman" w:cs="Times New Roman"/>
          <w:color w:val="000000" w:themeColor="text1"/>
          <w:sz w:val="28"/>
          <w:szCs w:val="28"/>
        </w:rPr>
        <w:t>асти противодействия коррупции «</w:t>
      </w:r>
      <w:r w:rsidRPr="002E4B64">
        <w:rPr>
          <w:rFonts w:ascii="Times New Roman" w:hAnsi="Times New Roman" w:cs="Times New Roman"/>
          <w:color w:val="000000" w:themeColor="text1"/>
          <w:sz w:val="28"/>
          <w:szCs w:val="28"/>
        </w:rPr>
        <w:t>Посейдон</w:t>
      </w:r>
      <w:r w:rsidR="00D05B6F"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w:t>
      </w:r>
      <w:r w:rsidR="00D05B6F" w:rsidRPr="002E4B64">
        <w:rPr>
          <w:rFonts w:ascii="Times New Roman" w:hAnsi="Times New Roman" w:cs="Times New Roman"/>
          <w:color w:val="000000" w:themeColor="text1"/>
          <w:sz w:val="28"/>
          <w:szCs w:val="28"/>
        </w:rPr>
        <w:t>(далее – система «</w:t>
      </w:r>
      <w:r w:rsidRPr="002E4B64">
        <w:rPr>
          <w:rFonts w:ascii="Times New Roman" w:hAnsi="Times New Roman" w:cs="Times New Roman"/>
          <w:color w:val="000000" w:themeColor="text1"/>
          <w:sz w:val="28"/>
          <w:szCs w:val="28"/>
        </w:rPr>
        <w:t>Посейдон</w:t>
      </w:r>
      <w:r w:rsidR="002C592E">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w:t>
      </w:r>
      <w:r w:rsidR="00516AF8"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на предприятия, в учреждения, организации и о</w:t>
      </w:r>
      <w:r w:rsidR="00493D8C" w:rsidRPr="002E4B64">
        <w:rPr>
          <w:rFonts w:ascii="Times New Roman" w:hAnsi="Times New Roman" w:cs="Times New Roman"/>
          <w:color w:val="000000" w:themeColor="text1"/>
          <w:sz w:val="28"/>
          <w:szCs w:val="28"/>
        </w:rPr>
        <w:t xml:space="preserve">бщественные объединения </w:t>
      </w:r>
      <w:r w:rsidR="00493D8C" w:rsidRPr="002E4B64">
        <w:rPr>
          <w:rFonts w:ascii="Times New Roman" w:hAnsi="Times New Roman" w:cs="Times New Roman"/>
          <w:color w:val="000000" w:themeColor="text1"/>
          <w:sz w:val="28"/>
          <w:szCs w:val="28"/>
        </w:rPr>
        <w:lastRenderedPageBreak/>
        <w:t>(далее –</w:t>
      </w:r>
      <w:r w:rsidRPr="002E4B64">
        <w:rPr>
          <w:rFonts w:ascii="Times New Roman" w:hAnsi="Times New Roman" w:cs="Times New Roman"/>
          <w:color w:val="000000" w:themeColor="text1"/>
          <w:sz w:val="28"/>
          <w:szCs w:val="28"/>
        </w:rPr>
        <w:t xml:space="preserve"> государственные органы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w:t>
      </w:r>
      <w:r w:rsidR="00493D8C"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w:t>
      </w:r>
      <w:r w:rsidR="00493D8C" w:rsidRPr="002E4B64">
        <w:rPr>
          <w:rFonts w:ascii="Times New Roman" w:hAnsi="Times New Roman" w:cs="Times New Roman"/>
          <w:color w:val="000000" w:themeColor="text1"/>
          <w:sz w:val="28"/>
          <w:szCs w:val="28"/>
        </w:rPr>
        <w:t>ваний к служебному поведению</w:t>
      </w:r>
      <w:r w:rsidR="00493D8C" w:rsidRPr="002E4B64">
        <w:rPr>
          <w:rStyle w:val="a5"/>
          <w:rFonts w:ascii="Times New Roman" w:hAnsi="Times New Roman" w:cs="Times New Roman"/>
          <w:color w:val="000000" w:themeColor="text1"/>
          <w:sz w:val="28"/>
          <w:szCs w:val="28"/>
        </w:rPr>
        <w:footnoteReference w:id="1"/>
      </w:r>
      <w:r w:rsidRPr="002E4B64">
        <w:rPr>
          <w:rFonts w:ascii="Times New Roman" w:hAnsi="Times New Roman" w:cs="Times New Roman"/>
          <w:color w:val="000000" w:themeColor="text1"/>
          <w:sz w:val="28"/>
          <w:szCs w:val="28"/>
        </w:rPr>
        <w:t>;</w:t>
      </w:r>
    </w:p>
    <w:p w:rsidR="00FE571E" w:rsidRPr="002E4B64" w:rsidRDefault="00FE571E" w:rsidP="00516AF8">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д) наводить справки у физических лиц и получать от них информацию </w:t>
      </w:r>
      <w:r w:rsidR="00516AF8"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с их согласия;</w:t>
      </w:r>
    </w:p>
    <w:p w:rsidR="00516AF8" w:rsidRPr="002E4B64" w:rsidRDefault="00FE571E" w:rsidP="00516AF8">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е) осуществлять (в том </w:t>
      </w:r>
      <w:r w:rsidR="00516AF8" w:rsidRPr="002E4B64">
        <w:rPr>
          <w:rFonts w:ascii="Times New Roman" w:hAnsi="Times New Roman" w:cs="Times New Roman"/>
          <w:color w:val="000000" w:themeColor="text1"/>
          <w:sz w:val="28"/>
          <w:szCs w:val="28"/>
        </w:rPr>
        <w:t>числе с использованием системы «</w:t>
      </w:r>
      <w:r w:rsidRPr="002E4B64">
        <w:rPr>
          <w:rFonts w:ascii="Times New Roman" w:hAnsi="Times New Roman" w:cs="Times New Roman"/>
          <w:color w:val="000000" w:themeColor="text1"/>
          <w:sz w:val="28"/>
          <w:szCs w:val="28"/>
        </w:rPr>
        <w:t>Посейдон</w:t>
      </w:r>
      <w:r w:rsidR="00516AF8"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анализ сведений, представленных гражданином или гражданским служащим в соответствии с законодательством Российской Федерации </w:t>
      </w:r>
      <w:r w:rsidR="00516AF8"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о </w:t>
      </w:r>
      <w:r w:rsidR="00493D8C" w:rsidRPr="002E4B64">
        <w:rPr>
          <w:rFonts w:ascii="Times New Roman" w:hAnsi="Times New Roman" w:cs="Times New Roman"/>
          <w:color w:val="000000" w:themeColor="text1"/>
          <w:sz w:val="28"/>
          <w:szCs w:val="28"/>
        </w:rPr>
        <w:t xml:space="preserve">противодействии коррупции </w:t>
      </w:r>
      <w:r w:rsidR="00493D8C" w:rsidRPr="002E4B64">
        <w:rPr>
          <w:rStyle w:val="a5"/>
          <w:rFonts w:ascii="Times New Roman" w:hAnsi="Times New Roman" w:cs="Times New Roman"/>
          <w:color w:val="000000" w:themeColor="text1"/>
          <w:sz w:val="28"/>
          <w:szCs w:val="28"/>
        </w:rPr>
        <w:footnoteReference w:id="2"/>
      </w:r>
      <w:r w:rsidRPr="002E4B64">
        <w:rPr>
          <w:rFonts w:ascii="Times New Roman" w:hAnsi="Times New Roman" w:cs="Times New Roman"/>
          <w:color w:val="000000" w:themeColor="text1"/>
          <w:sz w:val="28"/>
          <w:szCs w:val="28"/>
        </w:rPr>
        <w:t>.</w:t>
      </w:r>
      <w:bookmarkStart w:id="8" w:name="P93"/>
      <w:bookmarkEnd w:id="8"/>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11. </w:t>
      </w:r>
      <w:r w:rsidR="008D4DF3" w:rsidRPr="00D4569F">
        <w:rPr>
          <w:rFonts w:ascii="Times New Roman" w:hAnsi="Times New Roman" w:cs="Times New Roman"/>
          <w:bCs/>
          <w:color w:val="000000" w:themeColor="text1"/>
          <w:sz w:val="28"/>
          <w:szCs w:val="28"/>
        </w:rPr>
        <w:t xml:space="preserve">В запросе, предусмотренном подпунктом </w:t>
      </w:r>
      <w:r w:rsidR="008D4DF3">
        <w:rPr>
          <w:rFonts w:ascii="Times New Roman" w:hAnsi="Times New Roman" w:cs="Times New Roman"/>
          <w:bCs/>
          <w:color w:val="000000" w:themeColor="text1"/>
          <w:sz w:val="28"/>
          <w:szCs w:val="28"/>
        </w:rPr>
        <w:t>«</w:t>
      </w:r>
      <w:r w:rsidR="008D4DF3" w:rsidRPr="00D4569F">
        <w:rPr>
          <w:rFonts w:ascii="Times New Roman" w:hAnsi="Times New Roman" w:cs="Times New Roman"/>
          <w:bCs/>
          <w:color w:val="000000" w:themeColor="text1"/>
          <w:sz w:val="28"/>
          <w:szCs w:val="28"/>
        </w:rPr>
        <w:t>г</w:t>
      </w:r>
      <w:r w:rsidR="008D4DF3">
        <w:rPr>
          <w:rFonts w:ascii="Times New Roman" w:hAnsi="Times New Roman" w:cs="Times New Roman"/>
          <w:bCs/>
          <w:color w:val="000000" w:themeColor="text1"/>
          <w:sz w:val="28"/>
          <w:szCs w:val="28"/>
        </w:rPr>
        <w:t>»</w:t>
      </w:r>
      <w:r w:rsidR="008D4DF3" w:rsidRPr="00D4569F">
        <w:rPr>
          <w:rFonts w:ascii="Times New Roman" w:hAnsi="Times New Roman" w:cs="Times New Roman"/>
          <w:bCs/>
          <w:color w:val="000000" w:themeColor="text1"/>
          <w:sz w:val="28"/>
          <w:szCs w:val="28"/>
        </w:rPr>
        <w:t xml:space="preserve"> пункта 10 настоящего Положения</w:t>
      </w:r>
      <w:r w:rsidR="008D4DF3" w:rsidRPr="00D4569F">
        <w:t xml:space="preserve"> </w:t>
      </w:r>
      <w:r w:rsidR="008D4DF3" w:rsidRPr="00D4569F">
        <w:rPr>
          <w:rFonts w:ascii="Times New Roman" w:hAnsi="Times New Roman" w:cs="Times New Roman"/>
          <w:bCs/>
          <w:color w:val="000000" w:themeColor="text1"/>
          <w:sz w:val="28"/>
          <w:szCs w:val="28"/>
        </w:rPr>
        <w:t xml:space="preserve">(кроме запроса в Центральный каталог кредитных историй, Центральный банк Российской Федерации и бюро </w:t>
      </w:r>
      <w:r w:rsidR="008D4DF3">
        <w:rPr>
          <w:rFonts w:ascii="Times New Roman" w:hAnsi="Times New Roman" w:cs="Times New Roman"/>
          <w:bCs/>
          <w:color w:val="000000" w:themeColor="text1"/>
          <w:sz w:val="28"/>
          <w:szCs w:val="28"/>
        </w:rPr>
        <w:t>кредитных историй), указываются</w:t>
      </w:r>
      <w:r w:rsidRPr="002E4B64">
        <w:rPr>
          <w:rFonts w:ascii="Times New Roman" w:hAnsi="Times New Roman" w:cs="Times New Roman"/>
          <w:color w:val="000000" w:themeColor="text1"/>
          <w:sz w:val="28"/>
          <w:szCs w:val="28"/>
        </w:rPr>
        <w:t>:</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фамилия, имя, отчество (при наличии) руководителя государственного органа или организации, в которые направляется запрос;</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нормативный правовой акт, на основании которого направляется запрос;</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в)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w:t>
      </w:r>
      <w:r w:rsidR="00516AF8"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и несовершеннолетних детей, сведения о доходах, об имуществе </w:t>
      </w:r>
      <w:r w:rsidR="00516AF8"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 содержание и объем сведений, подлежащих проверке;</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д) срок представления запрашиваемых сведений;</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е) фамилия, инициалы и номер телефона гражданского служащего, подготовившего запрос;</w:t>
      </w:r>
    </w:p>
    <w:p w:rsidR="00FE571E" w:rsidRPr="002E4B64" w:rsidRDefault="008D4DF3" w:rsidP="00516AF8">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 </w:t>
      </w:r>
      <w:r w:rsidR="00FE571E" w:rsidRPr="002E4B64">
        <w:rPr>
          <w:rFonts w:ascii="Times New Roman" w:hAnsi="Times New Roman" w:cs="Times New Roman"/>
          <w:color w:val="000000" w:themeColor="text1"/>
          <w:sz w:val="28"/>
          <w:szCs w:val="28"/>
        </w:rPr>
        <w:t xml:space="preserve">идентификационный номер налогоплательщика (в случае </w:t>
      </w:r>
      <w:r w:rsidR="00FE571E" w:rsidRPr="002E4B64">
        <w:rPr>
          <w:rFonts w:ascii="Times New Roman" w:hAnsi="Times New Roman" w:cs="Times New Roman"/>
          <w:color w:val="000000" w:themeColor="text1"/>
          <w:sz w:val="28"/>
          <w:szCs w:val="28"/>
        </w:rPr>
        <w:lastRenderedPageBreak/>
        <w:t>направления запроса в налоговые органы Российской Федерации);</w:t>
      </w:r>
    </w:p>
    <w:p w:rsidR="00FE571E"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з) другие необходимые сведения.</w:t>
      </w:r>
    </w:p>
    <w:p w:rsidR="00516AF8" w:rsidRDefault="008D4DF3" w:rsidP="00516AF8">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00FE571E" w:rsidRPr="002E4B64">
        <w:rPr>
          <w:rFonts w:ascii="Times New Roman" w:hAnsi="Times New Roman" w:cs="Times New Roman"/>
          <w:color w:val="000000" w:themeColor="text1"/>
          <w:sz w:val="28"/>
          <w:szCs w:val="28"/>
        </w:rPr>
        <w:t xml:space="preserve">В запросе о проведении оперативно-розыскных мероприятий (направленном в том </w:t>
      </w:r>
      <w:r w:rsidR="00516AF8" w:rsidRPr="002E4B64">
        <w:rPr>
          <w:rFonts w:ascii="Times New Roman" w:hAnsi="Times New Roman" w:cs="Times New Roman"/>
          <w:color w:val="000000" w:themeColor="text1"/>
          <w:sz w:val="28"/>
          <w:szCs w:val="28"/>
        </w:rPr>
        <w:t>числе с использованием системы «</w:t>
      </w:r>
      <w:r w:rsidR="00FE571E" w:rsidRPr="002E4B64">
        <w:rPr>
          <w:rFonts w:ascii="Times New Roman" w:hAnsi="Times New Roman" w:cs="Times New Roman"/>
          <w:color w:val="000000" w:themeColor="text1"/>
          <w:sz w:val="28"/>
          <w:szCs w:val="28"/>
        </w:rPr>
        <w:t>Посейдон</w:t>
      </w:r>
      <w:r w:rsidR="00516AF8" w:rsidRPr="002E4B64">
        <w:rPr>
          <w:rFonts w:ascii="Times New Roman" w:hAnsi="Times New Roman" w:cs="Times New Roman"/>
          <w:color w:val="000000" w:themeColor="text1"/>
          <w:sz w:val="28"/>
          <w:szCs w:val="28"/>
        </w:rPr>
        <w:t>»</w:t>
      </w:r>
      <w:r w:rsidR="00FE571E" w:rsidRPr="002E4B64">
        <w:rPr>
          <w:rFonts w:ascii="Times New Roman" w:hAnsi="Times New Roman" w:cs="Times New Roman"/>
          <w:color w:val="000000" w:themeColor="text1"/>
          <w:sz w:val="28"/>
          <w:szCs w:val="28"/>
        </w:rPr>
        <w:t xml:space="preserve">), помимо сведений, перечисленных в </w:t>
      </w:r>
      <w:hyperlink w:anchor="P93">
        <w:r w:rsidR="00FE571E" w:rsidRPr="002E4B64">
          <w:rPr>
            <w:rFonts w:ascii="Times New Roman" w:hAnsi="Times New Roman" w:cs="Times New Roman"/>
            <w:color w:val="000000" w:themeColor="text1"/>
            <w:sz w:val="28"/>
            <w:szCs w:val="28"/>
          </w:rPr>
          <w:t>пункте 11</w:t>
        </w:r>
      </w:hyperlink>
      <w:r w:rsidR="00FE571E" w:rsidRPr="002E4B64">
        <w:rPr>
          <w:rFonts w:ascii="Times New Roman" w:hAnsi="Times New Roman" w:cs="Times New Roman"/>
          <w:color w:val="000000" w:themeColor="text1"/>
          <w:sz w:val="28"/>
          <w:szCs w:val="28"/>
        </w:rP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7">
        <w:r w:rsidR="00FE571E" w:rsidRPr="002E4B64">
          <w:rPr>
            <w:rFonts w:ascii="Times New Roman" w:hAnsi="Times New Roman" w:cs="Times New Roman"/>
            <w:color w:val="000000" w:themeColor="text1"/>
            <w:sz w:val="28"/>
            <w:szCs w:val="28"/>
          </w:rPr>
          <w:t>закона</w:t>
        </w:r>
      </w:hyperlink>
      <w:r w:rsidR="00516AF8" w:rsidRPr="002E4B64">
        <w:rPr>
          <w:rFonts w:ascii="Times New Roman" w:hAnsi="Times New Roman" w:cs="Times New Roman"/>
          <w:color w:val="000000" w:themeColor="text1"/>
          <w:sz w:val="28"/>
          <w:szCs w:val="28"/>
        </w:rPr>
        <w:t xml:space="preserve"> от 12 августа 1995 г. № 144-ФЗ «</w:t>
      </w:r>
      <w:r w:rsidR="00FE571E" w:rsidRPr="002E4B64">
        <w:rPr>
          <w:rFonts w:ascii="Times New Roman" w:hAnsi="Times New Roman" w:cs="Times New Roman"/>
          <w:color w:val="000000" w:themeColor="text1"/>
          <w:sz w:val="28"/>
          <w:szCs w:val="28"/>
        </w:rPr>
        <w:t>Об оперативно-розыскной деятельности</w:t>
      </w:r>
      <w:r w:rsidR="00516AF8" w:rsidRPr="002E4B64">
        <w:rPr>
          <w:rFonts w:ascii="Times New Roman" w:hAnsi="Times New Roman" w:cs="Times New Roman"/>
          <w:color w:val="000000" w:themeColor="text1"/>
          <w:sz w:val="28"/>
          <w:szCs w:val="28"/>
        </w:rPr>
        <w:t>»</w:t>
      </w:r>
      <w:r w:rsidR="00FE571E" w:rsidRPr="002E4B64">
        <w:rPr>
          <w:rFonts w:ascii="Times New Roman" w:hAnsi="Times New Roman" w:cs="Times New Roman"/>
          <w:color w:val="000000" w:themeColor="text1"/>
          <w:sz w:val="28"/>
          <w:szCs w:val="28"/>
        </w:rPr>
        <w:t>.</w:t>
      </w:r>
    </w:p>
    <w:p w:rsidR="008D4DF3" w:rsidRPr="002E4B64" w:rsidRDefault="008D4DF3" w:rsidP="00516AF8">
      <w:pPr>
        <w:pStyle w:val="ConsPlusNormal"/>
        <w:ind w:firstLine="539"/>
        <w:jc w:val="both"/>
        <w:rPr>
          <w:rFonts w:ascii="Times New Roman" w:hAnsi="Times New Roman" w:cs="Times New Roman"/>
          <w:color w:val="000000" w:themeColor="text1"/>
          <w:sz w:val="28"/>
          <w:szCs w:val="28"/>
        </w:rPr>
      </w:pPr>
      <w:r w:rsidRPr="00D4569F">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vertAlign w:val="superscript"/>
        </w:rPr>
        <w:t>(1)</w:t>
      </w:r>
      <w:r w:rsidRPr="00D4569F">
        <w:rPr>
          <w:rFonts w:ascii="Times New Roman" w:hAnsi="Times New Roman" w:cs="Times New Roman"/>
          <w:bCs/>
          <w:color w:val="000000" w:themeColor="text1"/>
          <w:sz w:val="28"/>
          <w:szCs w:val="28"/>
        </w:rPr>
        <w:t xml:space="preserve">.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w:t>
      </w:r>
      <w:r>
        <w:rPr>
          <w:rFonts w:ascii="Times New Roman" w:hAnsi="Times New Roman" w:cs="Times New Roman"/>
          <w:bCs/>
          <w:color w:val="000000" w:themeColor="text1"/>
          <w:sz w:val="28"/>
          <w:szCs w:val="28"/>
        </w:rPr>
        <w:t>«</w:t>
      </w:r>
      <w:r w:rsidRPr="00D4569F">
        <w:rPr>
          <w:rFonts w:ascii="Times New Roman" w:hAnsi="Times New Roman" w:cs="Times New Roman"/>
          <w:bCs/>
          <w:color w:val="000000" w:themeColor="text1"/>
          <w:sz w:val="28"/>
          <w:szCs w:val="28"/>
        </w:rPr>
        <w:t>Посейдон</w:t>
      </w:r>
      <w:r>
        <w:rPr>
          <w:rFonts w:ascii="Times New Roman" w:hAnsi="Times New Roman" w:cs="Times New Roman"/>
          <w:bCs/>
          <w:color w:val="000000" w:themeColor="text1"/>
          <w:sz w:val="28"/>
          <w:szCs w:val="28"/>
        </w:rPr>
        <w:t>»</w:t>
      </w:r>
      <w:r w:rsidRPr="00D4569F">
        <w:rPr>
          <w:rFonts w:ascii="Times New Roman" w:hAnsi="Times New Roman" w:cs="Times New Roman"/>
          <w:bCs/>
          <w:color w:val="000000" w:themeColor="text1"/>
          <w:sz w:val="28"/>
          <w:szCs w:val="28"/>
        </w:rPr>
        <w:t xml:space="preserve"> либо в Центральный банк Российской Федерации в виде документа </w:t>
      </w:r>
      <w:r>
        <w:rPr>
          <w:rFonts w:ascii="Times New Roman" w:hAnsi="Times New Roman" w:cs="Times New Roman"/>
          <w:bCs/>
          <w:color w:val="000000" w:themeColor="text1"/>
          <w:sz w:val="28"/>
          <w:szCs w:val="28"/>
        </w:rPr>
        <w:br/>
      </w:r>
      <w:r w:rsidRPr="00D4569F">
        <w:rPr>
          <w:rFonts w:ascii="Times New Roman" w:hAnsi="Times New Roman" w:cs="Times New Roman"/>
          <w:bCs/>
          <w:color w:val="000000" w:themeColor="text1"/>
          <w:sz w:val="28"/>
          <w:szCs w:val="28"/>
        </w:rPr>
        <w:t xml:space="preserve">на бумажном носителе посредством почтовой связи, указываются сведения </w:t>
      </w:r>
      <w:r>
        <w:rPr>
          <w:rFonts w:ascii="Times New Roman" w:hAnsi="Times New Roman" w:cs="Times New Roman"/>
          <w:bCs/>
          <w:color w:val="000000" w:themeColor="text1"/>
          <w:sz w:val="28"/>
          <w:szCs w:val="28"/>
        </w:rPr>
        <w:br/>
      </w:r>
      <w:r w:rsidRPr="00D4569F">
        <w:rPr>
          <w:rFonts w:ascii="Times New Roman" w:hAnsi="Times New Roman" w:cs="Times New Roman"/>
          <w:bCs/>
          <w:color w:val="000000" w:themeColor="text1"/>
          <w:sz w:val="28"/>
          <w:szCs w:val="28"/>
        </w:rPr>
        <w:t xml:space="preserve">в соответствии с требованиями, установленными Центральным банком Российской Федерации на основании части 7.3 статьи 13 Федерального закона от 30 декабря 2004 г. </w:t>
      </w:r>
      <w:r>
        <w:rPr>
          <w:rFonts w:ascii="Times New Roman" w:hAnsi="Times New Roman" w:cs="Times New Roman"/>
          <w:bCs/>
          <w:color w:val="000000" w:themeColor="text1"/>
          <w:sz w:val="28"/>
          <w:szCs w:val="28"/>
        </w:rPr>
        <w:t>№</w:t>
      </w:r>
      <w:r w:rsidRPr="00D4569F">
        <w:rPr>
          <w:rFonts w:ascii="Times New Roman" w:hAnsi="Times New Roman" w:cs="Times New Roman"/>
          <w:bCs/>
          <w:color w:val="000000" w:themeColor="text1"/>
          <w:sz w:val="28"/>
          <w:szCs w:val="28"/>
        </w:rPr>
        <w:t xml:space="preserve"> 218-ФЗ </w:t>
      </w:r>
      <w:r>
        <w:rPr>
          <w:rFonts w:ascii="Times New Roman" w:hAnsi="Times New Roman" w:cs="Times New Roman"/>
          <w:bCs/>
          <w:color w:val="000000" w:themeColor="text1"/>
          <w:sz w:val="28"/>
          <w:szCs w:val="28"/>
        </w:rPr>
        <w:t>«</w:t>
      </w:r>
      <w:r w:rsidRPr="00D4569F">
        <w:rPr>
          <w:rFonts w:ascii="Times New Roman" w:hAnsi="Times New Roman" w:cs="Times New Roman"/>
          <w:bCs/>
          <w:color w:val="000000" w:themeColor="text1"/>
          <w:sz w:val="28"/>
          <w:szCs w:val="28"/>
        </w:rPr>
        <w:t>О кредитных историях</w:t>
      </w:r>
      <w:r>
        <w:rPr>
          <w:rFonts w:ascii="Times New Roman" w:hAnsi="Times New Roman" w:cs="Times New Roman"/>
          <w:bCs/>
          <w:color w:val="000000" w:themeColor="text1"/>
          <w:sz w:val="28"/>
          <w:szCs w:val="28"/>
        </w:rPr>
        <w:t>»</w:t>
      </w:r>
      <w:r w:rsidRPr="00D4569F">
        <w:rPr>
          <w:rFonts w:ascii="Times New Roman" w:hAnsi="Times New Roman" w:cs="Times New Roman"/>
          <w:bCs/>
          <w:color w:val="000000" w:themeColor="text1"/>
          <w:sz w:val="28"/>
          <w:szCs w:val="28"/>
        </w:rPr>
        <w:t>.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н</w:t>
      </w:r>
      <w:r>
        <w:rPr>
          <w:rFonts w:ascii="Times New Roman" w:hAnsi="Times New Roman" w:cs="Times New Roman"/>
          <w:bCs/>
          <w:color w:val="000000" w:themeColor="text1"/>
          <w:sz w:val="28"/>
          <w:szCs w:val="28"/>
        </w:rPr>
        <w:t>азванного Федерального закона.</w:t>
      </w:r>
    </w:p>
    <w:p w:rsidR="00516AF8"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13. </w:t>
      </w:r>
      <w:r w:rsidR="003932DB" w:rsidRPr="00FE5C11">
        <w:rPr>
          <w:rFonts w:ascii="Times New Roman" w:hAnsi="Times New Roman" w:cs="Times New Roman"/>
          <w:bCs/>
          <w:color w:val="000000" w:themeColor="text1"/>
          <w:sz w:val="28"/>
          <w:szCs w:val="28"/>
        </w:rPr>
        <w:t xml:space="preserve">Запросы, кроме запросов в кредитные организации, налоговые органы Российской Федерации, органы, осуществляющие государственную </w:t>
      </w:r>
      <w:r w:rsidR="003932DB" w:rsidRPr="00EF4700">
        <w:rPr>
          <w:rFonts w:ascii="Times New Roman" w:hAnsi="Times New Roman" w:cs="Times New Roman"/>
          <w:bCs/>
          <w:color w:val="000000" w:themeColor="text1"/>
          <w:sz w:val="28"/>
          <w:szCs w:val="28"/>
        </w:rPr>
        <w:t xml:space="preserve">регистрацию прав на недвижимое имущество и сделок с ним, Центральный каталог кредитных историй, Центральный банк Российской Федерации, бюро </w:t>
      </w:r>
      <w:r w:rsidR="003932DB" w:rsidRPr="007559FE">
        <w:rPr>
          <w:rFonts w:ascii="Times New Roman" w:hAnsi="Times New Roman" w:cs="Times New Roman"/>
          <w:bCs/>
          <w:color w:val="000000" w:themeColor="text1"/>
          <w:sz w:val="28"/>
          <w:szCs w:val="28"/>
        </w:rPr>
        <w:t>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w:t>
      </w:r>
      <w:r w:rsidRPr="002E4B64">
        <w:rPr>
          <w:rFonts w:ascii="Times New Roman" w:hAnsi="Times New Roman" w:cs="Times New Roman"/>
          <w:color w:val="000000" w:themeColor="text1"/>
          <w:sz w:val="28"/>
          <w:szCs w:val="28"/>
        </w:rPr>
        <w:t>:</w:t>
      </w:r>
    </w:p>
    <w:p w:rsidR="00516AF8"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руководителем ФАДН России либо уполн</w:t>
      </w:r>
      <w:r w:rsidR="00516AF8" w:rsidRPr="002E4B64">
        <w:rPr>
          <w:rFonts w:ascii="Times New Roman" w:hAnsi="Times New Roman" w:cs="Times New Roman"/>
          <w:color w:val="000000" w:themeColor="text1"/>
          <w:sz w:val="28"/>
          <w:szCs w:val="28"/>
        </w:rPr>
        <w:t xml:space="preserve">омоченным </w:t>
      </w:r>
      <w:r w:rsidR="002E4B64" w:rsidRPr="002E4B64">
        <w:rPr>
          <w:rFonts w:ascii="Times New Roman" w:hAnsi="Times New Roman" w:cs="Times New Roman"/>
          <w:color w:val="000000" w:themeColor="text1"/>
          <w:sz w:val="28"/>
          <w:szCs w:val="28"/>
        </w:rPr>
        <w:br/>
      </w:r>
      <w:r w:rsidR="00516AF8" w:rsidRPr="002E4B64">
        <w:rPr>
          <w:rFonts w:ascii="Times New Roman" w:hAnsi="Times New Roman" w:cs="Times New Roman"/>
          <w:color w:val="000000" w:themeColor="text1"/>
          <w:sz w:val="28"/>
          <w:szCs w:val="28"/>
        </w:rPr>
        <w:t>им должностным лицом –</w:t>
      </w:r>
      <w:r w:rsidRPr="002E4B64">
        <w:rPr>
          <w:rFonts w:ascii="Times New Roman" w:hAnsi="Times New Roman" w:cs="Times New Roman"/>
          <w:color w:val="000000" w:themeColor="text1"/>
          <w:sz w:val="28"/>
          <w:szCs w:val="28"/>
        </w:rPr>
        <w:t xml:space="preserve"> в государственные органы и организации;</w:t>
      </w:r>
    </w:p>
    <w:p w:rsidR="00516AF8" w:rsidRPr="002E4B64" w:rsidRDefault="00FE571E" w:rsidP="00516AF8">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руководителем терри</w:t>
      </w:r>
      <w:r w:rsidR="00516AF8" w:rsidRPr="002E4B64">
        <w:rPr>
          <w:rFonts w:ascii="Times New Roman" w:hAnsi="Times New Roman" w:cs="Times New Roman"/>
          <w:color w:val="000000" w:themeColor="text1"/>
          <w:sz w:val="28"/>
          <w:szCs w:val="28"/>
        </w:rPr>
        <w:t>ториального органа ФАДН России –</w:t>
      </w:r>
      <w:r w:rsidRPr="002E4B64">
        <w:rPr>
          <w:rFonts w:ascii="Times New Roman" w:hAnsi="Times New Roman" w:cs="Times New Roman"/>
          <w:color w:val="000000" w:themeColor="text1"/>
          <w:sz w:val="28"/>
          <w:szCs w:val="28"/>
        </w:rPr>
        <w:t xml:space="preserve">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в государственные органы субъектов Российской Федерации, территориальные органы федеральных государственных органов (кроме территориальных органов федеральных органов исполнительной власти, уполномоченных на осуществление оперативно-розыскной деятельности), органы местного самоуправления, на предприятия, в учреждения, организации и общественные объединения.</w:t>
      </w:r>
    </w:p>
    <w:p w:rsidR="00702852" w:rsidRPr="00702852" w:rsidRDefault="00FE571E" w:rsidP="00702852">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14. </w:t>
      </w:r>
      <w:r w:rsidR="00702852" w:rsidRPr="00702852">
        <w:rPr>
          <w:rFonts w:ascii="Times New Roman" w:hAnsi="Times New Roman" w:cs="Times New Roman"/>
          <w:color w:val="000000" w:themeColor="text1"/>
          <w:sz w:val="28"/>
          <w:szCs w:val="28"/>
        </w:rPr>
        <w:t xml:space="preserve">Запросы в кредитные организации, налоговые органы Российской Федерации, органы, осуществляющие государственную регистрацию прав </w:t>
      </w:r>
      <w:r w:rsidR="00702852" w:rsidRPr="00702852">
        <w:rPr>
          <w:rFonts w:ascii="Times New Roman" w:hAnsi="Times New Roman" w:cs="Times New Roman"/>
          <w:color w:val="000000" w:themeColor="text1"/>
          <w:sz w:val="28"/>
          <w:szCs w:val="28"/>
        </w:rPr>
        <w:br/>
        <w:t>на недвижимое имущество и сделок с ним,</w:t>
      </w:r>
      <w:r w:rsidR="00702852" w:rsidRPr="00702852">
        <w:rPr>
          <w:rFonts w:ascii="Times New Roman" w:hAnsi="Times New Roman" w:cs="Times New Roman"/>
          <w:bCs/>
          <w:color w:val="000000" w:themeColor="text1"/>
          <w:sz w:val="28"/>
          <w:szCs w:val="28"/>
        </w:rPr>
        <w:t xml:space="preserve"> Центральный каталог кредитных историй, Центральный банк Российской Федерации, бюро кредитных </w:t>
      </w:r>
      <w:r w:rsidR="00702852" w:rsidRPr="00702852">
        <w:rPr>
          <w:rFonts w:ascii="Times New Roman" w:hAnsi="Times New Roman" w:cs="Times New Roman"/>
          <w:bCs/>
          <w:color w:val="000000" w:themeColor="text1"/>
          <w:sz w:val="28"/>
          <w:szCs w:val="28"/>
        </w:rPr>
        <w:lastRenderedPageBreak/>
        <w:t>историй,</w:t>
      </w:r>
      <w:r w:rsidR="00702852" w:rsidRPr="00702852">
        <w:rPr>
          <w:rFonts w:ascii="Times New Roman" w:hAnsi="Times New Roman" w:cs="Times New Roman"/>
          <w:color w:val="000000" w:themeColor="text1"/>
          <w:sz w:val="28"/>
          <w:szCs w:val="28"/>
        </w:rPr>
        <w:t xml:space="preserve"> операторам информационных систем, в которых осуществляется выпуск цифровых финансовых активов, </w:t>
      </w:r>
      <w:r w:rsidR="00702852" w:rsidRPr="00702852">
        <w:rPr>
          <w:rFonts w:ascii="Times New Roman" w:hAnsi="Times New Roman" w:cs="Times New Roman"/>
          <w:bCs/>
          <w:color w:val="000000" w:themeColor="text1"/>
          <w:sz w:val="28"/>
          <w:szCs w:val="28"/>
        </w:rPr>
        <w:t>держателям реестра владельцев ценных бумаг и депозитариям</w:t>
      </w:r>
      <w:r w:rsidR="00702852" w:rsidRPr="00702852">
        <w:rPr>
          <w:rFonts w:ascii="Times New Roman" w:hAnsi="Times New Roman" w:cs="Times New Roman"/>
          <w:color w:val="000000" w:themeColor="text1"/>
          <w:sz w:val="28"/>
          <w:szCs w:val="28"/>
        </w:rPr>
        <w:t>, направляются (в том числе с использованием системы «Посейдон»)</w:t>
      </w:r>
      <w:r w:rsidR="00702852" w:rsidRPr="00E973B5">
        <w:rPr>
          <w:rFonts w:ascii="Times New Roman" w:hAnsi="Times New Roman" w:cs="Times New Roman"/>
          <w:color w:val="FF0000"/>
          <w:sz w:val="28"/>
          <w:szCs w:val="28"/>
          <w:vertAlign w:val="superscript"/>
        </w:rPr>
        <w:t>1(2)</w:t>
      </w:r>
      <w:r w:rsidR="00702852" w:rsidRPr="00E973B5">
        <w:rPr>
          <w:rFonts w:ascii="Times New Roman" w:hAnsi="Times New Roman" w:cs="Times New Roman"/>
          <w:color w:val="FF0000"/>
          <w:sz w:val="28"/>
          <w:szCs w:val="28"/>
        </w:rPr>
        <w:t>:</w:t>
      </w:r>
    </w:p>
    <w:p w:rsidR="00702852" w:rsidRPr="00702852" w:rsidRDefault="00702852" w:rsidP="00702852">
      <w:pPr>
        <w:autoSpaceDE w:val="0"/>
        <w:autoSpaceDN w:val="0"/>
        <w:adjustRightInd w:val="0"/>
        <w:spacing w:after="0" w:line="360" w:lineRule="exact"/>
        <w:ind w:firstLine="567"/>
        <w:jc w:val="both"/>
        <w:rPr>
          <w:rFonts w:ascii="Times New Roman" w:hAnsi="Times New Roman" w:cs="Times New Roman"/>
          <w:color w:val="000000" w:themeColor="text1"/>
          <w:sz w:val="28"/>
          <w:szCs w:val="28"/>
        </w:rPr>
      </w:pPr>
      <w:r w:rsidRPr="00702852">
        <w:rPr>
          <w:rFonts w:ascii="Times New Roman" w:hAnsi="Times New Roman" w:cs="Times New Roman"/>
          <w:color w:val="000000" w:themeColor="text1"/>
          <w:sz w:val="28"/>
          <w:szCs w:val="28"/>
        </w:rPr>
        <w:t xml:space="preserve">а) руководителем ФАДН России </w:t>
      </w:r>
      <w:r w:rsidRPr="00702852">
        <w:rPr>
          <w:rFonts w:ascii="Times New Roman" w:hAnsi="Times New Roman" w:cs="Times New Roman"/>
          <w:bCs/>
          <w:color w:val="000000" w:themeColor="text1"/>
          <w:sz w:val="28"/>
          <w:szCs w:val="28"/>
        </w:rPr>
        <w:t>либо специально уполномоченным заместителем руководителя ФАДН России;</w:t>
      </w:r>
      <w:r w:rsidRPr="00702852">
        <w:rPr>
          <w:rFonts w:ascii="Times New Roman" w:hAnsi="Times New Roman" w:cs="Times New Roman"/>
          <w:color w:val="000000" w:themeColor="text1"/>
          <w:sz w:val="28"/>
          <w:szCs w:val="28"/>
        </w:rPr>
        <w:t xml:space="preserve"> </w:t>
      </w:r>
    </w:p>
    <w:p w:rsidR="00702852" w:rsidRDefault="00702852" w:rsidP="00702852">
      <w:pPr>
        <w:pStyle w:val="ConsPlusNormal"/>
        <w:ind w:firstLine="539"/>
        <w:jc w:val="both"/>
        <w:rPr>
          <w:rFonts w:ascii="Times New Roman" w:eastAsiaTheme="minorHAnsi" w:hAnsi="Times New Roman" w:cs="Times New Roman"/>
          <w:color w:val="000000" w:themeColor="text1"/>
          <w:sz w:val="28"/>
          <w:szCs w:val="28"/>
          <w:lang w:eastAsia="en-US"/>
        </w:rPr>
      </w:pPr>
      <w:r w:rsidRPr="00702852">
        <w:rPr>
          <w:rFonts w:ascii="Times New Roman" w:eastAsiaTheme="minorHAnsi" w:hAnsi="Times New Roman" w:cs="Times New Roman"/>
          <w:color w:val="000000" w:themeColor="text1"/>
          <w:sz w:val="28"/>
          <w:szCs w:val="28"/>
          <w:lang w:eastAsia="en-US"/>
        </w:rPr>
        <w:t>б) руководителем территориального органа ФАДН России.</w:t>
      </w:r>
    </w:p>
    <w:p w:rsidR="00516AF8" w:rsidRPr="002E4B64" w:rsidRDefault="00516AF8" w:rsidP="00702852">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15. Должностное лицо, </w:t>
      </w:r>
      <w:r w:rsidR="00FE571E" w:rsidRPr="002E4B64">
        <w:rPr>
          <w:rFonts w:ascii="Times New Roman" w:hAnsi="Times New Roman" w:cs="Times New Roman"/>
          <w:color w:val="000000" w:themeColor="text1"/>
          <w:sz w:val="28"/>
          <w:szCs w:val="28"/>
        </w:rPr>
        <w:t>ответственное за работу по профилактике коррупционных и иных правонарушений в центральном аппарате ФАДН России (территориальном органе), обеспечивает:</w:t>
      </w:r>
    </w:p>
    <w:p w:rsidR="00FE571E" w:rsidRPr="002E4B64" w:rsidRDefault="00FE571E" w:rsidP="00516AF8">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а) уведомление в письменной форме гражданского служащего о начале в отношении него проверки и разъяснение ему содержания </w:t>
      </w:r>
      <w:hyperlink w:anchor="P115">
        <w:r w:rsidR="00516AF8" w:rsidRPr="002E4B64">
          <w:rPr>
            <w:rFonts w:ascii="Times New Roman" w:hAnsi="Times New Roman" w:cs="Times New Roman"/>
            <w:color w:val="000000" w:themeColor="text1"/>
            <w:sz w:val="28"/>
            <w:szCs w:val="28"/>
          </w:rPr>
          <w:t>подпункта «</w:t>
        </w:r>
        <w:r w:rsidRPr="002E4B64">
          <w:rPr>
            <w:rFonts w:ascii="Times New Roman" w:hAnsi="Times New Roman" w:cs="Times New Roman"/>
            <w:color w:val="000000" w:themeColor="text1"/>
            <w:sz w:val="28"/>
            <w:szCs w:val="28"/>
          </w:rPr>
          <w:t>б</w:t>
        </w:r>
      </w:hyperlink>
      <w:r w:rsidR="00516AF8" w:rsidRPr="002E4B64">
        <w:rPr>
          <w:rFonts w:ascii="Times New Roman" w:hAnsi="Times New Roman" w:cs="Times New Roman"/>
          <w:color w:val="000000" w:themeColor="text1"/>
          <w:sz w:val="28"/>
          <w:szCs w:val="28"/>
        </w:rPr>
        <w:t>» настоящего пункта –</w:t>
      </w:r>
      <w:r w:rsidRPr="002E4B64">
        <w:rPr>
          <w:rFonts w:ascii="Times New Roman" w:hAnsi="Times New Roman" w:cs="Times New Roman"/>
          <w:color w:val="000000" w:themeColor="text1"/>
          <w:sz w:val="28"/>
          <w:szCs w:val="28"/>
        </w:rPr>
        <w:t xml:space="preserve"> в течение двух рабочих дней со дня получения соответствующего решения;</w:t>
      </w:r>
    </w:p>
    <w:p w:rsidR="002D0249" w:rsidRPr="002E4B64" w:rsidRDefault="00FE571E" w:rsidP="002D0249">
      <w:pPr>
        <w:pStyle w:val="ConsPlusNormal"/>
        <w:ind w:firstLine="539"/>
        <w:jc w:val="both"/>
        <w:rPr>
          <w:rFonts w:ascii="Times New Roman" w:hAnsi="Times New Roman" w:cs="Times New Roman"/>
          <w:color w:val="000000" w:themeColor="text1"/>
          <w:sz w:val="28"/>
          <w:szCs w:val="28"/>
        </w:rPr>
      </w:pPr>
      <w:bookmarkStart w:id="9" w:name="P115"/>
      <w:bookmarkEnd w:id="9"/>
      <w:r w:rsidRPr="002E4B64">
        <w:rPr>
          <w:rFonts w:ascii="Times New Roman" w:hAnsi="Times New Roman" w:cs="Times New Roman"/>
          <w:color w:val="000000" w:themeColor="text1"/>
          <w:sz w:val="28"/>
          <w:szCs w:val="28"/>
        </w:rPr>
        <w:t xml:space="preserve">б) проведение в случае обращения гражданского служащего беседы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с ним, в ходе которой он должен быть проинформирован о том, какие сведения, и соблюдение каких требований к служебном</w:t>
      </w:r>
      <w:r w:rsidR="002D0249" w:rsidRPr="002E4B64">
        <w:rPr>
          <w:rFonts w:ascii="Times New Roman" w:hAnsi="Times New Roman" w:cs="Times New Roman"/>
          <w:color w:val="000000" w:themeColor="text1"/>
          <w:sz w:val="28"/>
          <w:szCs w:val="28"/>
        </w:rPr>
        <w:t>у</w:t>
      </w:r>
      <w:r w:rsidR="00EC1470">
        <w:rPr>
          <w:rFonts w:ascii="Times New Roman" w:hAnsi="Times New Roman" w:cs="Times New Roman"/>
          <w:color w:val="000000" w:themeColor="text1"/>
          <w:sz w:val="28"/>
          <w:szCs w:val="28"/>
        </w:rPr>
        <w:t xml:space="preserve"> поведению подлежат проверке, –</w:t>
      </w:r>
      <w:r w:rsidRPr="002E4B64">
        <w:rPr>
          <w:rFonts w:ascii="Times New Roman" w:hAnsi="Times New Roman" w:cs="Times New Roman"/>
          <w:color w:val="000000" w:themeColor="text1"/>
          <w:sz w:val="28"/>
          <w:szCs w:val="28"/>
        </w:rPr>
        <w:t xml:space="preserve"> в течение семи рабочих дней со дня обращения гражданского служащего, а при наличии уважительной причи</w:t>
      </w:r>
      <w:r w:rsidR="002E4B64" w:rsidRPr="002E4B64">
        <w:rPr>
          <w:rFonts w:ascii="Times New Roman" w:hAnsi="Times New Roman" w:cs="Times New Roman"/>
          <w:color w:val="000000" w:themeColor="text1"/>
          <w:sz w:val="28"/>
          <w:szCs w:val="28"/>
        </w:rPr>
        <w:t>ны –</w:t>
      </w:r>
      <w:r w:rsidRPr="002E4B64">
        <w:rPr>
          <w:rFonts w:ascii="Times New Roman" w:hAnsi="Times New Roman" w:cs="Times New Roman"/>
          <w:color w:val="000000" w:themeColor="text1"/>
          <w:sz w:val="28"/>
          <w:szCs w:val="28"/>
        </w:rPr>
        <w:t xml:space="preserve"> в срок, согласованный с гражданским служащим.</w:t>
      </w:r>
    </w:p>
    <w:p w:rsidR="00FE571E" w:rsidRPr="002E4B64" w:rsidRDefault="00FE571E" w:rsidP="002D0249">
      <w:pPr>
        <w:pStyle w:val="ConsPlusNormal"/>
        <w:ind w:firstLine="539"/>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16. По окончании проверки должностное лицо, ответственное за работу по профилактике коррупционных и иных правонарушений в центральном аппарате ФАДН России (территориальном органе), обязано ознакомить гражданского служащего с результатами проверки с соблюдением законодательства Российской Федер</w:t>
      </w:r>
      <w:r w:rsidR="002D0249" w:rsidRPr="002E4B64">
        <w:rPr>
          <w:rFonts w:ascii="Times New Roman" w:hAnsi="Times New Roman" w:cs="Times New Roman"/>
          <w:color w:val="000000" w:themeColor="text1"/>
          <w:sz w:val="28"/>
          <w:szCs w:val="28"/>
        </w:rPr>
        <w:t>ации о государственной тайне</w:t>
      </w:r>
      <w:r w:rsidR="002D0249" w:rsidRPr="002E4B64">
        <w:rPr>
          <w:rStyle w:val="a5"/>
          <w:rFonts w:ascii="Times New Roman" w:hAnsi="Times New Roman" w:cs="Times New Roman"/>
          <w:color w:val="000000" w:themeColor="text1"/>
          <w:sz w:val="28"/>
          <w:szCs w:val="28"/>
        </w:rPr>
        <w:footnoteReference w:id="3"/>
      </w:r>
      <w:r w:rsidR="002D0249" w:rsidRPr="002E4B64">
        <w:rPr>
          <w:rFonts w:ascii="Times New Roman" w:hAnsi="Times New Roman" w:cs="Times New Roman"/>
          <w:color w:val="000000" w:themeColor="text1"/>
          <w:sz w:val="28"/>
          <w:szCs w:val="28"/>
        </w:rPr>
        <w:t>.</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bookmarkStart w:id="10" w:name="P120"/>
      <w:bookmarkEnd w:id="10"/>
      <w:r w:rsidRPr="002E4B64">
        <w:rPr>
          <w:rFonts w:ascii="Times New Roman" w:hAnsi="Times New Roman" w:cs="Times New Roman"/>
          <w:color w:val="000000" w:themeColor="text1"/>
          <w:sz w:val="28"/>
          <w:szCs w:val="28"/>
        </w:rPr>
        <w:t>17. Гражданский служащий вправе:</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а) давать пояснения в письменной форме: в ходе проверки; по вопросам, указанным в </w:t>
      </w:r>
      <w:hyperlink w:anchor="P115">
        <w:r w:rsidR="002D0249" w:rsidRPr="002E4B64">
          <w:rPr>
            <w:rFonts w:ascii="Times New Roman" w:hAnsi="Times New Roman" w:cs="Times New Roman"/>
            <w:color w:val="000000" w:themeColor="text1"/>
            <w:sz w:val="28"/>
            <w:szCs w:val="28"/>
          </w:rPr>
          <w:t>подпункте «</w:t>
        </w:r>
        <w:r w:rsidRPr="002E4B64">
          <w:rPr>
            <w:rFonts w:ascii="Times New Roman" w:hAnsi="Times New Roman" w:cs="Times New Roman"/>
            <w:color w:val="000000" w:themeColor="text1"/>
            <w:sz w:val="28"/>
            <w:szCs w:val="28"/>
          </w:rPr>
          <w:t>б</w:t>
        </w:r>
        <w:r w:rsidR="002D0249"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пункта 15</w:t>
        </w:r>
      </w:hyperlink>
      <w:r w:rsidRPr="002E4B64">
        <w:rPr>
          <w:rFonts w:ascii="Times New Roman" w:hAnsi="Times New Roman" w:cs="Times New Roman"/>
          <w:color w:val="000000" w:themeColor="text1"/>
          <w:sz w:val="28"/>
          <w:szCs w:val="28"/>
        </w:rPr>
        <w:t xml:space="preserve"> настоящего Положения; </w:t>
      </w:r>
      <w:r w:rsidR="002D0249"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по результатам проверки;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представлять дополнительные материалы и давать по ним пояснения в письменной форме;</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в) обращаться к должностному лицу, ответственному за работу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по профилактике коррупционных и иных правонарушений в центральном аппарате ФАДН России (территориальном органе), с подлежащим удовлетворению ходатайством о проведении с ним беседы по вопросам, указанным в </w:t>
      </w:r>
      <w:hyperlink w:anchor="P115">
        <w:r w:rsidR="002D0249" w:rsidRPr="002E4B64">
          <w:rPr>
            <w:rFonts w:ascii="Times New Roman" w:hAnsi="Times New Roman" w:cs="Times New Roman"/>
            <w:color w:val="000000" w:themeColor="text1"/>
            <w:sz w:val="28"/>
            <w:szCs w:val="28"/>
          </w:rPr>
          <w:t>подпункте «</w:t>
        </w:r>
        <w:r w:rsidRPr="002E4B64">
          <w:rPr>
            <w:rFonts w:ascii="Times New Roman" w:hAnsi="Times New Roman" w:cs="Times New Roman"/>
            <w:color w:val="000000" w:themeColor="text1"/>
            <w:sz w:val="28"/>
            <w:szCs w:val="28"/>
          </w:rPr>
          <w:t>б</w:t>
        </w:r>
        <w:r w:rsidR="002D0249" w:rsidRPr="002E4B64">
          <w:rPr>
            <w:rFonts w:ascii="Times New Roman" w:hAnsi="Times New Roman" w:cs="Times New Roman"/>
            <w:color w:val="000000" w:themeColor="text1"/>
            <w:sz w:val="28"/>
            <w:szCs w:val="28"/>
          </w:rPr>
          <w:t>»</w:t>
        </w:r>
        <w:r w:rsidRPr="002E4B64">
          <w:rPr>
            <w:rFonts w:ascii="Times New Roman" w:hAnsi="Times New Roman" w:cs="Times New Roman"/>
            <w:color w:val="000000" w:themeColor="text1"/>
            <w:sz w:val="28"/>
            <w:szCs w:val="28"/>
          </w:rPr>
          <w:t xml:space="preserve"> пункта 15</w:t>
        </w:r>
      </w:hyperlink>
      <w:r w:rsidRPr="002E4B64">
        <w:rPr>
          <w:rFonts w:ascii="Times New Roman" w:hAnsi="Times New Roman" w:cs="Times New Roman"/>
          <w:color w:val="000000" w:themeColor="text1"/>
          <w:sz w:val="28"/>
          <w:szCs w:val="28"/>
        </w:rPr>
        <w:t xml:space="preserve"> настоящего Положения.</w:t>
      </w:r>
    </w:p>
    <w:p w:rsidR="002D0249" w:rsidRPr="002E4B64" w:rsidRDefault="002D0249"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18. </w:t>
      </w:r>
      <w:r w:rsidR="00FE571E" w:rsidRPr="002E4B64">
        <w:rPr>
          <w:rFonts w:ascii="Times New Roman" w:hAnsi="Times New Roman" w:cs="Times New Roman"/>
          <w:color w:val="000000" w:themeColor="text1"/>
          <w:sz w:val="28"/>
          <w:szCs w:val="28"/>
        </w:rPr>
        <w:t xml:space="preserve">Пояснения, указанные в </w:t>
      </w:r>
      <w:hyperlink w:anchor="P120">
        <w:r w:rsidR="00FE571E" w:rsidRPr="002E4B64">
          <w:rPr>
            <w:rFonts w:ascii="Times New Roman" w:hAnsi="Times New Roman" w:cs="Times New Roman"/>
            <w:color w:val="000000" w:themeColor="text1"/>
            <w:sz w:val="28"/>
            <w:szCs w:val="28"/>
          </w:rPr>
          <w:t>пункте 17</w:t>
        </w:r>
      </w:hyperlink>
      <w:r w:rsidR="00FE571E" w:rsidRPr="002E4B64">
        <w:rPr>
          <w:rFonts w:ascii="Times New Roman" w:hAnsi="Times New Roman" w:cs="Times New Roman"/>
          <w:color w:val="000000" w:themeColor="text1"/>
          <w:sz w:val="28"/>
          <w:szCs w:val="28"/>
        </w:rPr>
        <w:t xml:space="preserve"> настоящего Положения, приобщаются к материалам проверки.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19. На период проведения проверки гражданский служащий может быть отстранен от замещаемой должности гражданской службы (от исполнения должностных обязанностей) на срок, не превышающий 60 дней со дня </w:t>
      </w:r>
      <w:r w:rsidRPr="002E4B64">
        <w:rPr>
          <w:rFonts w:ascii="Times New Roman" w:hAnsi="Times New Roman" w:cs="Times New Roman"/>
          <w:color w:val="000000" w:themeColor="text1"/>
          <w:sz w:val="28"/>
          <w:szCs w:val="28"/>
        </w:rPr>
        <w:lastRenderedPageBreak/>
        <w:t>принятия решения о ее проведении.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Указанный срок может быть продлен до 90 дней лицом, принявшим решение о проведении проверки.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На период отстранения гражданского служащего от замещаемой должности гражданской службы (от исполнения должностных обязанностей) денежное содержание по замещаемой им должности сохраняется.</w:t>
      </w:r>
      <w:bookmarkStart w:id="11" w:name="P128"/>
      <w:bookmarkEnd w:id="11"/>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20. По результатам проверки должностному лицу, уполномоченному назначать гражданина на должность гражданской службы центрального аппарата ФАДН России (территориального органа) или назначившему гражданского служащего на должность гражданской службы центрального аппарата ФАДН России (территориального органа), представляется доклад.</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При этом в докладе должно содержаться одно из следующих предложений:</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о назначении гражданина на должность гражданской службы;</w:t>
      </w:r>
    </w:p>
    <w:p w:rsidR="002D0249" w:rsidRPr="002E4B64" w:rsidRDefault="002D0249"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w:t>
      </w:r>
      <w:r w:rsidR="00FE571E" w:rsidRPr="002E4B64">
        <w:rPr>
          <w:rFonts w:ascii="Times New Roman" w:hAnsi="Times New Roman" w:cs="Times New Roman"/>
          <w:color w:val="000000" w:themeColor="text1"/>
          <w:sz w:val="28"/>
          <w:szCs w:val="28"/>
        </w:rPr>
        <w:t>об отказе гражданину в назначении на должность гражданской службы;</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в) об отсутствии оснований для применения к гражданскому служащему мер юридической ответственности;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г) о применении к гражданскому служащему мер юридической ответственности;</w:t>
      </w:r>
    </w:p>
    <w:p w:rsidR="002D0249" w:rsidRPr="002E4B64" w:rsidRDefault="00FE571E" w:rsidP="002D0249">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д) о представлении материалов проверки в соответствующую комиссию ФАДН России (территориального органа) по соблюдению требований </w:t>
      </w:r>
      <w:r w:rsidR="003C1127"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к служебному поведению гражданских служащих и урегулированию конфликта интересов.</w:t>
      </w:r>
    </w:p>
    <w:p w:rsidR="00FE571E"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21. Сведения о результатах проверки с письменного согласия лица, принявшего решение о ее проведении, предоставляются должностным лицом ответственным за работу по профилактике коррупционных и иных правонарушений в центральном аппарате ФАДН России (территориальном органе),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в соответствии с законодательством Российской Федерации,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w:t>
      </w:r>
      <w:r w:rsidR="003C1127" w:rsidRPr="002E4B64">
        <w:rPr>
          <w:rFonts w:ascii="Times New Roman" w:hAnsi="Times New Roman" w:cs="Times New Roman"/>
          <w:color w:val="000000" w:themeColor="text1"/>
          <w:sz w:val="28"/>
          <w:szCs w:val="28"/>
        </w:rPr>
        <w:t xml:space="preserve">Федерации </w:t>
      </w:r>
      <w:r w:rsidR="002E4B64" w:rsidRPr="002E4B64">
        <w:rPr>
          <w:rFonts w:ascii="Times New Roman" w:hAnsi="Times New Roman" w:cs="Times New Roman"/>
          <w:color w:val="000000" w:themeColor="text1"/>
          <w:sz w:val="28"/>
          <w:szCs w:val="28"/>
        </w:rPr>
        <w:br/>
      </w:r>
      <w:r w:rsidR="003C1127" w:rsidRPr="002E4B64">
        <w:rPr>
          <w:rFonts w:ascii="Times New Roman" w:hAnsi="Times New Roman" w:cs="Times New Roman"/>
          <w:color w:val="000000" w:themeColor="text1"/>
          <w:sz w:val="28"/>
          <w:szCs w:val="28"/>
        </w:rPr>
        <w:t>о персональных данных</w:t>
      </w:r>
      <w:r w:rsidR="003C1127" w:rsidRPr="002E4B64">
        <w:rPr>
          <w:rStyle w:val="a5"/>
          <w:rFonts w:ascii="Times New Roman" w:hAnsi="Times New Roman" w:cs="Times New Roman"/>
          <w:color w:val="000000" w:themeColor="text1"/>
          <w:sz w:val="28"/>
          <w:szCs w:val="28"/>
        </w:rPr>
        <w:footnoteReference w:id="4"/>
      </w:r>
      <w:r w:rsidR="003C1127" w:rsidRPr="002E4B64">
        <w:rPr>
          <w:rFonts w:ascii="Times New Roman" w:hAnsi="Times New Roman" w:cs="Times New Roman"/>
          <w:color w:val="000000" w:themeColor="text1"/>
          <w:sz w:val="28"/>
          <w:szCs w:val="28"/>
        </w:rPr>
        <w:t xml:space="preserve"> и государственной тайне</w:t>
      </w:r>
      <w:r w:rsidR="003C1127" w:rsidRPr="002E4B64">
        <w:rPr>
          <w:rStyle w:val="a5"/>
          <w:rFonts w:ascii="Times New Roman" w:hAnsi="Times New Roman" w:cs="Times New Roman"/>
          <w:color w:val="000000" w:themeColor="text1"/>
          <w:sz w:val="28"/>
          <w:szCs w:val="28"/>
        </w:rPr>
        <w:footnoteReference w:id="5"/>
      </w:r>
      <w:r w:rsidRPr="002E4B64">
        <w:rPr>
          <w:rFonts w:ascii="Times New Roman" w:hAnsi="Times New Roman" w:cs="Times New Roman"/>
          <w:color w:val="000000" w:themeColor="text1"/>
          <w:sz w:val="28"/>
          <w:szCs w:val="28"/>
        </w:rPr>
        <w:t>.</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в государственные органы в соответствии с их компетенцией.</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lastRenderedPageBreak/>
        <w:t xml:space="preserve">23. Должностное лицо, уполномоченное назначать гражданина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на должность гражданской службы центрального аппарата ФАДН России (территориального органа) или назначившее гражданского служащего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 xml:space="preserve">на должность гражданской службы центрального аппарата ФАДН России (территориального органа), рассмотрев доклад и соответствующее предложение, указанные в </w:t>
      </w:r>
      <w:hyperlink w:anchor="P128">
        <w:r w:rsidRPr="002E4B64">
          <w:rPr>
            <w:rFonts w:ascii="Times New Roman" w:hAnsi="Times New Roman" w:cs="Times New Roman"/>
            <w:color w:val="000000" w:themeColor="text1"/>
            <w:sz w:val="28"/>
            <w:szCs w:val="28"/>
          </w:rPr>
          <w:t>пункте 20</w:t>
        </w:r>
      </w:hyperlink>
      <w:r w:rsidRPr="002E4B64">
        <w:rPr>
          <w:rFonts w:ascii="Times New Roman" w:hAnsi="Times New Roman" w:cs="Times New Roman"/>
          <w:color w:val="000000" w:themeColor="text1"/>
          <w:sz w:val="28"/>
          <w:szCs w:val="28"/>
        </w:rPr>
        <w:t xml:space="preserve"> настоящего Положения, принимает одно из следующих решений:</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а) назначить гражданина на должность гражданской службы;</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б) отказать гражданину в назначении на должность гражданской службы;</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в) применить к гражданскому служащему меры юридической ответственности;</w:t>
      </w:r>
    </w:p>
    <w:p w:rsidR="003C1127" w:rsidRPr="002E4B64" w:rsidRDefault="00FE571E" w:rsidP="003C1127">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 xml:space="preserve">г) представить материалы проверки в соответствующую комиссию ФАДН России (территориального органа) по соблюдению требований </w:t>
      </w:r>
      <w:r w:rsidR="002E4B64" w:rsidRPr="002E4B64">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к служебному поведению гражданских служащих и урегулированию конфликта интересов.</w:t>
      </w:r>
    </w:p>
    <w:p w:rsidR="00AA34A5" w:rsidRPr="00207DFB" w:rsidRDefault="00FE571E" w:rsidP="00207DFB">
      <w:pPr>
        <w:pStyle w:val="ConsPlusNormal"/>
        <w:ind w:firstLine="540"/>
        <w:jc w:val="both"/>
        <w:rPr>
          <w:rFonts w:ascii="Times New Roman" w:hAnsi="Times New Roman" w:cs="Times New Roman"/>
          <w:color w:val="000000" w:themeColor="text1"/>
          <w:sz w:val="28"/>
          <w:szCs w:val="28"/>
        </w:rPr>
      </w:pPr>
      <w:r w:rsidRPr="002E4B64">
        <w:rPr>
          <w:rFonts w:ascii="Times New Roman" w:hAnsi="Times New Roman" w:cs="Times New Roman"/>
          <w:color w:val="000000" w:themeColor="text1"/>
          <w:sz w:val="28"/>
          <w:szCs w:val="28"/>
        </w:rPr>
        <w:t>24. Материалы проверки хранятся в кадровом подразделении центрального аппарата ФАДН России (территориального органа) в течение трех лет со дня ее окончания, после чего передаются в архив.</w:t>
      </w:r>
    </w:p>
    <w:sectPr w:rsidR="00AA34A5" w:rsidRPr="00207DFB" w:rsidSect="0039410C">
      <w:pgSz w:w="11906" w:h="16838"/>
      <w:pgMar w:top="1134" w:right="1133"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EC" w:rsidRDefault="00AA7DEC" w:rsidP="00493D8C">
      <w:pPr>
        <w:spacing w:after="0" w:line="240" w:lineRule="auto"/>
      </w:pPr>
      <w:r>
        <w:separator/>
      </w:r>
    </w:p>
  </w:endnote>
  <w:endnote w:type="continuationSeparator" w:id="0">
    <w:p w:rsidR="00AA7DEC" w:rsidRDefault="00AA7DEC" w:rsidP="0049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EC" w:rsidRDefault="00AA7DEC" w:rsidP="00493D8C">
      <w:pPr>
        <w:spacing w:after="0" w:line="240" w:lineRule="auto"/>
      </w:pPr>
      <w:r>
        <w:separator/>
      </w:r>
    </w:p>
  </w:footnote>
  <w:footnote w:type="continuationSeparator" w:id="0">
    <w:p w:rsidR="00AA7DEC" w:rsidRDefault="00AA7DEC" w:rsidP="00493D8C">
      <w:pPr>
        <w:spacing w:after="0" w:line="240" w:lineRule="auto"/>
      </w:pPr>
      <w:r>
        <w:continuationSeparator/>
      </w:r>
    </w:p>
  </w:footnote>
  <w:footnote w:id="1">
    <w:p w:rsidR="00493D8C" w:rsidRPr="00F463E2" w:rsidRDefault="00493D8C" w:rsidP="00516AF8">
      <w:pPr>
        <w:pStyle w:val="a3"/>
        <w:jc w:val="both"/>
        <w:rPr>
          <w:color w:val="000000" w:themeColor="text1"/>
          <w:sz w:val="24"/>
          <w:szCs w:val="24"/>
        </w:rPr>
      </w:pPr>
      <w:r>
        <w:rPr>
          <w:rStyle w:val="a5"/>
        </w:rPr>
        <w:footnoteRef/>
      </w:r>
      <w:r>
        <w:t xml:space="preserve"> </w:t>
      </w:r>
      <w:hyperlink r:id="rId1">
        <w:r w:rsidRPr="00F463E2">
          <w:rPr>
            <w:rFonts w:ascii="Times New Roman" w:hAnsi="Times New Roman" w:cs="Times New Roman"/>
            <w:color w:val="000000" w:themeColor="text1"/>
            <w:sz w:val="24"/>
            <w:szCs w:val="24"/>
          </w:rPr>
          <w:t>Подпункт «г» пункта 15</w:t>
        </w:r>
      </w:hyperlink>
      <w:r w:rsidRPr="00F463E2">
        <w:rPr>
          <w:rFonts w:ascii="Times New Roman" w:hAnsi="Times New Roman" w:cs="Times New Roman"/>
          <w:color w:val="000000" w:themeColor="text1"/>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r w:rsidR="00516AF8" w:rsidRPr="00F463E2">
        <w:rPr>
          <w:rFonts w:ascii="Times New Roman" w:hAnsi="Times New Roman" w:cs="Times New Roman"/>
          <w:color w:val="000000" w:themeColor="text1"/>
          <w:sz w:val="24"/>
          <w:szCs w:val="24"/>
        </w:rPr>
        <w:t xml:space="preserve"> (далее –</w:t>
      </w:r>
      <w:r w:rsidRPr="00F463E2">
        <w:rPr>
          <w:rFonts w:ascii="Times New Roman" w:hAnsi="Times New Roman" w:cs="Times New Roman"/>
          <w:color w:val="000000" w:themeColor="text1"/>
          <w:sz w:val="24"/>
          <w:szCs w:val="24"/>
        </w:rPr>
        <w:t xml:space="preserve"> Положение, утвержденное Указом № 1065)</w:t>
      </w:r>
      <w:r w:rsidR="00516AF8" w:rsidRPr="00F463E2">
        <w:rPr>
          <w:rFonts w:ascii="Times New Roman" w:hAnsi="Times New Roman" w:cs="Times New Roman"/>
          <w:color w:val="000000" w:themeColor="text1"/>
          <w:sz w:val="24"/>
          <w:szCs w:val="24"/>
        </w:rPr>
        <w:t>;</w:t>
      </w:r>
    </w:p>
  </w:footnote>
  <w:footnote w:id="2">
    <w:p w:rsidR="00493D8C" w:rsidRPr="00F463E2" w:rsidRDefault="00493D8C" w:rsidP="00516AF8">
      <w:pPr>
        <w:pStyle w:val="ConsPlusNormal"/>
        <w:jc w:val="both"/>
        <w:rPr>
          <w:rFonts w:ascii="Times New Roman" w:hAnsi="Times New Roman" w:cs="Times New Roman"/>
          <w:color w:val="000000" w:themeColor="text1"/>
          <w:sz w:val="24"/>
          <w:szCs w:val="24"/>
        </w:rPr>
      </w:pPr>
      <w:r w:rsidRPr="00F463E2">
        <w:rPr>
          <w:rStyle w:val="a5"/>
          <w:color w:val="000000" w:themeColor="text1"/>
          <w:sz w:val="24"/>
          <w:szCs w:val="24"/>
        </w:rPr>
        <w:footnoteRef/>
      </w:r>
      <w:r w:rsidRPr="00F463E2">
        <w:rPr>
          <w:color w:val="000000" w:themeColor="text1"/>
          <w:sz w:val="24"/>
          <w:szCs w:val="24"/>
        </w:rPr>
        <w:t xml:space="preserve"> </w:t>
      </w:r>
      <w:hyperlink r:id="rId2">
        <w:r w:rsidR="00516AF8" w:rsidRPr="00F463E2">
          <w:rPr>
            <w:rFonts w:ascii="Times New Roman" w:hAnsi="Times New Roman" w:cs="Times New Roman"/>
            <w:color w:val="000000" w:themeColor="text1"/>
            <w:sz w:val="24"/>
            <w:szCs w:val="24"/>
          </w:rPr>
          <w:t>Подпункт «</w:t>
        </w:r>
        <w:r w:rsidRPr="00F463E2">
          <w:rPr>
            <w:rFonts w:ascii="Times New Roman" w:hAnsi="Times New Roman" w:cs="Times New Roman"/>
            <w:color w:val="000000" w:themeColor="text1"/>
            <w:sz w:val="24"/>
            <w:szCs w:val="24"/>
          </w:rPr>
          <w:t>е</w:t>
        </w:r>
        <w:r w:rsidR="00516AF8" w:rsidRPr="00F463E2">
          <w:rPr>
            <w:rFonts w:ascii="Times New Roman" w:hAnsi="Times New Roman" w:cs="Times New Roman"/>
            <w:color w:val="000000" w:themeColor="text1"/>
            <w:sz w:val="24"/>
            <w:szCs w:val="24"/>
          </w:rPr>
          <w:t>»</w:t>
        </w:r>
        <w:r w:rsidRPr="00F463E2">
          <w:rPr>
            <w:rFonts w:ascii="Times New Roman" w:hAnsi="Times New Roman" w:cs="Times New Roman"/>
            <w:color w:val="000000" w:themeColor="text1"/>
            <w:sz w:val="24"/>
            <w:szCs w:val="24"/>
          </w:rPr>
          <w:t xml:space="preserve"> пункта 15</w:t>
        </w:r>
      </w:hyperlink>
      <w:r w:rsidRPr="00F463E2">
        <w:rPr>
          <w:rFonts w:ascii="Times New Roman" w:hAnsi="Times New Roman" w:cs="Times New Roman"/>
          <w:color w:val="000000" w:themeColor="text1"/>
          <w:sz w:val="24"/>
          <w:szCs w:val="24"/>
        </w:rPr>
        <w:t xml:space="preserve"> П</w:t>
      </w:r>
      <w:r w:rsidR="00516AF8" w:rsidRPr="00F463E2">
        <w:rPr>
          <w:rFonts w:ascii="Times New Roman" w:hAnsi="Times New Roman" w:cs="Times New Roman"/>
          <w:color w:val="000000" w:themeColor="text1"/>
          <w:sz w:val="24"/>
          <w:szCs w:val="24"/>
        </w:rPr>
        <w:t>оложения, утвержденного Указом №</w:t>
      </w:r>
      <w:r w:rsidRPr="00F463E2">
        <w:rPr>
          <w:rFonts w:ascii="Times New Roman" w:hAnsi="Times New Roman" w:cs="Times New Roman"/>
          <w:color w:val="000000" w:themeColor="text1"/>
          <w:sz w:val="24"/>
          <w:szCs w:val="24"/>
        </w:rPr>
        <w:t xml:space="preserve"> 1065.</w:t>
      </w:r>
    </w:p>
    <w:p w:rsidR="00493D8C" w:rsidRPr="00516AF8" w:rsidRDefault="00493D8C" w:rsidP="00516AF8">
      <w:pPr>
        <w:pStyle w:val="a3"/>
        <w:rPr>
          <w:sz w:val="22"/>
          <w:szCs w:val="22"/>
        </w:rPr>
      </w:pPr>
    </w:p>
  </w:footnote>
  <w:footnote w:id="3">
    <w:p w:rsidR="002D0249" w:rsidRDefault="002D0249" w:rsidP="002D0249">
      <w:pPr>
        <w:pStyle w:val="a3"/>
        <w:jc w:val="both"/>
      </w:pPr>
      <w:r w:rsidRPr="002E4B64">
        <w:rPr>
          <w:rStyle w:val="a5"/>
          <w:color w:val="000000" w:themeColor="text1"/>
        </w:rPr>
        <w:footnoteRef/>
      </w:r>
      <w:r w:rsidR="00F463E2">
        <w:rPr>
          <w:color w:val="000000" w:themeColor="text1"/>
        </w:rPr>
        <w:t xml:space="preserve">. </w:t>
      </w:r>
      <w:hyperlink r:id="rId3">
        <w:r w:rsidRPr="00F463E2">
          <w:rPr>
            <w:rFonts w:ascii="Times New Roman" w:hAnsi="Times New Roman" w:cs="Times New Roman"/>
            <w:color w:val="000000" w:themeColor="text1"/>
            <w:sz w:val="24"/>
            <w:szCs w:val="24"/>
          </w:rPr>
          <w:t>Закон</w:t>
        </w:r>
      </w:hyperlink>
      <w:r w:rsidRPr="00F463E2">
        <w:rPr>
          <w:rFonts w:ascii="Times New Roman" w:hAnsi="Times New Roman" w:cs="Times New Roman"/>
          <w:color w:val="000000" w:themeColor="text1"/>
          <w:sz w:val="24"/>
          <w:szCs w:val="24"/>
        </w:rPr>
        <w:t xml:space="preserve"> Российской Федерации от 21 июля 1993 г. № 5485-I «О государственной тайне» (далее </w:t>
      </w:r>
      <w:r w:rsidR="003C1127" w:rsidRPr="00F463E2">
        <w:rPr>
          <w:rFonts w:ascii="Times New Roman" w:hAnsi="Times New Roman" w:cs="Times New Roman"/>
          <w:color w:val="000000" w:themeColor="text1"/>
          <w:sz w:val="24"/>
          <w:szCs w:val="24"/>
        </w:rPr>
        <w:t>–</w:t>
      </w:r>
      <w:r w:rsidRPr="00F463E2">
        <w:rPr>
          <w:rFonts w:ascii="Times New Roman" w:hAnsi="Times New Roman" w:cs="Times New Roman"/>
          <w:color w:val="000000" w:themeColor="text1"/>
          <w:sz w:val="24"/>
          <w:szCs w:val="24"/>
        </w:rPr>
        <w:t xml:space="preserve"> Закон Российской Федерации №</w:t>
      </w:r>
      <w:r w:rsidR="002E4B64" w:rsidRPr="00F463E2">
        <w:rPr>
          <w:rFonts w:ascii="Times New Roman" w:hAnsi="Times New Roman" w:cs="Times New Roman"/>
          <w:color w:val="000000" w:themeColor="text1"/>
          <w:sz w:val="24"/>
          <w:szCs w:val="24"/>
        </w:rPr>
        <w:t xml:space="preserve"> 5485-I)</w:t>
      </w:r>
    </w:p>
  </w:footnote>
  <w:footnote w:id="4">
    <w:p w:rsidR="003C1127" w:rsidRPr="00F463E2" w:rsidRDefault="003C1127" w:rsidP="003C1127">
      <w:pPr>
        <w:pStyle w:val="a3"/>
        <w:jc w:val="both"/>
        <w:rPr>
          <w:color w:val="000000" w:themeColor="text1"/>
          <w:sz w:val="24"/>
          <w:szCs w:val="24"/>
        </w:rPr>
      </w:pPr>
      <w:r w:rsidRPr="002E4B64">
        <w:rPr>
          <w:rStyle w:val="a5"/>
          <w:color w:val="000000" w:themeColor="text1"/>
        </w:rPr>
        <w:footnoteRef/>
      </w:r>
      <w:r w:rsidRPr="002E4B64">
        <w:rPr>
          <w:color w:val="000000" w:themeColor="text1"/>
        </w:rPr>
        <w:t xml:space="preserve"> </w:t>
      </w:r>
      <w:r w:rsidRPr="00F463E2">
        <w:rPr>
          <w:rFonts w:ascii="Times New Roman" w:hAnsi="Times New Roman" w:cs="Times New Roman"/>
          <w:color w:val="000000" w:themeColor="text1"/>
          <w:sz w:val="24"/>
          <w:szCs w:val="24"/>
        </w:rPr>
        <w:t xml:space="preserve">Федеральный </w:t>
      </w:r>
      <w:hyperlink r:id="rId4">
        <w:r w:rsidRPr="00F463E2">
          <w:rPr>
            <w:rFonts w:ascii="Times New Roman" w:hAnsi="Times New Roman" w:cs="Times New Roman"/>
            <w:color w:val="000000" w:themeColor="text1"/>
            <w:sz w:val="24"/>
            <w:szCs w:val="24"/>
          </w:rPr>
          <w:t>закон</w:t>
        </w:r>
      </w:hyperlink>
      <w:r w:rsidRPr="00F463E2">
        <w:rPr>
          <w:rFonts w:ascii="Times New Roman" w:hAnsi="Times New Roman" w:cs="Times New Roman"/>
          <w:color w:val="000000" w:themeColor="text1"/>
          <w:sz w:val="24"/>
          <w:szCs w:val="24"/>
        </w:rPr>
        <w:t xml:space="preserve"> от 27 июля 2006 г. № 152-ФЗ «О персональных данных»;</w:t>
      </w:r>
    </w:p>
  </w:footnote>
  <w:footnote w:id="5">
    <w:p w:rsidR="003C1127" w:rsidRDefault="003C1127" w:rsidP="003C1127">
      <w:pPr>
        <w:pStyle w:val="a3"/>
        <w:jc w:val="both"/>
      </w:pPr>
      <w:r w:rsidRPr="00F463E2">
        <w:rPr>
          <w:rStyle w:val="a5"/>
          <w:color w:val="000000" w:themeColor="text1"/>
          <w:sz w:val="24"/>
          <w:szCs w:val="24"/>
        </w:rPr>
        <w:footnoteRef/>
      </w:r>
      <w:r w:rsidR="00AA3E53" w:rsidRPr="00F463E2">
        <w:rPr>
          <w:color w:val="000000" w:themeColor="text1"/>
          <w:sz w:val="24"/>
          <w:szCs w:val="24"/>
        </w:rPr>
        <w:t xml:space="preserve"> </w:t>
      </w:r>
      <w:hyperlink r:id="rId5">
        <w:r w:rsidRPr="00F463E2">
          <w:rPr>
            <w:rFonts w:ascii="Times New Roman" w:hAnsi="Times New Roman" w:cs="Times New Roman"/>
            <w:color w:val="000000" w:themeColor="text1"/>
            <w:sz w:val="24"/>
            <w:szCs w:val="24"/>
          </w:rPr>
          <w:t>Закон</w:t>
        </w:r>
      </w:hyperlink>
      <w:r w:rsidRPr="00F463E2">
        <w:rPr>
          <w:rFonts w:ascii="Times New Roman" w:hAnsi="Times New Roman" w:cs="Times New Roman"/>
          <w:color w:val="000000" w:themeColor="text1"/>
          <w:sz w:val="24"/>
          <w:szCs w:val="24"/>
        </w:rPr>
        <w:t xml:space="preserve"> Российской Федерации № 5485-I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1E"/>
    <w:rsid w:val="00065E9C"/>
    <w:rsid w:val="001F113A"/>
    <w:rsid w:val="00207DFB"/>
    <w:rsid w:val="002C592E"/>
    <w:rsid w:val="002D0249"/>
    <w:rsid w:val="002E1113"/>
    <w:rsid w:val="002E4B64"/>
    <w:rsid w:val="003932DB"/>
    <w:rsid w:val="0039410C"/>
    <w:rsid w:val="003A5C74"/>
    <w:rsid w:val="003C1127"/>
    <w:rsid w:val="00493D8C"/>
    <w:rsid w:val="00515B35"/>
    <w:rsid w:val="00516AF8"/>
    <w:rsid w:val="0055517B"/>
    <w:rsid w:val="00636A16"/>
    <w:rsid w:val="007003AD"/>
    <w:rsid w:val="00702852"/>
    <w:rsid w:val="007D45B1"/>
    <w:rsid w:val="007E24CC"/>
    <w:rsid w:val="0081201B"/>
    <w:rsid w:val="00863389"/>
    <w:rsid w:val="008D4DF3"/>
    <w:rsid w:val="00906D76"/>
    <w:rsid w:val="0091718C"/>
    <w:rsid w:val="00A62E7D"/>
    <w:rsid w:val="00AA34A5"/>
    <w:rsid w:val="00AA3E53"/>
    <w:rsid w:val="00AA7DEC"/>
    <w:rsid w:val="00AB688C"/>
    <w:rsid w:val="00AB68B6"/>
    <w:rsid w:val="00AC62E4"/>
    <w:rsid w:val="00AE2671"/>
    <w:rsid w:val="00C73F91"/>
    <w:rsid w:val="00D05B6F"/>
    <w:rsid w:val="00D90DC3"/>
    <w:rsid w:val="00DA753C"/>
    <w:rsid w:val="00E973B5"/>
    <w:rsid w:val="00EC1470"/>
    <w:rsid w:val="00F463E2"/>
    <w:rsid w:val="00FE5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39F7"/>
  <w15:chartTrackingRefBased/>
  <w15:docId w15:val="{1FA0D524-C99A-4237-B623-4F89FE1E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7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57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57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493D8C"/>
    <w:pPr>
      <w:spacing w:after="0" w:line="240" w:lineRule="auto"/>
    </w:pPr>
    <w:rPr>
      <w:sz w:val="20"/>
      <w:szCs w:val="20"/>
    </w:rPr>
  </w:style>
  <w:style w:type="character" w:customStyle="1" w:styleId="a4">
    <w:name w:val="Текст сноски Знак"/>
    <w:basedOn w:val="a0"/>
    <w:link w:val="a3"/>
    <w:uiPriority w:val="99"/>
    <w:semiHidden/>
    <w:rsid w:val="00493D8C"/>
    <w:rPr>
      <w:sz w:val="20"/>
      <w:szCs w:val="20"/>
    </w:rPr>
  </w:style>
  <w:style w:type="character" w:styleId="a5">
    <w:name w:val="footnote reference"/>
    <w:basedOn w:val="a0"/>
    <w:uiPriority w:val="99"/>
    <w:semiHidden/>
    <w:unhideWhenUsed/>
    <w:rsid w:val="00493D8C"/>
    <w:rPr>
      <w:vertAlign w:val="superscript"/>
    </w:rPr>
  </w:style>
  <w:style w:type="paragraph" w:styleId="a6">
    <w:name w:val="Balloon Text"/>
    <w:basedOn w:val="a"/>
    <w:link w:val="a7"/>
    <w:uiPriority w:val="99"/>
    <w:semiHidden/>
    <w:unhideWhenUsed/>
    <w:rsid w:val="007E24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E2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18&amp;dst=100044" TargetMode="External"/><Relationship Id="rId13" Type="http://schemas.openxmlformats.org/officeDocument/2006/relationships/hyperlink" Target="https://login.consultant.ru/link/?req=doc&amp;base=LAW&amp;n=470822&amp;dst=1002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306&amp;dst=345" TargetMode="External"/><Relationship Id="rId12" Type="http://schemas.openxmlformats.org/officeDocument/2006/relationships/hyperlink" Target="https://login.consultant.ru/link/?req=doc&amp;base=LAW&amp;n=215536" TargetMode="External"/><Relationship Id="rId17" Type="http://schemas.openxmlformats.org/officeDocument/2006/relationships/hyperlink" Target="https://login.consultant.ru/link/?req=doc&amp;base=LAW&amp;n=502260" TargetMode="External"/><Relationship Id="rId2" Type="http://schemas.openxmlformats.org/officeDocument/2006/relationships/styles" Target="styles.xml"/><Relationship Id="rId16" Type="http://schemas.openxmlformats.org/officeDocument/2006/relationships/hyperlink" Target="https://login.consultant.ru/link/?req=doc&amp;base=LAW&amp;n=502260&amp;dst=3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958&amp;dst=100011" TargetMode="External"/><Relationship Id="rId5" Type="http://schemas.openxmlformats.org/officeDocument/2006/relationships/footnotes" Target="footnotes.xml"/><Relationship Id="rId15"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523937&amp;dst=1000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23913&amp;dst=100179" TargetMode="External"/><Relationship Id="rId14" Type="http://schemas.openxmlformats.org/officeDocument/2006/relationships/hyperlink" Target="https://login.consultant.ru/link/?req=doc&amp;base=LAW&amp;n=52330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82696" TargetMode="External"/><Relationship Id="rId2" Type="http://schemas.openxmlformats.org/officeDocument/2006/relationships/hyperlink" Target="https://login.consultant.ru/link/?req=doc&amp;base=LAW&amp;n=523913&amp;dst=100183" TargetMode="External"/><Relationship Id="rId1" Type="http://schemas.openxmlformats.org/officeDocument/2006/relationships/hyperlink" Target="https://login.consultant.ru/link/?req=doc&amp;base=LAW&amp;n=523913&amp;dst=100182" TargetMode="External"/><Relationship Id="rId5" Type="http://schemas.openxmlformats.org/officeDocument/2006/relationships/hyperlink" Target="https://login.consultant.ru/link/?req=doc&amp;base=LAW&amp;n=482696" TargetMode="External"/><Relationship Id="rId4"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78EE-C195-419A-B864-E84088AB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10</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25</cp:revision>
  <cp:lastPrinted>2026-03-25T08:39:00Z</cp:lastPrinted>
  <dcterms:created xsi:type="dcterms:W3CDTF">2026-03-24T11:52:00Z</dcterms:created>
  <dcterms:modified xsi:type="dcterms:W3CDTF">2026-04-17T12:23:00Z</dcterms:modified>
</cp:coreProperties>
</file>