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75" w:rsidRDefault="00EB4F36" w:rsidP="0074463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756475" w:rsidRDefault="00EB4F36" w:rsidP="00744639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проекту приказа Федеральной службы войск национальной гвардии Российской Федерации «О внесении изменений в Порядок организации и осуществления образовательной деятельности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в федеральных государственных образовательных организациях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со специальным наименованием «президентское кадетское училище», находящихся в ведении Федеральной службы войск национальной гвардии Российской Федерации, и приема в указанные образовательные организации, утвержденный приказом Федеральной службы войск национальной гвардии Российской Федерации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от 27 сентября 2024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343»</w:t>
      </w:r>
    </w:p>
    <w:p w:rsidR="00756475" w:rsidRDefault="00756475" w:rsidP="00744639">
      <w:pPr>
        <w:spacing w:after="0" w:line="240" w:lineRule="auto"/>
        <w:jc w:val="both"/>
        <w:rPr>
          <w:rFonts w:ascii="Times New Roman" w:hAnsi="Times New Roman" w:cs="Times New Roman"/>
          <w:b/>
          <w:color w:val="C9211E"/>
          <w:sz w:val="28"/>
          <w:szCs w:val="28"/>
        </w:rPr>
      </w:pPr>
    </w:p>
    <w:p w:rsidR="00EB4F36" w:rsidRDefault="00EB4F36" w:rsidP="00744639">
      <w:pPr>
        <w:spacing w:after="0" w:line="240" w:lineRule="auto"/>
        <w:jc w:val="both"/>
        <w:rPr>
          <w:rFonts w:ascii="Times New Roman" w:hAnsi="Times New Roman" w:cs="Times New Roman"/>
          <w:b/>
          <w:color w:val="C9211E"/>
          <w:sz w:val="28"/>
          <w:szCs w:val="28"/>
        </w:rPr>
      </w:pPr>
    </w:p>
    <w:p w:rsidR="00037EE2" w:rsidRPr="00037EE2" w:rsidRDefault="00037EE2" w:rsidP="00037E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7EE2">
        <w:rPr>
          <w:rFonts w:ascii="Times New Roman" w:hAnsi="Times New Roman" w:cs="Times New Roman"/>
          <w:color w:val="000000"/>
          <w:sz w:val="28"/>
          <w:szCs w:val="28"/>
        </w:rPr>
        <w:t>Проект приказа Росгвардии «О внесении изменений в Порядок организации и осуществления образовательной деятельности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в федеральных государственных образовательных организациях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со специальным наименованием «президентское кадетское училище», находящихся в ведении Федеральной службы войск национальной гвардии Российской Федерации, и приема в указанные образовательные организации, утвержденный приказом Федеральной службы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войск национальной гвардии Российской Федерации от 27 сентября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2024 г.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№ 343» (далее – Порядок) подготовлен в инициативном</w:t>
      </w:r>
      <w:proofErr w:type="gramEnd"/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7EE2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4 статьи 86 Федерального закона «Об образовании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Федерации».</w:t>
      </w:r>
    </w:p>
    <w:p w:rsidR="00037EE2" w:rsidRPr="00037EE2" w:rsidRDefault="00037EE2" w:rsidP="00037E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Порядок обусловлено необходимостью актуализации указанных по тексту реквизитов нормативных правовых актов </w:t>
      </w:r>
      <w:proofErr w:type="spellStart"/>
      <w:r w:rsidRPr="00037EE2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России и Минздрава России в связи с признанием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gramStart"/>
      <w:r w:rsidRPr="00037EE2"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037EE2">
        <w:rPr>
          <w:rFonts w:ascii="Times New Roman" w:hAnsi="Times New Roman" w:cs="Times New Roman"/>
          <w:color w:val="000000"/>
          <w:sz w:val="28"/>
          <w:szCs w:val="28"/>
        </w:rPr>
        <w:t xml:space="preserve"> силу и изданием взамен новых нормативных правовых актов.</w:t>
      </w:r>
    </w:p>
    <w:p w:rsidR="00037EE2" w:rsidRPr="00037EE2" w:rsidRDefault="00037EE2" w:rsidP="00037E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EE2">
        <w:rPr>
          <w:rFonts w:ascii="Times New Roman" w:hAnsi="Times New Roman" w:cs="Times New Roman"/>
          <w:color w:val="000000"/>
          <w:sz w:val="28"/>
          <w:szCs w:val="28"/>
        </w:rPr>
        <w:t>Реализация нормативного правового акта не потребует увеличения численности существующих или образования новых структурных подразделений войск национальной гвардии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EE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037EE2">
        <w:rPr>
          <w:rFonts w:ascii="Times New Roman" w:hAnsi="Times New Roman" w:cs="Times New Roman"/>
          <w:color w:val="000000"/>
          <w:sz w:val="28"/>
          <w:szCs w:val="28"/>
        </w:rPr>
        <w:t>а также выделения дополнительных средств федерального бюджета.</w:t>
      </w:r>
    </w:p>
    <w:p w:rsidR="00756475" w:rsidRDefault="00EB4F36" w:rsidP="00037EE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нормативного правового акта соответствует положениям Договора о Евразийском экономическом союзе, а также иным международным договорам Российской Федерации.</w:t>
      </w:r>
    </w:p>
    <w:p w:rsidR="00756475" w:rsidRDefault="00756475" w:rsidP="007446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6475" w:rsidRDefault="00756475" w:rsidP="007446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6475" w:rsidRDefault="00EB4F36" w:rsidP="0074463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Росгвардия</w:t>
      </w:r>
    </w:p>
    <w:sectPr w:rsidR="00756475">
      <w:headerReference w:type="default" r:id="rId7"/>
      <w:pgSz w:w="11906" w:h="16838"/>
      <w:pgMar w:top="1134" w:right="1134" w:bottom="1134" w:left="1701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DB" w:rsidRDefault="00EB4F36">
      <w:pPr>
        <w:spacing w:after="0" w:line="240" w:lineRule="auto"/>
      </w:pPr>
      <w:r>
        <w:separator/>
      </w:r>
    </w:p>
  </w:endnote>
  <w:endnote w:type="continuationSeparator" w:id="0">
    <w:p w:rsidR="009923DB" w:rsidRDefault="00E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DB" w:rsidRDefault="00EB4F36">
      <w:pPr>
        <w:spacing w:after="0" w:line="240" w:lineRule="auto"/>
      </w:pPr>
      <w:r>
        <w:separator/>
      </w:r>
    </w:p>
  </w:footnote>
  <w:footnote w:type="continuationSeparator" w:id="0">
    <w:p w:rsidR="009923DB" w:rsidRDefault="00EB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652472"/>
      <w:docPartObj>
        <w:docPartGallery w:val="Page Numbers (Top of Page)"/>
        <w:docPartUnique/>
      </w:docPartObj>
    </w:sdtPr>
    <w:sdtEndPr/>
    <w:sdtContent>
      <w:p w:rsidR="00756475" w:rsidRDefault="00EB4F36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75"/>
    <w:rsid w:val="00037EE2"/>
    <w:rsid w:val="00744639"/>
    <w:rsid w:val="00756475"/>
    <w:rsid w:val="009923DB"/>
    <w:rsid w:val="00E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F0B68"/>
  </w:style>
  <w:style w:type="character" w:customStyle="1" w:styleId="a5">
    <w:name w:val="Нижний колонтитул Знак"/>
    <w:basedOn w:val="a0"/>
    <w:link w:val="a6"/>
    <w:uiPriority w:val="99"/>
    <w:qFormat/>
    <w:rsid w:val="00FF0B6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39303A"/>
    <w:rPr>
      <w:rFonts w:ascii="Tahoma" w:hAnsi="Tahoma" w:cs="Tahoma"/>
      <w:sz w:val="16"/>
      <w:szCs w:val="16"/>
    </w:rPr>
  </w:style>
  <w:style w:type="character" w:customStyle="1" w:styleId="a9">
    <w:name w:val="Символ сноски"/>
    <w:qFormat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">
    <w:name w:val="Колонтитул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FF0B6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F0B6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9303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F0B68"/>
  </w:style>
  <w:style w:type="character" w:customStyle="1" w:styleId="a5">
    <w:name w:val="Нижний колонтитул Знак"/>
    <w:basedOn w:val="a0"/>
    <w:link w:val="a6"/>
    <w:uiPriority w:val="99"/>
    <w:qFormat/>
    <w:rsid w:val="00FF0B6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39303A"/>
    <w:rPr>
      <w:rFonts w:ascii="Tahoma" w:hAnsi="Tahoma" w:cs="Tahoma"/>
      <w:sz w:val="16"/>
      <w:szCs w:val="16"/>
    </w:rPr>
  </w:style>
  <w:style w:type="character" w:customStyle="1" w:styleId="a9">
    <w:name w:val="Символ сноски"/>
    <w:qFormat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">
    <w:name w:val="Колонтитул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FF0B6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F0B6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9303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Эрдниев Сергей Олегович</dc:creator>
  <dc:description/>
  <cp:lastModifiedBy>Казаков Денис Андреевич</cp:lastModifiedBy>
  <cp:revision>22</cp:revision>
  <cp:lastPrinted>2026-04-15T18:39:00Z</cp:lastPrinted>
  <dcterms:created xsi:type="dcterms:W3CDTF">2026-03-02T14:15:00Z</dcterms:created>
  <dcterms:modified xsi:type="dcterms:W3CDTF">2026-04-17T13:55:00Z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