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9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899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99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99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99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99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99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99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99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720" w:firstLine="0"/>
        <w:jc w:val="center"/>
        <w:spacing w:after="0"/>
        <w:rPr>
          <w:b/>
          <w:bCs/>
          <w:sz w:val="28"/>
          <w:szCs w:val="28"/>
          <w:highlight w:val="none"/>
          <w:lang w:val="ru-RU" w:bidi="ru-RU"/>
        </w:rPr>
      </w:pPr>
      <w:r>
        <w:rPr>
          <w:b/>
          <w:bCs/>
          <w:sz w:val="28"/>
          <w:szCs w:val="28"/>
          <w:lang w:val="ru-RU" w:bidi="ru-RU"/>
        </w:rPr>
        <w:t xml:space="preserve">О функциональных подсистемах единой государственной системы предупреждения и ликвидации чрезвычайных ситуаций </w:t>
      </w:r>
      <w:r>
        <w:rPr>
          <w:b/>
          <w:bCs/>
          <w:sz w:val="28"/>
          <w:szCs w:val="28"/>
          <w:highlight w:val="none"/>
          <w:lang w:val="ru-RU" w:bidi="ru-RU"/>
        </w:rPr>
      </w:r>
      <w:r>
        <w:rPr>
          <w:b/>
          <w:bCs/>
          <w:sz w:val="28"/>
          <w:szCs w:val="28"/>
          <w:highlight w:val="none"/>
          <w:lang w:val="ru-RU" w:bidi="ru-RU"/>
        </w:rPr>
      </w:r>
    </w:p>
    <w:p>
      <w:pPr>
        <w:ind w:left="720" w:firstLine="0"/>
        <w:jc w:val="center"/>
        <w:spacing w:after="0"/>
        <w:rPr>
          <w:b/>
          <w:bCs/>
          <w:sz w:val="28"/>
          <w:szCs w:val="28"/>
          <w:highlight w:val="none"/>
          <w:lang w:val="ru-RU" w:bidi="ru-RU"/>
        </w:rPr>
      </w:pPr>
      <w:r>
        <w:rPr>
          <w:b/>
          <w:bCs/>
          <w:sz w:val="28"/>
          <w:szCs w:val="28"/>
          <w:highlight w:val="none"/>
          <w:lang w:val="ru-RU" w:bidi="ru-RU"/>
        </w:rPr>
        <w:t xml:space="preserve">Федерального агентства по рыболовству</w:t>
      </w:r>
      <w:r>
        <w:rPr>
          <w:b/>
          <w:bCs/>
          <w:sz w:val="28"/>
          <w:szCs w:val="28"/>
          <w:highlight w:val="none"/>
          <w:lang w:val="ru-RU" w:bidi="ru-RU"/>
        </w:rPr>
      </w:r>
      <w:r>
        <w:rPr>
          <w:b/>
          <w:bCs/>
          <w:sz w:val="28"/>
          <w:szCs w:val="28"/>
          <w:highlight w:val="none"/>
          <w:lang w:val="ru-RU" w:bidi="ru-RU"/>
        </w:rPr>
      </w:r>
    </w:p>
    <w:p>
      <w:pPr>
        <w:pStyle w:val="712"/>
        <w:ind w:firstLine="720"/>
        <w:jc w:val="both"/>
        <w:spacing w:before="0" w:beforeAutospacing="0" w:after="0" w:afterAutospacing="0" w:line="360" w:lineRule="auto"/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r>
    </w:p>
    <w:p>
      <w:pPr>
        <w:pStyle w:val="712"/>
        <w:contextualSpacing w:val="0"/>
        <w:ind w:firstLine="720"/>
        <w:jc w:val="both"/>
        <w:spacing w:before="0" w:beforeAutospacing="0" w:after="0" w:afterAutospacing="0" w:line="336" w:lineRule="auto"/>
        <w:rPr>
          <w:rFonts w:eastAsia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В соответствии с абз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ацем вторым пункта 4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</w:t>
        <w:br/>
        <w:t xml:space="preserve">от 30 декабря 2003 г. № 794, и Перечнем создаваемых федера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л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ьными органами исполнительной власти и государственными корпорациями функциональных подсистем единой государственной системы предупреждения и ликвидации чрезвычайных ситуаций, приведенным в приложении к Положению о единой государственной системе предупрежд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ения и ликвидации чрезвычайных ситуаций, утвержденному постановлением Правительства Российской Федерации</w:t>
        <w:br/>
        <w:t xml:space="preserve">от 30 декабря 2003 г. № 794</w:t>
      </w:r>
      <w:r>
        <w:rPr>
          <w:rStyle w:val="903"/>
          <w:rFonts w:ascii="Times New Roman" w:hAnsi="Times New Roman" w:eastAsia="Times New Roman CYR" w:cs="Times New Roman"/>
          <w:b w:val="0"/>
          <w:bCs w:val="0"/>
          <w:color w:val="000000" w:themeColor="text1"/>
          <w:sz w:val="28"/>
          <w:szCs w:val="28"/>
          <w:highlight w:val="none"/>
          <w:lang w:val="ru-RU" w:bidi="ru-RU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п р и</w:t>
      </w:r>
      <w:r>
        <w:rPr>
          <w:rFonts w:eastAsia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 к а з ы </w:t>
      </w:r>
      <w:r>
        <w:rPr>
          <w:rFonts w:eastAsia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в а ю:</w:t>
      </w:r>
      <w:r>
        <w:rPr>
          <w:rFonts w:eastAsia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eastAsia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after="0" w:line="336" w:lineRule="auto"/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  <w:lang w:val="ru-RU" w:bidi="ru-RU"/>
        </w:rPr>
        <w:t xml:space="preserve">1. Утвердить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  <w:lang w:val="ru-RU" w:bidi="ru-RU"/>
        </w:rPr>
        <w:t xml:space="preserve">положение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none"/>
        </w:rPr>
        <w:t xml:space="preserve">о функциональной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</w:rPr>
        <w:t xml:space="preserve">подсистем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</w:rPr>
        <w:t xml:space="preserve"> организации </w:t>
        <w:br/>
        <w:t xml:space="preserve">и координации деятельности аварийно-спасательных формирований при поиске </w:t>
        <w:br/>
        <w:t xml:space="preserve">и спасании людей и судов, терпящих бедствие в районах добычи (вылов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</w:rPr>
        <w:t xml:space="preserve">а) водных биологических ресурсов при осуществлении рыболовства,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sz w:val="28"/>
          <w:szCs w:val="28"/>
          <w:highlight w:val="none"/>
          <w:lang w:val="ru-RU" w:bidi="ru-RU"/>
        </w:rPr>
        <w:t xml:space="preserve">согласно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 </w:t>
        <w:br/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п</w:t>
      </w:r>
      <w:r>
        <w:rPr>
          <w:rFonts w:ascii="Times New Roman CYR" w:hAnsi="Times New Roman CYR" w:eastAsia="Times New Roman CYR" w:cs="Times New Roman CYR"/>
          <w:b w:val="0"/>
          <w:bCs w:val="0"/>
          <w:sz w:val="28"/>
          <w:szCs w:val="28"/>
          <w:highlight w:val="none"/>
          <w:lang w:val="ru-RU" w:bidi="ru-RU"/>
        </w:rPr>
        <w:t xml:space="preserve">риложению №</w:t>
      </w:r>
      <w:r>
        <w:rPr>
          <w:rFonts w:ascii="Times New Roman CYR" w:hAnsi="Times New Roman CYR" w:eastAsia="Times New Roman CYR" w:cs="Times New Roman CYR"/>
          <w:b w:val="0"/>
          <w:bCs w:val="0"/>
          <w:sz w:val="28"/>
          <w:szCs w:val="28"/>
          <w:highlight w:val="none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b w:val="0"/>
          <w:bCs w:val="0"/>
          <w:sz w:val="28"/>
          <w:szCs w:val="28"/>
          <w:highlight w:val="none"/>
          <w:lang w:val="ru-RU" w:bidi="ru-RU"/>
        </w:rPr>
        <w:t xml:space="preserve">1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 к</w:t>
      </w:r>
      <w:r>
        <w:rPr>
          <w:rStyle w:val="903"/>
          <w:rFonts w:ascii="Times New Roman CYR" w:hAnsi="Times New Roman CYR" w:eastAsia="Times New Roman CYR" w:cs="Times New Roman CYR"/>
          <w:sz w:val="28"/>
          <w:szCs w:val="28"/>
          <w:highlight w:val="none"/>
          <w:lang w:val="ru-RU" w:bidi="ru-RU"/>
        </w:rPr>
        <w:t xml:space="preserve"> настоящему приказу.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</w:rPr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after="0" w:line="336" w:lineRule="auto"/>
        <w:suppressLineNumbers w:val="0"/>
      </w:pP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  <w:lang w:val="ru-RU" w:bidi="ru-RU"/>
        </w:rPr>
        <w:t xml:space="preserve">2.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Утвердить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  <w:t xml:space="preserve">о функциональной подсистеме 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  <w:t xml:space="preserve">предупреждения </w:t>
        <w:br/>
        <w:t xml:space="preserve">и ликвидации чрезвычайных ситуаций в организациях (на объектах), находящихся </w:t>
        <w:br/>
        <w:t xml:space="preserve">в ведении или входящих в сферу деятельности Росрыболовства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  <w:lang w:val="ru-RU" w:bidi="ru-RU"/>
        </w:rPr>
        <w:t xml:space="preserve">,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sz w:val="28"/>
          <w:szCs w:val="28"/>
          <w:lang w:val="ru-RU" w:bidi="ru-RU"/>
        </w:rPr>
        <w:t xml:space="preserve">согласно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</w:t>
        <w:br/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п</w:t>
      </w:r>
      <w:r>
        <w:rPr>
          <w:rFonts w:ascii="Times New Roman CYR" w:hAnsi="Times New Roman CYR" w:eastAsia="Times New Roman CYR" w:cs="Times New Roman CYR"/>
          <w:b w:val="0"/>
          <w:bCs w:val="0"/>
          <w:sz w:val="28"/>
          <w:szCs w:val="28"/>
          <w:highlight w:val="none"/>
          <w:lang w:val="ru-RU" w:bidi="ru-RU"/>
        </w:rPr>
        <w:t xml:space="preserve">р</w:t>
      </w:r>
      <w:r>
        <w:rPr>
          <w:rFonts w:ascii="Times New Roman CYR" w:hAnsi="Times New Roman CYR" w:eastAsia="Times New Roman CYR" w:cs="Times New Roman CYR"/>
          <w:b w:val="0"/>
          <w:bCs w:val="0"/>
          <w:sz w:val="28"/>
          <w:szCs w:val="28"/>
          <w:lang w:val="ru-RU" w:bidi="ru-RU"/>
        </w:rPr>
        <w:t xml:space="preserve">иложению № 2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к</w:t>
      </w:r>
      <w:r>
        <w:rPr>
          <w:rStyle w:val="903"/>
          <w:rFonts w:ascii="Times New Roman CYR" w:hAnsi="Times New Roman CYR" w:eastAsia="Times New Roman CYR" w:cs="Times New Roman CYR"/>
          <w:sz w:val="28"/>
          <w:szCs w:val="28"/>
          <w:lang w:val="ru-RU" w:bidi="ru-RU"/>
        </w:rPr>
        <w:t xml:space="preserve"> настояще</w:t>
      </w:r>
      <w:r>
        <w:rPr>
          <w:rStyle w:val="903"/>
          <w:rFonts w:ascii="Times New Roman CYR" w:hAnsi="Times New Roman CYR" w:eastAsia="Times New Roman CYR" w:cs="Times New Roman CYR"/>
          <w:sz w:val="28"/>
          <w:szCs w:val="28"/>
          <w:lang w:val="ru-RU" w:bidi="ru-RU"/>
        </w:rPr>
        <w:t xml:space="preserve">му приказу.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</w:r>
      <w:r/>
    </w:p>
    <w:p>
      <w:pPr>
        <w:jc w:val="both"/>
        <w:spacing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Руководитель                                                                                                </w:t>
      </w:r>
      <w:r>
        <w:rPr>
          <w:sz w:val="28"/>
          <w:szCs w:val="28"/>
        </w:rPr>
        <w:t xml:space="preserve">И.В. Шестаков</w:t>
      </w:r>
      <w:r>
        <w:rPr>
          <w:sz w:val="28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52"/>
        <w:jc w:val="right"/>
        <w:spacing w:after="0" w:line="276" w:lineRule="auto"/>
        <w:shd w:val="clear" w:color="auto" w:fill="auto"/>
        <w:tabs>
          <w:tab w:val="left" w:pos="3828" w:leader="none"/>
        </w:tabs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Приложение № 1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1_652"/>
        <w:jc w:val="right"/>
        <w:spacing w:after="0" w:line="276" w:lineRule="auto"/>
        <w:shd w:val="clear" w:color="auto" w:fill="auto"/>
        <w:tabs>
          <w:tab w:val="left" w:pos="3828" w:leader="none"/>
        </w:tabs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к приказу Росрыболовства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1_652"/>
        <w:jc w:val="right"/>
        <w:spacing w:after="0" w:line="276" w:lineRule="auto"/>
        <w:shd w:val="clear" w:color="auto" w:fill="auto"/>
        <w:tabs>
          <w:tab w:val="left" w:pos="3828" w:leader="none"/>
        </w:tabs>
        <w:rPr>
          <w:b w:val="0"/>
          <w:bCs w:val="0"/>
        </w:rPr>
      </w:pPr>
      <w:r>
        <w:rPr>
          <w:b w:val="0"/>
          <w:bCs w:val="0"/>
          <w:highlight w:val="none"/>
        </w:rPr>
        <w:t xml:space="preserve">от _____________ 2026 г. №______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1_652"/>
        <w:jc w:val="center"/>
        <w:spacing w:after="0" w:line="240" w:lineRule="auto"/>
        <w:shd w:val="clear" w:color="auto" w:fill="auto"/>
        <w:tabs>
          <w:tab w:val="left" w:pos="3828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_652"/>
        <w:jc w:val="center"/>
        <w:spacing w:after="0" w:line="240" w:lineRule="auto"/>
        <w:shd w:val="clear" w:color="auto" w:fill="auto"/>
        <w:tabs>
          <w:tab w:val="left" w:pos="3828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_652"/>
        <w:jc w:val="center"/>
        <w:spacing w:after="0" w:line="240" w:lineRule="auto"/>
        <w:shd w:val="clear" w:color="auto" w:fill="auto"/>
        <w:tabs>
          <w:tab w:val="left" w:pos="3828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_652"/>
        <w:contextualSpacing w:val="0"/>
        <w:jc w:val="center"/>
        <w:spacing w:before="0" w:after="0" w:line="240" w:lineRule="auto"/>
        <w:shd w:val="clear" w:color="auto" w:fill="auto"/>
        <w:tabs>
          <w:tab w:val="left" w:pos="3828" w:leader="none"/>
        </w:tabs>
        <w:rPr>
          <w:b w:val="0"/>
          <w:bCs w:val="0"/>
          <w:lang w:val="ru-RU" w:bidi="ru-RU"/>
          <w14:ligatures w14:val="none"/>
        </w:rPr>
        <w:suppressLineNumbers w:val="0"/>
      </w:pPr>
      <w:r>
        <w:t xml:space="preserve">ПОЛОЖЕНИЕ</w:t>
      </w:r>
      <w:r>
        <w:rPr>
          <w:b w:val="0"/>
          <w:bCs w:val="0"/>
          <w:lang w:val="ru-RU" w:bidi="ru-RU"/>
          <w14:ligatures w14:val="none"/>
        </w:rPr>
      </w:r>
      <w:r>
        <w:rPr>
          <w:b w:val="0"/>
          <w:bCs w:val="0"/>
          <w:lang w:val="ru-RU" w:bidi="ru-RU"/>
          <w14:ligatures w14:val="none"/>
        </w:rPr>
      </w:r>
    </w:p>
    <w:p>
      <w:pPr>
        <w:pStyle w:val="1_652"/>
        <w:contextualSpacing w:val="0"/>
        <w:jc w:val="center"/>
        <w:spacing w:before="0" w:after="0" w:line="252" w:lineRule="auto"/>
        <w:shd w:val="clear" w:color="auto" w:fill="auto"/>
        <w:tabs>
          <w:tab w:val="left" w:pos="3828" w:leader="none"/>
        </w:tabs>
        <w:rPr>
          <w:b/>
          <w:bCs/>
        </w:rPr>
        <w:suppressLineNumbers w:val="0"/>
      </w:pPr>
      <w:r>
        <w:rPr>
          <w:b/>
          <w:bCs/>
        </w:rPr>
      </w:r>
      <w:r>
        <w:rPr>
          <w:rFonts w:ascii="Times New Roman" w:hAnsi="Times New Roman" w:eastAsia="PT Serif" w:cs="Times New Roman"/>
          <w:b/>
          <w:bCs/>
          <w:color w:val="22272f"/>
          <w:sz w:val="28"/>
          <w:szCs w:val="28"/>
          <w:highlight w:val="white"/>
        </w:rPr>
        <w:t xml:space="preserve">о функциональной подсистеме организации и координации деятельности аварийно-спасательных формирований </w:t>
      </w:r>
      <w:r>
        <w:rPr>
          <w:rFonts w:ascii="Times New Roman" w:hAnsi="Times New Roman" w:eastAsia="Roboto" w:cs="Times New Roman"/>
          <w:b/>
          <w:bCs/>
          <w:color w:val="000000"/>
          <w:sz w:val="28"/>
          <w:szCs w:val="28"/>
          <w:highlight w:val="white"/>
        </w:rPr>
        <w:t xml:space="preserve">при поиске и спасании людей </w:t>
        <w:br/>
        <w:t xml:space="preserve">и судов, терпящих бедствие в районах добычи (вылова) водных </w:t>
        <w:br/>
        <w:t xml:space="preserve">биологических ресурсов </w:t>
      </w:r>
      <w:r>
        <w:rPr>
          <w:rFonts w:ascii="Times New Roman" w:hAnsi="Times New Roman" w:eastAsia="Roboto" w:cs="Times New Roman"/>
          <w:b/>
          <w:bCs/>
          <w:color w:val="000000"/>
          <w:sz w:val="28"/>
          <w:szCs w:val="28"/>
          <w:highlight w:val="white"/>
        </w:rPr>
        <w:t xml:space="preserve">при осуществлении рыболовства</w:t>
      </w:r>
      <w:r>
        <w:rPr>
          <w:b/>
          <w:bCs/>
        </w:rPr>
      </w:r>
      <w:r>
        <w:rPr>
          <w:b/>
          <w:bCs/>
        </w:rPr>
      </w:r>
    </w:p>
    <w:p>
      <w:pPr>
        <w:pStyle w:val="1_652"/>
        <w:contextualSpacing w:val="0"/>
        <w:jc w:val="center"/>
        <w:spacing w:before="0" w:after="0" w:line="240" w:lineRule="auto"/>
        <w:shd w:val="clear" w:color="auto" w:fill="auto"/>
        <w:tabs>
          <w:tab w:val="left" w:pos="3828" w:leader="none"/>
        </w:tabs>
        <w:rPr>
          <w:b w:val="0"/>
          <w:bCs w:val="0"/>
          <w:lang w:val="ru-RU" w:bidi="ru-RU"/>
          <w14:ligatures w14:val="none"/>
        </w:rPr>
      </w:pPr>
      <w:r>
        <w:rPr>
          <w:b w:val="0"/>
          <w:bCs w:val="0"/>
          <w:lang w:val="ru-RU" w:bidi="ru-RU"/>
        </w:rPr>
      </w:r>
      <w:r>
        <w:rPr>
          <w:b w:val="0"/>
          <w:bCs w:val="0"/>
          <w:lang w:val="ru-RU" w:bidi="ru-RU"/>
          <w14:ligatures w14:val="none"/>
        </w:rPr>
      </w:r>
      <w:r>
        <w:rPr>
          <w:b w:val="0"/>
          <w:bCs w:val="0"/>
          <w:lang w:val="ru-RU" w:bidi="ru-RU"/>
          <w14:ligatures w14:val="none"/>
        </w:rPr>
      </w:r>
    </w:p>
    <w:p>
      <w:pPr>
        <w:pStyle w:val="1_652"/>
        <w:contextualSpacing w:val="0"/>
        <w:jc w:val="center"/>
        <w:spacing w:before="0" w:after="0" w:line="240" w:lineRule="auto"/>
        <w:shd w:val="clear" w:color="auto" w:fill="auto"/>
        <w:rPr>
          <w:highlight w:val="none"/>
        </w:rPr>
        <w:suppressLineNumbers w:val="0"/>
      </w:pPr>
      <w:r>
        <w:t xml:space="preserve">I. Общие положения</w:t>
      </w:r>
      <w:r>
        <w:rPr>
          <w:highlight w:val="none"/>
        </w:rPr>
      </w:r>
      <w:r>
        <w:rPr>
          <w:highlight w:val="none"/>
        </w:rPr>
      </w:r>
    </w:p>
    <w:p>
      <w:pPr>
        <w:pStyle w:val="1_652"/>
        <w:contextualSpacing w:val="0"/>
        <w:jc w:val="center"/>
        <w:spacing w:before="0" w:after="0" w:line="240" w:lineRule="auto"/>
        <w:shd w:val="clear" w:color="auto" w:fill="auto"/>
        <w:rPr>
          <w:highlight w:val="none"/>
        </w:rPr>
        <w:suppressLineNumbers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0" w:lineRule="auto"/>
        <w:rPr>
          <w:rFonts w:ascii="Times New Roman" w:hAnsi="Times New Roman" w:eastAsia="Times New Roman CYR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1. Н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астоящее Положение определяет цель, задачи, функции, организацию управления, состав сил и средств, режимы функционирования функциональной подсистемы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  <w:t xml:space="preserve"> организации и координации деятельности поисковых и аварийно-спасательных формирований </w:t>
      </w:r>
      <w:r>
        <w:rPr>
          <w:rFonts w:ascii="Times New Roman" w:hAnsi="Times New Roman" w:eastAsia="Roboto" w:cs="Times New Roman"/>
          <w:b w:val="0"/>
          <w:bCs w:val="0"/>
          <w:color w:val="000000"/>
          <w:sz w:val="28"/>
          <w:szCs w:val="28"/>
          <w:highlight w:val="white"/>
        </w:rPr>
        <w:t xml:space="preserve">при поиске и спасании людей и судов, терпящих бедствие в районах добычи (вылова) водных биологических ресурсов при осуществлении рыболовства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единой государственной системы предупреждения </w:t>
        <w:br/>
        <w:t xml:space="preserve">и ликвидации чрезвычайных ситуаций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vertAlign w:val="superscript"/>
          <w:lang w:val="ru-RU" w:bidi="ru-RU"/>
        </w:rPr>
        <w:t xml:space="preserve"> </w:t>
      </w:r>
      <w:r>
        <w:rPr>
          <w:rFonts w:ascii="Times New Roman" w:hAnsi="Times New Roman" w:eastAsia="Times New Roman CYR" w:cs="Times New Roman"/>
          <w:b w:val="0"/>
          <w:bCs w:val="0"/>
          <w:sz w:val="32"/>
          <w:szCs w:val="32"/>
          <w:vertAlign w:val="superscript"/>
          <w:lang w:val="ru-RU" w:bidi="ru-RU"/>
        </w:rPr>
        <w:t xml:space="preserve">1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 (далее – Подсистема 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  <w:t xml:space="preserve">аварийно-спасательных формирований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).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31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2. Правовыми основами деятельности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Подсистемы 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  <w:t xml:space="preserve">аварийно-спасательных </w:t>
      </w:r>
      <w:r>
        <w:rPr>
          <w:rFonts w:ascii="Times New Roman" w:hAnsi="Times New Roman" w:eastAsia="PT Serif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формирований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являются:</w:t>
      </w:r>
      <w:r>
        <w:rPr>
          <w:rStyle w:val="903"/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Style w:val="903"/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after="0" w:line="310" w:lineRule="auto"/>
        <w:rPr>
          <w:rFonts w:ascii="Times New Roman" w:hAnsi="Times New Roman" w:cs="Times New Roman"/>
          <w:color w:val="000000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 CYR" w:cs="Times New Roman"/>
          <w:b w:val="0"/>
          <w:bCs w:val="0"/>
          <w:sz w:val="28"/>
          <w:szCs w:val="28"/>
          <w:lang w:val="ru-RU" w:bidi="ru-RU"/>
        </w:rPr>
        <w:t xml:space="preserve">Федеральный закон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от 21 декабря 1994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г. №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68-ФЗ «О защите населения </w:t>
        <w:br/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и территорий от чрезвычайных ситуаций природного и техногенного характера»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Федеральный закон от 30 апреля 1999 г. № 81-ФЗ «Кодекс торгового мореплавания Российской Федерации»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 w:val="0"/>
        <w:ind w:firstLine="720"/>
        <w:jc w:val="both"/>
        <w:spacing w:before="0" w:after="0" w:line="310" w:lineRule="auto"/>
        <w:rPr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 CYR" w:cs="Times New Roman"/>
          <w:b w:val="0"/>
          <w:bCs w:val="0"/>
          <w:sz w:val="28"/>
          <w:szCs w:val="28"/>
          <w:lang w:val="ru-RU" w:bidi="ru-RU"/>
        </w:rPr>
        <w:t xml:space="preserve">постановление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Правительства Российской Федерации от 30 декабря 2003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г. </w:t>
        <w:br/>
        <w:t xml:space="preserve">№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794 «О единой государственной системе предупреждения и ликвидации чрезвычайных ситуаций»;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</w:rPr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after="0" w:line="31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 CYR" w:cs="Times New Roman"/>
          <w:b w:val="0"/>
          <w:bCs w:val="0"/>
          <w:sz w:val="28"/>
          <w:szCs w:val="28"/>
          <w:lang w:val="ru-RU" w:bidi="ru-RU"/>
        </w:rPr>
        <w:t xml:space="preserve">постановление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Правительства Российской Федерации от 8 ноября 2013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г. </w:t>
        <w:br/>
        <w:t xml:space="preserve">№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1007 «О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силах и средствах единой государственной системы предупреждения </w:t>
        <w:br/>
        <w:t xml:space="preserve">и ликвидации чрезвычайных ситуаций»;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before="0" w:after="0" w:line="312" w:lineRule="auto"/>
        <w:rPr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</w:pP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__________________________________________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</w:pPr>
      <w:r>
        <w:rPr>
          <w:rStyle w:val="903"/>
          <w:rFonts w:ascii="Times New Roman" w:hAnsi="Times New Roman" w:eastAsia="Times New Roman CYR" w:cs="Times New Roman"/>
          <w:sz w:val="26"/>
          <w:szCs w:val="26"/>
          <w:highlight w:val="none"/>
          <w:lang w:val="ru-RU" w:bidi="ru-RU"/>
        </w:rPr>
      </w:r>
      <w:r>
        <w:rPr>
          <w:rFonts w:ascii="Times New Roman CYR" w:hAnsi="Times New Roman CYR" w:eastAsia="Times New Roman CYR" w:cs="Times New Roman CYR"/>
          <w:sz w:val="32"/>
          <w:szCs w:val="32"/>
          <w:vertAlign w:val="superscript"/>
          <w:lang w:val="ru-RU" w:bidi="ru-RU"/>
        </w:rPr>
        <w:t xml:space="preserve">1</w:t>
      </w:r>
      <w:r>
        <w:rPr>
          <w:rFonts w:ascii="Times New Roman CYR" w:hAnsi="Times New Roman CYR" w:eastAsia="Times New Roman CYR" w:cs="Times New Roman CYR"/>
          <w:sz w:val="30"/>
          <w:szCs w:val="30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b w:val="0"/>
          <w:bCs w:val="0"/>
          <w:sz w:val="25"/>
          <w:szCs w:val="25"/>
          <w:lang w:val="ru-RU" w:bidi="ru-RU"/>
        </w:rPr>
        <w:t xml:space="preserve">Абзац второй пункта</w:t>
      </w:r>
      <w:r>
        <w:rPr>
          <w:rFonts w:ascii="Times New Roman CYR" w:hAnsi="Times New Roman CYR" w:eastAsia="Times New Roman CYR" w:cs="Times New Roman CYR"/>
          <w:b w:val="0"/>
          <w:bCs w:val="0"/>
          <w:sz w:val="25"/>
          <w:szCs w:val="25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b w:val="0"/>
          <w:bCs w:val="0"/>
          <w:sz w:val="25"/>
          <w:szCs w:val="25"/>
          <w:lang w:val="ru-RU" w:bidi="ru-RU"/>
        </w:rPr>
        <w:t xml:space="preserve">4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  </w:t>
      </w:r>
      <w:r>
        <w:rPr>
          <w:rFonts w:ascii="Times New Roman CYR" w:hAnsi="Times New Roman CYR" w:eastAsia="Times New Roman CYR" w:cs="Times New Roman CYR"/>
          <w:sz w:val="25"/>
          <w:szCs w:val="25"/>
          <w:highlight w:val="none"/>
          <w:lang w:val="ru-RU" w:bidi="ru-RU"/>
        </w:rPr>
        <w:t xml:space="preserve">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 (далее – Положение о РСЧС).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Times New Roman CYR" w:hAnsi="Times New Roman CYR" w:eastAsia="Times New Roman CYR" w:cs="Times New Roman CYR"/>
          <w:sz w:val="25"/>
          <w:szCs w:val="25"/>
          <w:highlight w:val="none"/>
          <w:lang w:val="ru-RU" w:bidi="ru-RU"/>
        </w:rPr>
      </w:pP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5"/>
          <w:szCs w:val="25"/>
          <w:highlight w:val="none"/>
          <w:lang w:val="ru-RU" w:bidi="ru-RU"/>
        </w:rPr>
      </w:r>
      <w:r>
        <w:rPr>
          <w:rFonts w:ascii="Times New Roman CYR" w:hAnsi="Times New Roman CYR" w:eastAsia="Times New Roman CYR" w:cs="Times New Roman CYR"/>
          <w:sz w:val="25"/>
          <w:szCs w:val="25"/>
          <w:highlight w:val="none"/>
          <w:lang w:val="ru-RU" w:bidi="ru-RU"/>
        </w:rPr>
      </w:r>
    </w:p>
    <w:p>
      <w:pPr>
        <w:pStyle w:val="712"/>
        <w:contextualSpacing w:val="0"/>
        <w:ind w:firstLine="708"/>
        <w:jc w:val="both"/>
        <w:spacing w:before="0" w:beforeAutospacing="0" w:after="0" w:afterAutospacing="0" w:line="307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</w:r>
      <w:r>
        <w:rPr>
          <w:rFonts w:ascii="Times New Roman" w:hAnsi="Times New Roman" w:eastAsia="Times New Roman CYR" w:cs="Times New Roman"/>
          <w:b w:val="0"/>
          <w:bCs w:val="0"/>
          <w:sz w:val="28"/>
          <w:szCs w:val="28"/>
          <w:lang w:val="ru-RU" w:bidi="ru-RU"/>
        </w:rPr>
        <w:t xml:space="preserve">постановление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П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равительства Российской Федерации от 25 ноября 2020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г. </w:t>
        <w:br/>
        <w:t xml:space="preserve">№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1928 «Об утверждении Правил осуществления взаимодействия федеральных органов исполнит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ельной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 власти, органов исполнительной власти субъектов 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Российской Федерации и организаций при проведении поисковых и спасательных операций на море».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712"/>
        <w:contextualSpacing w:val="0"/>
        <w:ind w:firstLine="708"/>
        <w:jc w:val="both"/>
        <w:spacing w:before="0" w:beforeAutospacing="0" w:after="0" w:afterAutospacing="0" w:line="307" w:lineRule="auto"/>
        <w:rPr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  <w:lang w:val="ru-RU" w:bidi="ru-RU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 Подсистема </w:t>
      </w:r>
      <w:r>
        <w:rPr>
          <w:rFonts w:ascii="Times New Roman" w:hAnsi="Times New Roman" w:cs="Times New Roman"/>
          <w:sz w:val="28"/>
          <w:szCs w:val="28"/>
        </w:rPr>
        <w:t xml:space="preserve">аварийно-спасательных формирований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является частью единой государ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ственной системы предупреждения и ликвидации чрезвычайных ситуаций (далее – </w:t>
      </w:r>
      <w:r>
        <w:rPr>
          <w:rFonts w:ascii="Times New Roman CYR" w:hAnsi="Times New Roman CYR" w:eastAsia="Times New Roman CYR" w:cs="Times New Roman CYR"/>
          <w:sz w:val="25"/>
          <w:szCs w:val="25"/>
          <w:highlight w:val="none"/>
          <w:lang w:val="ru-RU" w:bidi="ru-RU"/>
        </w:rPr>
        <w:t xml:space="preserve">РСЧС)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 и объединяет органы управления, силы и средства Росрыболовства, 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его территориальных органов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, организаций и учреждений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, находящихся в ведении Росрыболовства (далее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– подве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домственные организации),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для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реализации задач и выполнения функций, предусмотренных настоящим Положением.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  <w:lang w:val="ru-RU" w:bidi="ru-RU"/>
          <w14:ligatures w14:val="none"/>
        </w:rPr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1_652"/>
        <w:contextualSpacing w:val="0"/>
        <w:jc w:val="center"/>
        <w:spacing w:before="0" w:after="0" w:line="276" w:lineRule="auto"/>
        <w:shd w:val="clear" w:color="auto" w:fill="auto"/>
        <w:tabs>
          <w:tab w:val="left" w:pos="3828" w:leader="none"/>
        </w:tabs>
        <w:rPr>
          <w:b w:val="0"/>
          <w:bCs w:val="0"/>
          <w:sz w:val="24"/>
          <w:szCs w:val="24"/>
          <w14:ligatures w14:val="none"/>
        </w:rPr>
        <w:suppressLineNumbers w:val="0"/>
      </w:pPr>
      <w:r>
        <w:rPr>
          <w:b w:val="0"/>
          <w:bCs w:val="0"/>
          <w:sz w:val="24"/>
          <w:szCs w:val="24"/>
          <w:lang w:val="ru-RU" w:bidi="ru-RU"/>
        </w:rPr>
      </w:r>
      <w:r>
        <w:rPr>
          <w:b w:val="0"/>
          <w:bCs w:val="0"/>
          <w:sz w:val="24"/>
          <w:szCs w:val="24"/>
          <w14:ligatures w14:val="none"/>
        </w:rPr>
      </w:r>
      <w:r>
        <w:rPr>
          <w:b w:val="0"/>
          <w:bCs w:val="0"/>
          <w:sz w:val="24"/>
          <w:szCs w:val="24"/>
          <w14:ligatures w14:val="none"/>
        </w:rPr>
      </w:r>
    </w:p>
    <w:p>
      <w:pPr>
        <w:contextualSpacing w:val="0"/>
        <w:ind w:firstLine="72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b/>
          <w:bCs/>
          <w:color w:val="000000" w:themeColor="text1"/>
          <w:sz w:val="28"/>
          <w:szCs w:val="28"/>
          <w:lang w:val="ru-RU" w:bidi="ru-RU"/>
        </w:rPr>
        <w:t xml:space="preserve">II. Цел</w:t>
      </w:r>
      <w:r>
        <w:rPr>
          <w:rStyle w:val="903"/>
          <w:rFonts w:ascii="Times New Roman" w:hAnsi="Times New Roman" w:eastAsia="Times New Roman CYR" w:cs="Times New Roman"/>
          <w:b/>
          <w:bCs/>
          <w:color w:val="000000" w:themeColor="text1"/>
          <w:sz w:val="28"/>
          <w:szCs w:val="28"/>
          <w:lang w:val="ru-RU" w:bidi="ru-RU"/>
        </w:rPr>
        <w:t xml:space="preserve">ь, задачи и функци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Подсистемы аварийно-спасательных формирований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_652"/>
        <w:contextualSpacing w:val="0"/>
        <w:jc w:val="center"/>
        <w:spacing w:before="0" w:after="0" w:line="276" w:lineRule="auto"/>
        <w:shd w:val="clear" w:color="auto" w:fill="auto"/>
        <w:tabs>
          <w:tab w:val="left" w:pos="3828" w:leader="none"/>
        </w:tabs>
        <w:rPr>
          <w:b w:val="0"/>
          <w:bCs w:val="0"/>
          <w14:ligatures w14:val="none"/>
        </w:rPr>
        <w:suppressLineNumbers w:val="0"/>
      </w:pPr>
      <w:r>
        <w:rPr>
          <w:b w:val="0"/>
          <w:bCs w:val="0"/>
          <w:lang w:val="ru-RU" w:bidi="ru-RU"/>
        </w:rPr>
      </w:r>
      <w:r>
        <w:rPr>
          <w:b w:val="0"/>
          <w:bCs w:val="0"/>
          <w14:ligatures w14:val="none"/>
        </w:rPr>
      </w:r>
      <w:r>
        <w:rPr>
          <w:b w:val="0"/>
          <w:bCs w:val="0"/>
          <w14:ligatures w14:val="none"/>
        </w:rPr>
      </w:r>
    </w:p>
    <w:p>
      <w:pPr>
        <w:pStyle w:val="712"/>
        <w:contextualSpacing w:val="0"/>
        <w:ind w:firstLine="708"/>
        <w:jc w:val="both"/>
        <w:spacing w:before="0" w:beforeAutospacing="0" w:after="0" w:afterAutospacing="0" w:line="307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4. Целью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Подсистемы 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  <w:t xml:space="preserve">аварийно-спасательных формирований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эффективно</w:t>
      </w:r>
      <w:r>
        <w:rPr>
          <w:rFonts w:ascii="Times New Roman" w:hAnsi="Times New Roman" w:cs="Times New Roman"/>
          <w:sz w:val="28"/>
          <w:szCs w:val="28"/>
        </w:rPr>
        <w:t xml:space="preserve">е применение сил и средств при поиске и спасании</w:t>
      </w:r>
      <w:r>
        <w:rPr>
          <w:rFonts w:ascii="Times New Roman" w:hAnsi="Times New Roman" w:cs="Times New Roman"/>
          <w:sz w:val="28"/>
          <w:szCs w:val="28"/>
        </w:rPr>
        <w:t xml:space="preserve"> людей и судов,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t xml:space="preserve">терпящих бедствие в районах добычи (вылов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t xml:space="preserve">а) водных биологических 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t xml:space="preserve">при осуществлении рыболовства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2"/>
        <w:contextualSpacing w:val="0"/>
        <w:ind w:firstLine="708"/>
        <w:jc w:val="both"/>
        <w:spacing w:before="0" w:beforeAutospacing="0" w:after="0" w:afterAutospacing="0" w:line="307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5. Задачами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Подсистемы 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  <w:t xml:space="preserve">аварийно-спасательных формирований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12"/>
        <w:contextualSpacing w:val="0"/>
        <w:ind w:firstLine="708"/>
        <w:jc w:val="both"/>
        <w:spacing w:before="0" w:beforeAutospacing="0" w:after="0" w:afterAutospacing="0" w:line="307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координация и контроль деятельности сил и средств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Подсистемы 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  <w:t xml:space="preserve">аварийно-спасательных формирований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none"/>
        </w:rPr>
        <w:t xml:space="preserve">при поиске и спасании людей,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t xml:space="preserve">терпящих бедствие в районах добычи (вылов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t xml:space="preserve">а) водных биологических 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t xml:space="preserve">при осуществлении рыболовства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в портах базирования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2"/>
        <w:contextualSpacing w:val="0"/>
        <w:ind w:firstLine="708"/>
        <w:jc w:val="both"/>
        <w:spacing w:before="0" w:beforeAutospacing="0" w:after="0" w:afterAutospacing="0" w:line="307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координация и контроль деятельности сил и средств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Подсистемы 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  <w:t xml:space="preserve">аварийно-спасательных формирований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none"/>
        </w:rPr>
        <w:t xml:space="preserve">при поиске и спасании </w:t>
      </w:r>
      <w:r>
        <w:rPr>
          <w:rFonts w:ascii="Times New Roman" w:hAnsi="Times New Roman"/>
          <w:sz w:val="28"/>
          <w:szCs w:val="28"/>
        </w:rPr>
        <w:t xml:space="preserve">судов рыбопромыслового флота в портах базирования и море при осуществлении производственной деятельности.</w:t>
      </w:r>
      <w:r/>
      <w:r/>
    </w:p>
    <w:p>
      <w:pPr>
        <w:contextualSpacing w:val="0"/>
        <w:ind w:firstLine="720"/>
        <w:jc w:val="both"/>
        <w:spacing w:before="0" w:after="0" w:line="307" w:lineRule="auto"/>
        <w:rPr>
          <w:rFonts w:ascii="Times New Roman" w:hAnsi="Times New Roman" w:eastAsia="Times New Roman CYR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6.  Функциями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Подсистемы 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  <w:t xml:space="preserve">аварийно-спасательных формирований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 являются: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14:ligatures w14:val="none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firstLine="720"/>
        <w:jc w:val="both"/>
        <w:spacing w:before="0" w:after="0" w:line="307" w:lineRule="auto"/>
        <w:rPr>
          <w:rFonts w:ascii="Times New Roman" w:hAnsi="Times New Roman" w:eastAsia="Times New Roman CYR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1)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</w:rPr>
        <w:t xml:space="preserve">осуществление информационного взаимодействия в рамках РСЧС</w:t>
        <w:br/>
        <w:t xml:space="preserve">и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t xml:space="preserve">взаимодействия с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федеральными органами исполнит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ельной власти, </w:t>
      </w:r>
      <w:r>
        <w:rPr>
          <w:rFonts w:ascii="Times New Roman" w:hAnsi="Times New Roman"/>
          <w:sz w:val="28"/>
        </w:rPr>
        <w:t xml:space="preserve">исполнительными органами </w:t>
      </w:r>
      <w:r>
        <w:rPr>
          <w:rFonts w:ascii="Times New Roman" w:hAnsi="Times New Roman"/>
          <w:sz w:val="28"/>
        </w:rPr>
        <w:t xml:space="preserve">субъектов Российской Федерации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 и организаций при проведении поисковых и спасательных операций на море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t xml:space="preserve">при осуществлении рыболовства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t xml:space="preserve">;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14:ligatures w14:val="none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firstLine="720"/>
        <w:jc w:val="both"/>
        <w:spacing w:before="0" w:after="0" w:line="307" w:lineRule="auto"/>
        <w:rPr>
          <w:rFonts w:ascii="Times New Roman" w:hAnsi="Times New Roman" w:eastAsia="Times New Roman CYR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2)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обеспечение готовности органов управления, сил и средств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Подсистемы 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  <w:t xml:space="preserve">аварийно-спа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  <w:t xml:space="preserve">сательных формирований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 к действиям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t xml:space="preserve">при угрозе возникновения или возникновении аварийной ситуации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;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14:ligatures w14:val="none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firstLine="720"/>
        <w:jc w:val="both"/>
        <w:spacing w:before="0" w:after="0" w:line="312" w:lineRule="auto"/>
        <w:rPr>
          <w:rFonts w:ascii="Times New Roman" w:hAnsi="Times New Roman" w:eastAsia="Times New Roman CYR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3)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обесп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ечени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е бе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зопасности плавания судов рыбопромыслового флота, а также проведение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аварийно-спасательных работ в районах промысла при осуществлении рыболовства;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14:ligatures w14:val="none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firstLine="720"/>
        <w:jc w:val="both"/>
        <w:spacing w:before="0" w:after="0" w:line="312" w:lineRule="auto"/>
        <w:rPr>
          <w:rFonts w:ascii="Times New Roman" w:hAnsi="Times New Roman" w:eastAsia="Times New Roman CYR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4)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обеспечение изучения окружающей среды и прогнозирования возникновения аварийных ситуаций,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предоставление информационных, консультационных и методических услуг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 в области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безопасности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плавания судов рыбопромыслового флота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;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14:ligatures w14:val="none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firstLine="720"/>
        <w:jc w:val="both"/>
        <w:spacing w:before="0" w:after="0" w:line="312" w:lineRule="auto"/>
        <w:rPr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  <w14:ligatures w14:val="none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реализация требований законодательных и иных нормативных правовых актов Рос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сийс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кой Федерации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 в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области безопасности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плавания судов рыбопром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ысл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о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в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ого флота.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1_652"/>
        <w:contextualSpacing w:val="0"/>
        <w:jc w:val="center"/>
        <w:spacing w:before="0" w:after="0" w:line="276" w:lineRule="auto"/>
        <w:shd w:val="clear" w:color="auto" w:fill="auto"/>
        <w:tabs>
          <w:tab w:val="left" w:pos="3828" w:leader="none"/>
        </w:tabs>
        <w:rPr>
          <w:b w:val="0"/>
          <w:bCs w:val="0"/>
          <w:sz w:val="24"/>
          <w:szCs w:val="24"/>
          <w:lang w:val="ru-RU" w:bidi="ru-RU"/>
          <w14:ligatures w14:val="none"/>
        </w:rPr>
      </w:pPr>
      <w:r>
        <w:rPr>
          <w:b w:val="0"/>
          <w:bCs w:val="0"/>
          <w:sz w:val="24"/>
          <w:szCs w:val="24"/>
          <w:lang w:val="ru-RU" w:bidi="ru-RU"/>
        </w:rPr>
      </w:r>
      <w:r>
        <w:rPr>
          <w:b w:val="0"/>
          <w:bCs w:val="0"/>
          <w:sz w:val="24"/>
          <w:szCs w:val="24"/>
          <w:lang w:val="ru-RU" w:bidi="ru-RU"/>
          <w14:ligatures w14:val="none"/>
        </w:rPr>
      </w:r>
      <w:r>
        <w:rPr>
          <w:b w:val="0"/>
          <w:bCs w:val="0"/>
          <w:sz w:val="24"/>
          <w:szCs w:val="24"/>
          <w:lang w:val="ru-RU" w:bidi="ru-RU"/>
          <w14:ligatures w14:val="none"/>
        </w:rPr>
      </w:r>
    </w:p>
    <w:p>
      <w:pPr>
        <w:pStyle w:val="712"/>
        <w:ind w:left="0" w:right="0" w:firstLine="708"/>
        <w:jc w:val="left"/>
        <w:spacing w:before="0" w:beforeAutospacing="0" w:after="0" w:afterAutospacing="0" w:line="312" w:lineRule="auto"/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 CYR" w:cs="Times New Roman"/>
          <w:b/>
          <w:bCs/>
          <w:color w:val="26282f"/>
          <w:sz w:val="28"/>
          <w:szCs w:val="28"/>
          <w:lang w:val="ru-RU" w:bidi="ru-RU"/>
        </w:rPr>
        <w:t xml:space="preserve">I</w:t>
      </w:r>
      <w:r>
        <w:rPr>
          <w:rFonts w:ascii="Times New Roman" w:hAnsi="Times New Roman" w:eastAsia="Times New Roman CYR" w:cs="Times New Roman"/>
          <w:b/>
          <w:bCs/>
          <w:color w:val="26282f"/>
          <w:sz w:val="28"/>
          <w:szCs w:val="28"/>
          <w:lang w:val="ru-RU" w:bidi="ru-RU"/>
        </w:rPr>
        <w:t xml:space="preserve">II. Организация </w:t>
      </w:r>
      <w:r>
        <w:rPr>
          <w:rStyle w:val="903"/>
          <w:rFonts w:ascii="Times New Roman" w:hAnsi="Times New Roman" w:eastAsia="Times New Roman CYR" w:cs="Times New Roman"/>
          <w:b/>
          <w:bCs/>
          <w:sz w:val="28"/>
          <w:szCs w:val="28"/>
          <w:lang w:val="ru-RU" w:bidi="ru-RU"/>
        </w:rPr>
        <w:t xml:space="preserve">Подсистемы </w:t>
      </w:r>
      <w:r>
        <w:rPr>
          <w:rFonts w:ascii="Times New Roman" w:hAnsi="Times New Roman" w:eastAsia="PT Serif" w:cs="Times New Roman"/>
          <w:b/>
          <w:bCs/>
          <w:color w:val="22272f"/>
          <w:sz w:val="28"/>
          <w:szCs w:val="28"/>
          <w:highlight w:val="white"/>
        </w:rPr>
        <w:t xml:space="preserve">аварийно-спасательных 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формирований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_652"/>
        <w:contextualSpacing w:val="0"/>
        <w:jc w:val="center"/>
        <w:spacing w:before="0" w:after="0" w:line="240" w:lineRule="auto"/>
        <w:shd w:val="clear" w:color="auto" w:fill="auto"/>
        <w:tabs>
          <w:tab w:val="left" w:pos="3828" w:leader="none"/>
        </w:tabs>
        <w:rPr>
          <w:b w:val="0"/>
          <w:bCs w:val="0"/>
          <w:sz w:val="36"/>
          <w:szCs w:val="36"/>
          <w:lang w:val="ru-RU" w:bidi="ru-RU"/>
          <w14:ligatures w14:val="none"/>
        </w:rPr>
      </w:pPr>
      <w:r>
        <w:rPr>
          <w:rStyle w:val="903"/>
          <w:rFonts w:ascii="Times New Roman" w:hAnsi="Times New Roman" w:eastAsia="Times New Roman CYR" w:cs="Times New Roman"/>
          <w:sz w:val="20"/>
          <w:szCs w:val="20"/>
          <w:highlight w:val="none"/>
          <w:lang w:val="ru-RU" w:bidi="ru-RU"/>
        </w:rPr>
      </w:r>
      <w:r>
        <w:rPr>
          <w:b w:val="0"/>
          <w:bCs w:val="0"/>
          <w:sz w:val="36"/>
          <w:szCs w:val="36"/>
          <w:lang w:val="ru-RU" w:bidi="ru-RU"/>
          <w14:ligatures w14:val="none"/>
        </w:rPr>
      </w:r>
      <w:r>
        <w:rPr>
          <w:b w:val="0"/>
          <w:bCs w:val="0"/>
          <w:sz w:val="36"/>
          <w:szCs w:val="36"/>
          <w:lang w:val="ru-RU" w:bidi="ru-RU"/>
          <w14:ligatures w14:val="none"/>
        </w:rPr>
      </w:r>
    </w:p>
    <w:p>
      <w:pPr>
        <w:contextualSpacing w:val="0"/>
        <w:ind w:firstLine="720"/>
        <w:jc w:val="both"/>
        <w:spacing w:before="0" w:after="0" w:line="312" w:lineRule="auto"/>
        <w:rPr>
          <w:rFonts w:ascii="Times New Roman" w:hAnsi="Times New Roman" w:eastAsia="Times New Roman CYR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7.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Для организации управления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Подсистемой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аварийно-спасательных формирований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 на каждом уровне создаются координационный орган, постоянно действующие органы управления, органы повседневного управления, силы и средства, системы связи и оповещения органов управления и сил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Подсисте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мы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аварийно-спасательных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формирований</w:t>
      </w:r>
      <w:r>
        <w:rPr>
          <w:rStyle w:val="903"/>
          <w:rFonts w:ascii="Times New Roman" w:hAnsi="Times New Roman" w:eastAsia="Times New Roman CYR" w:cs="Times New Roman"/>
          <w:sz w:val="16"/>
          <w:szCs w:val="16"/>
          <w:highlight w:val="none"/>
          <w:lang w:val="ru-RU" w:bidi="ru-RU"/>
        </w:rPr>
        <w:t xml:space="preserve"> </w:t>
      </w:r>
      <w:r>
        <w:rPr>
          <w:rFonts w:ascii="Times New Roman" w:hAnsi="Times New Roman" w:eastAsia="Times New Roman CYR" w:cs="Times New Roman"/>
          <w:b w:val="0"/>
          <w:bCs w:val="0"/>
          <w:sz w:val="32"/>
          <w:szCs w:val="32"/>
          <w:vertAlign w:val="superscript"/>
          <w:lang w:val="ru-RU" w:bidi="ru-RU"/>
        </w:rPr>
        <w:t xml:space="preserve">2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.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14:ligatures w14:val="none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firstLine="720"/>
        <w:jc w:val="both"/>
        <w:spacing w:before="0" w:after="0" w:line="312" w:lineRule="auto"/>
        <w:rPr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  <w14:ligatures w14:val="none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r>
      <w:bookmarkEnd w:id="0"/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r>
      <w:bookmarkStart w:id="0" w:name="undefined"/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8.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 Подсисте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ма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аварийно-спасательных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формирований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 д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ействует на федеральном (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межрегиональном),  региональном и объектовом уровнях.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  <w14:ligatures w14:val="none"/>
        </w:rPr>
      </w:r>
    </w:p>
    <w:p>
      <w:pPr>
        <w:contextualSpacing w:val="0"/>
        <w:ind w:firstLine="720"/>
        <w:jc w:val="both"/>
        <w:spacing w:before="0" w:after="0" w:line="312" w:lineRule="auto"/>
        <w:rPr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  <w14:ligatures w14:val="none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9.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r>
      <w:bookmarkEnd w:id="0"/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r>
      <w:bookmarkStart w:id="0" w:name="undefined"/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Координ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ационными органами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Подсистемы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аварийно-спасательных формирований</w:t>
      </w:r>
      <w:r>
        <w:rPr>
          <w:rStyle w:val="904"/>
          <w:rFonts w:ascii="Times New Roman" w:hAnsi="Times New Roman" w:eastAsia="Times New Roman CYR" w:cs="Times New Roman"/>
          <w:b w:val="0"/>
          <w:bCs w:val="0"/>
          <w:color w:val="000000" w:themeColor="text1"/>
          <w:sz w:val="32"/>
          <w:szCs w:val="32"/>
          <w:vertAlign w:val="superscript"/>
          <w:lang w:val="ru-RU" w:bidi="ru-RU"/>
        </w:rPr>
        <w:t xml:space="preserve"> </w:t>
      </w:r>
      <w:r>
        <w:rPr>
          <w:rFonts w:ascii="Times New Roman" w:hAnsi="Times New Roman" w:eastAsia="Times New Roman CYR" w:cs="Times New Roman"/>
          <w:b w:val="0"/>
          <w:bCs w:val="0"/>
          <w:sz w:val="32"/>
          <w:szCs w:val="32"/>
          <w:vertAlign w:val="superscript"/>
          <w:lang w:val="ru-RU" w:bidi="ru-RU"/>
        </w:rPr>
        <w:t xml:space="preserve">3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  являются: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  <w14:ligatures w14:val="none"/>
        </w:rPr>
      </w:r>
    </w:p>
    <w:p>
      <w:pPr>
        <w:contextualSpacing w:val="0"/>
        <w:ind w:firstLine="720"/>
        <w:jc w:val="both"/>
        <w:spacing w:before="0" w:after="0" w:line="312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1) </w:t>
      </w:r>
      <w:bookmarkEnd w:id="0"/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на фед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еральном (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межрегиональном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) уровне –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комиссия по предупреждению и ликвидации чрезвычайных ситуаций и обеспечению пожарной безопасности Росрыболовства</w:t>
      </w:r>
      <w:r>
        <w:rPr>
          <w:rStyle w:val="903"/>
          <w:rFonts w:ascii="Times New Roman" w:hAnsi="Times New Roman" w:cs="Times New Roman"/>
          <w:sz w:val="28"/>
          <w:szCs w:val="28"/>
        </w:rPr>
        <w:t xml:space="preserve">;</w:t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firstLine="720"/>
        <w:jc w:val="both"/>
        <w:spacing w:before="0" w:after="0" w:line="312" w:lineRule="auto"/>
        <w:rPr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2) </w:t>
      </w:r>
      <w:r>
        <w:rPr>
          <w:rStyle w:val="903"/>
          <w:rFonts w:ascii="Times New Roman" w:hAnsi="Times New Roman" w:cs="Times New Roman"/>
          <w:sz w:val="28"/>
          <w:szCs w:val="28"/>
        </w:rPr>
        <w:t xml:space="preserve">на региональном </w:t>
      </w:r>
      <w:r>
        <w:rPr>
          <w:rStyle w:val="903"/>
          <w:rFonts w:ascii="Times New Roman" w:hAnsi="Times New Roman" w:cs="Times New Roman"/>
          <w:sz w:val="28"/>
          <w:szCs w:val="28"/>
        </w:rPr>
        <w:t xml:space="preserve">уровне </w:t>
      </w:r>
      <w:r>
        <w:rPr>
          <w:rStyle w:val="903"/>
          <w:rFonts w:ascii="Times New Roman" w:hAnsi="Times New Roman" w:cs="Times New Roman"/>
          <w:sz w:val="28"/>
          <w:szCs w:val="28"/>
        </w:rPr>
        <w:t xml:space="preserve">– комиссии территориальных органов Росрыболовства по предупреждению и ликвидации чрезвычайных ситуаций и об</w:t>
      </w:r>
      <w:r>
        <w:rPr>
          <w:rStyle w:val="903"/>
          <w:rFonts w:ascii="Times New Roman" w:hAnsi="Times New Roman" w:cs="Times New Roman"/>
          <w:sz w:val="28"/>
          <w:szCs w:val="28"/>
        </w:rPr>
        <w:t xml:space="preserve">еспечению пожарной безопасности;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r>
    </w:p>
    <w:p>
      <w:pPr>
        <w:contextualSpacing w:val="0"/>
        <w:ind w:firstLine="720"/>
        <w:jc w:val="both"/>
        <w:spacing w:before="0" w:after="0" w:line="312" w:lineRule="auto"/>
        <w:rPr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" w:hAnsi="Times New Roman" w:cs="Times New Roman"/>
          <w:sz w:val="28"/>
          <w:szCs w:val="28"/>
        </w:rPr>
        <w:t xml:space="preserve">3) </w:t>
      </w:r>
      <w:r>
        <w:rPr>
          <w:rStyle w:val="903"/>
          <w:rFonts w:ascii="Times New Roman" w:hAnsi="Times New Roman" w:cs="Times New Roman"/>
          <w:sz w:val="28"/>
          <w:szCs w:val="28"/>
        </w:rPr>
        <w:t xml:space="preserve">объектовых уровнях – комиссии подведомственных организаций Росрыболовства по предупреждению и ликвидации чрезвычайных ситуаций и об</w:t>
      </w:r>
      <w:r>
        <w:rPr>
          <w:rStyle w:val="903"/>
          <w:rFonts w:ascii="Times New Roman" w:hAnsi="Times New Roman" w:cs="Times New Roman"/>
          <w:sz w:val="28"/>
          <w:szCs w:val="28"/>
        </w:rPr>
        <w:t xml:space="preserve">еспечению пожарной безопасности.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r>
    </w:p>
    <w:p>
      <w:pPr>
        <w:contextualSpacing w:val="0"/>
        <w:ind w:firstLine="720"/>
        <w:jc w:val="both"/>
        <w:spacing w:before="0" w:after="0" w:line="312" w:lineRule="auto"/>
        <w:rPr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___________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________________________________</w:t>
      </w:r>
      <w:r>
        <w:rPr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r>
    </w:p>
    <w:p>
      <w:pPr>
        <w:ind w:firstLine="720"/>
        <w:jc w:val="both"/>
        <w:spacing w:before="0" w:beforeAutospacing="0" w:after="0" w:afterAutospacing="0" w:line="240" w:lineRule="auto"/>
      </w:pPr>
      <w:r>
        <w:rPr>
          <w:rStyle w:val="903"/>
          <w:rFonts w:ascii="Times New Roman" w:hAnsi="Times New Roman" w:eastAsia="Times New Roman CYR" w:cs="Times New Roman"/>
          <w:sz w:val="26"/>
          <w:szCs w:val="26"/>
          <w:highlight w:val="none"/>
          <w:lang w:val="ru-RU" w:bidi="ru-RU"/>
        </w:rPr>
      </w:r>
      <w:r>
        <w:rPr>
          <w:rFonts w:ascii="Times New Roman CYR" w:hAnsi="Times New Roman CYR" w:eastAsia="Times New Roman CYR" w:cs="Times New Roman CYR"/>
          <w:b w:val="0"/>
          <w:bCs w:val="0"/>
          <w:sz w:val="32"/>
          <w:szCs w:val="32"/>
          <w:vertAlign w:val="superscript"/>
          <w:lang w:val="ru-RU" w:bidi="ru-RU"/>
        </w:rPr>
        <w:t xml:space="preserve">2</w:t>
      </w:r>
      <w:r>
        <w:rPr>
          <w:rFonts w:ascii="Times New Roman CYR" w:hAnsi="Times New Roman CYR" w:eastAsia="Times New Roman CYR" w:cs="Times New Roman CYR"/>
          <w:b w:val="0"/>
          <w:bCs w:val="0"/>
          <w:sz w:val="32"/>
          <w:szCs w:val="32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b w:val="0"/>
          <w:bCs w:val="0"/>
          <w:sz w:val="25"/>
          <w:szCs w:val="25"/>
          <w:lang w:val="ru-RU" w:bidi="ru-RU"/>
        </w:rPr>
        <w:t xml:space="preserve">Абзац первый пункта</w:t>
      </w:r>
      <w:r>
        <w:rPr>
          <w:rFonts w:ascii="Times New Roman CYR" w:hAnsi="Times New Roman CYR" w:eastAsia="Times New Roman CYR" w:cs="Times New Roman CYR"/>
          <w:b w:val="0"/>
          <w:bCs w:val="0"/>
          <w:sz w:val="25"/>
          <w:szCs w:val="25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b w:val="0"/>
          <w:bCs w:val="0"/>
          <w:sz w:val="25"/>
          <w:szCs w:val="25"/>
          <w:lang w:val="ru-RU" w:bidi="ru-RU"/>
        </w:rPr>
        <w:t xml:space="preserve">6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 Положения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 о РСЧС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.</w:t>
      </w:r>
      <w:r/>
      <w:r/>
    </w:p>
    <w:p>
      <w:pPr>
        <w:ind w:firstLine="720"/>
        <w:jc w:val="both"/>
        <w:spacing w:before="0" w:beforeAutospacing="0" w:after="0" w:afterAutospacing="0" w:line="240" w:lineRule="auto"/>
      </w:pPr>
      <w:r>
        <w:rPr>
          <w:rFonts w:ascii="Times New Roman CYR" w:hAnsi="Times New Roman CYR" w:eastAsia="Times New Roman CYR" w:cs="Times New Roman CYR"/>
          <w:sz w:val="32"/>
          <w:szCs w:val="32"/>
          <w:vertAlign w:val="superscript"/>
          <w:lang w:val="ru-RU" w:bidi="ru-RU"/>
        </w:rPr>
        <w:t xml:space="preserve">3</w:t>
      </w:r>
      <w:r>
        <w:rPr>
          <w:rFonts w:ascii="Times New Roman CYR" w:hAnsi="Times New Roman CYR" w:eastAsia="Times New Roman CYR" w:cs="Times New Roman CYR"/>
          <w:sz w:val="30"/>
          <w:szCs w:val="30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Пункт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7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 Положения 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о РСЧС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.</w:t>
      </w:r>
      <w:r/>
      <w:r/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10. Постоянно действующими органами управления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Подсистемы 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  <w:t xml:space="preserve">аварийно-спасательных формирований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vertAlign w:val="superscript"/>
          <w:lang w:val="ru-RU" w:bidi="ru-RU"/>
        </w:rPr>
        <w:t xml:space="preserve"> </w:t>
      </w:r>
      <w:r>
        <w:rPr>
          <w:rFonts w:ascii="Times New Roman" w:hAnsi="Times New Roman" w:eastAsia="Times New Roman CYR" w:cs="Times New Roman"/>
          <w:b w:val="0"/>
          <w:bCs w:val="0"/>
          <w:sz w:val="32"/>
          <w:szCs w:val="32"/>
          <w:vertAlign w:val="superscript"/>
          <w:lang w:val="ru-RU" w:bidi="ru-RU"/>
        </w:rPr>
        <w:t xml:space="preserve">4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 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на федеральном (межрегиональном) уровне –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полномоченные структурные подразделения 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Росрыболовства</w:t>
      </w:r>
      <w:r>
        <w:rPr>
          <w:rFonts w:ascii="Times New Roman" w:hAnsi="Times New Roman"/>
          <w:sz w:val="28"/>
          <w:szCs w:val="28"/>
          <w:lang w:val="ru-RU" w:bidi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eastAsia="Times New Roman CYR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 w:bidi="ru-RU"/>
        </w:rPr>
        <w:t xml:space="preserve">2)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на региональном и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 объектовом уровнях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территориальные органы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Росрыболовства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и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подведомственные учреждения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.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14:ligatures w14:val="none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eastAsia="Times New Roman CYR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11. Органами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 повседневного управления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Подсистемы 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  <w:t xml:space="preserve">аварийно-спасательных формирований</w:t>
      </w:r>
      <w:r>
        <w:rPr>
          <w:rStyle w:val="903"/>
          <w:rFonts w:ascii="Times New Roman" w:hAnsi="Times New Roman" w:eastAsia="Times New Roman CYR" w:cs="Times New Roman"/>
          <w:color w:val="2517eb"/>
          <w:sz w:val="32"/>
          <w:szCs w:val="32"/>
          <w:vertAlign w:val="superscript"/>
          <w:lang w:val="ru-RU" w:bidi="ru-RU"/>
        </w:rPr>
        <w:t xml:space="preserve"> </w:t>
      </w:r>
      <w:r>
        <w:rPr>
          <w:rFonts w:ascii="Times New Roman" w:hAnsi="Times New Roman" w:eastAsia="Times New Roman CYR" w:cs="Times New Roman"/>
          <w:b w:val="0"/>
          <w:bCs w:val="0"/>
          <w:sz w:val="32"/>
          <w:szCs w:val="32"/>
          <w:vertAlign w:val="superscript"/>
          <w:lang w:val="ru-RU" w:bidi="ru-RU"/>
        </w:rPr>
        <w:t xml:space="preserve">5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32"/>
          <w:szCs w:val="32"/>
          <w:lang w:val="ru-RU" w:bidi="ru-RU"/>
        </w:rPr>
        <w:t xml:space="preserve"> 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являются: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bookmarkEnd w:id="0"/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white"/>
          <w:lang w:val="ru-RU" w:bidi="ru-RU"/>
        </w:rPr>
        <w:t xml:space="preserve">на федеральном (межрегиональном) уровне – оперативный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white"/>
          <w:lang w:val="ru-RU" w:bidi="ru-RU"/>
        </w:rPr>
        <w:t xml:space="preserve">дежурный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white"/>
          <w:lang w:val="ru-RU" w:bidi="ru-RU"/>
        </w:rPr>
        <w:t xml:space="preserve"> Федерального агентства по рыболовству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eastAsia="Times New Roman CYR" w:cs="Times New Roman"/>
          <w:sz w:val="28"/>
          <w:szCs w:val="28"/>
          <w:lang w:val="ru-RU" w:bidi="ru-RU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2)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на региональном и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 объектовом уровнях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 – оперативный дежурный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ф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едерального государственного бюджетного учреждения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«Дальневосточный экспедиционный отряд аварийно-спасательных работ» (далее – ФГБУ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«Дальневосточный ЭО АСР»),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ф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едерального государственного бюджетного учреждения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«Северный экспедиционный отряд аварийно-спасательных работ» </w:t>
        <w:br/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(далее – ФГБУ «Северный ЭО АСР»)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.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</w:r>
    </w:p>
    <w:p>
      <w:pPr>
        <w:pStyle w:val="712"/>
        <w:ind w:left="0" w:right="0" w:firstLine="425"/>
        <w:jc w:val="center"/>
        <w:spacing w:before="0" w:beforeAutospacing="0" w:after="0" w:afterAutospacing="0" w:line="240" w:lineRule="auto"/>
        <w:rPr>
          <w:rFonts w:ascii="Times New Roman" w:hAnsi="Times New Roman" w:eastAsia="PT Serif" w:cs="Times New Roman"/>
          <w:b/>
          <w:bCs/>
          <w:color w:val="22272f"/>
          <w:sz w:val="24"/>
          <w:szCs w:val="24"/>
          <w:highlight w:val="none"/>
        </w:rPr>
      </w:pPr>
      <w:r>
        <w:rPr>
          <w:rFonts w:ascii="Times New Roman" w:hAnsi="Times New Roman" w:eastAsia="PT Serif" w:cs="Times New Roman"/>
          <w:b/>
          <w:bCs/>
          <w:color w:val="22272f"/>
          <w:sz w:val="24"/>
          <w:szCs w:val="24"/>
          <w:highlight w:val="none"/>
        </w:rPr>
      </w:r>
      <w:r>
        <w:rPr>
          <w:rFonts w:ascii="Times New Roman" w:hAnsi="Times New Roman" w:eastAsia="PT Serif" w:cs="Times New Roman"/>
          <w:b/>
          <w:bCs/>
          <w:color w:val="22272f"/>
          <w:sz w:val="24"/>
          <w:szCs w:val="24"/>
          <w:highlight w:val="none"/>
        </w:rPr>
      </w:r>
      <w:r>
        <w:rPr>
          <w:rFonts w:ascii="Times New Roman" w:hAnsi="Times New Roman" w:eastAsia="PT Serif" w:cs="Times New Roman"/>
          <w:b/>
          <w:bCs/>
          <w:color w:val="22272f"/>
          <w:sz w:val="24"/>
          <w:szCs w:val="24"/>
          <w:highlight w:val="none"/>
        </w:rPr>
      </w:r>
    </w:p>
    <w:p>
      <w:pPr>
        <w:pStyle w:val="712"/>
        <w:ind w:left="0" w:right="0" w:firstLine="425"/>
        <w:jc w:val="center"/>
        <w:spacing w:before="0" w:beforeAutospacing="0" w:after="0" w:afterAutospacing="0" w:line="240" w:lineRule="auto"/>
        <w:rPr>
          <w:rFonts w:ascii="Times New Roman" w:hAnsi="Times New Roman" w:eastAsia="PT Serif" w:cs="Times New Roman"/>
          <w:b/>
          <w:bCs/>
          <w:color w:val="22272f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bookmarkStart w:id="0" w:name="undefined"/>
      <w:r>
        <w:rPr>
          <w:rFonts w:ascii="Times New Roman" w:hAnsi="Times New Roman" w:eastAsia="Times New Roman CYR" w:cs="Times New Roman"/>
          <w:b/>
          <w:bCs/>
          <w:color w:val="26282f"/>
          <w:sz w:val="28"/>
          <w:szCs w:val="28"/>
          <w:lang w:val="ru-RU" w:bidi="ru-RU"/>
        </w:rPr>
        <w:t xml:space="preserve">I</w:t>
      </w:r>
      <w:r>
        <w:rPr>
          <w:rFonts w:ascii="Times New Roman" w:hAnsi="Times New Roman" w:eastAsia="Times New Roman CYR" w:cs="Times New Roman"/>
          <w:b/>
          <w:bCs/>
          <w:color w:val="26282f"/>
          <w:sz w:val="28"/>
          <w:szCs w:val="28"/>
          <w:lang w:val="ru-RU" w:bidi="ru-RU"/>
        </w:rPr>
        <w:t xml:space="preserve">V</w:t>
      </w:r>
      <w:r>
        <w:rPr>
          <w:rFonts w:ascii="Times New Roman" w:hAnsi="Times New Roman" w:eastAsia="Times New Roman CYR" w:cs="Times New Roman"/>
          <w:b/>
          <w:bCs/>
          <w:color w:val="26282f"/>
          <w:sz w:val="28"/>
          <w:szCs w:val="28"/>
          <w:lang w:val="ru-RU" w:bidi="ru-RU"/>
        </w:rPr>
        <w:t xml:space="preserve">. Силы и средства </w:t>
      </w:r>
      <w:r>
        <w:rPr>
          <w:rStyle w:val="903"/>
          <w:rFonts w:ascii="Times New Roman" w:hAnsi="Times New Roman" w:eastAsia="Times New Roman CYR" w:cs="Times New Roman"/>
          <w:b/>
          <w:bCs/>
          <w:sz w:val="28"/>
          <w:szCs w:val="28"/>
          <w:lang w:val="ru-RU" w:bidi="ru-RU"/>
        </w:rPr>
        <w:t xml:space="preserve">Подсистемы </w:t>
      </w:r>
      <w:r>
        <w:rPr>
          <w:rFonts w:ascii="Times New Roman" w:hAnsi="Times New Roman" w:eastAsia="PT Serif" w:cs="Times New Roman"/>
          <w:b/>
          <w:bCs/>
          <w:color w:val="22272f"/>
          <w:sz w:val="28"/>
          <w:szCs w:val="28"/>
          <w:highlight w:val="white"/>
        </w:rPr>
        <w:t xml:space="preserve">аварийно-спасательных формирований</w:t>
      </w:r>
      <w:r>
        <w:rPr>
          <w:rFonts w:ascii="Times New Roman" w:hAnsi="Times New Roman" w:eastAsia="PT Serif" w:cs="Times New Roman"/>
          <w:b/>
          <w:bCs/>
          <w:color w:val="22272f"/>
          <w:sz w:val="28"/>
          <w:szCs w:val="28"/>
          <w:highlight w:val="none"/>
        </w:rPr>
      </w:r>
      <w:r>
        <w:rPr>
          <w:rFonts w:ascii="Times New Roman" w:hAnsi="Times New Roman" w:eastAsia="PT Serif" w:cs="Times New Roman"/>
          <w:b/>
          <w:bCs/>
          <w:color w:val="22272f"/>
          <w:sz w:val="28"/>
          <w:szCs w:val="28"/>
          <w:highlight w:val="none"/>
        </w:rPr>
      </w:r>
    </w:p>
    <w:p>
      <w:pPr>
        <w:pStyle w:val="1_652"/>
        <w:contextualSpacing w:val="0"/>
        <w:jc w:val="center"/>
        <w:spacing w:before="0" w:after="0" w:line="240" w:lineRule="auto"/>
        <w:shd w:val="clear" w:color="auto" w:fill="auto"/>
        <w:tabs>
          <w:tab w:val="left" w:pos="3828" w:leader="none"/>
        </w:tabs>
        <w:rPr>
          <w:b w:val="0"/>
          <w:bCs w:val="0"/>
          <w:lang w:val="ru-RU" w:bidi="ru-RU"/>
          <w14:ligatures w14:val="none"/>
        </w:rPr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r>
      <w:r>
        <w:rPr>
          <w:b w:val="0"/>
          <w:bCs w:val="0"/>
          <w:lang w:val="ru-RU" w:bidi="ru-RU"/>
          <w14:ligatures w14:val="none"/>
        </w:rPr>
      </w:r>
      <w:r>
        <w:rPr>
          <w:b w:val="0"/>
          <w:bCs w:val="0"/>
          <w:lang w:val="ru-RU" w:bidi="ru-RU"/>
          <w14:ligatures w14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eastAsia="Times New Roman CYR" w:cs="Times New Roman"/>
          <w:sz w:val="28"/>
          <w:szCs w:val="28"/>
          <w:lang w:val="ru-RU" w:bidi="ru-RU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12. К силам и средствам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Подсистемы 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  <w:t xml:space="preserve">аварийно-спасательных формирований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none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относятся: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eastAsia="Times New Roman CYR" w:cs="Times New Roman"/>
          <w:sz w:val="28"/>
          <w:szCs w:val="28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1) на федеральном и региональном уровнях – территориальные органы Росрыболовства;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  <w14:ligatures w14:val="none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  <w14:ligatures w14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2)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на объектовом уровне –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ФГБУ «Дальневосточный ЭО АСР»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,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ФГБУ «Северный ЭО АСР»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 w:val="0"/>
        <w:ind w:left="0" w:right="0" w:firstLine="708"/>
        <w:jc w:val="both"/>
        <w:spacing w:before="0" w:after="119" w:line="276" w:lineRule="auto"/>
        <w:rPr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bookmarkStart w:id="0" w:name="undefined"/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13.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Привлечение сил и средств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Подсистемы 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  <w:t xml:space="preserve">аварийно-спасательных формирований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none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к проведению поисковых и спасательных операций на море осуществляется в соответствии с планами поисковых и спасательных операций на море в поисково-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спасательных районах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Российской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Федерации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32"/>
          <w:szCs w:val="32"/>
          <w:vertAlign w:val="superscript"/>
          <w:lang w:val="ru-RU" w:bidi="ru-RU"/>
        </w:rPr>
        <w:t xml:space="preserve">6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.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r>
    </w:p>
    <w:p>
      <w:pPr>
        <w:contextualSpacing w:val="0"/>
        <w:ind w:firstLine="720"/>
        <w:jc w:val="both"/>
        <w:spacing w:before="0" w:beforeAutospacing="0" w:after="0" w:afterAutospacing="0" w:line="360" w:lineRule="auto"/>
        <w:rPr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_________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___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________________________________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r>
    </w:p>
    <w:p>
      <w:pPr>
        <w:pStyle w:val="1_655"/>
        <w:contextualSpacing w:val="0"/>
        <w:ind w:firstLine="720"/>
        <w:jc w:val="both"/>
        <w:spacing w:before="0" w:after="0" w:line="240" w:lineRule="auto"/>
        <w:rPr>
          <w:rFonts w:ascii="Times New Roman" w:hAnsi="Times New Roman" w:eastAsia="Times New Roman CYR" w:cs="Times New Roman"/>
          <w:sz w:val="25"/>
          <w:szCs w:val="25"/>
          <w:highlight w:val="none"/>
        </w:rPr>
        <w:suppressLineNumbers w:val="0"/>
      </w:pPr>
      <w:r>
        <w:rPr>
          <w:rFonts w:ascii="Times New Roman CYR" w:hAnsi="Times New Roman CYR" w:eastAsia="Times New Roman CYR" w:cs="Times New Roman CYR"/>
          <w:sz w:val="32"/>
          <w:szCs w:val="32"/>
          <w:vertAlign w:val="superscript"/>
          <w:lang w:val="ru-RU" w:bidi="ru-RU"/>
        </w:rPr>
        <w:t xml:space="preserve">4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b w:val="0"/>
          <w:bCs w:val="0"/>
          <w:sz w:val="25"/>
          <w:szCs w:val="25"/>
          <w:lang w:val="ru-RU" w:bidi="ru-RU"/>
        </w:rPr>
        <w:t xml:space="preserve">Пункт</w:t>
      </w:r>
      <w:r>
        <w:rPr>
          <w:rFonts w:ascii="Times New Roman CYR" w:hAnsi="Times New Roman CYR" w:eastAsia="Times New Roman CYR" w:cs="Times New Roman CYR"/>
          <w:b w:val="0"/>
          <w:bCs w:val="0"/>
          <w:sz w:val="25"/>
          <w:szCs w:val="25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b w:val="0"/>
          <w:bCs w:val="0"/>
          <w:sz w:val="25"/>
          <w:szCs w:val="25"/>
          <w:lang w:val="ru-RU" w:bidi="ru-RU"/>
        </w:rPr>
        <w:t xml:space="preserve">10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 Положения 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о РСЧС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. </w:t>
      </w:r>
      <w:r>
        <w:rPr>
          <w:rFonts w:ascii="Times New Roman" w:hAnsi="Times New Roman" w:eastAsia="Times New Roman CYR" w:cs="Times New Roman"/>
          <w:sz w:val="25"/>
          <w:szCs w:val="25"/>
          <w:highlight w:val="none"/>
        </w:rPr>
      </w:r>
      <w:r>
        <w:rPr>
          <w:rFonts w:ascii="Times New Roman" w:hAnsi="Times New Roman" w:eastAsia="Times New Roman CYR" w:cs="Times New Roman"/>
          <w:sz w:val="25"/>
          <w:szCs w:val="25"/>
          <w:highlight w:val="none"/>
        </w:rPr>
      </w:r>
    </w:p>
    <w:p>
      <w:pPr>
        <w:pStyle w:val="1_655"/>
        <w:contextualSpacing w:val="0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5"/>
          <w:szCs w:val="25"/>
          <w:highlight w:val="none"/>
          <w:lang w:val="ru-RU" w:bidi="ru-RU"/>
        </w:rPr>
        <w:suppressLineNumbers w:val="0"/>
      </w:pPr>
      <w:r>
        <w:rPr>
          <w:rFonts w:ascii="Times New Roman CYR" w:hAnsi="Times New Roman CYR" w:eastAsia="Times New Roman CYR" w:cs="Times New Roman CYR"/>
          <w:sz w:val="32"/>
          <w:szCs w:val="32"/>
          <w:vertAlign w:val="superscript"/>
          <w:lang w:val="ru-RU" w:bidi="ru-RU"/>
        </w:rPr>
        <w:t xml:space="preserve">5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b w:val="0"/>
          <w:bCs w:val="0"/>
          <w:sz w:val="25"/>
          <w:szCs w:val="25"/>
          <w:lang w:val="ru-RU" w:bidi="ru-RU"/>
        </w:rPr>
        <w:t xml:space="preserve">Пункт</w:t>
      </w:r>
      <w:r>
        <w:rPr>
          <w:rFonts w:ascii="Times New Roman CYR" w:hAnsi="Times New Roman CYR" w:eastAsia="Times New Roman CYR" w:cs="Times New Roman CYR"/>
          <w:b w:val="0"/>
          <w:bCs w:val="0"/>
          <w:sz w:val="25"/>
          <w:szCs w:val="25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b w:val="0"/>
          <w:bCs w:val="0"/>
          <w:sz w:val="25"/>
          <w:szCs w:val="25"/>
          <w:lang w:val="ru-RU" w:bidi="ru-RU"/>
        </w:rPr>
        <w:t xml:space="preserve">11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 Положения 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о РСЧС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. </w:t>
      </w:r>
      <w:r>
        <w:rPr>
          <w:rFonts w:ascii="Times New Roman CYR" w:hAnsi="Times New Roman CYR" w:eastAsia="Times New Roman CYR" w:cs="Times New Roman CYR"/>
          <w:sz w:val="25"/>
          <w:szCs w:val="25"/>
          <w:highlight w:val="none"/>
          <w:lang w:val="ru-RU" w:bidi="ru-RU"/>
        </w:rPr>
      </w:r>
      <w:r>
        <w:rPr>
          <w:rFonts w:ascii="Times New Roman CYR" w:hAnsi="Times New Roman CYR" w:eastAsia="Times New Roman CYR" w:cs="Times New Roman CYR"/>
          <w:sz w:val="25"/>
          <w:szCs w:val="25"/>
          <w:highlight w:val="none"/>
          <w:lang w:val="ru-RU" w:bidi="ru-RU"/>
        </w:rPr>
      </w:r>
    </w:p>
    <w:p>
      <w:pPr>
        <w:pStyle w:val="1_655"/>
        <w:contextualSpacing w:val="0"/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5"/>
          <w:szCs w:val="25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r>
      <w:r>
        <w:rPr>
          <w:rFonts w:ascii="Times New Roman CYR" w:hAnsi="Times New Roman CYR" w:eastAsia="Times New Roman CYR" w:cs="Times New Roman CYR"/>
          <w:sz w:val="32"/>
          <w:szCs w:val="32"/>
          <w:vertAlign w:val="superscript"/>
          <w:lang w:val="ru-RU" w:bidi="ru-RU"/>
        </w:rPr>
        <w:t xml:space="preserve">6</w:t>
      </w:r>
      <w:r>
        <w:rPr>
          <w:rFonts w:ascii="PT Serif" w:hAnsi="PT Serif" w:eastAsia="PT Serif" w:cs="PT Serif"/>
          <w:color w:val="22272f"/>
          <w:sz w:val="34"/>
          <w:highlight w:val="white"/>
        </w:rPr>
        <w:t xml:space="preserve"> 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Пункт 4 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Правил осуществления взаимодействия федеральных органов исполнительной власти, органов исполнительной власти субъектов Российской Федерации и организаций при проведении поисковых и спасательных операций на море, утвержденных постановлением Правительства Р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оссийской Федерации от 25 ноября 2020 г. № 1928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.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  <w14:ligatures w14:val="none"/>
        </w:rPr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  <w14:ligatures w14:val="none"/>
        </w:rPr>
      </w:r>
    </w:p>
    <w:p>
      <w:pPr>
        <w:pStyle w:val="712"/>
        <w:jc w:val="center"/>
        <w:spacing w:before="0" w:beforeAutospacing="0" w:after="0" w:afterAutospacing="0" w:line="240" w:lineRule="auto"/>
        <w:rPr>
          <w:rFonts w:ascii="Times New Roman" w:hAnsi="Times New Roman" w:eastAsia="Times New Roman CYR" w:cs="Times New Roman"/>
          <w:b/>
          <w:bCs/>
          <w:color w:val="26282f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 CYR" w:cs="Times New Roman"/>
          <w:b/>
          <w:bCs/>
          <w:color w:val="26282f"/>
          <w:sz w:val="28"/>
          <w:szCs w:val="28"/>
          <w:lang w:val="ru-RU" w:bidi="ru-RU"/>
        </w:rPr>
        <w:t xml:space="preserve">V. Порядок деятельности </w:t>
      </w:r>
      <w:r>
        <w:rPr>
          <w:rFonts w:ascii="Times New Roman" w:hAnsi="Times New Roman" w:eastAsia="Times New Roman CYR" w:cs="Times New Roman"/>
          <w:b/>
          <w:bCs/>
          <w:color w:val="26282f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 CYR" w:cs="Times New Roman"/>
          <w:b/>
          <w:bCs/>
          <w:color w:val="26282f"/>
          <w:sz w:val="28"/>
          <w:szCs w:val="28"/>
          <w:highlight w:val="none"/>
          <w:lang w:val="ru-RU" w:bidi="ru-RU"/>
        </w:rPr>
      </w:r>
    </w:p>
    <w:p>
      <w:pPr>
        <w:pStyle w:val="71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26282f"/>
          <w:sz w:val="28"/>
          <w:szCs w:val="28"/>
          <w:highlight w:val="none"/>
        </w:rPr>
      </w:pPr>
      <w:r>
        <w:rPr>
          <w:rStyle w:val="903"/>
          <w:rFonts w:ascii="Times New Roman" w:hAnsi="Times New Roman" w:eastAsia="Times New Roman CYR" w:cs="Times New Roman"/>
          <w:b/>
          <w:bCs/>
          <w:sz w:val="28"/>
          <w:szCs w:val="28"/>
          <w:lang w:val="ru-RU" w:bidi="ru-RU"/>
        </w:rPr>
        <w:t xml:space="preserve">Подсистемы </w:t>
      </w:r>
      <w:r>
        <w:rPr>
          <w:rFonts w:ascii="Times New Roman" w:hAnsi="Times New Roman" w:eastAsia="PT Serif" w:cs="Times New Roman"/>
          <w:b/>
          <w:bCs/>
          <w:color w:val="22272f"/>
          <w:sz w:val="28"/>
          <w:szCs w:val="28"/>
          <w:highlight w:val="white"/>
        </w:rPr>
        <w:t xml:space="preserve">аварийно-спасательных формирований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  <w:highlight w:val="none"/>
        </w:rPr>
      </w:r>
    </w:p>
    <w:p>
      <w:pPr>
        <w:pStyle w:val="1_652"/>
        <w:contextualSpacing w:val="0"/>
        <w:jc w:val="center"/>
        <w:spacing w:before="0" w:after="0" w:line="240" w:lineRule="auto"/>
        <w:shd w:val="clear" w:color="auto" w:fill="auto"/>
        <w:tabs>
          <w:tab w:val="left" w:pos="3828" w:leader="none"/>
        </w:tabs>
        <w:rPr>
          <w:b w:val="0"/>
          <w:bCs w:val="0"/>
          <w:lang w:val="ru-RU" w:bidi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b w:val="0"/>
          <w:bCs w:val="0"/>
          <w:lang w:val="ru-RU" w:bidi="ru-RU"/>
          <w14:ligatures w14:val="none"/>
        </w:rPr>
      </w:r>
      <w:r>
        <w:rPr>
          <w:b w:val="0"/>
          <w:bCs w:val="0"/>
          <w:lang w:val="ru-RU" w:bidi="ru-RU"/>
          <w14:ligatures w14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eastAsia="Times New Roman CYR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14.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Деятельность органов управления и сил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Подсистемы 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  <w:t xml:space="preserve">аварийно-спасательных формиро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  <w:t xml:space="preserve">ваний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 осуществляется в режимах повседневной деятельности, повышенной готовности и чрезвычайной ситуации.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eastAsia="Times New Roman CYR" w:cs="Times New Roman"/>
          <w:sz w:val="28"/>
          <w:szCs w:val="28"/>
          <w:highlight w:val="none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15. При отсутствии угрозы возникновения аварийной ситуаций органы управления и силы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Подсистемы 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  <w:t xml:space="preserve">аварийно-спасательных формирований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none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 функционируют в режиме повседневной деятельности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.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16. Решениями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руководителя Росрыболовства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(или уполномоченного им должностного лица)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, руководителей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территориальных органов Росрыболовства и подведомственных организаций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, на территории (акватории)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 которых могут возникнуть или возникли аварийные ситуации, для соответствующих органов управления и сил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По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дсистемы </w:t>
      </w:r>
      <w:r>
        <w:rPr>
          <w:rFonts w:ascii="Times New Roman" w:hAnsi="Times New Roman" w:eastAsia="PT Serif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аварийно-спасательных формирований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,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устанавливается один из следующих режимов функционирования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vertAlign w:val="superscript"/>
          <w:lang w:val="ru-RU" w:bidi="ru-RU"/>
        </w:rPr>
        <w:t xml:space="preserve"> </w:t>
      </w:r>
      <w:r>
        <w:rPr>
          <w:rFonts w:ascii="Times New Roman" w:hAnsi="Times New Roman" w:eastAsia="Times New Roman CYR" w:cs="Times New Roman"/>
          <w:b w:val="0"/>
          <w:bCs w:val="0"/>
          <w:spacing w:val="17"/>
          <w:sz w:val="32"/>
          <w:szCs w:val="32"/>
          <w:vertAlign w:val="superscript"/>
          <w:lang w:val="ru-RU" w:bidi="ru-RU"/>
        </w:rPr>
        <w:t xml:space="preserve">8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:</w:t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_656"/>
        <w:ind w:left="0" w:firstLine="709"/>
        <w:jc w:val="both"/>
        <w:spacing w:after="0" w:line="276" w:lineRule="auto"/>
        <w:rPr>
          <w:highlight w:val="none"/>
        </w:rPr>
      </w:pPr>
      <w:r>
        <w:rPr>
          <w:rFonts w:ascii="Times New Roman" w:hAnsi="Times New Roman"/>
          <w:sz w:val="28"/>
        </w:rPr>
        <w:t xml:space="preserve">1) режим повышенной готовности – при угрозе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возникновени</w:t>
      </w:r>
      <w:r>
        <w:rPr>
          <w:rFonts w:ascii="Times New Roman" w:hAnsi="Times New Roman"/>
          <w:sz w:val="28"/>
        </w:rPr>
        <w:t xml:space="preserve">я</w:t>
      </w:r>
      <w:r>
        <w:rPr>
          <w:rFonts w:ascii="Times New Roman" w:hAnsi="Times New Roman"/>
          <w:sz w:val="28"/>
        </w:rPr>
        <w:t xml:space="preserve"> аварийных </w:t>
      </w:r>
      <w:r>
        <w:rPr>
          <w:rFonts w:ascii="Times New Roman" w:hAnsi="Times New Roman"/>
          <w:sz w:val="28"/>
        </w:rPr>
        <w:t xml:space="preserve">и чрезвычайных ситуаций</w:t>
      </w:r>
      <w:r>
        <w:rPr>
          <w:rFonts w:ascii="Times New Roman" w:hAnsi="Times New Roman"/>
          <w:sz w:val="28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</w:rPr>
        <w:t xml:space="preserve">2) режим чрезвычайной ситуации – при возникновении и ликвидации аварийных и </w:t>
      </w:r>
      <w:r>
        <w:rPr>
          <w:rFonts w:ascii="Times New Roman" w:hAnsi="Times New Roman"/>
          <w:sz w:val="28"/>
        </w:rPr>
        <w:t xml:space="preserve">чрезвычайных ситуаций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eastAsia="Times New Roman CYR" w:cs="Times New Roman"/>
          <w:sz w:val="28"/>
          <w:szCs w:val="28"/>
          <w:lang w:val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bookmarkEnd w:id="0"/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При устранении обстоятельств, послуживших основанием для введения на соответствующих территориях (акваториях) режима повышенной гот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овности или режима чрезвычайной ситуации,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руководитель Росрыболовства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 (или уполномоченное им должностное лицо)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,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руководители территориальных органов Росрыболовства     и    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подве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домственных     организаций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     отменяют     установленные 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</w:r>
    </w:p>
    <w:p>
      <w:pPr>
        <w:contextualSpacing w:val="0"/>
        <w:ind w:firstLine="0"/>
        <w:jc w:val="both"/>
        <w:spacing w:before="0" w:beforeAutospacing="0" w:after="0" w:afterAutospacing="0" w:line="305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режимы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 фу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нкционир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ования органов управления и сил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По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дсистемы </w:t>
      </w:r>
      <w:r>
        <w:rPr>
          <w:rFonts w:ascii="Times New Roman" w:hAnsi="Times New Roman" w:eastAsia="PT Serif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аварийно-спасательных ф</w:t>
      </w:r>
      <w:r>
        <w:rPr>
          <w:rFonts w:ascii="Times New Roman" w:hAnsi="Times New Roman" w:eastAsia="PT Serif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ормирований</w:t>
      </w:r>
      <w:r>
        <w:rPr>
          <w:rFonts w:ascii="Times New Roman" w:hAnsi="Times New Roman" w:eastAsia="PT Serif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 CYR" w:cs="Times New Roman"/>
          <w:b w:val="0"/>
          <w:bCs w:val="0"/>
          <w:sz w:val="32"/>
          <w:szCs w:val="32"/>
          <w:vertAlign w:val="superscript"/>
          <w:lang w:val="ru-RU" w:bidi="ru-RU"/>
        </w:rPr>
        <w:t xml:space="preserve">9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305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18. Мероприятиями, осуществляемыми органами управления и силами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По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дсистемы </w:t>
      </w:r>
      <w:r>
        <w:rPr>
          <w:rFonts w:ascii="Times New Roman" w:hAnsi="Times New Roman" w:eastAsia="PT Serif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авар</w:t>
      </w:r>
      <w:r>
        <w:rPr>
          <w:rFonts w:ascii="Times New Roman" w:hAnsi="Times New Roman" w:eastAsia="PT Serif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ийно-спасательных формирований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, являются:</w:t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05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1) в режиме повседневной деятельности: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305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изучение состояния окружающей среды, мониторинг опасных природных явлений и техногенных процессов, способных привести к возникновению аварийных ситуаций, прогнозирование аварийных ситуаций, а также оценка их социально-экономических последствий;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360" w:lineRule="auto"/>
        <w:rPr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  <w:lang w:val="ru-RU" w:bidi="ru-RU"/>
        </w:rPr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  <w:lang w:val="ru-RU" w:bidi="ru-RU"/>
        </w:rPr>
        <w:t xml:space="preserve">_________________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  <w:lang w:val="ru-RU" w:bidi="ru-RU"/>
        </w:rPr>
        <w:t xml:space="preserve">________________________</w:t>
      </w:r>
      <w:r>
        <w:rPr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  <w:lang w:val="ru-RU" w:bidi="ru-RU"/>
        </w:rPr>
      </w:r>
    </w:p>
    <w:p>
      <w:pPr>
        <w:pStyle w:val="1_655"/>
        <w:ind w:firstLine="720"/>
        <w:jc w:val="both"/>
        <w:spacing w:before="0" w:after="0" w:line="240" w:lineRule="auto"/>
        <w:rPr>
          <w:rFonts w:ascii="Times New Roman" w:hAnsi="Times New Roman" w:eastAsia="Times New Roman CYR" w:cs="Times New Roman"/>
          <w:sz w:val="25"/>
          <w:szCs w:val="25"/>
          <w:highlight w:val="none"/>
        </w:rPr>
      </w:pPr>
      <w:r>
        <w:rPr>
          <w:rFonts w:ascii="Times New Roman CYR" w:hAnsi="Times New Roman CYR" w:eastAsia="Times New Roman CYR" w:cs="Times New Roman CYR"/>
          <w:sz w:val="32"/>
          <w:szCs w:val="32"/>
          <w:vertAlign w:val="superscript"/>
          <w:lang w:val="ru-RU" w:bidi="ru-RU"/>
        </w:rPr>
        <w:t xml:space="preserve">8</w:t>
      </w:r>
      <w:r>
        <w:rPr>
          <w:rFonts w:ascii="Times New Roman CYR" w:hAnsi="Times New Roman CYR" w:eastAsia="Times New Roman CYR" w:cs="Times New Roman CYR"/>
          <w:sz w:val="28"/>
          <w:szCs w:val="28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b w:val="0"/>
          <w:bCs w:val="0"/>
          <w:sz w:val="25"/>
          <w:szCs w:val="25"/>
          <w:lang w:val="ru-RU" w:bidi="ru-RU"/>
        </w:rPr>
        <w:t xml:space="preserve"> Абзац второй пункта</w:t>
      </w:r>
      <w:r>
        <w:rPr>
          <w:rFonts w:ascii="Times New Roman CYR" w:hAnsi="Times New Roman CYR" w:eastAsia="Times New Roman CYR" w:cs="Times New Roman CYR"/>
          <w:b w:val="0"/>
          <w:bCs w:val="0"/>
          <w:sz w:val="25"/>
          <w:szCs w:val="25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b w:val="0"/>
          <w:bCs w:val="0"/>
          <w:sz w:val="25"/>
          <w:szCs w:val="25"/>
          <w:lang w:val="ru-RU" w:bidi="ru-RU"/>
        </w:rPr>
        <w:t xml:space="preserve">24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  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Положения о 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 РСЧС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. </w:t>
      </w:r>
      <w:r>
        <w:rPr>
          <w:rFonts w:ascii="Times New Roman" w:hAnsi="Times New Roman" w:eastAsia="Times New Roman CYR" w:cs="Times New Roman"/>
          <w:sz w:val="25"/>
          <w:szCs w:val="25"/>
          <w:highlight w:val="none"/>
        </w:rPr>
      </w:r>
      <w:r>
        <w:rPr>
          <w:rFonts w:ascii="Times New Roman" w:hAnsi="Times New Roman" w:eastAsia="Times New Roman CYR" w:cs="Times New Roman"/>
          <w:sz w:val="25"/>
          <w:szCs w:val="25"/>
          <w:highlight w:val="none"/>
        </w:rPr>
      </w:r>
    </w:p>
    <w:p>
      <w:pPr>
        <w:pStyle w:val="1_655"/>
        <w:ind w:firstLine="720"/>
        <w:jc w:val="both"/>
        <w:spacing w:before="0" w:after="0" w:line="240" w:lineRule="auto"/>
        <w:rPr>
          <w:rFonts w:ascii="Times New Roman" w:hAnsi="Times New Roman" w:eastAsia="Times New Roman CYR" w:cs="Times New Roman"/>
          <w:sz w:val="25"/>
          <w:szCs w:val="25"/>
          <w:highlight w:val="none"/>
        </w:rPr>
      </w:pPr>
      <w:r>
        <w:rPr>
          <w:rFonts w:ascii="Times New Roman" w:hAnsi="Times New Roman" w:eastAsia="Times New Roman CYR" w:cs="Times New Roman"/>
          <w:sz w:val="25"/>
          <w:szCs w:val="25"/>
          <w:highlight w:val="none"/>
        </w:rPr>
      </w:r>
      <w:r>
        <w:rPr>
          <w:rFonts w:ascii="Times New Roman CYR" w:hAnsi="Times New Roman CYR" w:eastAsia="Times New Roman CYR" w:cs="Times New Roman CYR"/>
          <w:sz w:val="32"/>
          <w:szCs w:val="32"/>
          <w:vertAlign w:val="superscript"/>
          <w:lang w:val="ru-RU" w:bidi="ru-RU"/>
        </w:rPr>
        <w:t xml:space="preserve">9</w:t>
      </w:r>
      <w:r>
        <w:rPr>
          <w:rFonts w:ascii="Times New Roman CYR" w:hAnsi="Times New Roman CYR" w:eastAsia="Times New Roman CYR" w:cs="Times New Roman CYR"/>
          <w:b w:val="0"/>
          <w:bCs w:val="0"/>
          <w:sz w:val="25"/>
          <w:szCs w:val="25"/>
          <w:lang w:val="ru-RU" w:bidi="ru-RU"/>
        </w:rPr>
        <w:t xml:space="preserve">  Пункт</w:t>
      </w:r>
      <w:r>
        <w:rPr>
          <w:rFonts w:ascii="Times New Roman CYR" w:hAnsi="Times New Roman CYR" w:eastAsia="Times New Roman CYR" w:cs="Times New Roman CYR"/>
          <w:b w:val="0"/>
          <w:bCs w:val="0"/>
          <w:sz w:val="25"/>
          <w:szCs w:val="25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b w:val="0"/>
          <w:bCs w:val="0"/>
          <w:sz w:val="25"/>
          <w:szCs w:val="25"/>
          <w:lang w:val="ru-RU" w:bidi="ru-RU"/>
        </w:rPr>
        <w:t xml:space="preserve">26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  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Положения о 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 РСЧС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. </w:t>
      </w:r>
      <w:r>
        <w:rPr>
          <w:rFonts w:ascii="Times New Roman" w:hAnsi="Times New Roman" w:eastAsia="Times New Roman CYR" w:cs="Times New Roman"/>
          <w:sz w:val="25"/>
          <w:szCs w:val="25"/>
          <w:highlight w:val="none"/>
        </w:rPr>
      </w:r>
      <w:r>
        <w:rPr>
          <w:rFonts w:ascii="Times New Roman" w:hAnsi="Times New Roman" w:eastAsia="Times New Roman CYR" w:cs="Times New Roman"/>
          <w:sz w:val="25"/>
          <w:szCs w:val="25"/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05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планирование действий органов управления и сил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По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дсистемы </w:t>
      </w:r>
      <w:r>
        <w:rPr>
          <w:rFonts w:ascii="Times New Roman" w:hAnsi="Times New Roman" w:eastAsia="PT Serif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аварийно-спасательных</w:t>
      </w:r>
      <w:r>
        <w:rPr>
          <w:rFonts w:ascii="Times New Roman" w:hAnsi="Times New Roman" w:eastAsia="PT Serif" w:cs="Times New Roman"/>
          <w:b w:val="0"/>
          <w:bCs w:val="0"/>
          <w:color w:val="000000" w:themeColor="text1"/>
          <w:sz w:val="14"/>
          <w:szCs w:val="14"/>
          <w:highlight w:val="white"/>
        </w:rPr>
        <w:t xml:space="preserve"> </w:t>
      </w:r>
      <w:r>
        <w:rPr>
          <w:rFonts w:ascii="Times New Roman" w:hAnsi="Times New Roman" w:eastAsia="PT Serif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формирований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,</w:t>
      </w:r>
      <w:r>
        <w:rPr>
          <w:rFonts w:ascii="Times New Roman" w:hAnsi="Times New Roman" w:eastAsia="PT Serif" w:cs="Times New Roman"/>
          <w:b w:val="0"/>
          <w:bCs w:val="0"/>
          <w:color w:val="000000" w:themeColor="text1"/>
          <w:sz w:val="14"/>
          <w:szCs w:val="14"/>
          <w:highlight w:val="white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организация</w:t>
      </w:r>
      <w:r>
        <w:rPr>
          <w:rFonts w:ascii="Times New Roman" w:hAnsi="Times New Roman" w:eastAsia="PT Serif" w:cs="Times New Roman"/>
          <w:b w:val="0"/>
          <w:bCs w:val="0"/>
          <w:color w:val="000000" w:themeColor="text1"/>
          <w:sz w:val="14"/>
          <w:szCs w:val="14"/>
          <w:highlight w:val="white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подготовки</w:t>
      </w:r>
      <w:r>
        <w:rPr>
          <w:rFonts w:ascii="Times New Roman" w:hAnsi="Times New Roman" w:eastAsia="PT Serif" w:cs="Times New Roman"/>
          <w:b w:val="0"/>
          <w:bCs w:val="0"/>
          <w:color w:val="000000" w:themeColor="text1"/>
          <w:sz w:val="14"/>
          <w:szCs w:val="14"/>
          <w:highlight w:val="white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и</w:t>
      </w:r>
      <w:r>
        <w:rPr>
          <w:rFonts w:ascii="Times New Roman" w:hAnsi="Times New Roman" w:eastAsia="PT Serif" w:cs="Times New Roman"/>
          <w:b w:val="0"/>
          <w:bCs w:val="0"/>
          <w:color w:val="000000" w:themeColor="text1"/>
          <w:sz w:val="14"/>
          <w:szCs w:val="14"/>
          <w:highlight w:val="white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обеспечения их деятельности;</w:t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05" w:lineRule="auto"/>
        <w:rPr>
          <w:rFonts w:ascii="Times New Roman" w:hAnsi="Times New Roman" w:cs="Times New Roman"/>
          <w:sz w:val="28"/>
          <w:szCs w:val="28"/>
          <w:highlight w:val="yellow"/>
        </w:rPr>
        <w:suppressLineNumbers w:val="0"/>
      </w:pP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  <w:t xml:space="preserve">свидетельствование рыболовных судов и их судовладельцев на соответствие требованиям Международного кодекса по управлению безопасной эксплуатацией судов и предотвращением загрязнения </w:t>
      </w:r>
      <w:r>
        <w:rPr>
          <w:rFonts w:ascii="Times New Roman" w:hAnsi="Times New Roman" w:eastAsia="Times New Roman CYR" w:cs="Times New Roman"/>
          <w:b w:val="0"/>
          <w:bCs w:val="0"/>
          <w:sz w:val="32"/>
          <w:szCs w:val="32"/>
          <w:vertAlign w:val="superscript"/>
          <w:lang w:val="ru-RU" w:bidi="ru-RU"/>
        </w:rPr>
        <w:t xml:space="preserve">10</w:t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Style w:val="904"/>
          <w:rFonts w:ascii="Times New Roman" w:hAnsi="Times New Roman" w:eastAsia="Times New Roman CYR" w:cs="Times New Roman"/>
          <w:b w:val="0"/>
          <w:bCs w:val="0"/>
          <w:color w:val="106bbe"/>
          <w:sz w:val="28"/>
          <w:szCs w:val="28"/>
          <w:vertAlign w:val="superscript"/>
          <w:lang w:val="ru-RU" w:bidi="ru-RU"/>
        </w:rPr>
        <w:t xml:space="preserve"> </w:t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contextualSpacing w:val="0"/>
        <w:ind w:firstLine="720"/>
        <w:jc w:val="both"/>
        <w:spacing w:before="0" w:beforeAutospacing="0" w:after="0" w:afterAutospacing="0" w:line="305" w:lineRule="auto"/>
        <w:rPr>
          <w:highlight w:val="none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white"/>
          <w:lang w:val="ru-RU" w:bidi="ru-RU"/>
        </w:rPr>
        <w:t xml:space="preserve">пропаганда знаний в области 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8"/>
          <w:szCs w:val="28"/>
          <w:highlight w:val="white"/>
        </w:rPr>
        <w:t xml:space="preserve">безопасности мореплавания при осуществлении рыболовства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white"/>
          <w:lang w:val="ru-RU" w:bidi="ru-RU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05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  <w:t xml:space="preserve">обеспечение </w:t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  <w:t xml:space="preserve">проведения территориальными органами Росрыболовства прове</w:t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  <w:t xml:space="preserve">рки</w:t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  <w:t xml:space="preserve"> соблюдения требований в области безопасности мореплавания собственником судна, судовладельцем и членами экипажа</w:t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05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ведение статистической отчетности об аварийных ситуациях,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участие в расследовании причин аварий,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выработка мер по устранению причин их возникновения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05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2)  в  режиме  повышенной  готовности:</w:t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05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  <w:t xml:space="preserve">введение при необходимости круглосуточного дежурства руководителей и должностных лиц органов управления и сил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По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дсистемы </w:t>
      </w:r>
      <w:r>
        <w:rPr>
          <w:rFonts w:ascii="Times New Roman" w:hAnsi="Times New Roman" w:eastAsia="PT Serif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аварийно-спасательных формиров</w:t>
      </w:r>
      <w:r>
        <w:rPr>
          <w:rFonts w:ascii="Times New Roman" w:hAnsi="Times New Roman" w:eastAsia="PT Serif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аний</w:t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  <w:t xml:space="preserve"> на стационарных пунктах управления;</w:t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cs="Times New Roman"/>
        </w:rPr>
        <w:suppressLineNumbers w:val="0"/>
      </w:pP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непрерывный сбор, обработка и передача органам управления и силам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По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дсистемы </w:t>
      </w:r>
      <w:r>
        <w:rPr>
          <w:rFonts w:ascii="Times New Roman" w:hAnsi="Times New Roman" w:eastAsia="PT Serif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аварий</w:t>
      </w:r>
      <w:r>
        <w:rPr>
          <w:rFonts w:ascii="Times New Roman" w:hAnsi="Times New Roman" w:eastAsia="PT Serif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но-спасательных формирований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 данных о прогнозируемых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чрезвычайных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ситуациях на море, информирование населения о чрезвычайных ситуациях на море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принятие оперативных мер по предупреждению возникновения и развития аварийных сит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уаций, снижени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ю размеров ущерба и потерь в случае их возни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кновения,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а также повыш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ению устойчивости и безопасности функционирования организаций в чрезвычайных ситуациях;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уточнение планов действий по предупреждению и ликвидации чрезвычайных ситуаций на море и иных документов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риведение при необходимости органов управления, сил и средств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По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дсистемы </w:t>
      </w:r>
      <w:r>
        <w:rPr>
          <w:rFonts w:ascii="Times New Roman" w:hAnsi="Times New Roman" w:eastAsia="PT Serif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аварийно-спасательных формирований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 в готовность к реагированию на аварийные ситуации, формирование оперативных групп и организация выдвижения их в предполагаемые районы действий;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</w:t>
      </w:r>
      <w:r/>
      <w:r/>
    </w:p>
    <w:p>
      <w:pPr>
        <w:pStyle w:val="1_655"/>
        <w:contextualSpacing w:val="0"/>
        <w:ind w:firstLine="720"/>
        <w:jc w:val="both"/>
        <w:spacing w:before="0" w:after="0" w:line="252" w:lineRule="auto"/>
        <w:rPr>
          <w:sz w:val="25"/>
          <w:szCs w:val="25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32"/>
          <w:szCs w:val="32"/>
          <w:highlight w:val="none"/>
          <w:vertAlign w:val="superscript"/>
        </w:rPr>
        <w:t xml:space="preserve">10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vertAlign w:val="superscript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Постановление Правительства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Российской Федерации от 8 октября 2012 г. № 1023 </w:t>
        <w:br/>
        <w:t xml:space="preserve">«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в и предотвращением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загрязнения»</w:t>
      </w:r>
      <w:r>
        <w:rPr>
          <w:sz w:val="25"/>
          <w:szCs w:val="25"/>
        </w:rPr>
        <w:t xml:space="preserve">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eastAsia="Times New Roman CYR" w:cs="Times New Roman"/>
          <w:sz w:val="28"/>
          <w:szCs w:val="28"/>
          <w:highlight w:val="none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восполнение при необходимости резервов материальных ресурсов, созданных для ликвидации аварийных ситуаций;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проведение при необходимости эвакуационных мероприятий;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eastAsia="Times New Roman CYR" w:cs="Times New Roman"/>
          <w:sz w:val="28"/>
          <w:szCs w:val="28"/>
          <w14:ligatures w14:val="none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предоставление в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Росморречфлот и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МЧС России текущей информации об источниках аварийной ситуаций с целью прогнозирования дальнейшего развития аварийной ситуаций.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14:ligatures w14:val="none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14:ligatures w14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3)  в  режиме чрезвычайной ситуации:</w:t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  <w:t xml:space="preserve">оповещение руководителей Росрыболовства, территориальных органов Росрыболовства о возникших чрезвычайных ситуациях на море;</w:t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  <w:t xml:space="preserve">непрерывный сбор, анализ и обмен информацией об обстановке в зоне чрезвычайной ситуации на море и в ходе проведения работ по ее ликвидации;</w:t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eastAsia="Times New Roman CYR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организация и под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держание непрерывного взаимодействия с Росморречфлотом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,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МЧС России, другими заинтересованными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федеральными органами исполнительной власти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,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органами исполнительной власти субъектов Российской Федерации, органами местного самоуправления и организациями при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 проведении работ по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 ликвидации </w:t>
      </w:r>
      <w:r>
        <w:rPr>
          <w:rStyle w:val="903"/>
          <w:rFonts w:ascii="Times New Roman" w:hAnsi="Times New Roman" w:cs="Times New Roman"/>
          <w:sz w:val="28"/>
          <w:szCs w:val="28"/>
          <w:highlight w:val="none"/>
        </w:rPr>
        <w:t xml:space="preserve">чрезвычайной ситуации на море.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14:ligatures w14:val="none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eastAsia="Times New Roman CYR" w:cs="Times New Roman"/>
          <w:sz w:val="28"/>
          <w:szCs w:val="28"/>
          <w14:ligatures w14:val="none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14:ligatures w14:val="none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14:ligatures w14:val="none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14:ligatures w14:val="none"/>
        </w:rPr>
      </w:r>
    </w:p>
    <w:p>
      <w:pPr>
        <w:pStyle w:val="712"/>
        <w:jc w:val="center"/>
        <w:spacing w:before="0" w:beforeAutospacing="0" w:after="0" w:afterAutospacing="0" w:line="240" w:lineRule="auto"/>
        <w:rPr>
          <w:rFonts w:ascii="Times New Roman" w:hAnsi="Times New Roman" w:eastAsia="PT Serif" w:cs="Times New Roman"/>
          <w:b/>
          <w:bCs/>
          <w:color w:val="22272f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PT Serif" w:cs="Times New Roman"/>
          <w:b/>
          <w:bCs/>
          <w:color w:val="22272f"/>
          <w:sz w:val="28"/>
          <w:szCs w:val="28"/>
          <w:highlight w:val="white"/>
          <w:lang w:val="en-US"/>
        </w:rPr>
        <w:t xml:space="preserve">VI</w:t>
      </w:r>
      <w:r>
        <w:rPr>
          <w:rFonts w:ascii="Times New Roman" w:hAnsi="Times New Roman" w:eastAsia="PT Serif" w:cs="Times New Roman"/>
          <w:b/>
          <w:bCs/>
          <w:color w:val="22272f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PT Serif" w:cs="Times New Roman"/>
          <w:b/>
          <w:bCs/>
          <w:color w:val="22272f"/>
          <w:sz w:val="28"/>
          <w:szCs w:val="28"/>
          <w:highlight w:val="white"/>
        </w:rPr>
        <w:t xml:space="preserve">Информаци</w:t>
      </w:r>
      <w:r>
        <w:rPr>
          <w:rFonts w:ascii="Times New Roman" w:hAnsi="Times New Roman" w:eastAsia="PT Serif" w:cs="Times New Roman"/>
          <w:b/>
          <w:bCs/>
          <w:color w:val="22272f"/>
          <w:sz w:val="28"/>
          <w:szCs w:val="28"/>
          <w:highlight w:val="white"/>
        </w:rPr>
        <w:t xml:space="preserve">онное </w:t>
      </w:r>
      <w:r>
        <w:rPr>
          <w:rFonts w:ascii="Times New Roman" w:hAnsi="Times New Roman" w:eastAsia="PT Serif" w:cs="Times New Roman"/>
          <w:b/>
          <w:bCs/>
          <w:color w:val="22272f"/>
          <w:sz w:val="28"/>
          <w:szCs w:val="28"/>
          <w:highlight w:val="white"/>
        </w:rPr>
        <w:t xml:space="preserve">взаимодействие</w:t>
      </w:r>
      <w:r>
        <w:rPr>
          <w:rFonts w:ascii="Times New Roman" w:hAnsi="Times New Roman" w:eastAsia="PT Serif" w:cs="Times New Roman"/>
          <w:b/>
          <w:bCs/>
          <w:color w:val="22272f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PT Serif" w:cs="Times New Roman"/>
          <w:b/>
          <w:bCs/>
          <w:color w:val="22272f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eastAsia="Times New Roman CYR" w:cs="Times New Roman"/>
          <w:sz w:val="28"/>
          <w:szCs w:val="28"/>
          <w14:ligatures w14:val="none"/>
        </w:rPr>
        <w:suppressLineNumbers w:val="0"/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14:ligatures w14:val="none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14:ligatures w14:val="none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14:ligatures w14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05" w:lineRule="auto"/>
        <w:rPr>
          <w:rFonts w:ascii="Times New Roman" w:hAnsi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19. Информационное взаимодействие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По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дсистемы </w:t>
      </w:r>
      <w:r>
        <w:rPr>
          <w:rFonts w:ascii="Times New Roman" w:hAnsi="Times New Roman" w:eastAsia="PT Serif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аварийно-спасательных формирований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 в рамках РСЧС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осуществляется в соответствии с </w:t>
      </w:r>
      <w:hyperlink r:id="rId11" w:tooltip="https://internet.garant.ru/document/redirect/10600054/1000" w:history="1">
        <w:r>
          <w:rPr>
            <w:rStyle w:val="904"/>
            <w:rFonts w:ascii="Times New Roman" w:hAnsi="Times New Roman" w:eastAsia="Times New Roman CYR" w:cs="Times New Roman"/>
            <w:b w:val="0"/>
            <w:bCs w:val="0"/>
            <w:color w:val="000000" w:themeColor="text1"/>
            <w:sz w:val="28"/>
            <w:szCs w:val="28"/>
            <w:lang w:val="ru-RU" w:bidi="ru-RU"/>
          </w:rPr>
          <w:t xml:space="preserve">Порядком</w:t>
        </w:r>
      </w:hyperlink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сбора и обмена в Российской Федерации информацией в области защиты нас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еления и те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рриторий от чрезвычайных ситуаций природного и техногенного характера, утвержденным </w:t>
      </w:r>
      <w:r>
        <w:rPr>
          <w:rFonts w:ascii="Times New Roman" w:hAnsi="Times New Roman" w:eastAsia="Times New Roman CYR" w:cs="Times New Roman"/>
          <w:b w:val="0"/>
          <w:bCs w:val="0"/>
          <w:sz w:val="28"/>
          <w:szCs w:val="28"/>
          <w:lang w:val="ru-RU" w:bidi="ru-RU"/>
        </w:rPr>
        <w:t xml:space="preserve">постановлением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Правите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льства Российской Федерации </w:t>
        <w:br/>
        <w:t xml:space="preserve">от 24 ма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рта 1997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г. №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334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, </w:t>
      </w:r>
      <w:r>
        <w:rPr>
          <w:rFonts w:ascii="Times New Roman" w:hAnsi="Times New Roman" w:eastAsia="Times New Roman CYR" w:cs="Times New Roman"/>
          <w:b w:val="0"/>
          <w:bCs w:val="0"/>
          <w:sz w:val="28"/>
          <w:szCs w:val="28"/>
          <w:lang w:val="ru-RU" w:bidi="ru-RU"/>
        </w:rPr>
        <w:t xml:space="preserve">Положением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о системе и порядке информационного обмена в рамках единой государственной системы предупреждения и ликвидации чрезвычайных ситуаций, утвержденным </w:t>
      </w:r>
      <w:hyperlink r:id="rId12" w:tooltip="https://internet.garant.ru/document/redirect/196451/0" w:history="1">
        <w:r>
          <w:rPr>
            <w:rStyle w:val="904"/>
            <w:rFonts w:ascii="Times New Roman" w:hAnsi="Times New Roman" w:eastAsia="Times New Roman CYR" w:cs="Times New Roman"/>
            <w:b w:val="0"/>
            <w:bCs w:val="0"/>
            <w:color w:val="000000" w:themeColor="text1"/>
            <w:sz w:val="28"/>
            <w:szCs w:val="28"/>
            <w:lang w:val="ru-RU" w:bidi="ru-RU"/>
          </w:rPr>
          <w:t xml:space="preserve">приказом</w:t>
        </w:r>
      </w:hyperlink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МЧС России от 26 августа 2009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г. №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496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14"/>
          <w:szCs w:val="14"/>
          <w:lang w:val="ru-RU" w:bidi="ru-RU"/>
        </w:rPr>
        <w:t xml:space="preserve"> </w:t>
      </w:r>
      <w:r>
        <w:rPr>
          <w:rFonts w:ascii="Times New Roman" w:hAnsi="Times New Roman" w:eastAsia="Times New Roman CYR" w:cs="Times New Roman"/>
          <w:b w:val="0"/>
          <w:bCs w:val="0"/>
          <w:sz w:val="32"/>
          <w:szCs w:val="32"/>
          <w:vertAlign w:val="superscript"/>
          <w:lang w:val="ru-RU" w:bidi="ru-RU"/>
        </w:rPr>
        <w:t xml:space="preserve">11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(далее – </w:t>
      </w:r>
      <w:r>
        <w:rPr>
          <w:rFonts w:ascii="Times New Roman" w:hAnsi="Times New Roman" w:eastAsia="Times New Roman CYR" w:cs="Times New Roman"/>
          <w:b w:val="0"/>
          <w:bCs w:val="0"/>
          <w:sz w:val="28"/>
          <w:szCs w:val="28"/>
          <w:lang w:val="ru-RU" w:bidi="ru-RU"/>
        </w:rPr>
        <w:t xml:space="preserve">Положение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о системе информационного обмена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)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,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 CYR" w:cs="Times New Roman"/>
          <w:b w:val="0"/>
          <w:bCs w:val="0"/>
          <w:sz w:val="28"/>
          <w:szCs w:val="28"/>
          <w:lang w:val="ru-RU" w:bidi="ru-RU"/>
        </w:rPr>
        <w:t xml:space="preserve">Инструкцией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</w:t>
        <w:br/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о сроках и формах представления информации в области защиты населения и территорий от чрезвычайных ситуаций природного и техногенного характера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, утвержденной </w:t>
      </w:r>
      <w:r>
        <w:rPr>
          <w:rFonts w:ascii="Times New Roman" w:hAnsi="Times New Roman" w:eastAsia="Times New Roman CYR" w:cs="Times New Roman"/>
          <w:b w:val="0"/>
          <w:bCs w:val="0"/>
          <w:sz w:val="28"/>
          <w:szCs w:val="28"/>
          <w:lang w:val="ru-RU" w:bidi="ru-RU"/>
        </w:rPr>
        <w:t xml:space="preserve">приказом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М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ЧС России от 11 января 2021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г. </w:t>
      </w:r>
      <w:r>
        <w:rPr>
          <w:rStyle w:val="903"/>
          <w:rFonts w:ascii="Times New Roman" w:hAnsi="Times New Roman" w:eastAsia="Times New Roman CYR" w:cs="Times New Roman"/>
          <w:spacing w:val="62"/>
          <w:sz w:val="28"/>
          <w:szCs w:val="28"/>
          <w:lang w:val="ru-RU" w:bidi="ru-RU"/>
        </w:rPr>
        <w:t xml:space="preserve">№</w:t>
      </w:r>
      <w:r>
        <w:rPr>
          <w:rStyle w:val="903"/>
          <w:rFonts w:ascii="Times New Roman" w:hAnsi="Times New Roman" w:eastAsia="Times New Roman CYR" w:cs="Times New Roman"/>
          <w:spacing w:val="62"/>
          <w:sz w:val="28"/>
          <w:szCs w:val="28"/>
          <w:lang w:val="ru-RU" w:bidi="ru-RU"/>
        </w:rPr>
        <w:t xml:space="preserve">2</w:t>
      </w:r>
      <w:r>
        <w:rPr>
          <w:rFonts w:ascii="Times New Roman" w:hAnsi="Times New Roman" w:eastAsia="Times New Roman CYR" w:cs="Times New Roman"/>
          <w:b w:val="0"/>
          <w:bCs w:val="0"/>
          <w:sz w:val="32"/>
          <w:szCs w:val="32"/>
          <w:vertAlign w:val="superscript"/>
          <w:lang w:val="ru-RU" w:bidi="ru-RU"/>
        </w:rPr>
        <w:t xml:space="preserve">1</w:t>
      </w:r>
      <w:r>
        <w:rPr>
          <w:rFonts w:ascii="Times New Roman" w:hAnsi="Times New Roman" w:eastAsia="Times New Roman CYR" w:cs="Times New Roman"/>
          <w:b w:val="0"/>
          <w:bCs w:val="0"/>
          <w:sz w:val="32"/>
          <w:szCs w:val="32"/>
          <w:vertAlign w:val="superscript"/>
          <w:lang w:val="ru-RU" w:bidi="ru-RU"/>
        </w:rPr>
        <w:t xml:space="preserve">2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,  </w:t>
      </w:r>
      <w:r>
        <w:rPr>
          <w:rFonts w:ascii="Times New Roman" w:hAnsi="Times New Roman"/>
          <w:sz w:val="28"/>
          <w:szCs w:val="28"/>
        </w:rPr>
        <w:t xml:space="preserve">а  также двусторонними соглашениями  и  регламентами  об  информац</w:t>
      </w:r>
      <w:r>
        <w:rPr>
          <w:rFonts w:ascii="Times New Roman" w:hAnsi="Times New Roman"/>
          <w:sz w:val="28"/>
          <w:szCs w:val="28"/>
        </w:rPr>
        <w:t xml:space="preserve">ионном </w:t>
      </w:r>
      <w:r>
        <w:rPr>
          <w:rFonts w:ascii="Times New Roman" w:hAnsi="Times New Roman"/>
          <w:sz w:val="28"/>
          <w:szCs w:val="28"/>
        </w:rPr>
        <w:t xml:space="preserve">обмене </w:t>
        <w:tab/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________________________________________________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firstLine="720"/>
        <w:jc w:val="both"/>
        <w:spacing w:before="0" w:beforeAutospacing="0" w:after="0" w:afterAutospacing="0" w:line="276" w:lineRule="auto"/>
        <w:rPr>
          <w:rFonts w:ascii="Times New Roman" w:hAnsi="Times New Roman" w:eastAsia="Times New Roman CYR" w:cs="Times New Roman"/>
          <w:sz w:val="25"/>
          <w:szCs w:val="25"/>
          <w:highlight w:val="none"/>
        </w:rPr>
      </w:pPr>
      <w:r>
        <w:rPr>
          <w:rFonts w:ascii="Times New Roman" w:hAnsi="Times New Roman" w:eastAsia="Times New Roman CYR" w:cs="Times New Roman"/>
          <w:sz w:val="32"/>
          <w:szCs w:val="32"/>
          <w:highlight w:val="none"/>
          <w:vertAlign w:val="superscript"/>
        </w:rPr>
        <w:t xml:space="preserve">11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Зарегистрирован Минюстом России 15 октября 2009 г., р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егистрационный № 15039</w:t>
      </w:r>
      <w:r>
        <w:rPr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.</w:t>
      </w:r>
      <w:r>
        <w:rPr>
          <w:rFonts w:ascii="Times New Roman" w:hAnsi="Times New Roman" w:eastAsia="Times New Roman CYR" w:cs="Times New Roman"/>
          <w:sz w:val="25"/>
          <w:szCs w:val="25"/>
          <w:highlight w:val="none"/>
        </w:rPr>
      </w:r>
      <w:r>
        <w:rPr>
          <w:rFonts w:ascii="Times New Roman" w:hAnsi="Times New Roman" w:eastAsia="Times New Roman CYR" w:cs="Times New Roman"/>
          <w:sz w:val="25"/>
          <w:szCs w:val="25"/>
          <w:highlight w:val="none"/>
        </w:rPr>
      </w:r>
    </w:p>
    <w:p>
      <w:pPr>
        <w:ind w:firstLine="720"/>
        <w:jc w:val="both"/>
        <w:spacing w:before="0" w:beforeAutospacing="0" w:after="0" w:afterAutospacing="0" w:line="276" w:lineRule="auto"/>
        <w:rPr>
          <w:rFonts w:ascii="Times New Roman" w:hAnsi="Times New Roman" w:eastAsia="Times New Roman CYR" w:cs="Times New Roman"/>
          <w:sz w:val="25"/>
          <w:szCs w:val="25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 CYR" w:cs="Times New Roman"/>
          <w:sz w:val="32"/>
          <w:szCs w:val="32"/>
          <w:highlight w:val="none"/>
          <w:vertAlign w:val="superscript"/>
        </w:rPr>
        <w:t xml:space="preserve">12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Зарегистрирован Минюстом России 15 марта 2021 г.,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  <w:lang w:val="ru-RU" w:bidi="ru-RU"/>
        </w:rPr>
        <w:t xml:space="preserve">р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егистрационный № 62744.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  <w14:ligatures w14:val="none"/>
        </w:rPr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  <w14:ligatures w14:val="none"/>
        </w:rPr>
      </w:r>
    </w:p>
    <w:p>
      <w:pPr>
        <w:contextualSpacing w:val="0"/>
        <w:ind w:firstLine="0"/>
        <w:jc w:val="both"/>
        <w:spacing w:before="0" w:beforeAutospacing="0" w:after="0" w:afterAutospacing="0" w:line="305" w:lineRule="auto"/>
        <w:rPr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  <w:lang w:val="ru-RU" w:bidi="ru-RU"/>
          <w14:ligatures w14:val="none"/>
        </w:rPr>
        <w:suppressLineNumbers w:val="0"/>
      </w:pPr>
      <w:r>
        <w:rPr>
          <w:rFonts w:ascii="Times New Roman" w:hAnsi="Times New Roman" w:eastAsia="Times New Roman CYR" w:cs="Times New Roman"/>
          <w:b w:val="0"/>
          <w:bCs w:val="0"/>
          <w:sz w:val="32"/>
          <w:szCs w:val="32"/>
          <w:vertAlign w:val="superscript"/>
          <w:lang w:val="ru-RU" w:bidi="ru-RU"/>
        </w:rPr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взаимодействии </w:t>
      </w:r>
      <w:r>
        <w:rPr>
          <w:rFonts w:ascii="Times New Roman" w:hAnsi="Times New Roman"/>
          <w:sz w:val="28"/>
          <w:szCs w:val="28"/>
        </w:rPr>
        <w:t xml:space="preserve">на всех уровнях, в том числе </w:t>
      </w:r>
      <w:r>
        <w:rPr>
          <w:rFonts w:ascii="Times New Roman" w:hAnsi="Times New Roman"/>
          <w:sz w:val="28"/>
          <w:szCs w:val="28"/>
        </w:rPr>
        <w:t xml:space="preserve">с использованием </w:t>
      </w:r>
      <w:r>
        <w:rPr>
          <w:rFonts w:ascii="Times New Roman" w:hAnsi="Times New Roman"/>
          <w:sz w:val="28"/>
          <w:szCs w:val="28"/>
        </w:rPr>
        <w:t xml:space="preserve">автоматизированной информационно-управляющей системы </w:t>
      </w:r>
      <w:r>
        <w:rPr>
          <w:rFonts w:ascii="Times New Roman" w:hAnsi="Times New Roman"/>
          <w:sz w:val="28"/>
          <w:szCs w:val="28"/>
        </w:rPr>
        <w:t xml:space="preserve">РСЧС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 CYR" w:cs="Times New Roman"/>
          <w:b w:val="0"/>
          <w:bCs w:val="0"/>
          <w:sz w:val="32"/>
          <w:szCs w:val="32"/>
          <w:vertAlign w:val="superscript"/>
          <w:lang w:val="ru-RU" w:bidi="ru-RU"/>
        </w:rPr>
        <w:t xml:space="preserve">13, 1</w:t>
      </w:r>
      <w:r>
        <w:rPr>
          <w:rFonts w:ascii="Times New Roman" w:hAnsi="Times New Roman" w:eastAsia="Times New Roman CYR" w:cs="Times New Roman"/>
          <w:b w:val="0"/>
          <w:bCs w:val="0"/>
          <w:sz w:val="32"/>
          <w:szCs w:val="32"/>
          <w:vertAlign w:val="superscript"/>
          <w:lang w:val="ru-RU" w:bidi="ru-RU"/>
        </w:rPr>
        <w:t xml:space="preserve">4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  <w:lang w:val="ru-RU" w:bidi="ru-RU"/>
        </w:rPr>
        <w:t xml:space="preserve">.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  <w:lang w:val="ru-RU" w:bidi="ru-RU"/>
          <w14:ligatures w14:val="none"/>
        </w:rPr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  <w:lang w:val="ru-RU" w:bidi="ru-RU"/>
          <w14:ligatures w14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05" w:lineRule="auto"/>
        <w:rPr>
          <w:rFonts w:ascii="Times New Roman" w:hAnsi="Times New Roman" w:eastAsia="Times New Roman CYR" w:cs="Times New Roman"/>
          <w:b w:val="0"/>
          <w:bCs w:val="0"/>
          <w:sz w:val="32"/>
          <w:szCs w:val="32"/>
          <w:vertAlign w:val="superscript"/>
          <w:lang w:val="ru-RU" w:bidi="ru-RU"/>
          <w14:ligatures w14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/>
          <w:sz w:val="28"/>
          <w:szCs w:val="28"/>
          <w:highlight w:val="none"/>
          <w:lang w:val="ru-RU" w:bidi="ru-RU"/>
        </w:rPr>
        <w:t xml:space="preserve">20. Обмен информацией с иностранными государствами осуществляется </w:t>
        <w:br/>
        <w:t xml:space="preserve">в соответствии с международными договорами </w:t>
      </w:r>
      <w:r>
        <w:rPr>
          <w:rFonts w:ascii="Times New Roman" w:hAnsi="Times New Roman" w:eastAsia="Times New Roman CYR" w:cs="Times New Roman"/>
          <w:b w:val="0"/>
          <w:bCs w:val="0"/>
          <w:sz w:val="32"/>
          <w:szCs w:val="32"/>
          <w:vertAlign w:val="superscript"/>
          <w:lang w:val="ru-RU" w:bidi="ru-RU"/>
        </w:rPr>
        <w:t xml:space="preserve">15</w:t>
      </w:r>
      <w:r>
        <w:rPr>
          <w:rFonts w:ascii="Times New Roman" w:hAnsi="Times New Roman"/>
          <w:sz w:val="28"/>
          <w:szCs w:val="28"/>
          <w:highlight w:val="none"/>
          <w:vertAlign w:val="superscript"/>
          <w:lang w:val="ru-RU" w:bidi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ru-RU" w:bidi="ru-RU"/>
        </w:rPr>
        <w:t xml:space="preserve">.</w:t>
      </w:r>
      <w:r>
        <w:rPr>
          <w:rFonts w:ascii="Times New Roman" w:hAnsi="Times New Roman" w:eastAsia="Times New Roman CYR" w:cs="Times New Roman"/>
          <w:b w:val="0"/>
          <w:bCs w:val="0"/>
          <w:sz w:val="32"/>
          <w:szCs w:val="32"/>
          <w:vertAlign w:val="superscript"/>
          <w:lang w:val="ru-RU" w:bidi="ru-RU"/>
          <w14:ligatures w14:val="none"/>
        </w:rPr>
      </w:r>
      <w:r>
        <w:rPr>
          <w:rFonts w:ascii="Times New Roman" w:hAnsi="Times New Roman" w:eastAsia="Times New Roman CYR" w:cs="Times New Roman"/>
          <w:b w:val="0"/>
          <w:bCs w:val="0"/>
          <w:sz w:val="32"/>
          <w:szCs w:val="32"/>
          <w:vertAlign w:val="superscript"/>
          <w:lang w:val="ru-RU" w:bidi="ru-RU"/>
          <w14:ligatures w14:val="none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eastAsia="Times New Roman CYR" w:cs="Times New Roman"/>
          <w:sz w:val="16"/>
          <w:szCs w:val="16"/>
          <w:highlight w:val="none"/>
        </w:rPr>
      </w:pPr>
      <w:r>
        <w:rPr>
          <w:rStyle w:val="903"/>
          <w:rFonts w:ascii="Times New Roman" w:hAnsi="Times New Roman" w:eastAsia="Times New Roman CYR" w:cs="Times New Roman"/>
          <w:sz w:val="16"/>
          <w:szCs w:val="16"/>
          <w:highlight w:val="none"/>
          <w:lang w:val="ru-RU" w:bidi="ru-RU"/>
        </w:rPr>
      </w:r>
      <w:r>
        <w:rPr>
          <w:rStyle w:val="903"/>
          <w:rFonts w:ascii="Times New Roman" w:hAnsi="Times New Roman" w:eastAsia="Times New Roman CYR" w:cs="Times New Roman"/>
          <w:sz w:val="16"/>
          <w:szCs w:val="16"/>
          <w:highlight w:val="none"/>
        </w:rPr>
      </w:r>
      <w:r>
        <w:rPr>
          <w:rStyle w:val="903"/>
          <w:rFonts w:ascii="Times New Roman" w:hAnsi="Times New Roman" w:eastAsia="Times New Roman CYR" w:cs="Times New Roman"/>
          <w:sz w:val="16"/>
          <w:szCs w:val="16"/>
          <w:highlight w:val="none"/>
        </w:rPr>
      </w:r>
    </w:p>
    <w:p>
      <w:pPr>
        <w:ind w:firstLine="720"/>
        <w:jc w:val="both"/>
        <w:spacing w:before="0" w:beforeAutospacing="0" w:after="0" w:afterAutospacing="0" w:line="360" w:lineRule="auto"/>
        <w:rPr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pP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  <w:t xml:space="preserve">_______________________________________________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highlight w:val="none"/>
          <w:lang w:val="ru-RU" w:bidi="ru-RU"/>
        </w:rPr>
      </w:r>
    </w:p>
    <w:p>
      <w:pPr>
        <w:contextualSpacing w:val="0"/>
        <w:ind w:firstLine="720"/>
        <w:jc w:val="both"/>
        <w:spacing w:before="0" w:beforeAutospacing="0" w:after="0" w:afterAutospacing="0" w:line="288" w:lineRule="auto"/>
        <w:rPr>
          <w:rFonts w:ascii="Times New Roman" w:hAnsi="Times New Roman" w:eastAsia="Times New Roman CYR" w:cs="Times New Roman"/>
          <w:sz w:val="25"/>
          <w:szCs w:val="25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highlight w:val="none"/>
        </w:rPr>
      </w:r>
      <w:r>
        <w:rPr>
          <w:rFonts w:ascii="Times New Roman" w:hAnsi="Times New Roman" w:eastAsia="Times New Roman CYR" w:cs="Times New Roman"/>
          <w:sz w:val="32"/>
          <w:szCs w:val="32"/>
          <w:highlight w:val="none"/>
          <w:vertAlign w:val="superscript"/>
        </w:rPr>
        <w:t xml:space="preserve">13</w:t>
      </w:r>
      <w:r>
        <w:rPr>
          <w:rFonts w:ascii="Times New Roman" w:hAnsi="Times New Roman" w:eastAsia="Times New Roman CYR" w:cs="Times New Roman"/>
          <w:sz w:val="32"/>
          <w:szCs w:val="32"/>
          <w:highlight w:val="none"/>
        </w:rPr>
        <w:t xml:space="preserve">  </w:t>
      </w:r>
      <w:r>
        <w:rPr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А</w:t>
      </w:r>
      <w:r>
        <w:rPr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бзац п</w:t>
      </w:r>
      <w:r>
        <w:rPr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ервый пункта 9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 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Положени</w:t>
      </w:r>
      <w:r>
        <w:rPr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я </w:t>
      </w:r>
      <w:r>
        <w:rPr>
          <w:rFonts w:ascii="Times New Roman" w:hAnsi="Times New Roman" w:eastAsia="Times New Roman CYR" w:cs="Times New Roman"/>
          <w:sz w:val="25"/>
          <w:szCs w:val="25"/>
          <w:highlight w:val="none"/>
          <w:lang w:val="ru-RU" w:bidi="ru-RU"/>
        </w:rPr>
        <w:t xml:space="preserve">о системе информационного обмена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.</w:t>
      </w:r>
      <w:r>
        <w:rPr>
          <w:rFonts w:ascii="Times New Roman" w:hAnsi="Times New Roman" w:eastAsia="Times New Roman CYR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 CYR" w:cs="Times New Roman"/>
          <w:sz w:val="25"/>
          <w:szCs w:val="25"/>
          <w:highlight w:val="none"/>
          <w14:ligatures w14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00" w:lineRule="auto"/>
        <w:rPr>
          <w:rFonts w:ascii="Times New Roman" w:hAnsi="Times New Roman" w:eastAsia="Times New Roman CYR" w:cs="Times New Roman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highlight w:val="none"/>
        </w:rPr>
      </w:r>
      <w:r>
        <w:rPr>
          <w:rFonts w:ascii="Times New Roman" w:hAnsi="Times New Roman" w:eastAsia="Times New Roman CYR" w:cs="Times New Roman"/>
          <w:sz w:val="32"/>
          <w:szCs w:val="32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 CYR" w:cs="Times New Roman"/>
          <w:spacing w:val="136"/>
          <w:sz w:val="32"/>
          <w:szCs w:val="32"/>
          <w:highlight w:val="none"/>
          <w:vertAlign w:val="superscript"/>
        </w:rPr>
        <w:t xml:space="preserve">4</w:t>
      </w:r>
      <w:r>
        <w:rPr>
          <w:rFonts w:ascii="Times New Roman" w:hAnsi="Times New Roman" w:eastAsia="Times New Roman CYR" w:cs="Times New Roman"/>
          <w:spacing w:val="278"/>
          <w:sz w:val="32"/>
          <w:szCs w:val="32"/>
          <w:highlight w:val="none"/>
        </w:rPr>
        <w:t xml:space="preserve"> 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Пункт 16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Положения о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государственной информационной системе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«Автоматизированная и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нформационно-управляющая система единой государственной системы предупреждения и ликвидации чрезвычайных ситуаций», утвержденного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постановлением Правительства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Российск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ой Федерации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от 24 января 2024 г. № 57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.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288" w:lineRule="auto"/>
        <w:rPr>
          <w:rFonts w:ascii="Times New Roman" w:hAnsi="Times New Roman" w:eastAsia="Times New Roman CYR" w:cs="Times New Roman"/>
          <w:sz w:val="25"/>
          <w:szCs w:val="25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 CYR" w:cs="Times New Roman"/>
          <w:sz w:val="32"/>
          <w:szCs w:val="32"/>
          <w:highlight w:val="none"/>
          <w:vertAlign w:val="superscript"/>
        </w:rPr>
        <w:t xml:space="preserve">15 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Абзац 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пяты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й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  пункта 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22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 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Положения 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 о  РСЧС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.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  <w14:ligatures w14:val="none"/>
        </w:rPr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  <w14:ligatures w14:val="none"/>
        </w:rPr>
      </w:r>
    </w:p>
    <w:p>
      <w:pPr>
        <w:shd w:val="nil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pStyle w:val="1_652"/>
        <w:jc w:val="right"/>
        <w:spacing w:after="0" w:line="276" w:lineRule="auto"/>
        <w:shd w:val="clear" w:color="auto" w:fill="auto"/>
        <w:tabs>
          <w:tab w:val="left" w:pos="3828" w:leader="none"/>
        </w:tabs>
        <w:rPr>
          <w:color w:val="000000" w:themeColor="text1"/>
        </w:rPr>
      </w:pPr>
      <w:r>
        <w:rPr>
          <w:b w:val="0"/>
          <w:bCs w:val="0"/>
          <w:color w:val="000000" w:themeColor="text1"/>
          <w:highlight w:val="none"/>
        </w:rPr>
        <w:t xml:space="preserve">Приложение № 2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_652"/>
        <w:jc w:val="right"/>
        <w:spacing w:after="0" w:line="276" w:lineRule="auto"/>
        <w:shd w:val="clear" w:color="auto" w:fill="auto"/>
        <w:tabs>
          <w:tab w:val="left" w:pos="3828" w:leader="none"/>
        </w:tabs>
        <w:rPr>
          <w:color w:val="000000" w:themeColor="text1"/>
        </w:rPr>
      </w:pPr>
      <w:r>
        <w:rPr>
          <w:b w:val="0"/>
          <w:bCs w:val="0"/>
          <w:color w:val="000000" w:themeColor="text1"/>
          <w:highlight w:val="none"/>
        </w:rPr>
        <w:t xml:space="preserve">к приказу Росрыболовства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_652"/>
        <w:jc w:val="right"/>
        <w:spacing w:after="0" w:line="276" w:lineRule="auto"/>
        <w:shd w:val="clear" w:color="auto" w:fill="auto"/>
        <w:tabs>
          <w:tab w:val="left" w:pos="3828" w:leader="none"/>
        </w:tabs>
        <w:rPr>
          <w:color w:val="000000" w:themeColor="text1"/>
          <w:highlight w:val="none"/>
        </w:rPr>
      </w:pPr>
      <w:r>
        <w:rPr>
          <w:b w:val="0"/>
          <w:bCs w:val="0"/>
          <w:color w:val="000000" w:themeColor="text1"/>
          <w:highlight w:val="none"/>
        </w:rPr>
        <w:t xml:space="preserve">от _____________ 2026 г.  №______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712"/>
        <w:jc w:val="right"/>
        <w:spacing w:before="108" w:after="108" w:line="276" w:lineRule="auto"/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</w:rPr>
      </w:pP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</w:rPr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</w:rPr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</w:rPr>
      </w:r>
    </w:p>
    <w:p>
      <w:pPr>
        <w:pStyle w:val="712"/>
        <w:jc w:val="right"/>
        <w:spacing w:before="108" w:after="108" w:line="360" w:lineRule="auto"/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</w:rPr>
      </w:pP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highlight w:val="none"/>
          <w:lang w:val="ru-RU" w:bidi="ru-RU"/>
        </w:rPr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</w:rPr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</w:rPr>
      </w:r>
    </w:p>
    <w:p>
      <w:pPr>
        <w:pStyle w:val="712"/>
        <w:jc w:val="center"/>
        <w:spacing w:before="108" w:after="108" w:line="240" w:lineRule="auto"/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6"/>
          <w:szCs w:val="26"/>
          <w:lang w:val="ru-RU" w:bidi="ru-RU"/>
        </w:rPr>
        <w:t xml:space="preserve">ПОЛОЖЕНИЕ</w:t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712"/>
        <w:jc w:val="center"/>
        <w:spacing w:before="108" w:after="108" w:line="240" w:lineRule="auto"/>
        <w:rPr>
          <w:color w:val="000000" w:themeColor="text1"/>
        </w:rPr>
      </w:pP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t xml:space="preserve">о фу</w:t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t xml:space="preserve">нкциональной подсистеме </w:t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t xml:space="preserve">предупреждения и ликвидации чрезвычайных ситуаций в организациях (на объектах), находящихся в ведении или входящих в сферу деятельности Росрыболовства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spacing w:before="0" w:after="0" w:line="240" w:lineRule="auto"/>
        <w:rPr>
          <w:color w:val="000000" w:themeColor="text1"/>
          <w:sz w:val="28"/>
          <w:szCs w:val="28"/>
        </w:rPr>
      </w:pPr>
      <w:r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12"/>
        <w:jc w:val="center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t xml:space="preserve">I. Общие положения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1. Настоящ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ее Положение определяет организацию, состав сил и средств, </w:t>
        <w:br/>
        <w:t xml:space="preserve">а также порядок деятельности, </w:t>
      </w:r>
      <w:r>
        <w:rPr>
          <w:rFonts w:ascii="Times New Roman" w:hAnsi="Times New Roman" w:eastAsia="Roboto" w:cs="Times New Roman"/>
          <w:color w:val="000000" w:themeColor="text1"/>
          <w:sz w:val="29"/>
          <w:szCs w:val="29"/>
          <w:highlight w:val="white"/>
        </w:rPr>
        <w:t xml:space="preserve">цель, задачи и функции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функциональной подсистемы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предупреждения и ликвидации чрезвычайных ситуаций в организациях (на объектах), находящихся в ведении или входящих в сферу деятельности Росрыболовства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, единой государственной системы предупреждения и ликвидации чрезвычайных ситуаций (далее – Подсистема ликвидации ЧС)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32"/>
          <w:szCs w:val="32"/>
          <w:vertAlign w:val="superscript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32"/>
          <w:szCs w:val="32"/>
          <w:vertAlign w:val="superscript"/>
          <w:lang w:val="ru-RU" w:bidi="ru-RU"/>
        </w:rPr>
        <w:t xml:space="preserve">1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2. Правовыми основами деятельности Подсистемы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ликвидации ЧС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 являются: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lang w:val="ru-RU" w:bidi="ru-RU"/>
        </w:rPr>
        <w:t xml:space="preserve">Федеральный закон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от 21 декабря 1994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г. №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68-ФЗ «О защите населения </w:t>
        <w:br/>
        <w:t xml:space="preserve">и территорий от чрезвычайных ситуаций природного и техногенного характера»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lang w:val="ru-RU" w:bidi="ru-RU"/>
        </w:rPr>
        <w:t xml:space="preserve">постановление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Правительства Российской Федерации от 30 декабря 2003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г. </w:t>
        <w:br/>
        <w:t xml:space="preserve">№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794 «О единой государственной системе предупреждения и ликвидации чрезвычайных ситуаций»;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lang w:val="ru-RU" w:bidi="ru-RU"/>
        </w:rPr>
        <w:t xml:space="preserve">постановление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Правительства Российской Федерации от 8 ноября 2013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г. </w:t>
        <w:br/>
        <w:t xml:space="preserve">№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1007 «О силах и средствах единой государственной системы предупреждения </w:t>
        <w:br/>
        <w:t xml:space="preserve">и ликвидации чрез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вычайных ситуаций»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.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3. Подсистема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ликвидации ЧС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объеди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н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яет органы управления, силы и средства Росрыболовства, его территориальных органов и организаций, находящихся в ведении Росрыболовства (далее – подведомственные организации), для реализации задач и выполнения функций, предусмотренных настоящим Положением.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4"/>
          <w:szCs w:val="24"/>
          <w:highlight w:val="none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4"/>
          <w:szCs w:val="24"/>
          <w:highlight w:val="none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4"/>
          <w:szCs w:val="24"/>
          <w:highlight w:val="none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——————————————————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r>
    </w:p>
    <w:p>
      <w:pPr>
        <w:pStyle w:val="1_655"/>
        <w:ind w:firstLine="720"/>
        <w:jc w:val="both"/>
        <w:spacing w:before="0" w:after="0" w:line="276" w:lineRule="auto"/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highlight w:val="none"/>
        </w:rPr>
      </w:pPr>
      <w:r>
        <w:rPr>
          <w:rFonts w:ascii="Times New Roman CYR" w:hAnsi="Times New Roman CYR" w:eastAsia="Times New Roman CYR" w:cs="Times New Roman CYR"/>
          <w:color w:val="000000" w:themeColor="text1"/>
          <w:sz w:val="32"/>
          <w:szCs w:val="32"/>
          <w:vertAlign w:val="superscript"/>
          <w:lang w:val="ru-RU" w:bidi="ru-RU"/>
        </w:rPr>
        <w:t xml:space="preserve">1</w:t>
      </w:r>
      <w:r>
        <w:rPr>
          <w:rFonts w:ascii="Times New Roman CYR" w:hAnsi="Times New Roman CYR" w:eastAsia="Times New Roman CYR" w:cs="Times New Roman CYR"/>
          <w:color w:val="000000" w:themeColor="text1"/>
          <w:sz w:val="20"/>
          <w:szCs w:val="20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5"/>
          <w:szCs w:val="25"/>
          <w:lang w:val="ru-RU" w:bidi="ru-RU"/>
        </w:rPr>
        <w:t xml:space="preserve">Абзац второй 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5"/>
          <w:szCs w:val="25"/>
          <w:lang w:val="ru-RU" w:bidi="ru-RU"/>
        </w:rPr>
        <w:t xml:space="preserve">пункта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5"/>
          <w:szCs w:val="25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5"/>
          <w:szCs w:val="25"/>
          <w:lang w:val="ru-RU" w:bidi="ru-RU"/>
        </w:rPr>
        <w:t xml:space="preserve">4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25"/>
          <w:szCs w:val="25"/>
          <w:highlight w:val="none"/>
          <w:lang w:val="ru-RU" w:bidi="ru-RU"/>
        </w:rPr>
        <w:t xml:space="preserve">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 (далее – Положение о РСЧС)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lang w:val="ru-RU" w:bidi="ru-RU"/>
        </w:rPr>
        <w:t xml:space="preserve">.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highlight w:val="none"/>
        </w:rPr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highlight w:val="none"/>
        </w:rPr>
      </w:r>
    </w:p>
    <w:p>
      <w:pPr>
        <w:pStyle w:val="712"/>
        <w:contextualSpacing w:val="0"/>
        <w:jc w:val="center"/>
        <w:spacing w:before="0" w:beforeAutospacing="0" w:after="0" w:afterAutospacing="0" w:line="276" w:lineRule="auto"/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  <w14:ligatures w14:val="none"/>
        </w:rPr>
        <w:suppressLineNumbers w:val="0"/>
      </w:pP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t xml:space="preserve">II. Це</w:t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t xml:space="preserve">ль, задачи и функции </w:t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t xml:space="preserve">Подсистемы ликв</w:t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t xml:space="preserve">идации ЧС</w:t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  <w14:ligatures w14:val="none"/>
        </w:rPr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  <w14:ligatures w14:val="none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4.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Целью деятельности Подсистемы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ликвидации ЧС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является организация работы в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области защиты населения и территорий от чрезвычайных ситуаций в Росрыболовстве, его территориальных органах и подведомственных организациях, направленной на эффективную защиту госуд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арственных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16"/>
          <w:szCs w:val="16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служащих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16"/>
          <w:szCs w:val="16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Росрыболовства и его территориальных органов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16"/>
          <w:szCs w:val="16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(далее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16"/>
          <w:szCs w:val="16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– служащие) и работников подведомственных организаций (далее – работники), а также территорий организаций.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5. Задачами Подсистемы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ликвидации  ЧС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являются: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color w:val="000000" w:themeColor="text1"/>
          <w:highlight w:val="none"/>
        </w:rPr>
        <w:suppressLineNumbers w:val="0"/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1) обеспечение готовности к действиям органов управления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, сил и средств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Подсистемы ликвидации ЧС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  <w:suppressLineNumbers w:val="0"/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2) координация деятельности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органов управления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, сил и средств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Подсистемы ликвидации  ЧС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;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3) организация работы по переводу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органов управления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, сил и средств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Подсистемы ликвидации ЧС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в режим повышенной готовности и режим чрезвычайной ситуации;</w:t>
      </w:r>
      <w:r>
        <w:rPr>
          <w:rStyle w:val="903"/>
          <w:color w:val="000000" w:themeColor="text1"/>
          <w:sz w:val="28"/>
          <w:szCs w:val="28"/>
          <w:highlight w:val="none"/>
        </w:rPr>
      </w:r>
      <w:r>
        <w:rPr>
          <w:rStyle w:val="903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4)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обеспечение в пределах компетенции предупреждения чрезвычайных ситуаций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в организациях (на объектах) Росрыболовства на территории Российской Федерации и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повышение устойчивости их функционирования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;</w:t>
      </w:r>
      <w:r>
        <w:rPr>
          <w:rStyle w:val="903"/>
          <w:color w:val="000000" w:themeColor="text1"/>
          <w:sz w:val="28"/>
          <w:szCs w:val="28"/>
          <w:highlight w:val="none"/>
        </w:rPr>
      </w:r>
      <w:r>
        <w:rPr>
          <w:rStyle w:val="903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5)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ликвидация чрезвычайных ситуаций в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организациях (на объектах) Росрыболовства на территории Российской Федерации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;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14:ligatures w14:val="none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14:ligatures w14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14:ligatures w14:val="none"/>
        </w:rPr>
        <w:suppressLineNumbers w:val="0"/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6) создание резервов финансовых и материальных ресурсов для ликвидации чрезвычайных ситуаций;</w:t>
      </w:r>
      <w:r>
        <w:rPr>
          <w:rFonts w:ascii="Times New Roman CYR" w:hAnsi="Times New Roman CYR" w:eastAsia="Times New Roman CYR" w:cs="Times New Roman CYR"/>
          <w:color w:val="000000" w:themeColor="text1"/>
          <w14:ligatures w14:val="none"/>
        </w:rPr>
      </w:r>
      <w:r>
        <w:rPr>
          <w:rFonts w:ascii="Times New Roman CYR" w:hAnsi="Times New Roman CYR" w:eastAsia="Times New Roman CYR" w:cs="Times New Roman CYR"/>
          <w:color w:val="000000" w:themeColor="text1"/>
          <w14:ligatures w14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7) сбор и обмен информацией в области защиты населения и территорий от чрезвычайных ситуаций природного и техногенного характера (далее – информация о защите от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чрезвычайных ситуац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ий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).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14:ligatures w14:val="none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14:ligatures w14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8) охрана водных биологических ресурсов и среды их обитания.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14:ligatures w14:val="none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14:ligatures w14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6.  Функциями Подсистемы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ликвидации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ЧС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являются: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  <w:suppressLineNumbers w:val="0"/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1)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обеспечение изучения окружающей среды и прогнозирования возникновения чрезвычайных ситуаций в организациях (на объектах) Росрыболовства;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  <w:suppressLineNumbers w:val="0"/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2) осуществление информационн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ого взаимодействия в рамках единой государственной системы предупреждения и ликвидации чрезвычайных ситуаций;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3) обеспечение готовности органов управления, сил и средств Под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системы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ликвидации ЧС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к действиям в различных режимах функционирования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4) разработка правовых актов, методических, рекомендательных и иных документов в области предупреждения и ликвидации чрезвычайных ситуаций в организациях (на объектах) Росрыболовства.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2"/>
          <w:szCs w:val="22"/>
        </w:rPr>
      </w:pPr>
      <w:r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712"/>
        <w:jc w:val="center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t xml:space="preserve">III. Организация Подсистемы </w:t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t xml:space="preserve">ликвидации ЧС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7.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Для организации управления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  <w:lang w:val="ru-RU" w:bidi="ru-RU"/>
        </w:rPr>
        <w:t xml:space="preserve">Подсистемой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ликвидации ЧС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на каждом уровне создаются координационный орган, постоянно действующие органы управления, органы повседневного управления, силы и средства, системы связи и оповещения органов управления и сил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  <w:lang w:val="ru-RU" w:bidi="ru-RU"/>
        </w:rPr>
        <w:t xml:space="preserve">Подсисте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  <w:lang w:val="ru-RU" w:bidi="ru-RU"/>
        </w:rPr>
        <w:t xml:space="preserve">мы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ликвидации ЧС </w:t>
      </w:r>
      <w:r>
        <w:rPr>
          <w:rStyle w:val="903"/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32"/>
          <w:szCs w:val="32"/>
          <w:vertAlign w:val="superscript"/>
          <w:lang w:val="ru-RU" w:bidi="ru-RU"/>
        </w:rPr>
        <w:t xml:space="preserve">2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</w:rPr>
        <w:suppressLineNumbers w:val="0"/>
      </w:pPr>
      <w:r>
        <w:rPr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8.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16"/>
          <w:szCs w:val="16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Подсистема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ликвидации ЧС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16"/>
          <w:szCs w:val="16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действует на федеральном и объектовом уровнях.</w:t>
      </w:r>
      <w:r>
        <w:rPr>
          <w:rFonts w:ascii="Times New Roman CYR" w:hAnsi="Times New Roman CYR" w:eastAsia="Times New Roman CYR" w:cs="Times New Roman CYR"/>
          <w:color w:val="000000" w:themeColor="text1"/>
        </w:rPr>
      </w:r>
      <w:r>
        <w:rPr>
          <w:rFonts w:ascii="Times New Roman CYR" w:hAnsi="Times New Roman CYR" w:eastAsia="Times New Roman CYR" w:cs="Times New Roman CYR"/>
          <w:color w:val="000000" w:themeColor="text1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9. Для организации деятельности Подсистемы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ликвидации ЧС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создаются координационные органы, постоянно действующие органы управления, органы повседневного управления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32"/>
          <w:szCs w:val="32"/>
          <w:vertAlign w:val="superscript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10. Координационными органами Подсистемы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ликвидации ЧС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32"/>
          <w:szCs w:val="32"/>
          <w:vertAlign w:val="superscript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являются</w:t>
      </w:r>
      <w:r>
        <w:rPr>
          <w:rStyle w:val="903"/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32"/>
          <w:szCs w:val="32"/>
          <w:vertAlign w:val="superscript"/>
          <w:lang w:val="ru-RU" w:bidi="ru-RU"/>
        </w:rPr>
        <w:t xml:space="preserve">3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1)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на федеральном уровне – комиссия Росрыболовства по предупреждению и ликвидации чрезвычайных ситуаций и обеспечению пожарной безопасности;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  <w14:ligatures w14:val="none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2) на объектовом уровне – комиссии территориальных органов  Росрыболовства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(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на объектах, находящихся в ведении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территориальных органов  Росрыболовства)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или подведомственных организаций по предупреждению и ликвидации чрезвычайных ситуаций и обеспечению пожарной безопасности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(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на объектах, находящихся в ведении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подведомственных организаций)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.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  <w14:ligatures w14:val="none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  <w14:ligatures w14:val="none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11. Постоянно действующими органами управления Подсистемы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ликвидации ЧС</w:t>
      </w:r>
      <w:r>
        <w:rPr>
          <w:rStyle w:val="903"/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32"/>
          <w:szCs w:val="32"/>
          <w:vertAlign w:val="superscript"/>
          <w:lang w:val="ru-RU" w:bidi="ru-RU"/>
        </w:rPr>
        <w:t xml:space="preserve"> 4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 являются: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14:ligatures w14:val="none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1)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на федеральном уровне – структурные подразделения Росрыболовства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 </w:t>
        <w:br/>
        <w:t xml:space="preserve">в соответствии со сферами ведения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;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14:ligatures w14:val="none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14:ligatures w14:val="none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2) на объектовом уровне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–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структурные подразделения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территориальных органов Росрыболовства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(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на объектах, находящихся в ведении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территориальных органов  Росрыболовства) ил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и подведомственных организаций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(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на объектах, находящихся в ведении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подведомственных организаций)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, уполномоченные на решение задач  в  области  защиты  населения  и  территорий  от  чрезвычайных  ситуаций.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</w:p>
    <w:p>
      <w:pPr>
        <w:contextualSpacing w:val="0"/>
        <w:ind w:firstLine="720"/>
        <w:jc w:val="both"/>
        <w:spacing w:before="57" w:beforeAutospacing="0" w:after="0" w:afterAutospacing="0" w:line="240" w:lineRule="auto"/>
        <w:rPr>
          <w:rFonts w:ascii="Times New Roman CYR" w:hAnsi="Times New Roman CYR" w:eastAsia="Times New Roman CYR" w:cs="Times New Roman CYR"/>
          <w:color w:val="000000" w:themeColor="text1"/>
          <w:sz w:val="26"/>
          <w:szCs w:val="26"/>
          <w:highlight w:val="none"/>
        </w:rPr>
        <w:suppressLineNumbers w:val="0"/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6"/>
          <w:szCs w:val="26"/>
          <w:highlight w:val="none"/>
          <w:lang w:val="ru-RU" w:bidi="ru-RU"/>
        </w:rPr>
        <w:t xml:space="preserve">——————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6"/>
          <w:szCs w:val="26"/>
          <w:highlight w:val="none"/>
          <w:lang w:val="ru-RU" w:bidi="ru-RU"/>
        </w:rPr>
        <w:t xml:space="preserve">———————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6"/>
          <w:szCs w:val="26"/>
          <w:highlight w:val="none"/>
          <w:lang w:val="ru-RU" w:bidi="ru-RU"/>
        </w:rPr>
        <w:t xml:space="preserve">———————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6"/>
          <w:szCs w:val="26"/>
          <w:highlight w:val="none"/>
          <w:lang w:val="ru-RU" w:bidi="ru-RU"/>
        </w:rPr>
        <w:t xml:space="preserve">—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6"/>
          <w:szCs w:val="26"/>
          <w:highlight w:val="none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6"/>
          <w:szCs w:val="26"/>
          <w:highlight w:val="none"/>
        </w:rPr>
      </w:r>
    </w:p>
    <w:p>
      <w:pPr>
        <w:contextualSpacing w:val="0"/>
        <w:ind w:firstLine="720"/>
        <w:jc w:val="both"/>
        <w:spacing w:before="57" w:beforeAutospacing="0" w:after="0" w:afterAutospacing="0" w:line="214" w:lineRule="auto"/>
        <w:rPr>
          <w:rFonts w:ascii="Times New Roman CYR" w:hAnsi="Times New Roman CYR" w:eastAsia="Times New Roman CYR" w:cs="Times New Roman CYR"/>
          <w:color w:val="000000" w:themeColor="text1"/>
          <w:sz w:val="26"/>
          <w:szCs w:val="26"/>
          <w:highlight w:val="none"/>
        </w:rPr>
        <w:suppressLineNumbers w:val="0"/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6"/>
          <w:szCs w:val="26"/>
          <w:highlight w:val="none"/>
        </w:rPr>
      </w:r>
      <w:r>
        <w:rPr>
          <w:rFonts w:ascii="Times New Roman CYR" w:hAnsi="Times New Roman CYR" w:eastAsia="Times New Roman CYR" w:cs="Times New Roman CYR"/>
          <w:color w:val="000000" w:themeColor="text1"/>
          <w:sz w:val="32"/>
          <w:szCs w:val="32"/>
          <w:vertAlign w:val="superscript"/>
          <w:lang w:val="ru-RU" w:bidi="ru-RU"/>
        </w:rPr>
        <w:t xml:space="preserve">2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6"/>
          <w:szCs w:val="26"/>
          <w:highlight w:val="none"/>
        </w:rPr>
        <w:t xml:space="preserve">  Абзац пе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6"/>
          <w:szCs w:val="26"/>
          <w:highlight w:val="none"/>
        </w:rPr>
        <w:t xml:space="preserve">рвый пункта 6 П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6"/>
          <w:szCs w:val="26"/>
          <w:highlight w:val="none"/>
        </w:rPr>
        <w:t xml:space="preserve">оложения о РСЧС.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6"/>
          <w:szCs w:val="26"/>
          <w:highlight w:val="none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6"/>
          <w:szCs w:val="26"/>
          <w:highlight w:val="none"/>
        </w:rPr>
      </w:r>
    </w:p>
    <w:p>
      <w:pPr>
        <w:contextualSpacing w:val="0"/>
        <w:ind w:firstLine="720"/>
        <w:jc w:val="both"/>
        <w:spacing w:before="57" w:beforeAutospacing="0" w:after="0" w:afterAutospacing="0" w:line="214" w:lineRule="auto"/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highlight w:val="none"/>
          <w14:ligatures w14:val="none"/>
        </w:rPr>
        <w:suppressLineNumbers w:val="0"/>
      </w:pPr>
      <w:r>
        <w:rPr>
          <w:rFonts w:ascii="Times New Roman CYR" w:hAnsi="Times New Roman CYR" w:eastAsia="Times New Roman CYR" w:cs="Times New Roman CYR"/>
          <w:color w:val="000000" w:themeColor="text1"/>
          <w:sz w:val="32"/>
          <w:szCs w:val="32"/>
          <w:vertAlign w:val="superscript"/>
          <w:lang w:val="ru-RU" w:bidi="ru-RU"/>
        </w:rPr>
        <w:t xml:space="preserve">3</w:t>
      </w:r>
      <w:r>
        <w:rPr>
          <w:rFonts w:ascii="Times New Roman CYR" w:hAnsi="Times New Roman CYR" w:eastAsia="Times New Roman CYR" w:cs="Times New Roman CYR"/>
          <w:color w:val="000000" w:themeColor="text1"/>
          <w:sz w:val="30"/>
          <w:szCs w:val="30"/>
          <w:lang w:val="ru-RU" w:bidi="ru-RU"/>
        </w:rPr>
        <w:t xml:space="preserve">  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lang w:val="ru-RU" w:bidi="ru-RU"/>
        </w:rPr>
        <w:t xml:space="preserve">Пункт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lang w:val="ru-RU" w:bidi="ru-RU"/>
        </w:rPr>
        <w:t xml:space="preserve">7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lang w:val="ru-RU" w:bidi="ru-RU"/>
        </w:rPr>
        <w:t xml:space="preserve">  Положения 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lang w:val="ru-RU" w:bidi="ru-RU"/>
        </w:rPr>
        <w:t xml:space="preserve">о РСЧС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lang w:val="ru-RU" w:bidi="ru-RU"/>
        </w:rPr>
        <w:t xml:space="preserve">.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highlight w:val="none"/>
          <w14:ligatures w14:val="none"/>
        </w:rPr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highlight w:val="none"/>
          <w14:ligatures w14:val="none"/>
        </w:rPr>
      </w:r>
    </w:p>
    <w:p>
      <w:pPr>
        <w:pStyle w:val="1_655"/>
        <w:contextualSpacing w:val="0"/>
        <w:ind w:firstLine="720"/>
        <w:jc w:val="both"/>
        <w:spacing w:before="0" w:after="0" w:line="214" w:lineRule="auto"/>
        <w:rPr>
          <w:rFonts w:ascii="Times New Roman CYR" w:hAnsi="Times New Roman CYR" w:eastAsia="Times New Roman CYR" w:cs="Times New Roman CYR"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ascii="Times New Roman CYR" w:hAnsi="Times New Roman CYR" w:eastAsia="Times New Roman CYR" w:cs="Times New Roman CYR"/>
          <w:color w:val="000000" w:themeColor="text1"/>
          <w:sz w:val="32"/>
          <w:szCs w:val="32"/>
          <w:vertAlign w:val="superscript"/>
          <w:lang w:val="ru-RU" w:bidi="ru-RU"/>
        </w:rPr>
        <w:t xml:space="preserve">4</w:t>
      </w:r>
      <w:r>
        <w:rPr>
          <w:rFonts w:ascii="Times New Roman CYR" w:hAnsi="Times New Roman CYR" w:eastAsia="Times New Roman CYR" w:cs="Times New Roman CYR"/>
          <w:color w:val="000000" w:themeColor="text1"/>
          <w:sz w:val="26"/>
          <w:szCs w:val="26"/>
          <w:lang w:val="ru-RU" w:bidi="ru-RU"/>
        </w:rPr>
        <w:t xml:space="preserve">  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6"/>
          <w:szCs w:val="26"/>
          <w:lang w:val="ru-RU" w:bidi="ru-RU"/>
        </w:rPr>
        <w:t xml:space="preserve">Пункт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6"/>
          <w:szCs w:val="26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6"/>
          <w:szCs w:val="26"/>
          <w:lang w:val="ru-RU" w:bidi="ru-RU"/>
        </w:rPr>
        <w:t xml:space="preserve">10</w:t>
      </w:r>
      <w:r>
        <w:rPr>
          <w:rFonts w:ascii="Times New Roman CYR" w:hAnsi="Times New Roman CYR" w:eastAsia="Times New Roman CYR" w:cs="Times New Roman CYR"/>
          <w:color w:val="000000" w:themeColor="text1"/>
          <w:sz w:val="26"/>
          <w:szCs w:val="26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color w:val="000000" w:themeColor="text1"/>
          <w:sz w:val="26"/>
          <w:szCs w:val="26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lang w:val="ru-RU" w:bidi="ru-RU"/>
        </w:rPr>
        <w:t xml:space="preserve">Положения 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lang w:val="ru-RU" w:bidi="ru-RU"/>
        </w:rPr>
        <w:t xml:space="preserve">о Р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lang w:val="ru-RU" w:bidi="ru-RU"/>
        </w:rPr>
        <w:t xml:space="preserve">СЧС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lang w:val="ru-RU" w:bidi="ru-RU"/>
        </w:rPr>
        <w:t xml:space="preserve">. </w:t>
      </w:r>
      <w:r>
        <w:rPr>
          <w:rFonts w:ascii="Times New Roman CYR" w:hAnsi="Times New Roman CYR" w:eastAsia="Times New Roman CYR" w:cs="Times New Roman CYR"/>
          <w:color w:val="000000" w:themeColor="text1"/>
          <w:sz w:val="26"/>
          <w:szCs w:val="26"/>
          <w:highlight w:val="none"/>
        </w:rPr>
      </w:r>
      <w:r>
        <w:rPr>
          <w:rFonts w:ascii="Times New Roman CYR" w:hAnsi="Times New Roman CYR" w:eastAsia="Times New Roman CYR" w:cs="Times New Roman CYR"/>
          <w:color w:val="000000" w:themeColor="text1"/>
          <w:sz w:val="26"/>
          <w:szCs w:val="26"/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12. Органами повседневного управления Подсистемы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ликвидации Ч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pacing w:val="51"/>
          <w:sz w:val="28"/>
          <w:szCs w:val="28"/>
          <w:lang w:val="ru-RU" w:bidi="ru-RU"/>
        </w:rPr>
        <w:t xml:space="preserve">С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32"/>
          <w:szCs w:val="32"/>
          <w:vertAlign w:val="superscript"/>
          <w:lang w:val="ru-RU" w:bidi="ru-RU"/>
        </w:rPr>
        <w:t xml:space="preserve">5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 являются:</w:t>
      </w:r>
      <w:r>
        <w:rPr>
          <w:rStyle w:val="903"/>
          <w:color w:val="000000" w:themeColor="text1"/>
          <w:sz w:val="28"/>
          <w:szCs w:val="28"/>
          <w:highlight w:val="none"/>
        </w:rPr>
      </w:r>
      <w:r>
        <w:rPr>
          <w:rStyle w:val="903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1)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н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а федеральном уровне – 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служба ответственных дежурных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Росрыболовства;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2) на объектовом уровне –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дежурно-диспетчерские службы или подразделения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территориальных органов Росрыболовства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(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на объектах, находящихся в ведении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территориальных органов  Росрыболовства)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 или подведомственных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организаций </w:t>
        <w:br/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(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на объектах, находящихся в ведении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подведомственных организаций)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,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звычайных ситуаций, осуществления обмена информацией и оповещения населения о чрезвычайных ситуациях.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</w:r>
    </w:p>
    <w:p>
      <w:pPr>
        <w:pStyle w:val="712"/>
        <w:jc w:val="center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t xml:space="preserve">IV. Состав сил и средств Подсистемы </w:t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t xml:space="preserve">ликвидации ЧС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13. Состав сил и средств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Подсистемы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ликвидации ЧС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 определяется решениями руководителя Росрыболовства, его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территориальных органов и подведомственных организаций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в пределах возложенных на них полномочий по предупреждению и ликвидации чрезвычайных ситуаций.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12" w:lineRule="auto"/>
        <w:rPr>
          <w:color w:val="000000" w:themeColor="text1"/>
        </w:rPr>
        <w:suppressLineNumbers w:val="0"/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14. В состав сил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Подсистемы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ликвидации ЧС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входят подготовленные  служащие и работники, создаваемые подведомственными организациями профессиональные аварийно-спасательные службы и формировани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pacing w:val="28"/>
          <w:sz w:val="28"/>
          <w:szCs w:val="28"/>
          <w:highlight w:val="none"/>
          <w:lang w:val="ru-RU" w:bidi="ru-RU"/>
        </w:rPr>
        <w:t xml:space="preserve">я</w:t>
      </w:r>
      <w:r>
        <w:rPr>
          <w:rStyle w:val="903"/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32"/>
          <w:szCs w:val="32"/>
          <w:vertAlign w:val="superscript"/>
          <w:lang w:val="ru-RU" w:bidi="ru-RU"/>
        </w:rPr>
        <w:t xml:space="preserve">6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 и нештатные аварийно-спасательные формирования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16"/>
          <w:szCs w:val="16"/>
          <w:highlight w:val="none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32"/>
          <w:szCs w:val="32"/>
          <w:vertAlign w:val="superscript"/>
          <w:lang w:val="ru-RU" w:bidi="ru-RU"/>
        </w:rPr>
        <w:t xml:space="preserve">7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15. Для выполнения задач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Подсистемы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ликвидации ЧС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в условиях чрезвычайной ситуации используются резервы финансовых и материальных  ресурсов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Росрыболовства, его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территориальных органов и подведомственных организаций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.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___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___________________________________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</w:p>
    <w:p>
      <w:pPr>
        <w:pStyle w:val="1_655"/>
        <w:contextualSpacing w:val="0"/>
        <w:ind w:firstLine="720"/>
        <w:jc w:val="both"/>
        <w:spacing w:before="0" w:after="0" w:line="25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 CYR" w:hAnsi="Times New Roman CYR" w:eastAsia="Times New Roman CYR" w:cs="Times New Roman CYR"/>
          <w:color w:val="000000" w:themeColor="text1"/>
          <w:sz w:val="32"/>
          <w:szCs w:val="32"/>
          <w:vertAlign w:val="superscript"/>
          <w:lang w:val="ru-RU" w:bidi="ru-RU"/>
        </w:rPr>
        <w:t xml:space="preserve">5</w:t>
      </w:r>
      <w:r>
        <w:rPr>
          <w:rFonts w:ascii="Times New Roman CYR" w:hAnsi="Times New Roman CYR" w:eastAsia="Times New Roman CYR" w:cs="Times New Roman CYR"/>
          <w:color w:val="000000" w:themeColor="text1"/>
          <w:sz w:val="26"/>
          <w:szCs w:val="26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6"/>
          <w:szCs w:val="26"/>
          <w:lang w:val="ru-RU" w:bidi="ru-RU"/>
        </w:rPr>
        <w:t xml:space="preserve">Пун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6"/>
          <w:szCs w:val="26"/>
          <w:lang w:val="ru-RU" w:bidi="ru-RU"/>
        </w:rPr>
        <w:t xml:space="preserve">кт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6"/>
          <w:szCs w:val="26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6"/>
          <w:szCs w:val="26"/>
          <w:lang w:val="ru-RU" w:bidi="ru-RU"/>
        </w:rPr>
        <w:t xml:space="preserve">11</w:t>
      </w:r>
      <w:r>
        <w:rPr>
          <w:rFonts w:ascii="Times New Roman CYR" w:hAnsi="Times New Roman CYR" w:eastAsia="Times New Roman CYR" w:cs="Times New Roman CYR"/>
          <w:color w:val="000000" w:themeColor="text1"/>
          <w:sz w:val="26"/>
          <w:szCs w:val="26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lang w:val="ru-RU" w:bidi="ru-RU"/>
        </w:rPr>
        <w:t xml:space="preserve">По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lang w:val="ru-RU" w:bidi="ru-RU"/>
        </w:rPr>
        <w:t xml:space="preserve">ложения 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lang w:val="ru-RU" w:bidi="ru-RU"/>
        </w:rPr>
        <w:t xml:space="preserve">о РСЧС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lang w:val="ru-RU" w:bidi="ru-RU"/>
        </w:rPr>
        <w:t xml:space="preserve">. </w:t>
      </w:r>
      <w:r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r>
      <w:r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r>
    </w:p>
    <w:p>
      <w:pPr>
        <w:pStyle w:val="1_655"/>
        <w:contextualSpacing w:val="0"/>
        <w:ind w:firstLine="720"/>
        <w:jc w:val="both"/>
        <w:spacing w:before="0" w:after="0" w:line="252" w:lineRule="auto"/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32"/>
          <w:szCs w:val="32"/>
          <w:vertAlign w:val="superscript"/>
          <w:lang w:val="ru-RU" w:bidi="ru-RU"/>
        </w:rPr>
        <w:t xml:space="preserve">6</w:t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5"/>
          <w:szCs w:val="25"/>
          <w:lang w:val="ru-RU" w:bidi="ru-RU"/>
        </w:rPr>
        <w:t xml:space="preserve"> 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lang w:val="ru-RU" w:bidi="ru-RU"/>
        </w:rPr>
        <w:t xml:space="preserve">Абзац четвертый пункта 2 статьи 7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lang w:val="ru-RU" w:bidi="ru-RU"/>
        </w:rPr>
        <w:t xml:space="preserve"> 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lang w:val="ru-RU" w:bidi="ru-RU"/>
        </w:rPr>
        <w:t xml:space="preserve">Федерального закона от 22 августа 1995 г. </w:t>
        <w:br/>
        <w:t xml:space="preserve">№ 151-ФЗ  «Об аварийно-спасательных службах и статусе спасателей» (далее – Федеральный закон «Об аварийно-спасательных службах и статусе спасателей»).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14:ligatures w14:val="none"/>
        </w:rPr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14:ligatures w14:val="none"/>
        </w:rPr>
      </w:r>
    </w:p>
    <w:p>
      <w:pPr>
        <w:pStyle w:val="1_655"/>
        <w:contextualSpacing w:val="0"/>
        <w:ind w:firstLine="720"/>
        <w:jc w:val="both"/>
        <w:spacing w:before="0" w:after="0" w:line="252" w:lineRule="auto"/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 CYR" w:hAnsi="Times New Roman CYR" w:eastAsia="Times New Roman CYR" w:cs="Times New Roman CYR"/>
          <w:color w:val="000000" w:themeColor="text1"/>
          <w:sz w:val="32"/>
          <w:szCs w:val="32"/>
          <w:vertAlign w:val="superscript"/>
          <w:lang w:val="ru-RU" w:bidi="ru-RU"/>
        </w:rPr>
        <w:t xml:space="preserve">7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lang w:val="ru-RU" w:bidi="ru-RU"/>
        </w:rPr>
        <w:t xml:space="preserve"> 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lang w:val="ru-RU" w:bidi="ru-RU"/>
        </w:rPr>
        <w:t xml:space="preserve">Пункт 3 ста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lang w:val="ru-RU" w:bidi="ru-RU"/>
        </w:rPr>
        <w:t xml:space="preserve">тьи 7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lang w:val="ru-RU" w:bidi="ru-RU"/>
        </w:rPr>
        <w:t xml:space="preserve"> 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:lang w:val="ru-RU" w:bidi="ru-RU"/>
        </w:rPr>
        <w:t xml:space="preserve">Федерального закона «Об аварийно-спасательных службах и статусе спасателей».</w:t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14:ligatures w14:val="none"/>
        </w:rPr>
      </w:r>
      <w:r>
        <w:rPr>
          <w:rFonts w:ascii="Times New Roman CYR" w:hAnsi="Times New Roman CYR" w:eastAsia="Times New Roman CYR" w:cs="Times New Roman CYR"/>
          <w:color w:val="000000" w:themeColor="text1"/>
          <w:sz w:val="25"/>
          <w:szCs w:val="25"/>
          <w14:ligatures w14:val="none"/>
        </w:rPr>
      </w:r>
    </w:p>
    <w:p>
      <w:pPr>
        <w:pStyle w:val="712"/>
        <w:contextualSpacing w:val="0"/>
        <w:jc w:val="center"/>
        <w:spacing w:before="0" w:beforeAutospacing="0" w:after="0" w:afterAutospacing="0" w:line="276" w:lineRule="auto"/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highlight w:val="none"/>
          <w:lang w:val="ru-RU" w:bidi="ru-RU"/>
        </w:rPr>
        <w:suppressLineNumbers w:val="0"/>
      </w:pP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highlight w:val="none"/>
          <w:lang w:val="ru-RU" w:bidi="ru-RU"/>
        </w:rPr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highlight w:val="none"/>
          <w:lang w:val="ru-RU" w:bidi="ru-RU"/>
        </w:rPr>
      </w:r>
    </w:p>
    <w:p>
      <w:pPr>
        <w:pStyle w:val="712"/>
        <w:contextualSpacing w:val="0"/>
        <w:jc w:val="center"/>
        <w:spacing w:before="0" w:beforeAutospacing="0" w:after="0" w:afterAutospacing="0" w:line="276" w:lineRule="auto"/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highlight w:val="none"/>
          <w:lang w:val="ru-RU" w:bidi="ru-RU"/>
        </w:rPr>
        <w:suppressLineNumbers w:val="0"/>
      </w:pPr>
      <w:r>
        <w:rPr>
          <w:color w:val="000000" w:themeColor="text1"/>
          <w:sz w:val="28"/>
          <w:szCs w:val="28"/>
        </w:rPr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t xml:space="preserve">V. Порядок</w:t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t xml:space="preserve"> деятельности  Подсистемы </w:t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t xml:space="preserve">ликвидации</w:t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t xml:space="preserve">  ЧС</w:t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highlight w:val="none"/>
          <w:lang w:val="ru-RU" w:bidi="ru-RU"/>
        </w:rPr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highlight w:val="none"/>
          <w:lang w:val="ru-RU" w:bidi="ru-RU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16.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При отсутствии угрозы возникновения чрезвычайных ситуаций на объектах, территориях или акваториях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органы управления и силы Подсистемы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ликвидации ЧС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функционируют в режиме повседневной деятельности.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17.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Решениями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руководителя Росрыболовства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(или уполномоченного им должностного лица)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30"/>
          <w:szCs w:val="30"/>
          <w:highlight w:val="none"/>
          <w:lang w:val="ru-RU" w:bidi="ru-RU"/>
        </w:rPr>
        <w:t xml:space="preserve">,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 руководителей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территориальных органов Росрыболовства и подведомственных организаций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при угрозе возникновения или возникновении чрезвычайной ситуации для органов управления и сил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Подсистемы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ликвидации ЧС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устанавливается один из следующих режимов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функционирования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32"/>
          <w:szCs w:val="32"/>
          <w:vertAlign w:val="superscript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32"/>
          <w:szCs w:val="32"/>
          <w:vertAlign w:val="superscript"/>
          <w:lang w:val="ru-RU" w:bidi="ru-RU"/>
        </w:rPr>
        <w:t xml:space="preserve">8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: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1) режим повышенной готовности – при угрозе возникновения чрезвычайных ситуаций;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2) режим чрезвычайной ситуации – при возникновении и ликвидации чрезвычайных ситуаций.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_655"/>
        <w:contextualSpacing w:val="0"/>
        <w:ind w:firstLine="720"/>
        <w:jc w:val="both"/>
        <w:spacing w:before="0" w:after="0" w:line="312" w:lineRule="auto"/>
        <w:rPr>
          <w:strike/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18.</w:t>
      </w:r>
      <w:r>
        <w:rPr>
          <w:color w:val="000000" w:themeColor="text1"/>
          <w:sz w:val="28"/>
          <w:szCs w:val="28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При устранении обстоятельств, послуживших основанием для введения </w:t>
        <w:br/>
        <w:t xml:space="preserve">на соответствующи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х территориях режима повышенной готовности или режима ч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резвычайной ситуации,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руководитель Росрыболовства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(или уполномоченное им должностное лицо)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, руководители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территориальных органов Росрыболовства или подведомственных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16"/>
          <w:szCs w:val="16"/>
          <w:highlight w:val="none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организаций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16"/>
          <w:szCs w:val="16"/>
          <w:highlight w:val="none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отменяют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16"/>
          <w:szCs w:val="16"/>
          <w:highlight w:val="none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установленные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16"/>
          <w:szCs w:val="16"/>
          <w:highlight w:val="none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режимы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16"/>
          <w:szCs w:val="16"/>
          <w:highlight w:val="none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функционирован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ия органов управления и сил Подсистемы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ликвидации ЧС</w:t>
      </w:r>
      <w:r>
        <w:rPr>
          <w:rStyle w:val="903"/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vertAlign w:val="superscript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32"/>
          <w:szCs w:val="32"/>
          <w:vertAlign w:val="superscript"/>
          <w:lang w:val="ru-RU" w:bidi="ru-RU"/>
        </w:rPr>
        <w:t xml:space="preserve">9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.</w:t>
      </w:r>
      <w:r>
        <w:rPr>
          <w:strike/>
          <w:color w:val="000000" w:themeColor="text1"/>
          <w:sz w:val="28"/>
          <w:szCs w:val="28"/>
        </w:rPr>
      </w:r>
      <w:r>
        <w:rPr>
          <w:strike/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19. Основными мероприятиями,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проводимыми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органами управления и силами Подсистемы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ликвидации ЧС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, являются: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1) в режиме повседневной деятельности: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  <w:highlight w:val="none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сбор, обработка и обмен информацией о защите от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чрезвычайных ситуац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ий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;</w:t>
      </w:r>
      <w:r>
        <w:rPr>
          <w:rStyle w:val="903"/>
          <w:color w:val="000000" w:themeColor="text1"/>
          <w:sz w:val="28"/>
          <w:szCs w:val="28"/>
          <w:highlight w:val="none"/>
        </w:rPr>
      </w:r>
      <w:r>
        <w:rPr>
          <w:rStyle w:val="903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  <w:highlight w:val="none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планирование действий органов управления и сил Подсистемы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ликвидации ЧС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, организация подготовки и обеспечения их деятельности;</w:t>
      </w:r>
      <w:r>
        <w:rPr>
          <w:rStyle w:val="903"/>
          <w:color w:val="000000" w:themeColor="text1"/>
          <w:sz w:val="28"/>
          <w:szCs w:val="28"/>
          <w:highlight w:val="none"/>
        </w:rPr>
      </w:r>
      <w:r>
        <w:rPr>
          <w:rStyle w:val="903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подготовка служащих и работников в области защиты от чрезвычайных ситуаций, в том числе к действиям при получении сигналов экстренного оповещения;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</w:p>
    <w:p>
      <w:pPr>
        <w:contextualSpacing w:val="0"/>
        <w:ind w:firstLine="720"/>
        <w:jc w:val="both"/>
        <w:spacing w:before="51" w:beforeAutospacing="0" w:after="0" w:afterAutospacing="0" w:line="240" w:lineRule="auto"/>
        <w:rPr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Style w:val="903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Style w:val="903"/>
          <w:b w:val="0"/>
          <w:bCs w:val="0"/>
          <w:color w:val="000000" w:themeColor="text1"/>
          <w:sz w:val="28"/>
          <w:szCs w:val="28"/>
          <w:highlight w:val="none"/>
        </w:rPr>
        <w:t xml:space="preserve">———————————————</w:t>
      </w:r>
      <w:r>
        <w:rPr>
          <w:rStyle w:val="903"/>
          <w:b w:val="0"/>
          <w:bCs w:val="0"/>
          <w:color w:val="000000" w:themeColor="text1"/>
          <w:sz w:val="28"/>
          <w:szCs w:val="28"/>
          <w:highlight w:val="none"/>
        </w:rPr>
        <w:t xml:space="preserve">————</w:t>
      </w:r>
      <w:r>
        <w:rPr>
          <w:rStyle w:val="903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Style w:val="903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1_655"/>
        <w:contextualSpacing w:val="0"/>
        <w:ind w:firstLine="720"/>
        <w:jc w:val="both"/>
        <w:spacing w:before="0" w:after="0" w:line="252" w:lineRule="auto"/>
        <w:rPr>
          <w:b w:val="0"/>
          <w:bCs w:val="0"/>
          <w:color w:val="000000" w:themeColor="text1"/>
          <w:sz w:val="25"/>
          <w:szCs w:val="25"/>
        </w:rPr>
        <w:suppressLineNumbers w:val="0"/>
      </w:pPr>
      <w:r>
        <w:rPr>
          <w:rStyle w:val="903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Style w:val="903"/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32"/>
          <w:szCs w:val="32"/>
          <w:vertAlign w:val="superscript"/>
          <w:lang w:val="ru-RU" w:bidi="ru-RU"/>
        </w:rPr>
        <w:t xml:space="preserve">8</w:t>
      </w:r>
      <w:r>
        <w:rPr>
          <w:rStyle w:val="903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Style w:val="903"/>
          <w:b w:val="0"/>
          <w:bCs w:val="0"/>
          <w:color w:val="000000" w:themeColor="text1"/>
          <w:sz w:val="25"/>
          <w:szCs w:val="25"/>
          <w:highlight w:val="none"/>
        </w:rPr>
        <w:t xml:space="preserve"> Абзац второй пункта 24 Положения о РСЧС</w:t>
      </w:r>
      <w:r>
        <w:rPr>
          <w:rStyle w:val="903"/>
          <w:b w:val="0"/>
          <w:bCs w:val="0"/>
          <w:color w:val="000000" w:themeColor="text1"/>
          <w:sz w:val="25"/>
          <w:szCs w:val="25"/>
          <w:highlight w:val="none"/>
        </w:rPr>
        <w:t xml:space="preserve">.</w:t>
      </w:r>
      <w:r>
        <w:rPr>
          <w:b w:val="0"/>
          <w:bCs w:val="0"/>
          <w:color w:val="000000" w:themeColor="text1"/>
          <w:sz w:val="25"/>
          <w:szCs w:val="25"/>
        </w:rPr>
      </w:r>
      <w:r>
        <w:rPr>
          <w:b w:val="0"/>
          <w:bCs w:val="0"/>
          <w:color w:val="000000" w:themeColor="text1"/>
          <w:sz w:val="25"/>
          <w:szCs w:val="25"/>
        </w:rPr>
      </w:r>
    </w:p>
    <w:p>
      <w:pPr>
        <w:pStyle w:val="1_655"/>
        <w:contextualSpacing w:val="0"/>
        <w:ind w:firstLine="720"/>
        <w:jc w:val="both"/>
        <w:spacing w:before="0" w:after="0" w:line="252" w:lineRule="auto"/>
        <w:rPr>
          <w:color w:val="000000" w:themeColor="text1"/>
          <w:sz w:val="25"/>
          <w:szCs w:val="25"/>
          <w:highlight w:val="none"/>
        </w:rPr>
        <w:suppressLineNumbers w:val="0"/>
      </w:pPr>
      <w:r>
        <w:rPr>
          <w:rStyle w:val="903"/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32"/>
          <w:szCs w:val="32"/>
          <w:vertAlign w:val="superscript"/>
          <w:lang w:val="ru-RU" w:bidi="ru-RU"/>
        </w:rPr>
        <w:t xml:space="preserve">9</w:t>
      </w:r>
      <w:r>
        <w:rPr>
          <w:rStyle w:val="903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Style w:val="903"/>
          <w:color w:val="000000" w:themeColor="text1"/>
          <w:sz w:val="25"/>
          <w:szCs w:val="25"/>
          <w:highlight w:val="none"/>
        </w:rPr>
        <w:t xml:space="preserve">Пунк</w:t>
      </w:r>
      <w:r>
        <w:rPr>
          <w:rStyle w:val="903"/>
          <w:color w:val="000000" w:themeColor="text1"/>
          <w:sz w:val="25"/>
          <w:szCs w:val="25"/>
          <w:highlight w:val="none"/>
        </w:rPr>
        <w:t xml:space="preserve">т 26 Положения о РСЧС.</w:t>
      </w:r>
      <w:r>
        <w:rPr>
          <w:rStyle w:val="903"/>
          <w:color w:val="000000" w:themeColor="text1"/>
          <w:sz w:val="25"/>
          <w:szCs w:val="25"/>
          <w:highlight w:val="none"/>
        </w:rPr>
      </w:r>
      <w:r>
        <w:rPr>
          <w:rStyle w:val="903"/>
          <w:color w:val="000000" w:themeColor="text1"/>
          <w:sz w:val="25"/>
          <w:szCs w:val="25"/>
          <w:highlight w:val="none"/>
        </w:rPr>
      </w:r>
    </w:p>
    <w:p>
      <w:pPr>
        <w:pStyle w:val="1_655"/>
        <w:contextualSpacing w:val="0"/>
        <w:ind w:firstLine="720"/>
        <w:jc w:val="both"/>
        <w:spacing w:before="0" w:after="0" w:line="312" w:lineRule="auto"/>
        <w:rPr>
          <w:color w:val="000000" w:themeColor="text1"/>
          <w:sz w:val="25"/>
          <w:szCs w:val="25"/>
          <w:highlight w:val="none"/>
        </w:rPr>
      </w:pPr>
      <w:r>
        <w:rPr>
          <w:rStyle w:val="903"/>
          <w:color w:val="000000" w:themeColor="text1"/>
          <w:sz w:val="25"/>
          <w:szCs w:val="25"/>
          <w:highlight w:val="none"/>
        </w:rPr>
      </w:r>
      <w:r>
        <w:rPr>
          <w:rStyle w:val="903"/>
          <w:color w:val="000000" w:themeColor="text1"/>
          <w:sz w:val="25"/>
          <w:szCs w:val="25"/>
          <w:highlight w:val="none"/>
        </w:rPr>
      </w:r>
      <w:r>
        <w:rPr>
          <w:rStyle w:val="903"/>
          <w:color w:val="000000" w:themeColor="text1"/>
          <w:sz w:val="25"/>
          <w:szCs w:val="25"/>
          <w:highlight w:val="none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пропаганда знаний в области защиты населения и территорий от чрезвычайных ситуаций и обеспечения пожарной безопасности;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руководство созданием, размещением, хранением и восполнением резервов материальных ресурсов для ликвидации чрезвычайных ситуаций;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осуществление федерального государственного контроля (надзора) в области рыболовства и сохранения водных биоресурсов;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п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роведение мероприятий по подготовке к эвакуации служащих и работников, материальных и культурных ценностей в безопасные районы, их размещению и возвращению соответственно в места постоянной дислокации, а также жизнеобеспечению служащих и работников в чрезв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ычайных ситуациях;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2) в режиме повышенной готовности: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у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силение контроля за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ствий;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введение при необходимости круглосуточного дежурства руководителей и должностных лиц органов управления и сил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Подсистемы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ликвидации ЧС </w:t>
        <w:br/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на стационарных пунктах управления;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непрерывный сбор, обработка и передача органам управления и силам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единой государственной системы предупреждения и ликвидации чрезвычайных ситуаций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 данных о прогнозируемых чрезвычайных ситуациях, информирование служащих и работников о чрезвычайных ситуациях;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уточнение планов действий по предупреждению и ликвидации чрезвычайных ситуаций;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приведение при необходимости сил и средств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Подсистемы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ликвидации ЧС</w:t>
        <w:br/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восполнение при необходимости резервов материальных ресурсов, созданных для ликвидации чрезвычайных ситуаций;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проведение при необходимости эвакуационных мероприятий;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предоставление в МЧС России текущей информации об источниках чрезвычайных ситуаций с целью прогнозирования дальнейшего развития чрезвычайных ситуаций.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3) в режиме чрезвычайной ситуации: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непрерывный контроль за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оповещение руководителей Росрыболовства,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территориальных органов Росрыболовства и подведомственных организаций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, а также служащих и работников о возникших чрезвычайных ситуациях;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проведение мероприятий по защите служащих, работников и территорий (акваторий), на которых размещены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территориальные органы Росрыболовства и подведомственные организаци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и, от чрезвычайных ситуаций;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организация работ по ликвидации чрезвычайных ситуаций и всестороннему обеспечению действий сил и средств, поддержанию общественного порядка в ходе их проведения, а также привлечению при необходимости сил территориальной подсистемы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единой государственной системы предупреждения и ликвидации чрезвычайных ситуаций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 и обществен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ных организаций к ликвидации возникших чрезвычайных ситуаций;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непрерывный сбор, анализ и обмен информацией об обстановке в зоне чрезвычайной ситуации и в ходе проведения работ по ее ликвидации;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о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рганизация и поддержание непрерывного взаимодействия с федеральными органами исполнительной власти, государственными корпорациями, органами исполнительной власти субъектов Российской Федерации, органами местного самоуправления и организациями по вопросам л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иквидации чрезвычайных ситуаций и их последствий;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проведение мероприятий по жизнеобеспечению служащих и работников в чрезвычайных ситуациях;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информировани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е служащих и работников о чрезвычайных ситуациях, их параметрах и масштабах, поражающих факторах, принимаемых мерах по обеспечению безопасности служащих, работников и территорий (акваторий), приемах и способах защиты, порядке действий, правилах поведения в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з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</w:t>
        <w:br/>
        <w:t xml:space="preserve">о порядке восстанов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  <w:t xml:space="preserve">ления утраченных в результате чрезвычайных ситуаций документов.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</w:p>
    <w:p>
      <w:pPr>
        <w:pStyle w:val="712"/>
        <w:contextualSpacing w:val="0"/>
        <w:jc w:val="center"/>
        <w:spacing w:before="0" w:beforeAutospacing="0" w:after="0" w:afterAutospacing="0" w:line="276" w:lineRule="auto"/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  <w14:ligatures w14:val="none"/>
        </w:rPr>
      </w:pP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t xml:space="preserve">VI</w:t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t xml:space="preserve">. Информационное взаимодействие</w:t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  <w14:ligatures w14:val="none"/>
        </w:rPr>
      </w:r>
      <w:r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  <w14:ligatures w14:val="none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highlight w:val="none"/>
          <w:lang w:val="ru-RU" w:bidi="ru-RU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rFonts w:ascii="Times New Roman" w:hAnsi="Times New Roman" w:eastAsia="Times New Roman CYR" w:cs="Times New Roman"/>
          <w:b w:val="0"/>
          <w:bCs w:val="0"/>
          <w:color w:val="000000" w:themeColor="text1"/>
          <w:sz w:val="28"/>
          <w:szCs w:val="28"/>
          <w:lang w:val="ru-RU" w:bidi="ru-RU"/>
        </w:rPr>
      </w:pPr>
      <w:r>
        <w:rPr>
          <w:color w:val="000000" w:themeColor="text1"/>
          <w:sz w:val="28"/>
          <w:szCs w:val="28"/>
        </w:rPr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20.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Информационное взаимодействие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Подсистемы </w:t>
      </w: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ликвидации ЧС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в рамках единой государственной системы пр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едупреждения и ликвидации чрезвычайных ситуаций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осуществляется в соответствии с </w:t>
      </w:r>
      <w:r>
        <w:rPr>
          <w:rFonts w:ascii="Times New Roman" w:hAnsi="Times New Roman" w:eastAsia="Times New Roman CYR" w:cs="Times New Roman"/>
          <w:b w:val="0"/>
          <w:bCs w:val="0"/>
          <w:sz w:val="28"/>
          <w:szCs w:val="28"/>
          <w:lang w:val="ru-RU" w:bidi="ru-RU"/>
        </w:rPr>
        <w:t xml:space="preserve">Порядком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сбора и обмена в Российской Федерации информацией в области защиты нас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еления и те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рриторий от чрезвычайных ситуаций природного и техногенного характера, утвержденным </w:t>
      </w:r>
      <w:r>
        <w:rPr>
          <w:rFonts w:ascii="Times New Roman" w:hAnsi="Times New Roman" w:eastAsia="Times New Roman CYR" w:cs="Times New Roman"/>
          <w:b w:val="0"/>
          <w:bCs w:val="0"/>
          <w:sz w:val="28"/>
          <w:szCs w:val="28"/>
          <w:lang w:val="ru-RU" w:bidi="ru-RU"/>
        </w:rPr>
        <w:t xml:space="preserve">постановлением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Правите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льства Российской Федерации от 24 ма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рта 1997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г. №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334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, </w:t>
      </w:r>
      <w:r>
        <w:rPr>
          <w:rFonts w:ascii="Times New Roman" w:hAnsi="Times New Roman" w:eastAsia="Times New Roman CYR" w:cs="Times New Roman"/>
          <w:b w:val="0"/>
          <w:bCs w:val="0"/>
          <w:sz w:val="28"/>
          <w:szCs w:val="28"/>
          <w:lang w:val="ru-RU" w:bidi="ru-RU"/>
        </w:rPr>
        <w:t xml:space="preserve">Положением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о системе и порядке информационного обмена в рамках единой государственной системы предупреждения и ликвидации чрезвычайных ситуаций, утвержденным </w:t>
      </w:r>
      <w:hyperlink r:id="rId13" w:tooltip="https://internet.garant.ru/document/redirect/196451/0" w:history="1">
        <w:r>
          <w:rPr>
            <w:rStyle w:val="904"/>
            <w:rFonts w:ascii="Times New Roman" w:hAnsi="Times New Roman" w:eastAsia="Times New Roman CYR" w:cs="Times New Roman"/>
            <w:b w:val="0"/>
            <w:bCs w:val="0"/>
            <w:color w:val="000000" w:themeColor="text1"/>
            <w:sz w:val="28"/>
            <w:szCs w:val="28"/>
            <w:lang w:val="ru-RU" w:bidi="ru-RU"/>
          </w:rPr>
          <w:t xml:space="preserve">приказом</w:t>
        </w:r>
      </w:hyperlink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МЧС России от 26 августа 2009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г. №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496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14"/>
          <w:szCs w:val="14"/>
          <w:lang w:val="ru-RU" w:bidi="ru-RU"/>
        </w:rPr>
        <w:t xml:space="preserve"> </w:t>
      </w:r>
      <w:r>
        <w:rPr>
          <w:rFonts w:ascii="Times New Roman" w:hAnsi="Times New Roman" w:eastAsia="Times New Roman CYR" w:cs="Times New Roman"/>
          <w:b w:val="0"/>
          <w:bCs w:val="0"/>
          <w:sz w:val="32"/>
          <w:szCs w:val="32"/>
          <w:vertAlign w:val="superscript"/>
          <w:lang w:val="ru-RU" w:bidi="ru-RU"/>
        </w:rPr>
        <w:t xml:space="preserve">10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(далее – </w:t>
      </w:r>
      <w:r>
        <w:rPr>
          <w:rFonts w:ascii="Times New Roman" w:hAnsi="Times New Roman" w:eastAsia="Times New Roman CYR" w:cs="Times New Roman"/>
          <w:b w:val="0"/>
          <w:bCs w:val="0"/>
          <w:sz w:val="28"/>
          <w:szCs w:val="28"/>
          <w:lang w:val="ru-RU" w:bidi="ru-RU"/>
        </w:rPr>
        <w:t xml:space="preserve">Положение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о системе информационного обмена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)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, </w:t>
      </w:r>
      <w:r>
        <w:rPr>
          <w:rFonts w:ascii="Times New Roman" w:hAnsi="Times New Roman" w:eastAsia="Times New Roman CYR" w:cs="Times New Roman"/>
          <w:b w:val="0"/>
          <w:bCs w:val="0"/>
          <w:sz w:val="28"/>
          <w:szCs w:val="28"/>
          <w:lang w:val="ru-RU" w:bidi="ru-RU"/>
        </w:rPr>
        <w:t xml:space="preserve">Инструкцией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о сроках и формах представления информации в области защиты населения и территорий от чрезвычайных ситуаций природного и техногенного характера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, утвержденной </w:t>
      </w:r>
      <w:r>
        <w:rPr>
          <w:rFonts w:ascii="Times New Roman" w:hAnsi="Times New Roman" w:eastAsia="Times New Roman CYR" w:cs="Times New Roman"/>
          <w:b w:val="0"/>
          <w:bCs w:val="0"/>
          <w:sz w:val="28"/>
          <w:szCs w:val="28"/>
          <w:lang w:val="ru-RU" w:bidi="ru-RU"/>
        </w:rPr>
        <w:t xml:space="preserve">приказом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 М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ЧС России </w:t>
        <w:br/>
        <w:t xml:space="preserve">от 11 января 2021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sz w:val="28"/>
          <w:szCs w:val="28"/>
          <w:lang w:val="ru-RU" w:bidi="ru-RU"/>
        </w:rPr>
        <w:t xml:space="preserve">г. </w:t>
      </w:r>
      <w:r>
        <w:rPr>
          <w:rStyle w:val="903"/>
          <w:rFonts w:ascii="Times New Roman" w:hAnsi="Times New Roman" w:eastAsia="Times New Roman CYR" w:cs="Times New Roman"/>
          <w:spacing w:val="62"/>
          <w:sz w:val="28"/>
          <w:szCs w:val="28"/>
          <w:lang w:val="ru-RU" w:bidi="ru-RU"/>
        </w:rPr>
        <w:t xml:space="preserve">№</w:t>
      </w:r>
      <w:r>
        <w:rPr>
          <w:rStyle w:val="903"/>
          <w:rFonts w:ascii="Times New Roman" w:hAnsi="Times New Roman" w:eastAsia="Times New Roman CYR" w:cs="Times New Roman"/>
          <w:spacing w:val="62"/>
          <w:sz w:val="28"/>
          <w:szCs w:val="28"/>
          <w:lang w:val="ru-RU" w:bidi="ru-RU"/>
        </w:rPr>
        <w:t xml:space="preserve">2</w:t>
      </w:r>
      <w:r>
        <w:rPr>
          <w:rFonts w:ascii="Times New Roman" w:hAnsi="Times New Roman" w:eastAsia="Times New Roman CYR" w:cs="Times New Roman"/>
          <w:b w:val="0"/>
          <w:bCs w:val="0"/>
          <w:sz w:val="32"/>
          <w:szCs w:val="32"/>
          <w:vertAlign w:val="superscript"/>
          <w:lang w:val="ru-RU" w:bidi="ru-RU"/>
        </w:rPr>
        <w:t xml:space="preserve">11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lang w:val="ru-RU" w:bidi="ru-RU"/>
        </w:rPr>
        <w:t xml:space="preserve">,  </w:t>
      </w:r>
      <w:r>
        <w:rPr>
          <w:rFonts w:ascii="Times New Roman" w:hAnsi="Times New Roman"/>
          <w:sz w:val="28"/>
          <w:szCs w:val="28"/>
        </w:rPr>
        <w:t xml:space="preserve">а  также двусторонними соглашениями  и  регламентами  об  информац</w:t>
      </w:r>
      <w:r>
        <w:rPr>
          <w:rFonts w:ascii="Times New Roman" w:hAnsi="Times New Roman"/>
          <w:sz w:val="28"/>
          <w:szCs w:val="28"/>
        </w:rPr>
        <w:t xml:space="preserve">ионном </w:t>
      </w:r>
      <w:r>
        <w:rPr>
          <w:rFonts w:ascii="Times New Roman" w:hAnsi="Times New Roman"/>
          <w:sz w:val="28"/>
          <w:szCs w:val="28"/>
        </w:rPr>
        <w:t xml:space="preserve">обмене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взаимодействии </w:t>
      </w:r>
      <w:r>
        <w:rPr>
          <w:rFonts w:ascii="Times New Roman" w:hAnsi="Times New Roman"/>
          <w:sz w:val="28"/>
          <w:szCs w:val="28"/>
        </w:rPr>
        <w:t xml:space="preserve">на всех уровнях, в том числе </w:t>
        <w:br/>
      </w:r>
      <w:r>
        <w:rPr>
          <w:rFonts w:ascii="Times New Roman" w:hAnsi="Times New Roman"/>
          <w:sz w:val="28"/>
          <w:szCs w:val="28"/>
        </w:rPr>
        <w:t xml:space="preserve">с использованием </w:t>
      </w:r>
      <w:r>
        <w:rPr>
          <w:rFonts w:ascii="Times New Roman" w:hAnsi="Times New Roman"/>
          <w:sz w:val="28"/>
          <w:szCs w:val="28"/>
        </w:rPr>
        <w:t xml:space="preserve">автоматизированной информационно-управляющей системы </w:t>
      </w:r>
      <w:r>
        <w:rPr>
          <w:rFonts w:ascii="Times New Roman" w:hAnsi="Times New Roman"/>
          <w:sz w:val="28"/>
          <w:szCs w:val="28"/>
        </w:rPr>
        <w:t xml:space="preserve">РСЧС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 CYR" w:cs="Times New Roman"/>
          <w:b w:val="0"/>
          <w:bCs w:val="0"/>
          <w:sz w:val="32"/>
          <w:szCs w:val="32"/>
          <w:vertAlign w:val="superscript"/>
          <w:lang w:val="ru-RU" w:bidi="ru-RU"/>
        </w:rPr>
        <w:t xml:space="preserve">12, 1</w:t>
      </w:r>
      <w:r>
        <w:rPr>
          <w:rFonts w:ascii="Times New Roman" w:hAnsi="Times New Roman" w:eastAsia="Times New Roman CYR" w:cs="Times New Roman"/>
          <w:b w:val="0"/>
          <w:bCs w:val="0"/>
          <w:sz w:val="32"/>
          <w:szCs w:val="32"/>
          <w:vertAlign w:val="superscript"/>
          <w:lang w:val="ru-RU" w:bidi="ru-RU"/>
        </w:rPr>
        <w:t xml:space="preserve">3</w:t>
      </w:r>
      <w:r>
        <w:rPr>
          <w:rStyle w:val="903"/>
          <w:rFonts w:ascii="Times New Roman" w:hAnsi="Times New Roman" w:eastAsia="Times New Roman CYR" w:cs="Times New Roman"/>
          <w:b w:val="0"/>
          <w:bCs w:val="0"/>
          <w:color w:val="000000" w:themeColor="text1"/>
          <w:sz w:val="28"/>
          <w:szCs w:val="28"/>
          <w:highlight w:val="none"/>
          <w:lang w:val="ru-RU" w:bidi="ru-RU"/>
        </w:rPr>
        <w:t xml:space="preserve">. </w:t>
      </w:r>
      <w:r>
        <w:rPr>
          <w:rStyle w:val="903"/>
          <w:rFonts w:ascii="Times New Roman" w:hAnsi="Times New Roman" w:eastAsia="Times New Roman CYR" w:cs="Times New Roman"/>
          <w:b w:val="0"/>
          <w:bCs w:val="0"/>
          <w:color w:val="000000" w:themeColor="text1"/>
          <w:sz w:val="28"/>
          <w:szCs w:val="28"/>
          <w:lang w:val="ru-RU" w:bidi="ru-RU"/>
        </w:rPr>
      </w:r>
      <w:r>
        <w:rPr>
          <w:rStyle w:val="903"/>
          <w:rFonts w:ascii="Times New Roman" w:hAnsi="Times New Roman" w:eastAsia="Times New Roman CYR" w:cs="Times New Roman"/>
          <w:b w:val="0"/>
          <w:bCs w:val="0"/>
          <w:color w:val="000000" w:themeColor="text1"/>
          <w:sz w:val="28"/>
          <w:szCs w:val="28"/>
          <w:lang w:val="ru-RU" w:bidi="ru-RU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b w:val="0"/>
          <w:bCs w:val="0"/>
          <w:color w:val="000000" w:themeColor="text1"/>
          <w:sz w:val="28"/>
          <w:szCs w:val="28"/>
        </w:rPr>
      </w:pPr>
      <w:r>
        <w:rPr>
          <w:rStyle w:val="903"/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  <w:t xml:space="preserve">21. </w:t>
      </w:r>
      <w:r>
        <w:rPr>
          <w:rFonts w:ascii="Times New Roman" w:hAnsi="Times New Roman"/>
          <w:sz w:val="28"/>
          <w:szCs w:val="28"/>
          <w:highlight w:val="none"/>
          <w:lang w:val="ru-RU" w:bidi="ru-RU"/>
        </w:rPr>
        <w:t xml:space="preserve">Обмен информацией с иностранными государствами осуществляется </w:t>
        <w:br/>
        <w:t xml:space="preserve">в соответствии с международными договорами</w:t>
      </w:r>
      <w:r>
        <w:rPr>
          <w:rFonts w:ascii="Times New Roman" w:hAnsi="Times New Roman"/>
          <w:sz w:val="24"/>
          <w:szCs w:val="24"/>
          <w:highlight w:val="none"/>
          <w:vertAlign w:val="superscript"/>
          <w:lang w:val="ru-RU" w:bidi="ru-RU"/>
        </w:rPr>
        <w:t xml:space="preserve"> </w:t>
      </w:r>
      <w:r>
        <w:rPr>
          <w:rFonts w:ascii="Times New Roman" w:hAnsi="Times New Roman" w:eastAsia="Times New Roman CYR" w:cs="Times New Roman"/>
          <w:b w:val="0"/>
          <w:bCs w:val="0"/>
          <w:sz w:val="32"/>
          <w:szCs w:val="32"/>
          <w:vertAlign w:val="superscript"/>
          <w:lang w:val="ru-RU" w:bidi="ru-RU"/>
        </w:rPr>
        <w:t xml:space="preserve">14</w:t>
      </w:r>
      <w:r>
        <w:rPr>
          <w:rFonts w:ascii="Times New Roman" w:hAnsi="Times New Roman"/>
          <w:sz w:val="28"/>
          <w:szCs w:val="28"/>
          <w:highlight w:val="none"/>
          <w:lang w:val="ru-RU" w:bidi="ru-RU"/>
        </w:rPr>
        <w:t xml:space="preserve">. 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312" w:lineRule="auto"/>
        <w:rPr>
          <w:color w:val="000000" w:themeColor="text1"/>
        </w:rPr>
      </w:pPr>
      <w:r>
        <w:rPr>
          <w:rStyle w:val="903"/>
          <w:rFonts w:ascii="Times New Roman" w:hAnsi="Times New Roman" w:eastAsia="Times New Roman CYR" w:cs="Times New Roman"/>
          <w:b w:val="0"/>
          <w:bCs w:val="0"/>
          <w:color w:val="000000" w:themeColor="text1"/>
          <w:sz w:val="28"/>
          <w:szCs w:val="28"/>
          <w:highlight w:val="none"/>
          <w:lang w:val="ru-RU" w:bidi="ru-RU"/>
        </w:rPr>
        <w:t xml:space="preserve">___________________________</w:t>
      </w:r>
      <w:r>
        <w:rPr>
          <w:rStyle w:val="903"/>
          <w:rFonts w:ascii="Times New Roman" w:hAnsi="Times New Roman" w:eastAsia="Times New Roman CYR" w:cs="Times New Roman"/>
          <w:color w:val="000000" w:themeColor="text1"/>
          <w:sz w:val="28"/>
          <w:szCs w:val="28"/>
          <w:highlight w:val="none"/>
          <w:lang w:val="ru-RU" w:bidi="ru-RU"/>
        </w:rPr>
        <w:t xml:space="preserve">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spacing w:before="0" w:beforeAutospacing="0" w:after="0" w:afterAutospacing="0" w:line="276" w:lineRule="auto"/>
        <w:rPr>
          <w:rFonts w:ascii="Times New Roman" w:hAnsi="Times New Roman" w:eastAsia="Times New Roman CYR" w:cs="Times New Roman"/>
          <w:sz w:val="25"/>
          <w:szCs w:val="25"/>
          <w:highlight w:val="none"/>
        </w:rPr>
      </w:pPr>
      <w:r>
        <w:rPr>
          <w:rFonts w:ascii="Times New Roman" w:hAnsi="Times New Roman" w:eastAsia="Times New Roman CYR" w:cs="Times New Roman"/>
          <w:sz w:val="32"/>
          <w:szCs w:val="32"/>
          <w:highlight w:val="none"/>
          <w:vertAlign w:val="superscript"/>
        </w:rPr>
        <w:t xml:space="preserve">10 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Зарегистрирован Минюстом России 15 октября 2009 г., р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егистрационный № 15039</w:t>
      </w:r>
      <w:r>
        <w:rPr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.</w:t>
      </w:r>
      <w:r>
        <w:rPr>
          <w:rFonts w:ascii="Times New Roman" w:hAnsi="Times New Roman" w:eastAsia="Times New Roman CYR" w:cs="Times New Roman"/>
          <w:sz w:val="25"/>
          <w:szCs w:val="25"/>
          <w:highlight w:val="none"/>
        </w:rPr>
      </w:r>
      <w:r>
        <w:rPr>
          <w:rFonts w:ascii="Times New Roman" w:hAnsi="Times New Roman" w:eastAsia="Times New Roman CYR" w:cs="Times New Roman"/>
          <w:sz w:val="25"/>
          <w:szCs w:val="25"/>
          <w:highlight w:val="none"/>
        </w:rPr>
      </w:r>
    </w:p>
    <w:p>
      <w:pPr>
        <w:ind w:firstLine="720"/>
        <w:jc w:val="both"/>
        <w:spacing w:before="0" w:beforeAutospacing="0" w:after="0" w:afterAutospacing="0" w:line="276" w:lineRule="auto"/>
        <w:rPr>
          <w:rFonts w:ascii="Times New Roman" w:hAnsi="Times New Roman" w:eastAsia="Times New Roman CYR" w:cs="Times New Roman"/>
          <w:sz w:val="25"/>
          <w:szCs w:val="25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 CYR" w:cs="Times New Roman"/>
          <w:sz w:val="32"/>
          <w:szCs w:val="32"/>
          <w:highlight w:val="none"/>
          <w:vertAlign w:val="superscript"/>
        </w:rPr>
        <w:t xml:space="preserve">11 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Зарегистрирован Минюстом России 15 марта 2021 г.,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  <w:lang w:val="ru-RU" w:bidi="ru-RU"/>
        </w:rPr>
        <w:t xml:space="preserve">р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егистрационный № 62744.</w:t>
      </w:r>
      <w:r>
        <w:rPr>
          <w:rFonts w:ascii="Times New Roman" w:hAnsi="Times New Roman" w:eastAsia="Times New Roman CYR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 CYR" w:cs="Times New Roman"/>
          <w:sz w:val="25"/>
          <w:szCs w:val="25"/>
          <w:highlight w:val="none"/>
          <w14:ligatures w14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288" w:lineRule="auto"/>
        <w:rPr>
          <w:rFonts w:ascii="Times New Roman" w:hAnsi="Times New Roman" w:eastAsia="Times New Roman CYR" w:cs="Times New Roman"/>
          <w:sz w:val="25"/>
          <w:szCs w:val="25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highlight w:val="none"/>
        </w:rPr>
      </w:r>
      <w:r>
        <w:rPr>
          <w:rFonts w:ascii="Times New Roman" w:hAnsi="Times New Roman" w:eastAsia="Times New Roman CYR" w:cs="Times New Roman"/>
          <w:sz w:val="32"/>
          <w:szCs w:val="32"/>
          <w:highlight w:val="none"/>
          <w:vertAlign w:val="superscript"/>
        </w:rPr>
        <w:t xml:space="preserve">12</w:t>
      </w:r>
      <w:r>
        <w:rPr>
          <w:rFonts w:ascii="Times New Roman" w:hAnsi="Times New Roman" w:eastAsia="Times New Roman CYR" w:cs="Times New Roman"/>
          <w:sz w:val="32"/>
          <w:szCs w:val="32"/>
          <w:highlight w:val="none"/>
        </w:rPr>
        <w:t xml:space="preserve">  </w:t>
      </w:r>
      <w:r>
        <w:rPr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А</w:t>
      </w:r>
      <w:r>
        <w:rPr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бзац п</w:t>
      </w:r>
      <w:r>
        <w:rPr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ервый пункта 9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 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Положени</w:t>
      </w:r>
      <w:r>
        <w:rPr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я </w:t>
      </w:r>
      <w:r>
        <w:rPr>
          <w:rFonts w:ascii="Times New Roman" w:hAnsi="Times New Roman" w:eastAsia="Times New Roman CYR" w:cs="Times New Roman"/>
          <w:sz w:val="25"/>
          <w:szCs w:val="25"/>
          <w:highlight w:val="none"/>
          <w:lang w:val="ru-RU" w:bidi="ru-RU"/>
        </w:rPr>
        <w:t xml:space="preserve">о системе информационного обмена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.</w:t>
      </w:r>
      <w:r>
        <w:rPr>
          <w:rFonts w:ascii="Times New Roman" w:hAnsi="Times New Roman" w:eastAsia="Times New Roman CYR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 CYR" w:cs="Times New Roman"/>
          <w:sz w:val="25"/>
          <w:szCs w:val="25"/>
          <w:highlight w:val="none"/>
          <w14:ligatures w14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300" w:lineRule="auto"/>
        <w:rPr>
          <w:rFonts w:ascii="Times New Roman" w:hAnsi="Times New Roman" w:eastAsia="Times New Roman CYR" w:cs="Times New Roman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highlight w:val="none"/>
        </w:rPr>
      </w:r>
      <w:r>
        <w:rPr>
          <w:rFonts w:ascii="Times New Roman" w:hAnsi="Times New Roman" w:eastAsia="Times New Roman CYR" w:cs="Times New Roman"/>
          <w:sz w:val="32"/>
          <w:szCs w:val="32"/>
          <w:highlight w:val="none"/>
          <w:vertAlign w:val="superscript"/>
        </w:rPr>
        <w:t xml:space="preserve">13</w:t>
      </w:r>
      <w:r>
        <w:rPr>
          <w:rFonts w:ascii="Times New Roman" w:hAnsi="Times New Roman" w:eastAsia="Times New Roman CYR" w:cs="Times New Roman"/>
          <w:spacing w:val="278"/>
          <w:sz w:val="32"/>
          <w:szCs w:val="32"/>
          <w:highlight w:val="none"/>
        </w:rPr>
        <w:t xml:space="preserve"> 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Пункт 16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Положения о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государственной информационной системе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«Автоматизированная и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нформационно-управляющая система единой государственной системы предупреждения и ликвидации чрезвычайных ситуаций», утвержденного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постановлением Правительства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Российск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ой Федерации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от 24 января 2024 г. № 57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.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 </w:t>
      </w:r>
      <w:r>
        <w:rPr>
          <w:rFonts w:ascii="Times New Roman" w:hAnsi="Times New Roman" w:eastAsia="Times New Roman CYR" w:cs="Times New Roman"/>
          <w:sz w:val="25"/>
          <w:szCs w:val="25"/>
          <w:highlight w:val="none"/>
        </w:rPr>
      </w:r>
      <w:r>
        <w:rPr>
          <w:rFonts w:ascii="Times New Roman" w:hAnsi="Times New Roman" w:eastAsia="Times New Roman CYR" w:cs="Times New Roman"/>
          <w:sz w:val="25"/>
          <w:szCs w:val="25"/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288" w:lineRule="auto"/>
        <w:rPr>
          <w:rFonts w:ascii="Times New Roman" w:hAnsi="Times New Roman" w:eastAsia="Times New Roman CYR" w:cs="Times New Roman"/>
          <w:sz w:val="25"/>
          <w:szCs w:val="25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 CYR" w:cs="Times New Roman"/>
          <w:sz w:val="32"/>
          <w:szCs w:val="32"/>
          <w:highlight w:val="none"/>
          <w:vertAlign w:val="superscript"/>
        </w:rPr>
        <w:t xml:space="preserve">14 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Абзац 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пяты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й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  пункта 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22 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 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Положения </w:t>
      </w:r>
      <w:r>
        <w:rPr>
          <w:rFonts w:ascii="Times New Roman CYR" w:hAnsi="Times New Roman CYR" w:eastAsia="Times New Roman CYR" w:cs="Times New Roman CYR"/>
          <w:sz w:val="25"/>
          <w:szCs w:val="25"/>
          <w:lang w:val="ru-RU" w:bidi="ru-RU"/>
        </w:rPr>
        <w:t xml:space="preserve"> о  РСЧС</w:t>
      </w:r>
      <w:r>
        <w:rPr>
          <w:rStyle w:val="903"/>
          <w:rFonts w:ascii="Times New Roman" w:hAnsi="Times New Roman" w:eastAsia="Times New Roman CYR" w:cs="Times New Roman"/>
          <w:sz w:val="25"/>
          <w:szCs w:val="25"/>
          <w:highlight w:val="none"/>
        </w:rPr>
        <w:t xml:space="preserve">.</w:t>
      </w:r>
      <w:r>
        <w:rPr>
          <w:rFonts w:ascii="Times New Roman" w:hAnsi="Times New Roman" w:eastAsia="Times New Roman CYR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 CYR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 CYR" w:cs="Times New Roman"/>
          <w:color w:val="000000" w:themeColor="text1"/>
          <w:sz w:val="32"/>
          <w:szCs w:val="32"/>
          <w:highlight w:val="none"/>
          <w:vertAlign w:val="superscript"/>
        </w:rPr>
      </w:r>
      <w:r>
        <w:rPr>
          <w:color w:val="000000" w:themeColor="text1"/>
        </w:rPr>
      </w:r>
      <w:r>
        <w:rPr>
          <w:color w:val="000000" w:themeColor="text1"/>
        </w:rPr>
      </w:r>
      <w:r>
        <w:rPr>
          <w:rFonts w:ascii="Times New Roman" w:hAnsi="Times New Roman" w:eastAsia="Times New Roman CYR" w:cs="Times New Roman"/>
          <w:sz w:val="25"/>
          <w:szCs w:val="25"/>
          <w:highlight w:val="none"/>
          <w14:ligatures w14:val="none"/>
        </w:rPr>
      </w:r>
    </w:p>
    <w:p>
      <w:pPr>
        <w:ind w:firstLine="720"/>
        <w:jc w:val="both"/>
        <w:spacing w:before="0" w:after="0"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spacing w:before="0" w:after="0" w:line="240" w:lineRule="auto"/>
        <w:rPr>
          <w:color w:val="000000" w:themeColor="text1"/>
        </w:rPr>
      </w:pPr>
      <w:r>
        <w:rPr>
          <w:rStyle w:val="903"/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spacing w:after="0" w:afterAutospacing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18" w:right="567" w:bottom="567" w:left="1134" w:header="567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PT Serif">
    <w:panose1 w:val="020A0603040505020204"/>
  </w:font>
  <w:font w:name="Calibri">
    <w:panose1 w:val="020F0502020204030204"/>
  </w:font>
  <w:font w:name="Times New Roman">
    <w:panose1 w:val="02020603050405020304"/>
  </w:font>
  <w:font w:name="Times New Roman CYR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4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rPr>
        <w:rStyle w:val="895"/>
      </w:rPr>
      <w:framePr w:wrap="around" w:vAnchor="text" w:hAnchor="margin" w:xAlign="center" w:y="1"/>
    </w:pPr>
    <w:r>
      <w:rPr>
        <w:rStyle w:val="895"/>
      </w:rPr>
      <w:fldChar w:fldCharType="begin"/>
    </w:r>
    <w:r>
      <w:rPr>
        <w:rStyle w:val="895"/>
      </w:rPr>
      <w:instrText xml:space="preserve">PAGE  </w:instrText>
    </w:r>
    <w:r>
      <w:rPr>
        <w:rStyle w:val="895"/>
      </w:rPr>
      <w:fldChar w:fldCharType="end"/>
    </w:r>
    <w:r>
      <w:rPr>
        <w:rStyle w:val="895"/>
      </w:rPr>
    </w:r>
    <w:r>
      <w:rPr>
        <w:rStyle w:val="895"/>
      </w:rPr>
    </w:r>
  </w:p>
  <w:p>
    <w:pPr>
      <w:pStyle w:val="74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9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53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2 Char"/>
    <w:basedOn w:val="721"/>
    <w:link w:val="713"/>
    <w:uiPriority w:val="9"/>
    <w:rPr>
      <w:rFonts w:ascii="Arial" w:hAnsi="Arial" w:eastAsia="Arial" w:cs="Arial"/>
      <w:sz w:val="34"/>
    </w:rPr>
  </w:style>
  <w:style w:type="character" w:styleId="698">
    <w:name w:val="Heading 3 Char"/>
    <w:basedOn w:val="721"/>
    <w:link w:val="714"/>
    <w:uiPriority w:val="9"/>
    <w:rPr>
      <w:rFonts w:ascii="Arial" w:hAnsi="Arial" w:eastAsia="Arial" w:cs="Arial"/>
      <w:sz w:val="30"/>
      <w:szCs w:val="30"/>
    </w:rPr>
  </w:style>
  <w:style w:type="character" w:styleId="699">
    <w:name w:val="Heading 4 Char"/>
    <w:basedOn w:val="721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00">
    <w:name w:val="Heading 5 Char"/>
    <w:basedOn w:val="721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01">
    <w:name w:val="Heading 6 Char"/>
    <w:basedOn w:val="721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02">
    <w:name w:val="Heading 7 Char"/>
    <w:basedOn w:val="721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8 Char"/>
    <w:basedOn w:val="721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04">
    <w:name w:val="Heading 9 Char"/>
    <w:basedOn w:val="72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05">
    <w:name w:val="Title Char"/>
    <w:basedOn w:val="721"/>
    <w:link w:val="735"/>
    <w:uiPriority w:val="10"/>
    <w:rPr>
      <w:sz w:val="48"/>
      <w:szCs w:val="48"/>
    </w:rPr>
  </w:style>
  <w:style w:type="character" w:styleId="706">
    <w:name w:val="Subtitle Char"/>
    <w:basedOn w:val="721"/>
    <w:link w:val="737"/>
    <w:uiPriority w:val="11"/>
    <w:rPr>
      <w:sz w:val="24"/>
      <w:szCs w:val="24"/>
    </w:rPr>
  </w:style>
  <w:style w:type="character" w:styleId="707">
    <w:name w:val="Quote Char"/>
    <w:link w:val="739"/>
    <w:uiPriority w:val="29"/>
    <w:rPr>
      <w:i/>
    </w:rPr>
  </w:style>
  <w:style w:type="character" w:styleId="708">
    <w:name w:val="Intense Quote Char"/>
    <w:link w:val="741"/>
    <w:uiPriority w:val="30"/>
    <w:rPr>
      <w:i/>
    </w:rPr>
  </w:style>
  <w:style w:type="character" w:styleId="709">
    <w:name w:val="Footnote Text Char"/>
    <w:link w:val="876"/>
    <w:uiPriority w:val="99"/>
    <w:rPr>
      <w:sz w:val="18"/>
    </w:rPr>
  </w:style>
  <w:style w:type="character" w:styleId="710">
    <w:name w:val="Endnote Text Char"/>
    <w:link w:val="879"/>
    <w:uiPriority w:val="99"/>
    <w:rPr>
      <w:sz w:val="20"/>
    </w:rPr>
  </w:style>
  <w:style w:type="paragraph" w:styleId="711" w:default="1">
    <w:name w:val="Normal"/>
    <w:qFormat/>
    <w:rPr>
      <w:sz w:val="24"/>
      <w:szCs w:val="24"/>
      <w:lang w:eastAsia="ru-RU"/>
    </w:rPr>
  </w:style>
  <w:style w:type="paragraph" w:styleId="712">
    <w:name w:val="Heading 1"/>
    <w:basedOn w:val="711"/>
    <w:next w:val="711"/>
    <w:link w:val="896"/>
    <w:qFormat/>
    <w:pPr>
      <w:keepNext/>
      <w:outlineLvl w:val="0"/>
    </w:pPr>
    <w:rPr>
      <w:sz w:val="28"/>
    </w:rPr>
  </w:style>
  <w:style w:type="paragraph" w:styleId="713">
    <w:name w:val="Heading 2"/>
    <w:basedOn w:val="711"/>
    <w:next w:val="711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4">
    <w:name w:val="Heading 3"/>
    <w:basedOn w:val="711"/>
    <w:next w:val="711"/>
    <w:link w:val="7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5">
    <w:name w:val="Heading 4"/>
    <w:basedOn w:val="711"/>
    <w:next w:val="711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711"/>
    <w:next w:val="711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7">
    <w:name w:val="Heading 6"/>
    <w:basedOn w:val="711"/>
    <w:next w:val="711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711"/>
    <w:next w:val="711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711"/>
    <w:next w:val="711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711"/>
    <w:next w:val="711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Заголовок 2 Знак"/>
    <w:link w:val="713"/>
    <w:uiPriority w:val="9"/>
    <w:rPr>
      <w:rFonts w:ascii="Arial" w:hAnsi="Arial" w:eastAsia="Arial" w:cs="Arial"/>
      <w:sz w:val="34"/>
    </w:rPr>
  </w:style>
  <w:style w:type="character" w:styleId="726" w:customStyle="1">
    <w:name w:val="Заголовок 3 Знак"/>
    <w:link w:val="714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Заголовок 4 Знак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Заголовок 5 Знак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Заголовок 6 Знак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Заголовок 7 Знак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Заголовок 8 Знак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Заголовок 9 Знак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List Paragraph"/>
    <w:basedOn w:val="711"/>
    <w:uiPriority w:val="34"/>
    <w:qFormat/>
    <w:pPr>
      <w:contextualSpacing/>
      <w:ind w:left="720"/>
    </w:pPr>
  </w:style>
  <w:style w:type="paragraph" w:styleId="734">
    <w:name w:val="No Spacing"/>
    <w:uiPriority w:val="1"/>
    <w:qFormat/>
  </w:style>
  <w:style w:type="paragraph" w:styleId="735">
    <w:name w:val="Title"/>
    <w:basedOn w:val="711"/>
    <w:next w:val="711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 w:customStyle="1">
    <w:name w:val="Заголовок Знак"/>
    <w:link w:val="735"/>
    <w:uiPriority w:val="10"/>
    <w:rPr>
      <w:sz w:val="48"/>
      <w:szCs w:val="48"/>
    </w:rPr>
  </w:style>
  <w:style w:type="paragraph" w:styleId="737">
    <w:name w:val="Subtitle"/>
    <w:basedOn w:val="711"/>
    <w:next w:val="711"/>
    <w:link w:val="738"/>
    <w:uiPriority w:val="11"/>
    <w:qFormat/>
    <w:pPr>
      <w:spacing w:before="200" w:after="200"/>
    </w:pPr>
  </w:style>
  <w:style w:type="character" w:styleId="738" w:customStyle="1">
    <w:name w:val="Подзаголовок Знак"/>
    <w:link w:val="737"/>
    <w:uiPriority w:val="11"/>
    <w:rPr>
      <w:sz w:val="24"/>
      <w:szCs w:val="24"/>
    </w:rPr>
  </w:style>
  <w:style w:type="paragraph" w:styleId="739">
    <w:name w:val="Quote"/>
    <w:basedOn w:val="711"/>
    <w:next w:val="711"/>
    <w:link w:val="740"/>
    <w:uiPriority w:val="29"/>
    <w:qFormat/>
    <w:pPr>
      <w:ind w:left="720" w:right="720"/>
    </w:pPr>
    <w:rPr>
      <w:i/>
    </w:rPr>
  </w:style>
  <w:style w:type="character" w:styleId="740" w:customStyle="1">
    <w:name w:val="Цитата 2 Знак"/>
    <w:link w:val="739"/>
    <w:uiPriority w:val="29"/>
    <w:rPr>
      <w:i/>
    </w:rPr>
  </w:style>
  <w:style w:type="paragraph" w:styleId="741">
    <w:name w:val="Intense Quote"/>
    <w:basedOn w:val="711"/>
    <w:next w:val="711"/>
    <w:link w:val="7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 w:customStyle="1">
    <w:name w:val="Выделенная цитата Знак"/>
    <w:link w:val="741"/>
    <w:uiPriority w:val="30"/>
    <w:rPr>
      <w:i/>
    </w:rPr>
  </w:style>
  <w:style w:type="paragraph" w:styleId="743">
    <w:name w:val="Header"/>
    <w:basedOn w:val="711"/>
    <w:link w:val="902"/>
    <w:uiPriority w:val="99"/>
    <w:pPr>
      <w:tabs>
        <w:tab w:val="center" w:pos="4677" w:leader="none"/>
        <w:tab w:val="right" w:pos="9355" w:leader="none"/>
      </w:tabs>
    </w:pPr>
  </w:style>
  <w:style w:type="character" w:styleId="744" w:customStyle="1">
    <w:name w:val="Header Char"/>
    <w:uiPriority w:val="99"/>
  </w:style>
  <w:style w:type="paragraph" w:styleId="745">
    <w:name w:val="Footer"/>
    <w:basedOn w:val="711"/>
    <w:link w:val="90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6" w:customStyle="1">
    <w:name w:val="Footer Char"/>
    <w:uiPriority w:val="99"/>
  </w:style>
  <w:style w:type="paragraph" w:styleId="747">
    <w:name w:val="Caption"/>
    <w:basedOn w:val="711"/>
    <w:next w:val="711"/>
    <w:link w:val="7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 w:customStyle="1">
    <w:name w:val="Caption Char"/>
    <w:uiPriority w:val="99"/>
  </w:style>
  <w:style w:type="table" w:styleId="74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5">
    <w:name w:val="Hyperlink"/>
    <w:uiPriority w:val="99"/>
    <w:unhideWhenUsed/>
    <w:rPr>
      <w:color w:val="0000ff" w:themeColor="hyperlink"/>
      <w:u w:val="single"/>
    </w:rPr>
  </w:style>
  <w:style w:type="paragraph" w:styleId="876">
    <w:name w:val="footnote text"/>
    <w:basedOn w:val="711"/>
    <w:link w:val="877"/>
    <w:uiPriority w:val="99"/>
    <w:semiHidden/>
    <w:unhideWhenUsed/>
    <w:pPr>
      <w:spacing w:after="40"/>
    </w:pPr>
    <w:rPr>
      <w:sz w:val="18"/>
    </w:rPr>
  </w:style>
  <w:style w:type="character" w:styleId="877" w:customStyle="1">
    <w:name w:val="Текст сноски Знак"/>
    <w:link w:val="876"/>
    <w:uiPriority w:val="99"/>
    <w:rPr>
      <w:sz w:val="18"/>
    </w:rPr>
  </w:style>
  <w:style w:type="character" w:styleId="878">
    <w:name w:val="footnote reference"/>
    <w:uiPriority w:val="99"/>
    <w:unhideWhenUsed/>
    <w:rPr>
      <w:vertAlign w:val="superscript"/>
    </w:rPr>
  </w:style>
  <w:style w:type="paragraph" w:styleId="879">
    <w:name w:val="endnote text"/>
    <w:basedOn w:val="711"/>
    <w:link w:val="880"/>
    <w:uiPriority w:val="99"/>
    <w:semiHidden/>
    <w:unhideWhenUsed/>
    <w:rPr>
      <w:sz w:val="20"/>
    </w:rPr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uiPriority w:val="99"/>
    <w:semiHidden/>
    <w:unhideWhenUsed/>
    <w:rPr>
      <w:vertAlign w:val="superscript"/>
    </w:rPr>
  </w:style>
  <w:style w:type="paragraph" w:styleId="882">
    <w:name w:val="toc 1"/>
    <w:basedOn w:val="711"/>
    <w:next w:val="711"/>
    <w:uiPriority w:val="39"/>
    <w:unhideWhenUsed/>
    <w:pPr>
      <w:spacing w:after="57"/>
    </w:pPr>
  </w:style>
  <w:style w:type="paragraph" w:styleId="883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884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885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886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887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888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889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890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11"/>
    <w:next w:val="711"/>
    <w:uiPriority w:val="99"/>
    <w:unhideWhenUsed/>
  </w:style>
  <w:style w:type="paragraph" w:styleId="893">
    <w:name w:val="Body Text Indent 2"/>
    <w:basedOn w:val="711"/>
    <w:link w:val="897"/>
    <w:semiHidden/>
    <w:pPr>
      <w:ind w:firstLine="708"/>
      <w:jc w:val="both"/>
    </w:pPr>
    <w:rPr>
      <w:sz w:val="28"/>
    </w:rPr>
  </w:style>
  <w:style w:type="paragraph" w:styleId="894">
    <w:name w:val="Body Text Indent"/>
    <w:basedOn w:val="711"/>
    <w:semiHidden/>
    <w:pPr>
      <w:ind w:left="1013" w:hanging="1013"/>
    </w:pPr>
    <w:rPr>
      <w:sz w:val="28"/>
    </w:rPr>
  </w:style>
  <w:style w:type="character" w:styleId="895">
    <w:name w:val="page number"/>
    <w:basedOn w:val="721"/>
    <w:semiHidden/>
  </w:style>
  <w:style w:type="character" w:styleId="896" w:customStyle="1">
    <w:name w:val="Заголовок 1 Знак"/>
    <w:link w:val="712"/>
    <w:rPr>
      <w:sz w:val="28"/>
      <w:szCs w:val="24"/>
    </w:rPr>
  </w:style>
  <w:style w:type="character" w:styleId="897" w:customStyle="1">
    <w:name w:val="Основной текст с отступом 2 Знак"/>
    <w:link w:val="893"/>
    <w:semiHidden/>
    <w:rPr>
      <w:sz w:val="28"/>
      <w:szCs w:val="24"/>
    </w:rPr>
  </w:style>
  <w:style w:type="paragraph" w:styleId="898">
    <w:name w:val="Balloon Text"/>
    <w:basedOn w:val="711"/>
    <w:semiHidden/>
    <w:rPr>
      <w:rFonts w:ascii="Tahoma" w:hAnsi="Tahoma" w:cs="Tahoma"/>
      <w:sz w:val="16"/>
      <w:szCs w:val="16"/>
    </w:rPr>
  </w:style>
  <w:style w:type="paragraph" w:styleId="899">
    <w:name w:val="Body Text"/>
    <w:basedOn w:val="711"/>
    <w:link w:val="900"/>
    <w:uiPriority w:val="99"/>
    <w:unhideWhenUsed/>
    <w:pPr>
      <w:spacing w:after="120"/>
    </w:pPr>
  </w:style>
  <w:style w:type="character" w:styleId="900" w:customStyle="1">
    <w:name w:val="Основной текст Знак"/>
    <w:link w:val="899"/>
    <w:uiPriority w:val="99"/>
    <w:rPr>
      <w:sz w:val="24"/>
      <w:szCs w:val="24"/>
    </w:rPr>
  </w:style>
  <w:style w:type="character" w:styleId="901" w:customStyle="1">
    <w:name w:val="Нижний колонтитул Знак"/>
    <w:link w:val="745"/>
    <w:uiPriority w:val="99"/>
    <w:rPr>
      <w:sz w:val="24"/>
      <w:szCs w:val="24"/>
    </w:rPr>
  </w:style>
  <w:style w:type="character" w:styleId="902" w:customStyle="1">
    <w:name w:val="Верхний колонтитул Знак"/>
    <w:link w:val="743"/>
    <w:uiPriority w:val="99"/>
    <w:rPr>
      <w:sz w:val="24"/>
      <w:szCs w:val="24"/>
    </w:rPr>
  </w:style>
  <w:style w:type="character" w:styleId="903" w:customStyle="1">
    <w:name w:val="Цветовое выделение для Текст"/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character" w:styleId="904" w:customStyle="1">
    <w:name w:val="Гипертекстовая ссылка"/>
    <w:basedOn w:val="726"/>
    <w:rPr>
      <w:rFonts w:ascii="Arial" w:hAnsi="Arial" w:eastAsia="Arial" w:cs="Arial"/>
      <w:b w:val="0"/>
      <w:bCs w:val="0"/>
      <w:color w:val="106bbe"/>
      <w:sz w:val="24"/>
      <w:szCs w:val="24"/>
      <w:lang w:val="ru-RU" w:bidi="ru-RU"/>
    </w:rPr>
  </w:style>
  <w:style w:type="paragraph" w:styleId="1_652" w:customStyle="1">
    <w:name w:val="Основной текст (2)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60" w:afterAutospacing="0" w:line="0" w:lineRule="atLeas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" w:eastAsia="ru-RU" w:bidi="ar-SA"/>
      <w14:ligatures w14:val="none"/>
    </w:rPr>
  </w:style>
  <w:style w:type="paragraph" w:styleId="1_655" w:customStyle="1">
    <w:name w:val="Сноска"/>
    <w:basedOn w:val="805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 CYR" w:hAnsi="Times New Roman CYR" w:eastAsia="Times New Roman CYR" w:cs="Times New Roman CYR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ru-RU"/>
      <w14:ligatures w14:val="none"/>
    </w:rPr>
  </w:style>
  <w:style w:type="paragraph" w:styleId="1_656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internet.garant.ru/document/redirect/10600054/1000" TargetMode="External"/><Relationship Id="rId12" Type="http://schemas.openxmlformats.org/officeDocument/2006/relationships/hyperlink" Target="https://internet.garant.ru/document/redirect/196451/0" TargetMode="External"/><Relationship Id="rId13" Type="http://schemas.openxmlformats.org/officeDocument/2006/relationships/hyperlink" Target="https://internet.garant.ru/document/redirect/196451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GKR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внутренних       дел Российской Федерации</dc:title>
  <dc:creator>avdeev</dc:creator>
  <cp:lastModifiedBy>kurochkina_va</cp:lastModifiedBy>
  <cp:revision>54</cp:revision>
  <dcterms:created xsi:type="dcterms:W3CDTF">2024-08-15T15:16:00Z</dcterms:created>
  <dcterms:modified xsi:type="dcterms:W3CDTF">2026-04-20T14:02:51Z</dcterms:modified>
  <cp:version>917504</cp:version>
</cp:coreProperties>
</file>