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1DBDC" w14:textId="77777777" w:rsidR="00A46DB7" w:rsidRPr="00DD1FF6" w:rsidRDefault="00A46DB7" w:rsidP="00A46D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9C4543" w14:textId="77777777" w:rsidR="00A46DB7" w:rsidRPr="00DD1FF6" w:rsidRDefault="00A46DB7" w:rsidP="00A46D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19F9FA" w14:textId="77777777" w:rsidR="00A46DB7" w:rsidRPr="00DD1FF6" w:rsidRDefault="00A46DB7" w:rsidP="00A46D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97AF1B" w14:textId="77777777" w:rsidR="00A46DB7" w:rsidRPr="00DD1FF6" w:rsidRDefault="00A46DB7" w:rsidP="00A46D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257CFF" w14:textId="77777777" w:rsidR="00A46DB7" w:rsidRPr="00DD1FF6" w:rsidRDefault="00802BD4" w:rsidP="003933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390279" w14:textId="77777777" w:rsidR="00A46DB7" w:rsidRPr="00DD1FF6" w:rsidRDefault="00A46DB7" w:rsidP="003933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0D2DF" w14:textId="1039B2DF" w:rsidR="00A46DB7" w:rsidRPr="00DD1FF6" w:rsidRDefault="00A33AE7" w:rsidP="003933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ED68CA5" w14:textId="77777777" w:rsidR="008B369D" w:rsidRDefault="008B369D" w:rsidP="003933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6729A" w14:textId="27A6BC71" w:rsidR="00A46DB7" w:rsidRDefault="006C72C3" w:rsidP="003933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97FC17" w14:textId="77777777" w:rsidR="008B369D" w:rsidRPr="00C82F5B" w:rsidRDefault="008B369D" w:rsidP="003933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7639F" w14:textId="77777777" w:rsidR="00713924" w:rsidRPr="001016ED" w:rsidRDefault="00713924" w:rsidP="003933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5B742" w14:textId="22712CBB" w:rsidR="00A46DB7" w:rsidRPr="00F43AF4" w:rsidRDefault="00A46DB7" w:rsidP="003933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A46DB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764B2">
        <w:rPr>
          <w:rFonts w:ascii="Times New Roman" w:hAnsi="Times New Roman" w:cs="Times New Roman"/>
          <w:b/>
          <w:bCs/>
          <w:sz w:val="28"/>
          <w:szCs w:val="28"/>
        </w:rPr>
        <w:t>б утверждении</w:t>
      </w:r>
      <w:r w:rsidRPr="00A46D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26C4" w:rsidRPr="000C26C4">
        <w:rPr>
          <w:rFonts w:ascii="Times New Roman" w:hAnsi="Times New Roman" w:cs="Times New Roman"/>
          <w:b/>
          <w:bCs/>
          <w:sz w:val="28"/>
          <w:szCs w:val="28"/>
        </w:rPr>
        <w:t>Порядк</w:t>
      </w:r>
      <w:r w:rsidR="00B764B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C26C4" w:rsidRPr="000C26C4">
        <w:rPr>
          <w:rFonts w:ascii="Times New Roman" w:hAnsi="Times New Roman" w:cs="Times New Roman"/>
          <w:b/>
          <w:bCs/>
          <w:sz w:val="28"/>
          <w:szCs w:val="28"/>
        </w:rPr>
        <w:t xml:space="preserve"> учета бюджетных и денежных обязательств получателей </w:t>
      </w:r>
      <w:r w:rsidR="00B764B2">
        <w:rPr>
          <w:rFonts w:ascii="Times New Roman" w:hAnsi="Times New Roman" w:cs="Times New Roman"/>
          <w:b/>
          <w:bCs/>
          <w:sz w:val="28"/>
          <w:szCs w:val="28"/>
        </w:rPr>
        <w:t xml:space="preserve">бюджетных </w:t>
      </w:r>
      <w:r w:rsidR="000C26C4" w:rsidRPr="000C26C4">
        <w:rPr>
          <w:rFonts w:ascii="Times New Roman" w:hAnsi="Times New Roman" w:cs="Times New Roman"/>
          <w:b/>
          <w:bCs/>
          <w:sz w:val="28"/>
          <w:szCs w:val="28"/>
        </w:rPr>
        <w:t>средств территориальными</w:t>
      </w:r>
      <w:r w:rsidR="00B764B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26C4" w:rsidRPr="000C26C4">
        <w:rPr>
          <w:rFonts w:ascii="Times New Roman" w:hAnsi="Times New Roman" w:cs="Times New Roman"/>
          <w:b/>
          <w:bCs/>
          <w:sz w:val="28"/>
          <w:szCs w:val="28"/>
        </w:rPr>
        <w:t>орга</w:t>
      </w:r>
      <w:r w:rsidR="00B764B2">
        <w:rPr>
          <w:rFonts w:ascii="Times New Roman" w:hAnsi="Times New Roman" w:cs="Times New Roman"/>
          <w:b/>
          <w:bCs/>
          <w:sz w:val="28"/>
          <w:szCs w:val="28"/>
        </w:rPr>
        <w:t>нами Федерального казначейства</w:t>
      </w:r>
    </w:p>
    <w:bookmarkEnd w:id="0"/>
    <w:p w14:paraId="29CB7A91" w14:textId="302511F1" w:rsidR="00F43AF4" w:rsidRDefault="00F43AF4" w:rsidP="003933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E22E5" w14:textId="77777777" w:rsidR="00CA6D0A" w:rsidRDefault="00CA6D0A" w:rsidP="003933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29C53E" w14:textId="6E3101A3" w:rsidR="00530DDF" w:rsidRPr="00BB0F08" w:rsidRDefault="000C26C4" w:rsidP="00621B94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FC5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1, </w:t>
      </w:r>
      <w:r w:rsidR="007C2D3C" w:rsidRPr="00BB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абзацем вторым пункта </w:t>
      </w:r>
      <w:hyperlink r:id="rId8" w:history="1">
        <w:r w:rsidRPr="00BB0F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BB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57B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 третьим</w:t>
      </w:r>
      <w:r w:rsidR="00FC57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пункта 5 статьи 219, </w:t>
      </w:r>
      <w:r w:rsidR="00423125" w:rsidRPr="00BB0F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статьи 220</w:t>
      </w:r>
      <w:r w:rsidR="00423125" w:rsidRPr="00BB0F0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7C2D3C" w:rsidRPr="00BB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00C" w:rsidRPr="00BB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абзацем сорок вторым статьи 6 </w:t>
      </w:r>
      <w:r w:rsidRPr="00BB0F0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Российской Федерации</w:t>
      </w:r>
      <w:r w:rsidR="004D72F2" w:rsidRPr="00BB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263" w:rsidRPr="00BB0F08">
        <w:rPr>
          <w:rFonts w:ascii="Times New Roman" w:hAnsi="Times New Roman" w:cs="Times New Roman"/>
          <w:sz w:val="28"/>
          <w:szCs w:val="28"/>
        </w:rPr>
        <w:t>п</w:t>
      </w:r>
      <w:r w:rsidR="00530DDF" w:rsidRPr="00BB0F08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14:paraId="5031D996" w14:textId="23E40483" w:rsidR="00344F3B" w:rsidRPr="00BB0F08" w:rsidRDefault="00344F3B" w:rsidP="00621B94">
      <w:pPr>
        <w:pStyle w:val="a3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360" w:lineRule="atLeast"/>
        <w:ind w:left="0" w:firstLine="709"/>
        <w:jc w:val="both"/>
        <w:rPr>
          <w:szCs w:val="28"/>
        </w:rPr>
      </w:pPr>
      <w:r w:rsidRPr="00BB0F08">
        <w:rPr>
          <w:szCs w:val="28"/>
        </w:rPr>
        <w:t xml:space="preserve">Утвердить </w:t>
      </w:r>
      <w:r w:rsidR="00230242" w:rsidRPr="00BB0F08">
        <w:rPr>
          <w:szCs w:val="28"/>
        </w:rPr>
        <w:t xml:space="preserve">прилагаемый </w:t>
      </w:r>
      <w:r w:rsidR="000C26C4" w:rsidRPr="00BB0F08">
        <w:rPr>
          <w:szCs w:val="28"/>
        </w:rPr>
        <w:t xml:space="preserve">Порядок учета бюджетных и денежных обязательств получателей средств </w:t>
      </w:r>
      <w:r w:rsidR="00621B94" w:rsidRPr="00BB0F08">
        <w:rPr>
          <w:szCs w:val="28"/>
        </w:rPr>
        <w:t xml:space="preserve">федерального бюджета </w:t>
      </w:r>
      <w:r w:rsidR="000C26C4" w:rsidRPr="00BB0F08">
        <w:rPr>
          <w:szCs w:val="28"/>
        </w:rPr>
        <w:t>территориальными органами Федерального казначейства</w:t>
      </w:r>
      <w:r w:rsidR="00230242" w:rsidRPr="00BB0F08">
        <w:rPr>
          <w:szCs w:val="28"/>
        </w:rPr>
        <w:t xml:space="preserve"> (далее – Порядок)</w:t>
      </w:r>
      <w:r w:rsidR="00B91040" w:rsidRPr="00BB0F08">
        <w:rPr>
          <w:szCs w:val="28"/>
        </w:rPr>
        <w:t>.</w:t>
      </w:r>
    </w:p>
    <w:p w14:paraId="643E2A4C" w14:textId="5E8EE298" w:rsidR="00621B94" w:rsidRPr="00BB0F08" w:rsidRDefault="00621B94" w:rsidP="00FA259E">
      <w:pPr>
        <w:pStyle w:val="a3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360" w:lineRule="atLeast"/>
        <w:ind w:left="0" w:firstLine="709"/>
        <w:jc w:val="both"/>
        <w:rPr>
          <w:szCs w:val="28"/>
        </w:rPr>
      </w:pPr>
      <w:r w:rsidRPr="00BB0F08">
        <w:rPr>
          <w:szCs w:val="28"/>
        </w:rPr>
        <w:t>В случае, если высший исполнительный орган субъекта Российской Федерации (местная администрация), орган управления государственным внебюджетным фондом Российской Федерации в соответствии с пунктом 1</w:t>
      </w:r>
      <w:r w:rsidRPr="00BB0F08">
        <w:rPr>
          <w:szCs w:val="28"/>
        </w:rPr>
        <w:br/>
        <w:t>статьи 220</w:t>
      </w:r>
      <w:r w:rsidRPr="00BB0F08">
        <w:rPr>
          <w:szCs w:val="28"/>
          <w:vertAlign w:val="superscript"/>
        </w:rPr>
        <w:t>2</w:t>
      </w:r>
      <w:r w:rsidRPr="00BB0F08">
        <w:rPr>
          <w:szCs w:val="28"/>
        </w:rPr>
        <w:t xml:space="preserve"> Бюджетного кодекса Российской Федерации </w:t>
      </w:r>
      <w:r w:rsidR="004C4EAA" w:rsidRPr="00BB0F08">
        <w:rPr>
          <w:szCs w:val="28"/>
        </w:rPr>
        <w:t>на основании обращения передали Федеральному казначейству отдельные функции финансового органа субъекта Российской Федерации (муниципального образования, органа управления государственным внебюджетным фондом Российской Федерации), связанные</w:t>
      </w:r>
      <w:r w:rsidR="00BB0F08" w:rsidRPr="00BB0F08">
        <w:rPr>
          <w:szCs w:val="28"/>
        </w:rPr>
        <w:br/>
      </w:r>
      <w:r w:rsidR="004C4EAA" w:rsidRPr="00BB0F08">
        <w:rPr>
          <w:szCs w:val="28"/>
        </w:rPr>
        <w:t>с учетом бюджетных и денежных обязательств</w:t>
      </w:r>
      <w:r w:rsidRPr="00BB0F08">
        <w:rPr>
          <w:szCs w:val="28"/>
        </w:rPr>
        <w:t xml:space="preserve"> получателей средств бюджета субъекта Российской Федерации (местного бюджета, бюджета государственного внебюджетн</w:t>
      </w:r>
      <w:r w:rsidR="004C4EAA" w:rsidRPr="00BB0F08">
        <w:rPr>
          <w:szCs w:val="28"/>
        </w:rPr>
        <w:t xml:space="preserve">ого фонда Российской Федерации), </w:t>
      </w:r>
      <w:r w:rsidR="00BB0F08" w:rsidRPr="00BB0F08">
        <w:rPr>
          <w:szCs w:val="28"/>
        </w:rPr>
        <w:t xml:space="preserve">учет </w:t>
      </w:r>
      <w:r w:rsidR="004C4EAA" w:rsidRPr="00BB0F08">
        <w:rPr>
          <w:szCs w:val="28"/>
        </w:rPr>
        <w:t>указанны</w:t>
      </w:r>
      <w:r w:rsidR="00BB0F08" w:rsidRPr="00BB0F08">
        <w:rPr>
          <w:szCs w:val="28"/>
        </w:rPr>
        <w:t>х бюджетных</w:t>
      </w:r>
      <w:r w:rsidR="00BB0F08" w:rsidRPr="00BB0F08">
        <w:rPr>
          <w:szCs w:val="28"/>
        </w:rPr>
        <w:br/>
        <w:t xml:space="preserve">и денежных обязательств </w:t>
      </w:r>
      <w:r w:rsidR="004C4EAA" w:rsidRPr="00BB0F08">
        <w:rPr>
          <w:szCs w:val="28"/>
        </w:rPr>
        <w:t>осуществля</w:t>
      </w:r>
      <w:r w:rsidR="00BB0F08" w:rsidRPr="00BB0F08">
        <w:rPr>
          <w:szCs w:val="28"/>
        </w:rPr>
        <w:t>е</w:t>
      </w:r>
      <w:r w:rsidR="004C4EAA" w:rsidRPr="00BB0F08">
        <w:rPr>
          <w:szCs w:val="28"/>
        </w:rPr>
        <w:t xml:space="preserve">тся </w:t>
      </w:r>
      <w:r w:rsidRPr="00BB0F08">
        <w:rPr>
          <w:szCs w:val="28"/>
        </w:rPr>
        <w:t xml:space="preserve">территориальными органами Федерального казначейства </w:t>
      </w:r>
      <w:r w:rsidR="00BB0F08" w:rsidRPr="00BB0F08">
        <w:rPr>
          <w:szCs w:val="28"/>
        </w:rPr>
        <w:t>в соответствии с</w:t>
      </w:r>
      <w:r w:rsidRPr="00BB0F08">
        <w:rPr>
          <w:szCs w:val="28"/>
        </w:rPr>
        <w:t xml:space="preserve"> Порядк</w:t>
      </w:r>
      <w:r w:rsidR="004C4EAA" w:rsidRPr="00BB0F08">
        <w:rPr>
          <w:szCs w:val="28"/>
        </w:rPr>
        <w:t>ом</w:t>
      </w:r>
      <w:r w:rsidRPr="00BB0F08">
        <w:rPr>
          <w:szCs w:val="28"/>
        </w:rPr>
        <w:t xml:space="preserve"> с учетом особенностей,</w:t>
      </w:r>
      <w:r w:rsidR="00BB0F08" w:rsidRPr="00BB0F08">
        <w:rPr>
          <w:szCs w:val="28"/>
        </w:rPr>
        <w:t xml:space="preserve"> установленных</w:t>
      </w:r>
      <w:r w:rsidRPr="00BB0F08">
        <w:rPr>
          <w:szCs w:val="28"/>
        </w:rPr>
        <w:t xml:space="preserve"> </w:t>
      </w:r>
      <w:r w:rsidR="004C4EAA" w:rsidRPr="00BB0F08">
        <w:rPr>
          <w:szCs w:val="28"/>
        </w:rPr>
        <w:t>финансов</w:t>
      </w:r>
      <w:r w:rsidR="00BB0F08" w:rsidRPr="00BB0F08">
        <w:rPr>
          <w:szCs w:val="28"/>
        </w:rPr>
        <w:t>ым</w:t>
      </w:r>
      <w:r w:rsidR="004C4EAA" w:rsidRPr="00BB0F08">
        <w:rPr>
          <w:szCs w:val="28"/>
        </w:rPr>
        <w:t xml:space="preserve"> орган</w:t>
      </w:r>
      <w:r w:rsidR="00BB0F08" w:rsidRPr="00BB0F08">
        <w:rPr>
          <w:szCs w:val="28"/>
        </w:rPr>
        <w:t>ом</w:t>
      </w:r>
      <w:r w:rsidR="004C4EAA" w:rsidRPr="00BB0F08">
        <w:rPr>
          <w:szCs w:val="28"/>
        </w:rPr>
        <w:t xml:space="preserve"> субъекта Российской Федерации (муниципального образования, органа управления государственным внебюджетным фондом Российской Федерации)</w:t>
      </w:r>
      <w:r w:rsidRPr="00BB0F08">
        <w:rPr>
          <w:szCs w:val="28"/>
        </w:rPr>
        <w:t xml:space="preserve">. </w:t>
      </w:r>
    </w:p>
    <w:p w14:paraId="5B73D7E5" w14:textId="77777777" w:rsidR="004D72F2" w:rsidRDefault="004D72F2" w:rsidP="00621B94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360" w:lineRule="atLeast"/>
        <w:ind w:left="0" w:firstLine="709"/>
        <w:jc w:val="both"/>
        <w:rPr>
          <w:szCs w:val="28"/>
        </w:rPr>
      </w:pPr>
      <w:r>
        <w:rPr>
          <w:szCs w:val="28"/>
        </w:rPr>
        <w:t>Признать утратившим силу:</w:t>
      </w:r>
    </w:p>
    <w:p w14:paraId="76BA374C" w14:textId="051B63E3" w:rsidR="00F25DE8" w:rsidRDefault="00F25DE8" w:rsidP="00621B94">
      <w:pPr>
        <w:pStyle w:val="a3"/>
        <w:tabs>
          <w:tab w:val="left" w:pos="1134"/>
        </w:tabs>
        <w:spacing w:line="360" w:lineRule="atLeast"/>
        <w:ind w:left="0" w:firstLine="709"/>
        <w:jc w:val="both"/>
      </w:pPr>
      <w:r>
        <w:rPr>
          <w:szCs w:val="28"/>
        </w:rPr>
        <w:lastRenderedPageBreak/>
        <w:t>п</w:t>
      </w:r>
      <w:r w:rsidRPr="00F25DE8">
        <w:rPr>
          <w:szCs w:val="28"/>
        </w:rPr>
        <w:t>риказ Мин</w:t>
      </w:r>
      <w:r>
        <w:rPr>
          <w:szCs w:val="28"/>
        </w:rPr>
        <w:t xml:space="preserve">истерства </w:t>
      </w:r>
      <w:r w:rsidRPr="00F25DE8">
        <w:rPr>
          <w:szCs w:val="28"/>
        </w:rPr>
        <w:t>фина</w:t>
      </w:r>
      <w:r>
        <w:rPr>
          <w:szCs w:val="28"/>
        </w:rPr>
        <w:t>нсов</w:t>
      </w:r>
      <w:r w:rsidRPr="00F25DE8">
        <w:rPr>
          <w:szCs w:val="28"/>
        </w:rPr>
        <w:t xml:space="preserve"> Росси</w:t>
      </w:r>
      <w:r>
        <w:rPr>
          <w:szCs w:val="28"/>
        </w:rPr>
        <w:t>йской Федерации</w:t>
      </w:r>
      <w:r w:rsidRPr="00F25DE8">
        <w:rPr>
          <w:szCs w:val="28"/>
        </w:rPr>
        <w:t xml:space="preserve"> от 30</w:t>
      </w:r>
      <w:r>
        <w:rPr>
          <w:szCs w:val="28"/>
        </w:rPr>
        <w:t xml:space="preserve"> октября </w:t>
      </w:r>
      <w:r w:rsidRPr="00F25DE8">
        <w:rPr>
          <w:szCs w:val="28"/>
        </w:rPr>
        <w:t>2020</w:t>
      </w:r>
      <w:r>
        <w:rPr>
          <w:szCs w:val="28"/>
        </w:rPr>
        <w:t xml:space="preserve"> г.</w:t>
      </w:r>
      <w:r w:rsidR="00880977">
        <w:rPr>
          <w:szCs w:val="28"/>
        </w:rPr>
        <w:br/>
        <w:t>№</w:t>
      </w:r>
      <w:r w:rsidRPr="00F25DE8">
        <w:rPr>
          <w:szCs w:val="28"/>
        </w:rPr>
        <w:t xml:space="preserve"> 258н </w:t>
      </w:r>
      <w:r w:rsidR="00880977">
        <w:rPr>
          <w:szCs w:val="28"/>
        </w:rPr>
        <w:t>«</w:t>
      </w:r>
      <w:r w:rsidRPr="00F25DE8">
        <w:rPr>
          <w:szCs w:val="28"/>
        </w:rPr>
        <w:t>Об утверждении Порядка учета бюджетных и денежных обязательств получателей средств федерального бюджета территориальными орг</w:t>
      </w:r>
      <w:r w:rsidR="00880977">
        <w:rPr>
          <w:szCs w:val="28"/>
        </w:rPr>
        <w:t>анами Федерального казначейства» (з</w:t>
      </w:r>
      <w:r w:rsidRPr="00F25DE8">
        <w:t>арегистрирован Мин</w:t>
      </w:r>
      <w:r w:rsidR="00880977">
        <w:t xml:space="preserve">истерством </w:t>
      </w:r>
      <w:r w:rsidRPr="00F25DE8">
        <w:t>юст</w:t>
      </w:r>
      <w:r w:rsidR="00880977">
        <w:t>иции</w:t>
      </w:r>
      <w:r w:rsidRPr="00F25DE8">
        <w:t xml:space="preserve"> Росси</w:t>
      </w:r>
      <w:r w:rsidR="00880977">
        <w:t>йской Федерации</w:t>
      </w:r>
      <w:r w:rsidRPr="00F25DE8">
        <w:t xml:space="preserve"> 9 декабря 2020 г.</w:t>
      </w:r>
      <w:r w:rsidR="00880977">
        <w:t>, регистрационный</w:t>
      </w:r>
      <w:r w:rsidRPr="00F25DE8">
        <w:t xml:space="preserve"> </w:t>
      </w:r>
      <w:r w:rsidR="00880977">
        <w:t>№</w:t>
      </w:r>
      <w:r w:rsidRPr="00F25DE8">
        <w:t xml:space="preserve"> 61362</w:t>
      </w:r>
      <w:r w:rsidR="00880977">
        <w:t>);</w:t>
      </w:r>
    </w:p>
    <w:p w14:paraId="1FA41A3F" w14:textId="69ABB48D" w:rsidR="00880977" w:rsidRDefault="00880977" w:rsidP="00523DEF">
      <w:pPr>
        <w:pStyle w:val="a3"/>
        <w:tabs>
          <w:tab w:val="left" w:pos="1134"/>
        </w:tabs>
        <w:spacing w:line="360" w:lineRule="atLeast"/>
        <w:ind w:left="0" w:firstLine="709"/>
        <w:jc w:val="both"/>
      </w:pPr>
      <w:r>
        <w:rPr>
          <w:szCs w:val="28"/>
        </w:rPr>
        <w:t>пункт 2 п</w:t>
      </w:r>
      <w:r w:rsidRPr="00F25DE8">
        <w:rPr>
          <w:szCs w:val="28"/>
        </w:rPr>
        <w:t>риказ</w:t>
      </w:r>
      <w:r>
        <w:rPr>
          <w:szCs w:val="28"/>
        </w:rPr>
        <w:t>а</w:t>
      </w:r>
      <w:r w:rsidRPr="00F25DE8">
        <w:rPr>
          <w:szCs w:val="28"/>
        </w:rPr>
        <w:t xml:space="preserve"> Мин</w:t>
      </w:r>
      <w:r>
        <w:rPr>
          <w:szCs w:val="28"/>
        </w:rPr>
        <w:t xml:space="preserve">истерства </w:t>
      </w:r>
      <w:r w:rsidRPr="00F25DE8">
        <w:rPr>
          <w:szCs w:val="28"/>
        </w:rPr>
        <w:t>фина</w:t>
      </w:r>
      <w:r>
        <w:rPr>
          <w:szCs w:val="28"/>
        </w:rPr>
        <w:t>нсов</w:t>
      </w:r>
      <w:r w:rsidRPr="00F25DE8">
        <w:rPr>
          <w:szCs w:val="28"/>
        </w:rPr>
        <w:t xml:space="preserve"> Росси</w:t>
      </w:r>
      <w:r>
        <w:rPr>
          <w:szCs w:val="28"/>
        </w:rPr>
        <w:t>йской Федерации</w:t>
      </w:r>
      <w:r w:rsidR="00523DEF">
        <w:rPr>
          <w:szCs w:val="28"/>
        </w:rPr>
        <w:br/>
      </w:r>
      <w:r w:rsidRPr="00F25DE8">
        <w:rPr>
          <w:szCs w:val="28"/>
        </w:rPr>
        <w:t>от 30</w:t>
      </w:r>
      <w:r>
        <w:rPr>
          <w:szCs w:val="28"/>
        </w:rPr>
        <w:t xml:space="preserve"> ноября </w:t>
      </w:r>
      <w:r w:rsidRPr="00F25DE8">
        <w:rPr>
          <w:szCs w:val="28"/>
        </w:rPr>
        <w:t>202</w:t>
      </w:r>
      <w:r>
        <w:rPr>
          <w:szCs w:val="28"/>
        </w:rPr>
        <w:t>1 г. №</w:t>
      </w:r>
      <w:r w:rsidRPr="00F25DE8">
        <w:rPr>
          <w:szCs w:val="28"/>
        </w:rPr>
        <w:t xml:space="preserve"> </w:t>
      </w:r>
      <w:r>
        <w:rPr>
          <w:szCs w:val="28"/>
        </w:rPr>
        <w:t>197</w:t>
      </w:r>
      <w:r w:rsidRPr="00F25DE8">
        <w:rPr>
          <w:szCs w:val="28"/>
        </w:rPr>
        <w:t xml:space="preserve">н </w:t>
      </w:r>
      <w:r>
        <w:rPr>
          <w:szCs w:val="28"/>
        </w:rPr>
        <w:t>«</w:t>
      </w:r>
      <w:r w:rsidRPr="00880977">
        <w:rPr>
          <w:szCs w:val="28"/>
        </w:rPr>
        <w:t>О внесении изменений в Порядок санкционирования оплаты денежных обязательств получателей средств федерального бюджета и оплаты денежных обязательств, подлежащих исполнению за счет бюджетных ассигнований по источникам финансирования дефицита федерального бюджета, утвержденный приказом Министерства финансов Российской Федерации от 30 октября 2020 г.</w:t>
      </w:r>
      <w:r w:rsidR="00523DEF">
        <w:rPr>
          <w:szCs w:val="28"/>
        </w:rPr>
        <w:br/>
      </w:r>
      <w:r>
        <w:rPr>
          <w:szCs w:val="28"/>
        </w:rPr>
        <w:t>№</w:t>
      </w:r>
      <w:r w:rsidRPr="00880977">
        <w:rPr>
          <w:szCs w:val="28"/>
        </w:rPr>
        <w:t xml:space="preserve"> 257н, и в Порядок учета бюджетных и денежных обязательств получателей средств федерального</w:t>
      </w:r>
      <w:r>
        <w:rPr>
          <w:szCs w:val="28"/>
        </w:rPr>
        <w:t xml:space="preserve"> </w:t>
      </w:r>
      <w:r w:rsidRPr="00880977">
        <w:rPr>
          <w:szCs w:val="28"/>
        </w:rPr>
        <w:t>бюджета территориальными органами Федерального казначейства, утвержденный приказом Министерства финансов Российской Федерации</w:t>
      </w:r>
      <w:r w:rsidR="00557700">
        <w:rPr>
          <w:szCs w:val="28"/>
        </w:rPr>
        <w:br/>
      </w:r>
      <w:r w:rsidRPr="00880977">
        <w:rPr>
          <w:szCs w:val="28"/>
        </w:rPr>
        <w:t xml:space="preserve">от 30 октября 2020 г. </w:t>
      </w:r>
      <w:r>
        <w:rPr>
          <w:szCs w:val="28"/>
        </w:rPr>
        <w:t>№</w:t>
      </w:r>
      <w:r w:rsidRPr="00880977">
        <w:rPr>
          <w:szCs w:val="28"/>
        </w:rPr>
        <w:t xml:space="preserve"> 258н</w:t>
      </w:r>
      <w:r>
        <w:rPr>
          <w:szCs w:val="28"/>
        </w:rPr>
        <w:t>» (з</w:t>
      </w:r>
      <w:r w:rsidRPr="00F25DE8">
        <w:t>арегистрирован Мин</w:t>
      </w:r>
      <w:r>
        <w:t xml:space="preserve">истерством </w:t>
      </w:r>
      <w:r w:rsidRPr="00F25DE8">
        <w:t>юст</w:t>
      </w:r>
      <w:r>
        <w:t>иции</w:t>
      </w:r>
      <w:r w:rsidRPr="00F25DE8">
        <w:t xml:space="preserve"> Росси</w:t>
      </w:r>
      <w:r>
        <w:t>йской Федерации</w:t>
      </w:r>
      <w:r w:rsidR="00B1394A">
        <w:t xml:space="preserve"> 14</w:t>
      </w:r>
      <w:r w:rsidRPr="00F25DE8">
        <w:t xml:space="preserve"> </w:t>
      </w:r>
      <w:r w:rsidR="00B1394A">
        <w:t>янва</w:t>
      </w:r>
      <w:r w:rsidRPr="00F25DE8">
        <w:t>ря 202</w:t>
      </w:r>
      <w:r w:rsidR="00B1394A">
        <w:t>2</w:t>
      </w:r>
      <w:r w:rsidRPr="00F25DE8">
        <w:t xml:space="preserve"> г.</w:t>
      </w:r>
      <w:r>
        <w:t>, регистрационный</w:t>
      </w:r>
      <w:r w:rsidRPr="00F25DE8">
        <w:t xml:space="preserve"> </w:t>
      </w:r>
      <w:r>
        <w:t>№</w:t>
      </w:r>
      <w:r w:rsidRPr="00F25DE8">
        <w:t xml:space="preserve"> 6</w:t>
      </w:r>
      <w:r w:rsidR="00B1394A">
        <w:t>6876</w:t>
      </w:r>
      <w:r>
        <w:t>);</w:t>
      </w:r>
    </w:p>
    <w:p w14:paraId="6C245890" w14:textId="166341FA" w:rsidR="00B1394A" w:rsidRDefault="00B1394A" w:rsidP="00523DEF">
      <w:pPr>
        <w:pStyle w:val="a3"/>
        <w:tabs>
          <w:tab w:val="left" w:pos="1134"/>
        </w:tabs>
        <w:spacing w:line="360" w:lineRule="atLeast"/>
        <w:ind w:left="0" w:firstLine="709"/>
        <w:jc w:val="both"/>
      </w:pPr>
      <w:r w:rsidRPr="00B1394A">
        <w:t xml:space="preserve">приказ Министерства финансов Российской Федерации </w:t>
      </w:r>
      <w:r>
        <w:t>от 29 апреля 2022 г.</w:t>
      </w:r>
      <w:r w:rsidR="00557700">
        <w:br/>
      </w:r>
      <w:r w:rsidR="007D289D">
        <w:t>№ 66н «</w:t>
      </w:r>
      <w:r w:rsidRPr="00B1394A">
        <w:t>О внесении изменений в Порядок учета бюджетных и денежных обязательств получателей средств федерального бюджета территориальными органами Федерального казначейства, утвержденный приказом Министерства</w:t>
      </w:r>
      <w:r w:rsidR="00557700">
        <w:br/>
      </w:r>
      <w:r w:rsidRPr="00B1394A">
        <w:t xml:space="preserve">финансов Российской Федерации от 30 октября 2020 г. </w:t>
      </w:r>
      <w:r w:rsidR="007D289D">
        <w:t>№</w:t>
      </w:r>
      <w:r w:rsidRPr="00B1394A">
        <w:t xml:space="preserve"> 258н</w:t>
      </w:r>
      <w:r w:rsidR="007D289D">
        <w:t>»</w:t>
      </w:r>
      <w:r w:rsidR="00557700">
        <w:br/>
      </w:r>
      <w:r w:rsidR="007D289D">
        <w:t>(з</w:t>
      </w:r>
      <w:r>
        <w:t xml:space="preserve">арегистрирован </w:t>
      </w:r>
      <w:r w:rsidR="007D289D" w:rsidRPr="00F25DE8">
        <w:t>Мин</w:t>
      </w:r>
      <w:r w:rsidR="007D289D">
        <w:t xml:space="preserve">истерством </w:t>
      </w:r>
      <w:r w:rsidR="007D289D" w:rsidRPr="00F25DE8">
        <w:t>юст</w:t>
      </w:r>
      <w:r w:rsidR="007D289D">
        <w:t>иции</w:t>
      </w:r>
      <w:r w:rsidR="007D289D" w:rsidRPr="00F25DE8">
        <w:t xml:space="preserve"> Росси</w:t>
      </w:r>
      <w:r w:rsidR="007D289D">
        <w:t xml:space="preserve">йской Федерации </w:t>
      </w:r>
      <w:r>
        <w:t>20 мая 2022 г.</w:t>
      </w:r>
      <w:r w:rsidR="00E57D6D">
        <w:t>,</w:t>
      </w:r>
      <w:r>
        <w:t xml:space="preserve"> </w:t>
      </w:r>
      <w:r w:rsidR="00E57D6D">
        <w:t>регистрационный</w:t>
      </w:r>
      <w:r w:rsidR="00E57D6D" w:rsidRPr="00F25DE8">
        <w:t xml:space="preserve"> </w:t>
      </w:r>
      <w:r w:rsidR="00E57D6D">
        <w:t>№</w:t>
      </w:r>
      <w:r>
        <w:t xml:space="preserve"> 68539</w:t>
      </w:r>
      <w:r w:rsidR="007D289D">
        <w:t>);</w:t>
      </w:r>
    </w:p>
    <w:p w14:paraId="0887ADFF" w14:textId="1B97A439" w:rsidR="007D289D" w:rsidRDefault="007D289D" w:rsidP="00523DEF">
      <w:pPr>
        <w:pStyle w:val="a3"/>
        <w:tabs>
          <w:tab w:val="left" w:pos="1134"/>
        </w:tabs>
        <w:spacing w:line="360" w:lineRule="atLeast"/>
        <w:ind w:left="0" w:firstLine="709"/>
        <w:jc w:val="both"/>
      </w:pPr>
      <w:r>
        <w:t>п</w:t>
      </w:r>
      <w:r w:rsidRPr="007D289D">
        <w:t>риказ Мин</w:t>
      </w:r>
      <w:r>
        <w:t xml:space="preserve">истерства </w:t>
      </w:r>
      <w:r w:rsidRPr="007D289D">
        <w:t>фина</w:t>
      </w:r>
      <w:r>
        <w:t>нсов</w:t>
      </w:r>
      <w:r w:rsidRPr="007D289D">
        <w:t xml:space="preserve"> Росси</w:t>
      </w:r>
      <w:r>
        <w:t>йской Федерации</w:t>
      </w:r>
      <w:r w:rsidRPr="007D289D">
        <w:t xml:space="preserve"> от 19</w:t>
      </w:r>
      <w:r>
        <w:t xml:space="preserve"> сентября </w:t>
      </w:r>
      <w:r w:rsidRPr="007D289D">
        <w:t>2022</w:t>
      </w:r>
      <w:r>
        <w:t xml:space="preserve"> г.</w:t>
      </w:r>
      <w:r w:rsidRPr="007D289D">
        <w:t xml:space="preserve"> </w:t>
      </w:r>
      <w:r>
        <w:t>№</w:t>
      </w:r>
      <w:r w:rsidRPr="007D289D">
        <w:t xml:space="preserve"> 141н </w:t>
      </w:r>
      <w:r>
        <w:t>«</w:t>
      </w:r>
      <w:r w:rsidRPr="007D289D">
        <w:t>О внесении изменений в Порядок учета бюджетных и денежных обязательств получателей средств федерального бюджета территориальными органами Федерального казначейства, утвержденный приказом</w:t>
      </w:r>
      <w:r w:rsidR="00557700">
        <w:br/>
      </w:r>
      <w:r w:rsidRPr="007D289D">
        <w:t xml:space="preserve">Министерства финансов Российской Федерации от 30 октября 2020 г. </w:t>
      </w:r>
      <w:r>
        <w:t>№</w:t>
      </w:r>
      <w:r w:rsidRPr="007D289D">
        <w:t xml:space="preserve"> 258н</w:t>
      </w:r>
      <w:r>
        <w:t>» (зарегистрирован Министерством юстиции Российской Федерации 24 ноября 2022 г.</w:t>
      </w:r>
      <w:r w:rsidR="00E57D6D">
        <w:t>,</w:t>
      </w:r>
      <w:r>
        <w:t xml:space="preserve"> </w:t>
      </w:r>
      <w:r w:rsidR="00E57D6D">
        <w:t>регистрационный</w:t>
      </w:r>
      <w:r w:rsidR="00E57D6D" w:rsidRPr="00F25DE8">
        <w:t xml:space="preserve"> </w:t>
      </w:r>
      <w:r w:rsidR="00E57D6D">
        <w:t>№</w:t>
      </w:r>
      <w:r>
        <w:t xml:space="preserve"> 71109);</w:t>
      </w:r>
    </w:p>
    <w:p w14:paraId="678CCC90" w14:textId="42A95E0B" w:rsidR="007D289D" w:rsidRDefault="00FE6B5C" w:rsidP="00523DEF">
      <w:pPr>
        <w:pStyle w:val="a3"/>
        <w:tabs>
          <w:tab w:val="left" w:pos="1134"/>
        </w:tabs>
        <w:spacing w:line="360" w:lineRule="atLeast"/>
        <w:ind w:left="0" w:firstLine="709"/>
        <w:jc w:val="both"/>
      </w:pPr>
      <w:r>
        <w:t>п</w:t>
      </w:r>
      <w:r w:rsidR="007D289D" w:rsidRPr="007D289D">
        <w:t>риказ Мин</w:t>
      </w:r>
      <w:r>
        <w:t xml:space="preserve">истерства </w:t>
      </w:r>
      <w:r w:rsidR="007D289D" w:rsidRPr="007D289D">
        <w:t>фина</w:t>
      </w:r>
      <w:r>
        <w:t xml:space="preserve">нсов </w:t>
      </w:r>
      <w:r w:rsidR="007D289D" w:rsidRPr="007D289D">
        <w:t>Росси</w:t>
      </w:r>
      <w:r>
        <w:t>йской Федерации</w:t>
      </w:r>
      <w:r w:rsidR="007D289D" w:rsidRPr="007D289D">
        <w:t xml:space="preserve"> от</w:t>
      </w:r>
      <w:r>
        <w:t xml:space="preserve"> </w:t>
      </w:r>
      <w:r w:rsidR="007D289D" w:rsidRPr="007D289D">
        <w:t>23</w:t>
      </w:r>
      <w:r>
        <w:t xml:space="preserve"> октября </w:t>
      </w:r>
      <w:r w:rsidR="007D289D" w:rsidRPr="007D289D">
        <w:t>2023</w:t>
      </w:r>
      <w:r>
        <w:t xml:space="preserve"> г.</w:t>
      </w:r>
      <w:r w:rsidR="00557700">
        <w:br/>
      </w:r>
      <w:r>
        <w:t>№</w:t>
      </w:r>
      <w:r w:rsidR="007D289D" w:rsidRPr="007D289D">
        <w:t xml:space="preserve"> 169н </w:t>
      </w:r>
      <w:r w:rsidR="00E57D6D">
        <w:t>«</w:t>
      </w:r>
      <w:r w:rsidR="007D289D" w:rsidRPr="007D289D">
        <w:t>О внесении изменений в некоторые приказы Министерства финансов Российской Федерации по вопросу учета бюджетных и денежных обязательств получателей средств федерального бюджета территориальными органами Федерально</w:t>
      </w:r>
      <w:r w:rsidR="00E57D6D">
        <w:t>го казначейства» (з</w:t>
      </w:r>
      <w:r w:rsidR="007D289D">
        <w:t>арегистрирован Мин</w:t>
      </w:r>
      <w:r w:rsidR="00E57D6D">
        <w:t xml:space="preserve">истерством </w:t>
      </w:r>
      <w:r w:rsidR="007D289D">
        <w:t>юст</w:t>
      </w:r>
      <w:r w:rsidR="00E57D6D">
        <w:t>иции</w:t>
      </w:r>
      <w:r w:rsidR="007D289D">
        <w:t xml:space="preserve"> Росси</w:t>
      </w:r>
      <w:r w:rsidR="00E57D6D">
        <w:t>йской Федерации</w:t>
      </w:r>
      <w:r w:rsidR="007D289D">
        <w:t xml:space="preserve"> 22 ноября 2023 г.</w:t>
      </w:r>
      <w:r w:rsidR="00E57D6D">
        <w:t xml:space="preserve">, </w:t>
      </w:r>
      <w:r w:rsidR="009C075C">
        <w:t>регистрационный</w:t>
      </w:r>
      <w:r w:rsidR="009C075C" w:rsidRPr="00F25DE8">
        <w:t xml:space="preserve"> </w:t>
      </w:r>
      <w:r w:rsidR="009C075C">
        <w:t>№</w:t>
      </w:r>
      <w:r w:rsidR="007D289D">
        <w:t xml:space="preserve"> 76055</w:t>
      </w:r>
      <w:r w:rsidR="009C075C">
        <w:t>);</w:t>
      </w:r>
    </w:p>
    <w:p w14:paraId="10606A56" w14:textId="7F54C5B8" w:rsidR="00523DEF" w:rsidRDefault="00523DEF" w:rsidP="00523DEF">
      <w:pPr>
        <w:pStyle w:val="a3"/>
        <w:tabs>
          <w:tab w:val="left" w:pos="1134"/>
        </w:tabs>
        <w:spacing w:line="360" w:lineRule="atLeast"/>
        <w:ind w:left="0" w:firstLine="709"/>
        <w:jc w:val="both"/>
      </w:pPr>
      <w:r>
        <w:t>п</w:t>
      </w:r>
      <w:r w:rsidRPr="00523DEF">
        <w:t>риказ Мин</w:t>
      </w:r>
      <w:r>
        <w:t xml:space="preserve">истерства </w:t>
      </w:r>
      <w:r w:rsidRPr="00523DEF">
        <w:t>фина</w:t>
      </w:r>
      <w:r>
        <w:t>нсов Российской Федерации</w:t>
      </w:r>
      <w:r w:rsidRPr="00523DEF">
        <w:t xml:space="preserve"> от 25</w:t>
      </w:r>
      <w:r>
        <w:t xml:space="preserve"> ноября </w:t>
      </w:r>
      <w:r w:rsidRPr="00523DEF">
        <w:t>2024</w:t>
      </w:r>
      <w:r>
        <w:t xml:space="preserve"> г.</w:t>
      </w:r>
      <w:r w:rsidR="00557700">
        <w:br/>
      </w:r>
      <w:r>
        <w:t>№</w:t>
      </w:r>
      <w:r w:rsidRPr="00523DEF">
        <w:t xml:space="preserve"> 177н </w:t>
      </w:r>
      <w:r>
        <w:t>«</w:t>
      </w:r>
      <w:r w:rsidRPr="00523DEF">
        <w:t>О внесении изменений в Порядок учета бюджетных и денежных обязательств получателей средств федерального бюджета территориальными органами Федерального казначейства, утвержденный приказом</w:t>
      </w:r>
      <w:r w:rsidR="00557700">
        <w:br/>
      </w:r>
      <w:r w:rsidRPr="00523DEF">
        <w:lastRenderedPageBreak/>
        <w:t xml:space="preserve">Министерства финансов Российской Федерации от 30 октября 2020 г. </w:t>
      </w:r>
      <w:r>
        <w:t>№ 258н» (зарегистрирован Министерством юстиции Российской Федерации</w:t>
      </w:r>
      <w:r w:rsidR="00557700">
        <w:br/>
      </w:r>
      <w:r>
        <w:t>27 декабря 2024 г., регистрационный № 80798).</w:t>
      </w:r>
    </w:p>
    <w:p w14:paraId="639F3A7D" w14:textId="281F2047" w:rsidR="00CB06AE" w:rsidRPr="00402514" w:rsidRDefault="00CB06AE" w:rsidP="00523DEF">
      <w:pPr>
        <w:pStyle w:val="a3"/>
        <w:numPr>
          <w:ilvl w:val="0"/>
          <w:numId w:val="11"/>
        </w:numPr>
        <w:tabs>
          <w:tab w:val="left" w:pos="1134"/>
        </w:tabs>
        <w:spacing w:line="360" w:lineRule="atLeast"/>
        <w:ind w:left="0" w:firstLine="709"/>
        <w:jc w:val="both"/>
        <w:rPr>
          <w:szCs w:val="28"/>
        </w:rPr>
      </w:pPr>
      <w:r w:rsidRPr="00402514">
        <w:rPr>
          <w:szCs w:val="28"/>
        </w:rPr>
        <w:t xml:space="preserve">Настоящий приказ вступает </w:t>
      </w:r>
      <w:r w:rsidR="007270BA">
        <w:rPr>
          <w:szCs w:val="28"/>
        </w:rPr>
        <w:t xml:space="preserve">в силу </w:t>
      </w:r>
      <w:r w:rsidR="00523DEF">
        <w:rPr>
          <w:szCs w:val="28"/>
        </w:rPr>
        <w:t>с 1 января 2027 г</w:t>
      </w:r>
      <w:r w:rsidR="007270BA">
        <w:rPr>
          <w:szCs w:val="28"/>
        </w:rPr>
        <w:t>., за исключением пунктов 8, 9, 16 и 17 Порядка, которые вступают в силу с 1 июля 2026 г.</w:t>
      </w:r>
    </w:p>
    <w:p w14:paraId="5C4F6AFD" w14:textId="3B21EC69" w:rsidR="00AE6338" w:rsidRDefault="00AE6338" w:rsidP="00393301">
      <w:pPr>
        <w:pStyle w:val="a3"/>
        <w:tabs>
          <w:tab w:val="left" w:pos="709"/>
          <w:tab w:val="left" w:pos="1134"/>
        </w:tabs>
        <w:autoSpaceDE w:val="0"/>
        <w:autoSpaceDN w:val="0"/>
        <w:adjustRightInd w:val="0"/>
        <w:spacing w:line="430" w:lineRule="atLeast"/>
        <w:ind w:left="0"/>
        <w:jc w:val="both"/>
        <w:rPr>
          <w:szCs w:val="28"/>
        </w:rPr>
      </w:pPr>
    </w:p>
    <w:p w14:paraId="1F7746AC" w14:textId="77777777" w:rsidR="00414BC3" w:rsidRDefault="00414BC3" w:rsidP="00393301">
      <w:pPr>
        <w:pStyle w:val="a3"/>
        <w:tabs>
          <w:tab w:val="left" w:pos="709"/>
          <w:tab w:val="left" w:pos="1134"/>
        </w:tabs>
        <w:autoSpaceDE w:val="0"/>
        <w:autoSpaceDN w:val="0"/>
        <w:adjustRightInd w:val="0"/>
        <w:spacing w:line="430" w:lineRule="atLeast"/>
        <w:ind w:left="0"/>
        <w:jc w:val="both"/>
        <w:rPr>
          <w:szCs w:val="28"/>
        </w:rPr>
      </w:pPr>
    </w:p>
    <w:p w14:paraId="603E195E" w14:textId="77777777" w:rsidR="00A46DB7" w:rsidRPr="00A46DB7" w:rsidRDefault="00A46DB7" w:rsidP="00C76C3A">
      <w:pPr>
        <w:tabs>
          <w:tab w:val="left" w:pos="1134"/>
        </w:tabs>
        <w:spacing w:after="0" w:line="5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46DB7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030D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4D7C2D">
        <w:rPr>
          <w:rFonts w:ascii="Times New Roman" w:hAnsi="Times New Roman" w:cs="Times New Roman"/>
          <w:sz w:val="28"/>
          <w:szCs w:val="28"/>
        </w:rPr>
        <w:t xml:space="preserve">    </w:t>
      </w:r>
      <w:r w:rsidR="00030D2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46DB7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Pr="00A46DB7">
        <w:rPr>
          <w:rFonts w:ascii="Times New Roman" w:hAnsi="Times New Roman" w:cs="Times New Roman"/>
          <w:sz w:val="28"/>
          <w:szCs w:val="28"/>
        </w:rPr>
        <w:t>Силуанов</w:t>
      </w:r>
      <w:proofErr w:type="spellEnd"/>
    </w:p>
    <w:sectPr w:rsidR="00A46DB7" w:rsidRPr="00A46DB7" w:rsidSect="00393301">
      <w:headerReference w:type="default" r:id="rId9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3A9F7" w14:textId="77777777" w:rsidR="00A117BD" w:rsidRDefault="00A117BD" w:rsidP="00B82AC3">
      <w:pPr>
        <w:spacing w:after="0" w:line="240" w:lineRule="auto"/>
      </w:pPr>
      <w:r>
        <w:separator/>
      </w:r>
    </w:p>
  </w:endnote>
  <w:endnote w:type="continuationSeparator" w:id="0">
    <w:p w14:paraId="3B6B56BA" w14:textId="77777777" w:rsidR="00A117BD" w:rsidRDefault="00A117BD" w:rsidP="00B8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04726" w14:textId="77777777" w:rsidR="00A117BD" w:rsidRDefault="00A117BD" w:rsidP="00B82AC3">
      <w:pPr>
        <w:spacing w:after="0" w:line="240" w:lineRule="auto"/>
      </w:pPr>
      <w:r>
        <w:separator/>
      </w:r>
    </w:p>
  </w:footnote>
  <w:footnote w:type="continuationSeparator" w:id="0">
    <w:p w14:paraId="123AFD84" w14:textId="77777777" w:rsidR="00A117BD" w:rsidRDefault="00A117BD" w:rsidP="00B82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7685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913AB96" w14:textId="2180032A" w:rsidR="00B82AC3" w:rsidRPr="00B82AC3" w:rsidRDefault="00B82AC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82A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82A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82A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57B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82A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2AA50F1" w14:textId="77777777" w:rsidR="00B82AC3" w:rsidRDefault="00B82A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A7D"/>
    <w:multiLevelType w:val="hybridMultilevel"/>
    <w:tmpl w:val="CACA48E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9E665C"/>
    <w:multiLevelType w:val="hybridMultilevel"/>
    <w:tmpl w:val="CF70A7A4"/>
    <w:lvl w:ilvl="0" w:tplc="6D2A5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FF60CD"/>
    <w:multiLevelType w:val="hybridMultilevel"/>
    <w:tmpl w:val="56B0F6CC"/>
    <w:lvl w:ilvl="0" w:tplc="825EEEB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A44FD8"/>
    <w:multiLevelType w:val="hybridMultilevel"/>
    <w:tmpl w:val="3A4CC3AC"/>
    <w:lvl w:ilvl="0" w:tplc="F028EA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AC5189"/>
    <w:multiLevelType w:val="hybridMultilevel"/>
    <w:tmpl w:val="B914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D35F6"/>
    <w:multiLevelType w:val="hybridMultilevel"/>
    <w:tmpl w:val="559CC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0BD9"/>
    <w:multiLevelType w:val="hybridMultilevel"/>
    <w:tmpl w:val="1302A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22561"/>
    <w:multiLevelType w:val="hybridMultilevel"/>
    <w:tmpl w:val="CBC4C7AA"/>
    <w:lvl w:ilvl="0" w:tplc="183AD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F2524B"/>
    <w:multiLevelType w:val="hybridMultilevel"/>
    <w:tmpl w:val="5792024C"/>
    <w:lvl w:ilvl="0" w:tplc="E17291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F152B1"/>
    <w:multiLevelType w:val="hybridMultilevel"/>
    <w:tmpl w:val="3C40B5AE"/>
    <w:lvl w:ilvl="0" w:tplc="B3FA2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616A9D"/>
    <w:multiLevelType w:val="hybridMultilevel"/>
    <w:tmpl w:val="5FF225A2"/>
    <w:lvl w:ilvl="0" w:tplc="2ED03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4"/>
  </w:num>
  <w:num w:numId="5">
    <w:abstractNumId w:val="10"/>
  </w:num>
  <w:num w:numId="6">
    <w:abstractNumId w:val="7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50"/>
    <w:rsid w:val="00005C42"/>
    <w:rsid w:val="00007042"/>
    <w:rsid w:val="000110DE"/>
    <w:rsid w:val="0001198E"/>
    <w:rsid w:val="000122C6"/>
    <w:rsid w:val="00013985"/>
    <w:rsid w:val="000217A5"/>
    <w:rsid w:val="000246BF"/>
    <w:rsid w:val="00026A0F"/>
    <w:rsid w:val="00030D2C"/>
    <w:rsid w:val="000703DB"/>
    <w:rsid w:val="00071660"/>
    <w:rsid w:val="00074440"/>
    <w:rsid w:val="0008043B"/>
    <w:rsid w:val="000810DC"/>
    <w:rsid w:val="00085FD7"/>
    <w:rsid w:val="000901F5"/>
    <w:rsid w:val="000923A1"/>
    <w:rsid w:val="00092507"/>
    <w:rsid w:val="00092674"/>
    <w:rsid w:val="000A0BFE"/>
    <w:rsid w:val="000A1A18"/>
    <w:rsid w:val="000A2162"/>
    <w:rsid w:val="000B37A0"/>
    <w:rsid w:val="000C26C4"/>
    <w:rsid w:val="000D182B"/>
    <w:rsid w:val="000D328E"/>
    <w:rsid w:val="000D56DB"/>
    <w:rsid w:val="000D7819"/>
    <w:rsid w:val="000E1673"/>
    <w:rsid w:val="000E463C"/>
    <w:rsid w:val="000E5340"/>
    <w:rsid w:val="000E7EF5"/>
    <w:rsid w:val="000F400C"/>
    <w:rsid w:val="000F42BB"/>
    <w:rsid w:val="000F5DC4"/>
    <w:rsid w:val="001016ED"/>
    <w:rsid w:val="00103270"/>
    <w:rsid w:val="0010498C"/>
    <w:rsid w:val="00120B9C"/>
    <w:rsid w:val="00122154"/>
    <w:rsid w:val="001258B7"/>
    <w:rsid w:val="001350FA"/>
    <w:rsid w:val="00136D0A"/>
    <w:rsid w:val="00153CCA"/>
    <w:rsid w:val="00154123"/>
    <w:rsid w:val="00155D81"/>
    <w:rsid w:val="00156E1E"/>
    <w:rsid w:val="00163FFB"/>
    <w:rsid w:val="00171E7A"/>
    <w:rsid w:val="00173F23"/>
    <w:rsid w:val="001835E1"/>
    <w:rsid w:val="00185F27"/>
    <w:rsid w:val="00195D7C"/>
    <w:rsid w:val="001A1ACE"/>
    <w:rsid w:val="001A24B3"/>
    <w:rsid w:val="001A6A37"/>
    <w:rsid w:val="001B05FA"/>
    <w:rsid w:val="001B418A"/>
    <w:rsid w:val="001B5A40"/>
    <w:rsid w:val="001B7690"/>
    <w:rsid w:val="001D0712"/>
    <w:rsid w:val="001E2225"/>
    <w:rsid w:val="001E3B14"/>
    <w:rsid w:val="001F22A5"/>
    <w:rsid w:val="001F3903"/>
    <w:rsid w:val="001F6764"/>
    <w:rsid w:val="00230242"/>
    <w:rsid w:val="00231802"/>
    <w:rsid w:val="00240332"/>
    <w:rsid w:val="002410FC"/>
    <w:rsid w:val="002559AE"/>
    <w:rsid w:val="0025684B"/>
    <w:rsid w:val="00257E24"/>
    <w:rsid w:val="00260947"/>
    <w:rsid w:val="00262A81"/>
    <w:rsid w:val="00262D0D"/>
    <w:rsid w:val="0026767B"/>
    <w:rsid w:val="0027499A"/>
    <w:rsid w:val="00276164"/>
    <w:rsid w:val="0027626F"/>
    <w:rsid w:val="00276B63"/>
    <w:rsid w:val="0027756B"/>
    <w:rsid w:val="0029119E"/>
    <w:rsid w:val="002953E2"/>
    <w:rsid w:val="002A2206"/>
    <w:rsid w:val="002A2948"/>
    <w:rsid w:val="002A652C"/>
    <w:rsid w:val="002B43C7"/>
    <w:rsid w:val="002B444A"/>
    <w:rsid w:val="002D2397"/>
    <w:rsid w:val="002D3037"/>
    <w:rsid w:val="002D465C"/>
    <w:rsid w:val="002E142C"/>
    <w:rsid w:val="002E5447"/>
    <w:rsid w:val="002F1EBA"/>
    <w:rsid w:val="002F5102"/>
    <w:rsid w:val="002F687E"/>
    <w:rsid w:val="003003A9"/>
    <w:rsid w:val="00300784"/>
    <w:rsid w:val="00303F52"/>
    <w:rsid w:val="003126F2"/>
    <w:rsid w:val="00320764"/>
    <w:rsid w:val="00334C48"/>
    <w:rsid w:val="00337B9B"/>
    <w:rsid w:val="0034353F"/>
    <w:rsid w:val="00344F3B"/>
    <w:rsid w:val="00345654"/>
    <w:rsid w:val="00355481"/>
    <w:rsid w:val="00355828"/>
    <w:rsid w:val="00365D2F"/>
    <w:rsid w:val="003664A6"/>
    <w:rsid w:val="003705F5"/>
    <w:rsid w:val="00383C5E"/>
    <w:rsid w:val="00393301"/>
    <w:rsid w:val="00397023"/>
    <w:rsid w:val="003B2997"/>
    <w:rsid w:val="003B2B76"/>
    <w:rsid w:val="003C094E"/>
    <w:rsid w:val="003D1C06"/>
    <w:rsid w:val="003D2793"/>
    <w:rsid w:val="003D3297"/>
    <w:rsid w:val="003E3D9F"/>
    <w:rsid w:val="003F7518"/>
    <w:rsid w:val="003F77A2"/>
    <w:rsid w:val="00402514"/>
    <w:rsid w:val="00405CAD"/>
    <w:rsid w:val="00411ADB"/>
    <w:rsid w:val="00414BC3"/>
    <w:rsid w:val="00415D0C"/>
    <w:rsid w:val="00421064"/>
    <w:rsid w:val="00423125"/>
    <w:rsid w:val="00431681"/>
    <w:rsid w:val="00433217"/>
    <w:rsid w:val="004414C0"/>
    <w:rsid w:val="00445440"/>
    <w:rsid w:val="0045776D"/>
    <w:rsid w:val="004579E8"/>
    <w:rsid w:val="00460410"/>
    <w:rsid w:val="0046493B"/>
    <w:rsid w:val="00472269"/>
    <w:rsid w:val="00472AAA"/>
    <w:rsid w:val="00482315"/>
    <w:rsid w:val="00486B2D"/>
    <w:rsid w:val="00487018"/>
    <w:rsid w:val="004958E9"/>
    <w:rsid w:val="00496AB4"/>
    <w:rsid w:val="00497320"/>
    <w:rsid w:val="00497451"/>
    <w:rsid w:val="004A5ED2"/>
    <w:rsid w:val="004B244B"/>
    <w:rsid w:val="004B6DA9"/>
    <w:rsid w:val="004C42B9"/>
    <w:rsid w:val="004C4EAA"/>
    <w:rsid w:val="004C65D7"/>
    <w:rsid w:val="004D07A8"/>
    <w:rsid w:val="004D72F2"/>
    <w:rsid w:val="004D7489"/>
    <w:rsid w:val="004D78AF"/>
    <w:rsid w:val="004D7C2D"/>
    <w:rsid w:val="004E018F"/>
    <w:rsid w:val="004E20A1"/>
    <w:rsid w:val="004F0182"/>
    <w:rsid w:val="004F6C1C"/>
    <w:rsid w:val="00511D3F"/>
    <w:rsid w:val="0052047D"/>
    <w:rsid w:val="00523DEF"/>
    <w:rsid w:val="00530DDF"/>
    <w:rsid w:val="00535AE1"/>
    <w:rsid w:val="005379AD"/>
    <w:rsid w:val="0055342C"/>
    <w:rsid w:val="00557700"/>
    <w:rsid w:val="00572E1B"/>
    <w:rsid w:val="00573728"/>
    <w:rsid w:val="00574F70"/>
    <w:rsid w:val="00582B52"/>
    <w:rsid w:val="005948DC"/>
    <w:rsid w:val="005A068C"/>
    <w:rsid w:val="005A0A71"/>
    <w:rsid w:val="005C2A3C"/>
    <w:rsid w:val="005C6EC2"/>
    <w:rsid w:val="005D2075"/>
    <w:rsid w:val="005D366E"/>
    <w:rsid w:val="005D4840"/>
    <w:rsid w:val="005D4E50"/>
    <w:rsid w:val="005D6C09"/>
    <w:rsid w:val="0060779E"/>
    <w:rsid w:val="00621B94"/>
    <w:rsid w:val="0062755E"/>
    <w:rsid w:val="006319F9"/>
    <w:rsid w:val="00634A29"/>
    <w:rsid w:val="0064102E"/>
    <w:rsid w:val="00661A45"/>
    <w:rsid w:val="00662ED4"/>
    <w:rsid w:val="0066317D"/>
    <w:rsid w:val="0066394B"/>
    <w:rsid w:val="00670C95"/>
    <w:rsid w:val="0067606D"/>
    <w:rsid w:val="00690870"/>
    <w:rsid w:val="00694704"/>
    <w:rsid w:val="006A0B7F"/>
    <w:rsid w:val="006A44DE"/>
    <w:rsid w:val="006A51FF"/>
    <w:rsid w:val="006B183B"/>
    <w:rsid w:val="006C72C3"/>
    <w:rsid w:val="006D7ABD"/>
    <w:rsid w:val="006E446D"/>
    <w:rsid w:val="006E7713"/>
    <w:rsid w:val="006F2222"/>
    <w:rsid w:val="006F5303"/>
    <w:rsid w:val="006F6134"/>
    <w:rsid w:val="006F7E46"/>
    <w:rsid w:val="00707B84"/>
    <w:rsid w:val="007137BB"/>
    <w:rsid w:val="00713924"/>
    <w:rsid w:val="00715BE7"/>
    <w:rsid w:val="0072550A"/>
    <w:rsid w:val="007270BA"/>
    <w:rsid w:val="00733392"/>
    <w:rsid w:val="00734DB1"/>
    <w:rsid w:val="00740B8C"/>
    <w:rsid w:val="007416F0"/>
    <w:rsid w:val="00746AFE"/>
    <w:rsid w:val="00747CDD"/>
    <w:rsid w:val="0075673E"/>
    <w:rsid w:val="00764503"/>
    <w:rsid w:val="0076572F"/>
    <w:rsid w:val="00766274"/>
    <w:rsid w:val="0077327E"/>
    <w:rsid w:val="00776FE8"/>
    <w:rsid w:val="00780F65"/>
    <w:rsid w:val="00780FD2"/>
    <w:rsid w:val="00786900"/>
    <w:rsid w:val="0079369C"/>
    <w:rsid w:val="00795F87"/>
    <w:rsid w:val="007A3B0C"/>
    <w:rsid w:val="007A6606"/>
    <w:rsid w:val="007C2D3C"/>
    <w:rsid w:val="007D1C25"/>
    <w:rsid w:val="007D289D"/>
    <w:rsid w:val="007D3BD7"/>
    <w:rsid w:val="007D3D56"/>
    <w:rsid w:val="007E2BE0"/>
    <w:rsid w:val="007F2BB0"/>
    <w:rsid w:val="00801F70"/>
    <w:rsid w:val="00802BD4"/>
    <w:rsid w:val="00803EEF"/>
    <w:rsid w:val="008056FB"/>
    <w:rsid w:val="00806C3A"/>
    <w:rsid w:val="0081284B"/>
    <w:rsid w:val="008263FE"/>
    <w:rsid w:val="0083238A"/>
    <w:rsid w:val="00833221"/>
    <w:rsid w:val="00842880"/>
    <w:rsid w:val="00847B08"/>
    <w:rsid w:val="008546CC"/>
    <w:rsid w:val="0085647C"/>
    <w:rsid w:val="00856B1D"/>
    <w:rsid w:val="00863851"/>
    <w:rsid w:val="00865ABA"/>
    <w:rsid w:val="00872591"/>
    <w:rsid w:val="00880977"/>
    <w:rsid w:val="0089343A"/>
    <w:rsid w:val="0089598E"/>
    <w:rsid w:val="008A4063"/>
    <w:rsid w:val="008B369D"/>
    <w:rsid w:val="008B4E2E"/>
    <w:rsid w:val="008B6850"/>
    <w:rsid w:val="008B7D0B"/>
    <w:rsid w:val="008E3D95"/>
    <w:rsid w:val="008F2E97"/>
    <w:rsid w:val="008F6ED4"/>
    <w:rsid w:val="009027ED"/>
    <w:rsid w:val="00912548"/>
    <w:rsid w:val="0091320D"/>
    <w:rsid w:val="0091395E"/>
    <w:rsid w:val="00917424"/>
    <w:rsid w:val="00925607"/>
    <w:rsid w:val="009256ED"/>
    <w:rsid w:val="009256FC"/>
    <w:rsid w:val="009266F7"/>
    <w:rsid w:val="00934745"/>
    <w:rsid w:val="00937207"/>
    <w:rsid w:val="00937251"/>
    <w:rsid w:val="00940148"/>
    <w:rsid w:val="00945532"/>
    <w:rsid w:val="0096601F"/>
    <w:rsid w:val="00976C40"/>
    <w:rsid w:val="0098519D"/>
    <w:rsid w:val="009903EC"/>
    <w:rsid w:val="009A39A5"/>
    <w:rsid w:val="009A7ABB"/>
    <w:rsid w:val="009B2A58"/>
    <w:rsid w:val="009B7FDE"/>
    <w:rsid w:val="009C075C"/>
    <w:rsid w:val="009C4054"/>
    <w:rsid w:val="009C4FF3"/>
    <w:rsid w:val="009D1D31"/>
    <w:rsid w:val="009E37DE"/>
    <w:rsid w:val="009E437A"/>
    <w:rsid w:val="009E517C"/>
    <w:rsid w:val="009F2FED"/>
    <w:rsid w:val="009F7EB4"/>
    <w:rsid w:val="00A00445"/>
    <w:rsid w:val="00A061B2"/>
    <w:rsid w:val="00A117BD"/>
    <w:rsid w:val="00A14A28"/>
    <w:rsid w:val="00A15FD5"/>
    <w:rsid w:val="00A20084"/>
    <w:rsid w:val="00A21204"/>
    <w:rsid w:val="00A23FE3"/>
    <w:rsid w:val="00A25199"/>
    <w:rsid w:val="00A2697B"/>
    <w:rsid w:val="00A30986"/>
    <w:rsid w:val="00A311C8"/>
    <w:rsid w:val="00A33AE7"/>
    <w:rsid w:val="00A414D8"/>
    <w:rsid w:val="00A45CE6"/>
    <w:rsid w:val="00A46DB7"/>
    <w:rsid w:val="00A52D04"/>
    <w:rsid w:val="00A621A3"/>
    <w:rsid w:val="00A6398B"/>
    <w:rsid w:val="00A66311"/>
    <w:rsid w:val="00A740CD"/>
    <w:rsid w:val="00A830EC"/>
    <w:rsid w:val="00A8538D"/>
    <w:rsid w:val="00A85B68"/>
    <w:rsid w:val="00A86D31"/>
    <w:rsid w:val="00A97C00"/>
    <w:rsid w:val="00AA3CFF"/>
    <w:rsid w:val="00AA477D"/>
    <w:rsid w:val="00AB0255"/>
    <w:rsid w:val="00AB512E"/>
    <w:rsid w:val="00AB6066"/>
    <w:rsid w:val="00AB7A57"/>
    <w:rsid w:val="00AD69BE"/>
    <w:rsid w:val="00AE190C"/>
    <w:rsid w:val="00AE6338"/>
    <w:rsid w:val="00AE634E"/>
    <w:rsid w:val="00AE7BD8"/>
    <w:rsid w:val="00AF0356"/>
    <w:rsid w:val="00AF3C7E"/>
    <w:rsid w:val="00AF5DCC"/>
    <w:rsid w:val="00AF6278"/>
    <w:rsid w:val="00B035FE"/>
    <w:rsid w:val="00B1394A"/>
    <w:rsid w:val="00B247C2"/>
    <w:rsid w:val="00B2776A"/>
    <w:rsid w:val="00B475AA"/>
    <w:rsid w:val="00B52825"/>
    <w:rsid w:val="00B71FC8"/>
    <w:rsid w:val="00B764B2"/>
    <w:rsid w:val="00B76F3E"/>
    <w:rsid w:val="00B82AC3"/>
    <w:rsid w:val="00B83DB1"/>
    <w:rsid w:val="00B85AAE"/>
    <w:rsid w:val="00B90246"/>
    <w:rsid w:val="00B90293"/>
    <w:rsid w:val="00B91040"/>
    <w:rsid w:val="00B95F10"/>
    <w:rsid w:val="00B97A53"/>
    <w:rsid w:val="00BA3B0E"/>
    <w:rsid w:val="00BA52DF"/>
    <w:rsid w:val="00BB0F08"/>
    <w:rsid w:val="00BB3FAC"/>
    <w:rsid w:val="00BC1C7F"/>
    <w:rsid w:val="00BC3862"/>
    <w:rsid w:val="00BC5D2A"/>
    <w:rsid w:val="00BC6FBE"/>
    <w:rsid w:val="00BD1363"/>
    <w:rsid w:val="00BD5D44"/>
    <w:rsid w:val="00BD635B"/>
    <w:rsid w:val="00BE0819"/>
    <w:rsid w:val="00BE438B"/>
    <w:rsid w:val="00BE46D6"/>
    <w:rsid w:val="00BE5FE2"/>
    <w:rsid w:val="00BF6A76"/>
    <w:rsid w:val="00BF6C99"/>
    <w:rsid w:val="00BF714D"/>
    <w:rsid w:val="00BF7D5F"/>
    <w:rsid w:val="00C07DED"/>
    <w:rsid w:val="00C106F6"/>
    <w:rsid w:val="00C10E81"/>
    <w:rsid w:val="00C20D7B"/>
    <w:rsid w:val="00C27F60"/>
    <w:rsid w:val="00C330D3"/>
    <w:rsid w:val="00C4020B"/>
    <w:rsid w:val="00C447A1"/>
    <w:rsid w:val="00C44899"/>
    <w:rsid w:val="00C504D5"/>
    <w:rsid w:val="00C51DAB"/>
    <w:rsid w:val="00C51E66"/>
    <w:rsid w:val="00C66F59"/>
    <w:rsid w:val="00C7114D"/>
    <w:rsid w:val="00C73A5E"/>
    <w:rsid w:val="00C76C3A"/>
    <w:rsid w:val="00C82F5B"/>
    <w:rsid w:val="00C83F76"/>
    <w:rsid w:val="00C916C4"/>
    <w:rsid w:val="00CA5C2D"/>
    <w:rsid w:val="00CA67E1"/>
    <w:rsid w:val="00CA6A6B"/>
    <w:rsid w:val="00CA6D0A"/>
    <w:rsid w:val="00CB06AE"/>
    <w:rsid w:val="00CC02D0"/>
    <w:rsid w:val="00CD4B9F"/>
    <w:rsid w:val="00CD4BBB"/>
    <w:rsid w:val="00CE711D"/>
    <w:rsid w:val="00CF1B8E"/>
    <w:rsid w:val="00CF2E16"/>
    <w:rsid w:val="00CF4B1B"/>
    <w:rsid w:val="00CF5551"/>
    <w:rsid w:val="00CF6D55"/>
    <w:rsid w:val="00CF780F"/>
    <w:rsid w:val="00D012AC"/>
    <w:rsid w:val="00D019E0"/>
    <w:rsid w:val="00D052AE"/>
    <w:rsid w:val="00D07F2B"/>
    <w:rsid w:val="00D10BB4"/>
    <w:rsid w:val="00D14BB1"/>
    <w:rsid w:val="00D24B81"/>
    <w:rsid w:val="00D26774"/>
    <w:rsid w:val="00D274FC"/>
    <w:rsid w:val="00D50788"/>
    <w:rsid w:val="00D53521"/>
    <w:rsid w:val="00D5357B"/>
    <w:rsid w:val="00D57BEE"/>
    <w:rsid w:val="00D7062A"/>
    <w:rsid w:val="00D70B67"/>
    <w:rsid w:val="00D970BF"/>
    <w:rsid w:val="00DA7E62"/>
    <w:rsid w:val="00DB0FDF"/>
    <w:rsid w:val="00DB3DAA"/>
    <w:rsid w:val="00DB5263"/>
    <w:rsid w:val="00DB6E93"/>
    <w:rsid w:val="00DB78A7"/>
    <w:rsid w:val="00DD1B29"/>
    <w:rsid w:val="00DD1FF6"/>
    <w:rsid w:val="00DD2BA5"/>
    <w:rsid w:val="00DD2DE6"/>
    <w:rsid w:val="00DD3FFF"/>
    <w:rsid w:val="00DD5E62"/>
    <w:rsid w:val="00DD774F"/>
    <w:rsid w:val="00DE733C"/>
    <w:rsid w:val="00DF46D3"/>
    <w:rsid w:val="00DF7354"/>
    <w:rsid w:val="00E133B6"/>
    <w:rsid w:val="00E213A6"/>
    <w:rsid w:val="00E21F50"/>
    <w:rsid w:val="00E23B8D"/>
    <w:rsid w:val="00E35C3B"/>
    <w:rsid w:val="00E5591F"/>
    <w:rsid w:val="00E57D6D"/>
    <w:rsid w:val="00E627ED"/>
    <w:rsid w:val="00E64283"/>
    <w:rsid w:val="00E70587"/>
    <w:rsid w:val="00E7234E"/>
    <w:rsid w:val="00E80DAE"/>
    <w:rsid w:val="00E8466B"/>
    <w:rsid w:val="00E957BA"/>
    <w:rsid w:val="00E97579"/>
    <w:rsid w:val="00EA5624"/>
    <w:rsid w:val="00EA6468"/>
    <w:rsid w:val="00EB54A9"/>
    <w:rsid w:val="00EB5C7F"/>
    <w:rsid w:val="00EC2E20"/>
    <w:rsid w:val="00EC53C3"/>
    <w:rsid w:val="00EC7955"/>
    <w:rsid w:val="00ED159B"/>
    <w:rsid w:val="00EE277E"/>
    <w:rsid w:val="00EE5ED0"/>
    <w:rsid w:val="00EE7F85"/>
    <w:rsid w:val="00EF15A2"/>
    <w:rsid w:val="00EF2F47"/>
    <w:rsid w:val="00EF3135"/>
    <w:rsid w:val="00F00B0B"/>
    <w:rsid w:val="00F042BF"/>
    <w:rsid w:val="00F07558"/>
    <w:rsid w:val="00F07D93"/>
    <w:rsid w:val="00F123F1"/>
    <w:rsid w:val="00F13550"/>
    <w:rsid w:val="00F155B9"/>
    <w:rsid w:val="00F204AA"/>
    <w:rsid w:val="00F218A2"/>
    <w:rsid w:val="00F25DE8"/>
    <w:rsid w:val="00F26F4C"/>
    <w:rsid w:val="00F3701C"/>
    <w:rsid w:val="00F37D9B"/>
    <w:rsid w:val="00F41569"/>
    <w:rsid w:val="00F43AF4"/>
    <w:rsid w:val="00F44D8C"/>
    <w:rsid w:val="00F46764"/>
    <w:rsid w:val="00F471F6"/>
    <w:rsid w:val="00F53D71"/>
    <w:rsid w:val="00F543E2"/>
    <w:rsid w:val="00F80B17"/>
    <w:rsid w:val="00F85658"/>
    <w:rsid w:val="00F905DA"/>
    <w:rsid w:val="00F92BFA"/>
    <w:rsid w:val="00F94E57"/>
    <w:rsid w:val="00FA0AB7"/>
    <w:rsid w:val="00FA2A53"/>
    <w:rsid w:val="00FA7C2D"/>
    <w:rsid w:val="00FC3886"/>
    <w:rsid w:val="00FC57B8"/>
    <w:rsid w:val="00FD12D7"/>
    <w:rsid w:val="00FD3AF4"/>
    <w:rsid w:val="00FE46A9"/>
    <w:rsid w:val="00FE6B5C"/>
    <w:rsid w:val="00FE76AC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A750F"/>
  <w15:docId w15:val="{8C524BBE-8641-47D7-B6C4-37D6A883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E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A63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8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2AC3"/>
  </w:style>
  <w:style w:type="paragraph" w:styleId="a6">
    <w:name w:val="footer"/>
    <w:basedOn w:val="a"/>
    <w:link w:val="a7"/>
    <w:uiPriority w:val="99"/>
    <w:unhideWhenUsed/>
    <w:rsid w:val="00B8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2AC3"/>
  </w:style>
  <w:style w:type="character" w:styleId="a8">
    <w:name w:val="footnote reference"/>
    <w:uiPriority w:val="99"/>
    <w:rsid w:val="00A46DB7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13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3924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803EE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03EEF"/>
    <w:rPr>
      <w:sz w:val="20"/>
      <w:szCs w:val="20"/>
    </w:rPr>
  </w:style>
  <w:style w:type="table" w:customStyle="1" w:styleId="11">
    <w:name w:val="Сетка таблицы11"/>
    <w:basedOn w:val="a1"/>
    <w:next w:val="ad"/>
    <w:rsid w:val="00CF1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CF1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7D3BD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D3BD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D3BD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3BD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D3BD7"/>
    <w:rPr>
      <w:b/>
      <w:bCs/>
      <w:sz w:val="20"/>
      <w:szCs w:val="20"/>
    </w:rPr>
  </w:style>
  <w:style w:type="character" w:styleId="af3">
    <w:name w:val="Hyperlink"/>
    <w:basedOn w:val="a0"/>
    <w:uiPriority w:val="99"/>
    <w:unhideWhenUsed/>
    <w:rsid w:val="00CB06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23E9F54A39725D6E6EACAC89F153F1ED18D1C539E0693FBA21A2C4B0FFE42F76420799B13CF52532FDD09950934183455C45542E3C750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5463D-2AF4-4C75-B5D9-EBC01DFA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Сысоева Анастасия Сергеевна</dc:creator>
  <cp:lastModifiedBy>ДРУЖИНИН СЕРГЕЙ ГЕННАДЬЕВИЧ</cp:lastModifiedBy>
  <cp:revision>3</cp:revision>
  <cp:lastPrinted>2024-11-18T16:04:00Z</cp:lastPrinted>
  <dcterms:created xsi:type="dcterms:W3CDTF">2026-04-15T07:13:00Z</dcterms:created>
  <dcterms:modified xsi:type="dcterms:W3CDTF">2026-04-15T13:24:00Z</dcterms:modified>
</cp:coreProperties>
</file>