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A5E" w:rsidRDefault="00C95C19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</w:rPr>
        <w:t>ПОЯСНИТЕЛЬНАЯ ЗАПИСКА</w:t>
      </w:r>
    </w:p>
    <w:p w:rsidR="00CC7A5E" w:rsidRDefault="00C95C19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к проекту федерального закона «О внесении изменений</w:t>
      </w:r>
      <w:r>
        <w:rPr>
          <w:rFonts w:ascii="PT Astra Serif" w:hAnsi="PT Astra Serif"/>
          <w:b/>
          <w:sz w:val="28"/>
        </w:rPr>
        <w:br/>
        <w:t>в Федеральный закон «О бесплатной юридической помощи</w:t>
      </w:r>
      <w:r>
        <w:rPr>
          <w:rFonts w:ascii="PT Astra Serif" w:hAnsi="PT Astra Serif"/>
          <w:b/>
          <w:sz w:val="28"/>
        </w:rPr>
        <w:br/>
        <w:t>в Российской Федерации»</w:t>
      </w:r>
    </w:p>
    <w:p w:rsidR="00CC7A5E" w:rsidRDefault="00CC7A5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 федерального закона «О внесении изменений в Федеральный закон «О </w:t>
      </w:r>
      <w:r>
        <w:rPr>
          <w:rFonts w:ascii="PT Astra Serif" w:hAnsi="PT Astra Serif"/>
          <w:sz w:val="28"/>
        </w:rPr>
        <w:t>бесплатной юридической помощи в Российской Федерации» (далее – законопроект) разработан в рамках исполнения пункта 20 плана законопроектной деятельности Правительства Российской Федерации</w:t>
      </w:r>
      <w:r>
        <w:rPr>
          <w:rFonts w:ascii="PT Astra Serif" w:hAnsi="PT Astra Serif"/>
          <w:sz w:val="28"/>
        </w:rPr>
        <w:br/>
        <w:t>на 2026 год, утвержденного распоряжением Правительства Российской Фе</w:t>
      </w:r>
      <w:r>
        <w:rPr>
          <w:rFonts w:ascii="PT Astra Serif" w:hAnsi="PT Astra Serif"/>
          <w:sz w:val="28"/>
        </w:rPr>
        <w:t>дерации от 19.12.2025 г. № 3886-р, в целях обеспечения гарантий защиты прав и свобод лиц, в отношении которых применяется пробация.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Согласно пункту 1 части 1 статьи 5 Федерального закона</w:t>
      </w:r>
      <w:r>
        <w:rPr>
          <w:rFonts w:ascii="PT Astra Serif" w:hAnsi="PT Astra Serif"/>
          <w:sz w:val="28"/>
        </w:rPr>
        <w:br/>
        <w:t>от 06.02.2023 № 10-ФЗ «О пробации в Российской Федерации»</w:t>
      </w:r>
      <w:r>
        <w:rPr>
          <w:rFonts w:ascii="PT Astra Serif" w:hAnsi="PT Astra Serif"/>
          <w:sz w:val="28"/>
        </w:rPr>
        <w:br/>
        <w:t>(далее – Фе</w:t>
      </w:r>
      <w:r>
        <w:rPr>
          <w:rFonts w:ascii="PT Astra Serif" w:hAnsi="PT Astra Serif"/>
          <w:sz w:val="28"/>
        </w:rPr>
        <w:t>деральный закон № 10-ФЗ) под термином пробация понимается совокупность мер, в том числе ресоциализация, социальная адаптация</w:t>
      </w:r>
      <w:r>
        <w:rPr>
          <w:rFonts w:ascii="PT Astra Serif" w:hAnsi="PT Astra Serif"/>
          <w:sz w:val="28"/>
        </w:rPr>
        <w:br/>
        <w:t>и социальная реабилитация, защита прав и законных интересов осужденных, лиц, которым назначены иные меры уголовно-правового характе</w:t>
      </w:r>
      <w:r>
        <w:rPr>
          <w:rFonts w:ascii="PT Astra Serif" w:hAnsi="PT Astra Serif"/>
          <w:sz w:val="28"/>
        </w:rPr>
        <w:t xml:space="preserve">ра, и лиц, освободившихся из учреждений, исполняющих наказания в виде принудительных работ или лишения свободы, которые оказались в трудной жизненной ситуации. Задачами пробации являются </w:t>
      </w:r>
      <w:r>
        <w:rPr>
          <w:rFonts w:ascii="PT Astra Serif" w:hAnsi="PT Astra Serif"/>
          <w:sz w:val="28"/>
        </w:rPr>
        <w:br/>
        <w:t xml:space="preserve">создание условий для оказания помощи лицам, в отношении которых </w:t>
      </w:r>
      <w:r>
        <w:rPr>
          <w:rFonts w:ascii="PT Astra Serif" w:hAnsi="PT Astra Serif"/>
          <w:sz w:val="28"/>
        </w:rPr>
        <w:br/>
        <w:t>при</w:t>
      </w:r>
      <w:r>
        <w:rPr>
          <w:rFonts w:ascii="PT Astra Serif" w:hAnsi="PT Astra Serif"/>
          <w:sz w:val="28"/>
        </w:rPr>
        <w:t xml:space="preserve">меняется пробация, в вопросах восстановления социальных связей, востребованности профессиональных навыков и трудоустройства, обеспечения жильем, получения образования, реализации права </w:t>
      </w:r>
      <w:r>
        <w:rPr>
          <w:rFonts w:ascii="PT Astra Serif" w:hAnsi="PT Astra Serif"/>
          <w:sz w:val="28"/>
        </w:rPr>
        <w:br/>
        <w:t xml:space="preserve">на социальное обслуживание, получения медицинской, психологической </w:t>
      </w:r>
      <w:r>
        <w:rPr>
          <w:rFonts w:ascii="PT Astra Serif" w:hAnsi="PT Astra Serif"/>
          <w:sz w:val="28"/>
        </w:rPr>
        <w:br/>
        <w:t xml:space="preserve">и </w:t>
      </w:r>
      <w:r>
        <w:rPr>
          <w:rFonts w:ascii="PT Astra Serif" w:hAnsi="PT Astra Serif"/>
          <w:sz w:val="28"/>
        </w:rPr>
        <w:t xml:space="preserve">юридической помощи в соответствии с законодательством Российской Федерации, обеспечение гарантий защиты прав и свобод человека </w:t>
      </w:r>
      <w:r>
        <w:rPr>
          <w:rFonts w:ascii="PT Astra Serif" w:hAnsi="PT Astra Serif"/>
          <w:sz w:val="28"/>
        </w:rPr>
        <w:br/>
        <w:t>и гражданина (часть 2 статьи 4 Федерального закона № 10-ФЗ).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Основные гарантии реализации права граждан на получение бесплатной </w:t>
      </w:r>
      <w:r>
        <w:rPr>
          <w:rFonts w:ascii="PT Astra Serif" w:hAnsi="PT Astra Serif"/>
          <w:sz w:val="28"/>
        </w:rPr>
        <w:t xml:space="preserve">квалифицированной юридической помощи в Российской Федерации установлены Федеральным </w:t>
      </w:r>
      <w:r>
        <w:rPr>
          <w:rFonts w:ascii="PT Astra Serif" w:hAnsi="PT Astra Serif"/>
          <w:sz w:val="28"/>
          <w:u w:color="000000"/>
        </w:rPr>
        <w:t>законом</w:t>
      </w:r>
      <w:r>
        <w:rPr>
          <w:rFonts w:ascii="PT Astra Serif" w:hAnsi="PT Astra Serif"/>
          <w:sz w:val="28"/>
        </w:rPr>
        <w:t xml:space="preserve"> от 21.11.2011 № 324-ФЗ</w:t>
      </w:r>
      <w:r>
        <w:rPr>
          <w:rFonts w:ascii="PT Astra Serif" w:hAnsi="PT Astra Serif"/>
          <w:sz w:val="28"/>
        </w:rPr>
        <w:br/>
        <w:t>«О бесплатной юридической помощи в Российской Федерации»</w:t>
      </w:r>
      <w:r>
        <w:rPr>
          <w:rFonts w:ascii="PT Astra Serif" w:hAnsi="PT Astra Serif"/>
          <w:sz w:val="28"/>
        </w:rPr>
        <w:br/>
        <w:t xml:space="preserve">(далее - Федеральный закон № 324-ФЗ), положения которого права </w:t>
      </w:r>
      <w:r>
        <w:rPr>
          <w:rFonts w:ascii="PT Astra Serif" w:hAnsi="PT Astra Serif"/>
          <w:sz w:val="28"/>
        </w:rPr>
        <w:br/>
        <w:t xml:space="preserve">на получение такой </w:t>
      </w:r>
      <w:r>
        <w:rPr>
          <w:rFonts w:ascii="PT Astra Serif" w:hAnsi="PT Astra Serif"/>
          <w:sz w:val="28"/>
        </w:rPr>
        <w:t>помощи лицами, проходящими процедуру пробации, не закрепляют.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  <w:u w:color="000000"/>
        </w:rPr>
      </w:pPr>
      <w:r>
        <w:rPr>
          <w:rFonts w:ascii="PT Astra Serif" w:hAnsi="PT Astra Serif"/>
          <w:sz w:val="28"/>
        </w:rPr>
        <w:t xml:space="preserve">Вместе с тем статьей 12 Федерального </w:t>
      </w:r>
      <w:r>
        <w:rPr>
          <w:rFonts w:ascii="PT Astra Serif" w:hAnsi="PT Astra Serif"/>
          <w:sz w:val="28"/>
          <w:u w:color="000000"/>
        </w:rPr>
        <w:t xml:space="preserve">закона </w:t>
      </w:r>
      <w:r>
        <w:rPr>
          <w:rFonts w:ascii="PT Astra Serif" w:hAnsi="PT Astra Serif"/>
          <w:sz w:val="28"/>
        </w:rPr>
        <w:t xml:space="preserve">№ 324-ФЗ органам власти субъектов Российской Федерации предоставлены полномочия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 xml:space="preserve">по установлению дополнительных гарантий реализации </w:t>
      </w:r>
      <w:r>
        <w:rPr>
          <w:rFonts w:ascii="PT Astra Serif" w:hAnsi="PT Astra Serif"/>
          <w:sz w:val="28"/>
          <w:u w:color="000000"/>
        </w:rPr>
        <w:t xml:space="preserve">права граждан </w:t>
      </w:r>
      <w:r>
        <w:rPr>
          <w:rFonts w:ascii="PT Astra Serif" w:hAnsi="PT Astra Serif"/>
          <w:sz w:val="28"/>
          <w:u w:color="000000"/>
        </w:rPr>
        <w:br/>
        <w:t>на</w:t>
      </w:r>
      <w:r>
        <w:rPr>
          <w:rFonts w:ascii="PT Astra Serif" w:hAnsi="PT Astra Serif"/>
          <w:sz w:val="28"/>
          <w:u w:color="000000"/>
        </w:rPr>
        <w:t xml:space="preserve"> получение бесплатной юридической помощи, в том числе расширение перечня категорий граждан, имеющих право на ее получение, и перечня случаев оказания такой помощи.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Анализ регионального законодательства в сфере бесплатной юридической помощи свидетельствует </w:t>
      </w:r>
      <w:r>
        <w:rPr>
          <w:rFonts w:ascii="PT Astra Serif" w:hAnsi="PT Astra Serif"/>
          <w:sz w:val="28"/>
        </w:rPr>
        <w:t xml:space="preserve">о том, что дополнительные гарантии реализации </w:t>
      </w:r>
      <w:r>
        <w:rPr>
          <w:rFonts w:ascii="PT Astra Serif" w:hAnsi="PT Astra Serif"/>
          <w:sz w:val="28"/>
          <w:u w:color="000000"/>
        </w:rPr>
        <w:t xml:space="preserve">права на получение бесплатной юридической помощи для лиц, </w:t>
      </w:r>
      <w:r>
        <w:rPr>
          <w:rFonts w:ascii="PT Astra Serif" w:hAnsi="PT Astra Serif"/>
          <w:sz w:val="28"/>
        </w:rPr>
        <w:t xml:space="preserve">освободившихся из учреждений, исполняющих </w:t>
      </w:r>
      <w:r>
        <w:rPr>
          <w:rFonts w:ascii="PT Astra Serif" w:hAnsi="PT Astra Serif"/>
          <w:sz w:val="28"/>
        </w:rPr>
        <w:br/>
        <w:t>наказания в виде принудительных работ или лишения свободы, установлены в 33 субъектах Российской Федерации. В</w:t>
      </w:r>
      <w:r>
        <w:rPr>
          <w:rFonts w:ascii="PT Astra Serif" w:hAnsi="PT Astra Serif"/>
          <w:sz w:val="28"/>
        </w:rPr>
        <w:t xml:space="preserve"> 3 субъектах Российской Федерации (Республика Карелия, Ульяновская и Магаданская области) такие гарантии установлены для лиц, в отношении которых применяется пробация, еще в 30 регионах гарантии реализации права граждан на получение бесплатной юридической </w:t>
      </w:r>
      <w:r>
        <w:rPr>
          <w:rFonts w:ascii="PT Astra Serif" w:hAnsi="PT Astra Serif"/>
          <w:sz w:val="28"/>
        </w:rPr>
        <w:t>помощи закреплены</w:t>
      </w:r>
      <w:r>
        <w:rPr>
          <w:rFonts w:ascii="PT Astra Serif" w:hAnsi="PT Astra Serif"/>
          <w:sz w:val="28"/>
        </w:rPr>
        <w:br/>
        <w:t xml:space="preserve">за лицами, освобожденными из мест лишения свободы безотносительно применения к ним установленной Федеральным законом № 10-ФЗ процедуры. Основные случаи оказания бесплатной юридической помощи вышеуказанным категориям граждан приходятся на </w:t>
      </w:r>
      <w:r>
        <w:rPr>
          <w:rFonts w:ascii="PT Astra Serif" w:hAnsi="PT Astra Serif"/>
          <w:sz w:val="28"/>
        </w:rPr>
        <w:t xml:space="preserve">вопросы в сфере трудовых правоотношений, пенсионного обеспечения, социальной защиты, жилищного законодательства, или права собственности </w:t>
      </w:r>
      <w:r>
        <w:rPr>
          <w:rFonts w:ascii="PT Astra Serif" w:hAnsi="PT Astra Serif"/>
          <w:sz w:val="28"/>
        </w:rPr>
        <w:br/>
        <w:t xml:space="preserve">на недвижимое имущество. Практика реализации указанных дополнительных гарантий свидетельствует об их востребованности </w:t>
      </w:r>
      <w:r>
        <w:rPr>
          <w:rFonts w:ascii="PT Astra Serif" w:hAnsi="PT Astra Serif"/>
          <w:sz w:val="28"/>
        </w:rPr>
        <w:br/>
        <w:t>и актуальности.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рассмотрении вопроса о возможности включения лиц,</w:t>
      </w:r>
      <w:r>
        <w:rPr>
          <w:rFonts w:ascii="PT Astra Serif" w:hAnsi="PT Astra Serif"/>
          <w:sz w:val="28"/>
        </w:rPr>
        <w:br/>
        <w:t xml:space="preserve">в отношении которых применяется пробация, в установленный Федеральным </w:t>
      </w:r>
      <w:r>
        <w:rPr>
          <w:rFonts w:ascii="PT Astra Serif" w:hAnsi="PT Astra Serif"/>
          <w:sz w:val="28"/>
          <w:u w:color="000000"/>
        </w:rPr>
        <w:t xml:space="preserve">законом </w:t>
      </w:r>
      <w:r>
        <w:rPr>
          <w:rFonts w:ascii="PT Astra Serif" w:hAnsi="PT Astra Serif"/>
          <w:sz w:val="28"/>
        </w:rPr>
        <w:t xml:space="preserve">№ 324-ФЗ перечень категорий граждан, </w:t>
      </w:r>
      <w:r>
        <w:rPr>
          <w:rFonts w:ascii="PT Astra Serif" w:hAnsi="PT Astra Serif"/>
          <w:sz w:val="28"/>
        </w:rPr>
        <w:br/>
        <w:t>имеющих право на получение бесплатной юридической помощи в рамках гос</w:t>
      </w:r>
      <w:r>
        <w:rPr>
          <w:rFonts w:ascii="PT Astra Serif" w:hAnsi="PT Astra Serif"/>
          <w:sz w:val="28"/>
        </w:rPr>
        <w:t xml:space="preserve">ударственной системы бесплатной юридической помощи, было учтено, что оказание такой помощи является расходным обязательством </w:t>
      </w:r>
      <w:r>
        <w:rPr>
          <w:rFonts w:ascii="PT Astra Serif" w:hAnsi="PT Astra Serif"/>
          <w:sz w:val="28"/>
        </w:rPr>
        <w:br/>
        <w:t>субъектов Российской Федерации и должно осуществляться в пределах соответствующих бюджетов.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Принимая во внимание, что согласно пре</w:t>
      </w:r>
      <w:r>
        <w:rPr>
          <w:rFonts w:ascii="PT Astra Serif" w:hAnsi="PT Astra Serif"/>
          <w:sz w:val="28"/>
        </w:rPr>
        <w:t>доставленным ФСИН России данным, по состоянию на 01.02.2026 численность осужденных, находящихся в местах лишения свободы, к которым согласно положениям части 1 статьи 13 Федерального закона № 10-ФЗ в беззаявительном порядке применяется процедура пенитенциа</w:t>
      </w:r>
      <w:r>
        <w:rPr>
          <w:rFonts w:ascii="PT Astra Serif" w:hAnsi="PT Astra Serif"/>
          <w:sz w:val="28"/>
        </w:rPr>
        <w:t xml:space="preserve">рной пробации, превышает 300 тысяч человек, оптимальным решением является закрепление права </w:t>
      </w:r>
      <w:r>
        <w:rPr>
          <w:rFonts w:ascii="PT Astra Serif" w:hAnsi="PT Astra Serif"/>
          <w:sz w:val="28"/>
        </w:rPr>
        <w:br/>
        <w:t xml:space="preserve">на получение бесплатной юридической помощи за лицами, в отношении которых применена процедура исполнительной и постпенитенциарной </w:t>
      </w:r>
      <w:r>
        <w:rPr>
          <w:rFonts w:ascii="PT Astra Serif" w:hAnsi="PT Astra Serif"/>
          <w:sz w:val="28"/>
        </w:rPr>
        <w:lastRenderedPageBreak/>
        <w:t>пробации. Согласно данным ФСИН Ро</w:t>
      </w:r>
      <w:r>
        <w:rPr>
          <w:rFonts w:ascii="PT Astra Serif" w:hAnsi="PT Astra Serif"/>
          <w:sz w:val="28"/>
        </w:rPr>
        <w:t xml:space="preserve">ссии количество таких лиц </w:t>
      </w:r>
      <w:r>
        <w:rPr>
          <w:rFonts w:ascii="PT Astra Serif" w:hAnsi="PT Astra Serif"/>
          <w:sz w:val="28"/>
        </w:rPr>
        <w:br/>
        <w:t>не превышает 61 тысячу человек: в 2025 году подготовлено</w:t>
      </w:r>
      <w:r>
        <w:rPr>
          <w:rFonts w:ascii="PT Astra Serif" w:hAnsi="PT Astra Serif"/>
          <w:sz w:val="28"/>
        </w:rPr>
        <w:br/>
        <w:t>60 840 индивидуальных программ, из них в сфере исполнительной пробации составлено 49 168 индивидуальных программ, в сфере пенитенциарной пробации 11 064, в сфере и постпени</w:t>
      </w:r>
      <w:r>
        <w:rPr>
          <w:rFonts w:ascii="PT Astra Serif" w:hAnsi="PT Astra Serif"/>
          <w:sz w:val="28"/>
        </w:rPr>
        <w:t xml:space="preserve">тенциарной пробации 608 индивидуальные программы. При этом право на получение бесплатной юридической помощи для указанной категории граждан предлагается установить только для наиболее важных социальных вопросов (трудоустройство, жилищные права, пенсионное </w:t>
      </w:r>
      <w:r>
        <w:rPr>
          <w:rFonts w:ascii="PT Astra Serif" w:hAnsi="PT Astra Serif"/>
          <w:sz w:val="28"/>
        </w:rPr>
        <w:t>обеспечение</w:t>
      </w:r>
      <w:r>
        <w:rPr>
          <w:rFonts w:ascii="PT Astra Serif" w:hAnsi="PT Astra Serif"/>
          <w:sz w:val="28"/>
        </w:rPr>
        <w:br/>
        <w:t>и реализация мер социальной поддержки).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Предусмотренный законопроектом объем дополнительных гарантий </w:t>
      </w:r>
      <w:r>
        <w:rPr>
          <w:rFonts w:ascii="PT Astra Serif" w:hAnsi="PT Astra Serif"/>
          <w:sz w:val="28"/>
        </w:rPr>
        <w:br/>
        <w:t>на получение бесплатной юридической помощи для лиц, в отношении которых применяется пробация, будет способствовать их ресоциализации, социальн</w:t>
      </w:r>
      <w:r>
        <w:rPr>
          <w:rFonts w:ascii="PT Astra Serif" w:hAnsi="PT Astra Serif"/>
          <w:sz w:val="28"/>
        </w:rPr>
        <w:t xml:space="preserve">ой адаптации, социальной реабилитации и предупреждению рецидива преступлений, не создавая при этом существенного увеличения нагрузки на государственную систему бесплатной юридической </w:t>
      </w:r>
      <w:r>
        <w:rPr>
          <w:rFonts w:ascii="PT Astra Serif" w:hAnsi="PT Astra Serif"/>
          <w:sz w:val="28"/>
        </w:rPr>
        <w:br/>
        <w:t>помощи регионов, и может быть реализован в пределах бюджетных ассигнован</w:t>
      </w:r>
      <w:r>
        <w:rPr>
          <w:rFonts w:ascii="PT Astra Serif" w:hAnsi="PT Astra Serif"/>
          <w:sz w:val="28"/>
        </w:rPr>
        <w:t xml:space="preserve">ий, утвержденных законами субъектов Российской Федерации </w:t>
      </w:r>
      <w:r>
        <w:rPr>
          <w:rFonts w:ascii="PT Astra Serif" w:hAnsi="PT Astra Serif"/>
          <w:sz w:val="28"/>
        </w:rPr>
        <w:br/>
        <w:t>о бюджетах субъектов Российской Федерации на очередной финансовый год и плановый период.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Документом, подтверждающим факт применения процедуры исполнительной или постпенитенциарной пробации в отношен</w:t>
      </w:r>
      <w:r>
        <w:rPr>
          <w:rFonts w:ascii="PT Astra Serif" w:hAnsi="PT Astra Serif"/>
          <w:sz w:val="28"/>
        </w:rPr>
        <w:t xml:space="preserve">ии конкретного лица, будет являться индивидуальная программа (подготовка которой осуществляется на основании оценки индивидуальной нуждаемости, факторов и условий, характеризующих трудную </w:t>
      </w:r>
      <w:r>
        <w:rPr>
          <w:rFonts w:ascii="PT Astra Serif" w:hAnsi="PT Astra Serif"/>
          <w:sz w:val="28"/>
        </w:rPr>
        <w:br/>
        <w:t>жизненную ситуацию), копия которой в силу положений Федерального за</w:t>
      </w:r>
      <w:r>
        <w:rPr>
          <w:rFonts w:ascii="PT Astra Serif" w:hAnsi="PT Astra Serif"/>
          <w:sz w:val="28"/>
        </w:rPr>
        <w:t>кона № 10-ФЗ в обязательном порядке предоставляется такому лицу.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Законопроект соответствует Договору о Евразийском экономическом союзе от 29.05.2014, а также положениям иных международных договоров Российской Федерации. Реализация положений, предусмотренны</w:t>
      </w:r>
      <w:r>
        <w:rPr>
          <w:rFonts w:ascii="PT Astra Serif" w:hAnsi="PT Astra Serif"/>
          <w:color w:val="000000" w:themeColor="text1"/>
          <w:sz w:val="28"/>
        </w:rPr>
        <w:t xml:space="preserve">х законопроектом, не повлечет социально-экономических, финансовых </w:t>
      </w:r>
      <w:r>
        <w:rPr>
          <w:rFonts w:ascii="PT Astra Serif" w:hAnsi="PT Astra Serif"/>
          <w:color w:val="000000" w:themeColor="text1"/>
          <w:sz w:val="28"/>
        </w:rPr>
        <w:br/>
        <w:t xml:space="preserve">и иных последствий, в том числе для субъектов предпринимательской </w:t>
      </w:r>
      <w:r>
        <w:rPr>
          <w:rFonts w:ascii="PT Astra Serif" w:hAnsi="PT Astra Serif"/>
          <w:color w:val="000000" w:themeColor="text1"/>
          <w:sz w:val="28"/>
        </w:rPr>
        <w:br/>
        <w:t xml:space="preserve">и иной экономической деятельности, а также </w:t>
      </w:r>
      <w:r>
        <w:rPr>
          <w:rFonts w:ascii="PT Astra Serif" w:hAnsi="PT Astra Serif"/>
          <w:sz w:val="28"/>
        </w:rPr>
        <w:t>не повлияет на достижение целей государственных программ Российской Федерации.</w:t>
      </w: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законопроекте отсутствуют требования, которые связаны</w:t>
      </w:r>
      <w:r>
        <w:rPr>
          <w:rFonts w:ascii="PT Astra Serif" w:hAnsi="PT Astra Serif"/>
          <w:sz w:val="28"/>
        </w:rPr>
        <w:br/>
        <w:t>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lastRenderedPageBreak/>
        <w:t xml:space="preserve">привлечения к </w:t>
      </w:r>
      <w:r>
        <w:rPr>
          <w:rFonts w:ascii="PT Astra Serif" w:hAnsi="PT Astra Serif"/>
          <w:sz w:val="28"/>
        </w:rPr>
        <w:t>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ectPr w:rsidR="00CC7A5E">
          <w:headerReference w:type="default" r:id="rId7"/>
          <w:pgSz w:w="11906" w:h="16838"/>
          <w:pgMar w:top="1135" w:right="1418" w:bottom="1418" w:left="1418" w:header="708" w:footer="708" w:gutter="0"/>
          <w:pgNumType w:start="1"/>
          <w:cols w:space="720"/>
          <w:titlePg/>
        </w:sect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95C19">
      <w:pPr>
        <w:spacing w:after="0" w:line="36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ФИНАНСОВО-ЭКОНОМИЧЕСКОЕ ОБОСНОВАНИЕ</w:t>
      </w:r>
    </w:p>
    <w:p w:rsidR="00CC7A5E" w:rsidRDefault="00C95C19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к проекту федерального закона «О внесении изменений</w:t>
      </w:r>
      <w:r>
        <w:rPr>
          <w:rFonts w:ascii="PT Astra Serif" w:hAnsi="PT Astra Serif"/>
          <w:b/>
          <w:sz w:val="28"/>
        </w:rPr>
        <w:br/>
        <w:t>в Федеральный закон «О бесплатной юридической помощи</w:t>
      </w:r>
      <w:r>
        <w:rPr>
          <w:rFonts w:ascii="PT Astra Serif" w:hAnsi="PT Astra Serif"/>
          <w:b/>
          <w:sz w:val="28"/>
        </w:rPr>
        <w:br/>
        <w:t>в Российской Федерации»</w:t>
      </w:r>
    </w:p>
    <w:p w:rsidR="00CC7A5E" w:rsidRDefault="00CC7A5E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</w:p>
    <w:p w:rsidR="00CC7A5E" w:rsidRDefault="00C95C19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Реализация проекта федерального </w:t>
      </w:r>
      <w:hyperlink r:id="rId8" w:history="1">
        <w:r>
          <w:rPr>
            <w:rFonts w:ascii="PT Astra Serif" w:hAnsi="PT Astra Serif"/>
            <w:sz w:val="28"/>
          </w:rPr>
          <w:t>закон</w:t>
        </w:r>
      </w:hyperlink>
      <w:r>
        <w:rPr>
          <w:rFonts w:ascii="PT Astra Serif" w:hAnsi="PT Astra Serif"/>
          <w:sz w:val="28"/>
        </w:rPr>
        <w:t>а «О внесении и</w:t>
      </w:r>
      <w:r>
        <w:rPr>
          <w:rFonts w:ascii="PT Astra Serif" w:hAnsi="PT Astra Serif"/>
          <w:sz w:val="28"/>
        </w:rPr>
        <w:t>зменений</w:t>
      </w:r>
      <w:r>
        <w:rPr>
          <w:rFonts w:ascii="PT Astra Serif" w:hAnsi="PT Astra Serif"/>
          <w:sz w:val="28"/>
        </w:rPr>
        <w:br/>
        <w:t>в Федеральный закон «О бесплатной юридической помощи</w:t>
      </w:r>
      <w:r>
        <w:rPr>
          <w:rFonts w:ascii="PT Astra Serif" w:hAnsi="PT Astra Serif"/>
          <w:sz w:val="28"/>
        </w:rPr>
        <w:br/>
        <w:t>в Российской Федерации»</w:t>
      </w:r>
      <w:r>
        <w:rPr>
          <w:rFonts w:ascii="PT Astra Serif" w:hAnsi="PT Astra Serif"/>
          <w:sz w:val="28"/>
        </w:rPr>
        <w:t xml:space="preserve"> не потребует дополнительных расходов федерального бюджета.</w:t>
      </w:r>
    </w:p>
    <w:p w:rsidR="00CC7A5E" w:rsidRDefault="00CC7A5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709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ectPr w:rsidR="00CC7A5E">
          <w:headerReference w:type="default" r:id="rId9"/>
          <w:pgSz w:w="11906" w:h="16838"/>
          <w:pgMar w:top="1135" w:right="1418" w:bottom="1418" w:left="1418" w:header="708" w:footer="708" w:gutter="0"/>
          <w:cols w:space="720"/>
          <w:titlePg/>
        </w:sectPr>
      </w:pP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95C19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ПЕРЕЧЕНЬ </w:t>
      </w:r>
    </w:p>
    <w:p w:rsidR="00CC7A5E" w:rsidRDefault="00C95C19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федеральных законов, подлежащих признанию </w:t>
      </w:r>
      <w:r>
        <w:rPr>
          <w:rFonts w:ascii="PT Astra Serif" w:hAnsi="PT Astra Serif"/>
          <w:b/>
          <w:sz w:val="28"/>
        </w:rPr>
        <w:t>утратившими силу, приостановлению, изменению или принятию в связи с принятием федерального закона «О внесении изменений</w:t>
      </w:r>
      <w:r>
        <w:rPr>
          <w:rFonts w:ascii="PT Astra Serif" w:hAnsi="PT Astra Serif"/>
          <w:b/>
          <w:sz w:val="28"/>
        </w:rPr>
        <w:br/>
        <w:t>в Федеральный закон «О бесплатной юридической помощи</w:t>
      </w:r>
      <w:r>
        <w:rPr>
          <w:rFonts w:ascii="PT Astra Serif" w:hAnsi="PT Astra Serif"/>
          <w:b/>
          <w:sz w:val="28"/>
        </w:rPr>
        <w:br/>
        <w:t>в Российской Федерации»</w:t>
      </w:r>
    </w:p>
    <w:p w:rsidR="00CC7A5E" w:rsidRDefault="00CC7A5E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</w:p>
    <w:p w:rsidR="00CC7A5E" w:rsidRDefault="00C95C19">
      <w:pPr>
        <w:spacing w:after="0" w:line="360" w:lineRule="exact"/>
        <w:ind w:firstLine="709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>Принятие федерального закона «О внесении изменений</w:t>
      </w:r>
      <w:r>
        <w:rPr>
          <w:rFonts w:ascii="PT Astra Serif" w:hAnsi="PT Astra Serif"/>
          <w:sz w:val="28"/>
        </w:rPr>
        <w:br/>
        <w:t>в Федер</w:t>
      </w:r>
      <w:r>
        <w:rPr>
          <w:rFonts w:ascii="PT Astra Serif" w:hAnsi="PT Astra Serif"/>
          <w:sz w:val="28"/>
        </w:rPr>
        <w:t>альный закон «О бесплатной юридической помощи в Российской Федерации» не потребует признания утратившими силу, приостановления, изменения или принятия федеральных законов.</w:t>
      </w:r>
    </w:p>
    <w:p w:rsidR="00CC7A5E" w:rsidRDefault="00CC7A5E">
      <w:pPr>
        <w:spacing w:after="0" w:line="360" w:lineRule="exact"/>
        <w:ind w:firstLine="540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C7A5E">
      <w:pPr>
        <w:sectPr w:rsidR="00CC7A5E">
          <w:headerReference w:type="default" r:id="rId10"/>
          <w:pgSz w:w="11906" w:h="16838"/>
          <w:pgMar w:top="1135" w:right="1418" w:bottom="1418" w:left="1418" w:header="708" w:footer="708" w:gutter="0"/>
          <w:cols w:space="720"/>
          <w:titlePg/>
        </w:sectPr>
      </w:pP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p w:rsidR="00CC7A5E" w:rsidRDefault="00C95C19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ПЕРЕЧЕНЬ </w:t>
      </w:r>
    </w:p>
    <w:p w:rsidR="00CC7A5E" w:rsidRDefault="00C95C19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нормативных </w:t>
      </w:r>
      <w:r>
        <w:rPr>
          <w:rFonts w:ascii="PT Astra Serif" w:hAnsi="PT Astra Serif"/>
          <w:b/>
          <w:sz w:val="28"/>
        </w:rPr>
        <w:t>правовых актов Президента Российской Федерации, Правительства Российской Федерации и федеральных органов исполнительной власти, подлежащих признанию утратившими силу, приостановлению, изменению или принятию в связи с принятием федерального закона «О внесен</w:t>
      </w:r>
      <w:r>
        <w:rPr>
          <w:rFonts w:ascii="PT Astra Serif" w:hAnsi="PT Astra Serif"/>
          <w:b/>
          <w:sz w:val="28"/>
        </w:rPr>
        <w:t>ии изменений</w:t>
      </w:r>
      <w:r>
        <w:rPr>
          <w:rFonts w:ascii="PT Astra Serif" w:hAnsi="PT Astra Serif"/>
          <w:b/>
          <w:sz w:val="28"/>
        </w:rPr>
        <w:br/>
        <w:t>в Федеральный закон «О бесплатной юридической помощи</w:t>
      </w:r>
      <w:r>
        <w:rPr>
          <w:rFonts w:ascii="PT Astra Serif" w:hAnsi="PT Astra Serif"/>
          <w:b/>
          <w:sz w:val="28"/>
        </w:rPr>
        <w:br/>
        <w:t>в Российской Федерации»</w:t>
      </w:r>
    </w:p>
    <w:p w:rsidR="00CC7A5E" w:rsidRDefault="00CC7A5E">
      <w:pPr>
        <w:spacing w:after="0" w:line="360" w:lineRule="exact"/>
        <w:jc w:val="center"/>
        <w:rPr>
          <w:rFonts w:ascii="PT Astra Serif" w:hAnsi="PT Astra Serif"/>
          <w:b/>
          <w:sz w:val="28"/>
        </w:rPr>
      </w:pPr>
    </w:p>
    <w:p w:rsidR="00CC7A5E" w:rsidRDefault="00C95C19">
      <w:pPr>
        <w:spacing w:after="0" w:line="36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Реализация указанного федерального закона потребует внесения изменений в приказ Минюста России от 23.03.2023 № 43 «Об утверждении формы отчета (мониторинга) деятельн</w:t>
      </w:r>
      <w:r>
        <w:rPr>
          <w:rFonts w:ascii="PT Astra Serif" w:hAnsi="PT Astra Serif"/>
          <w:sz w:val="28"/>
        </w:rPr>
        <w:t xml:space="preserve">ости по оказанию гражданам бесплатной юридической помощи и правовому просвещению населения, порядка заполнения и сроков ее представления», </w:t>
      </w:r>
      <w:r>
        <w:rPr>
          <w:rFonts w:ascii="PT Astra Serif" w:hAnsi="PT Astra Serif"/>
          <w:sz w:val="28"/>
        </w:rPr>
        <w:t xml:space="preserve">предусматривающий представление сведений по оказанию гражданам бесплатной юридической помощи и правовому просвещению </w:t>
      </w:r>
      <w:r>
        <w:rPr>
          <w:rFonts w:ascii="PT Astra Serif" w:hAnsi="PT Astra Serif"/>
          <w:sz w:val="28"/>
        </w:rPr>
        <w:t>населения</w:t>
      </w:r>
      <w:r>
        <w:rPr>
          <w:rFonts w:ascii="PT Astra Serif" w:hAnsi="PT Astra Serif"/>
          <w:sz w:val="28"/>
        </w:rPr>
        <w:t>, в части расширения перечня категорий граждан, имеющих право на получение соо</w:t>
      </w:r>
      <w:r>
        <w:rPr>
          <w:rFonts w:ascii="PT Astra Serif" w:hAnsi="PT Astra Serif"/>
          <w:sz w:val="28"/>
        </w:rPr>
        <w:t>тветствующей помощи.</w:t>
      </w:r>
    </w:p>
    <w:p w:rsidR="00CC7A5E" w:rsidRDefault="00C95C19">
      <w:pPr>
        <w:spacing w:after="0" w:line="36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Основание – пункт 1 статья 1 проекта федерального закона.</w:t>
      </w:r>
    </w:p>
    <w:p w:rsidR="00CC7A5E" w:rsidRDefault="00C95C19">
      <w:pPr>
        <w:spacing w:after="0" w:line="36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Цель принятия нормативного правового акта и краткое описание – приведение в соответствие с</w:t>
      </w:r>
      <w:r>
        <w:rPr>
          <w:rFonts w:ascii="PT Astra Serif" w:hAnsi="PT Astra Serif"/>
          <w:sz w:val="28"/>
        </w:rPr>
        <w:t xml:space="preserve"> нормами, предусмотренными проектом федерального закона.</w:t>
      </w:r>
    </w:p>
    <w:p w:rsidR="00CC7A5E" w:rsidRDefault="00C95C19">
      <w:pPr>
        <w:spacing w:after="0" w:line="36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Срок разработки – в течение трех месяцев со дня принятия Федерального закона.</w:t>
      </w:r>
    </w:p>
    <w:p w:rsidR="00CC7A5E" w:rsidRDefault="00C95C19">
      <w:pPr>
        <w:spacing w:after="0" w:line="36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Ответственный исполнитель – Министерство юстиции Российской Федерации</w:t>
      </w:r>
      <w:r>
        <w:rPr>
          <w:rFonts w:ascii="PT Astra Serif" w:hAnsi="PT Astra Serif"/>
          <w:sz w:val="28"/>
        </w:rPr>
        <w:t>.</w:t>
      </w:r>
    </w:p>
    <w:p w:rsidR="00CC7A5E" w:rsidRDefault="00C95C19">
      <w:pPr>
        <w:spacing w:after="0" w:line="360" w:lineRule="exact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br/>
      </w:r>
    </w:p>
    <w:p w:rsidR="00CC7A5E" w:rsidRDefault="00CC7A5E">
      <w:pPr>
        <w:spacing w:after="0" w:line="360" w:lineRule="exact"/>
        <w:jc w:val="both"/>
        <w:rPr>
          <w:rFonts w:ascii="PT Astra Serif" w:hAnsi="PT Astra Serif"/>
          <w:sz w:val="28"/>
        </w:rPr>
      </w:pPr>
    </w:p>
    <w:sectPr w:rsidR="00CC7A5E">
      <w:headerReference w:type="default" r:id="rId11"/>
      <w:pgSz w:w="11906" w:h="16838"/>
      <w:pgMar w:top="1135" w:right="1418" w:bottom="1418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5C19">
      <w:pPr>
        <w:spacing w:after="0" w:line="240" w:lineRule="auto"/>
      </w:pPr>
      <w:r>
        <w:separator/>
      </w:r>
    </w:p>
  </w:endnote>
  <w:endnote w:type="continuationSeparator" w:id="0">
    <w:p w:rsidR="00000000" w:rsidRDefault="00C95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5C19">
      <w:pPr>
        <w:spacing w:after="0" w:line="240" w:lineRule="auto"/>
      </w:pPr>
      <w:r>
        <w:separator/>
      </w:r>
    </w:p>
  </w:footnote>
  <w:footnote w:type="continuationSeparator" w:id="0">
    <w:p w:rsidR="00000000" w:rsidRDefault="00C95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A5E" w:rsidRDefault="00C95C1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4</w:t>
    </w:r>
    <w:r>
      <w:rPr>
        <w:rFonts w:ascii="Times New Roman" w:hAnsi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A5E" w:rsidRDefault="00C95C1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A5E" w:rsidRDefault="00C95C1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A5E" w:rsidRDefault="00C95C19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A344F"/>
    <w:multiLevelType w:val="multilevel"/>
    <w:tmpl w:val="D938D0E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5E"/>
    <w:rsid w:val="00C95C19"/>
    <w:rsid w:val="00CC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B5E08-C8CD-4CE7-8671-45D06150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pPr>
      <w:spacing w:after="200" w:line="240" w:lineRule="auto"/>
    </w:pPr>
    <w:rPr>
      <w:rFonts w:asciiTheme="minorHAnsi" w:hAnsiTheme="minorHAnsi"/>
      <w:b/>
    </w:rPr>
  </w:style>
  <w:style w:type="character" w:customStyle="1" w:styleId="a5">
    <w:name w:val="Тема примечания Знак"/>
    <w:basedOn w:val="a6"/>
    <w:link w:val="a3"/>
    <w:rPr>
      <w:rFonts w:asciiTheme="minorHAnsi" w:hAnsiTheme="minorHAnsi"/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b/>
      <w:color w:val="4F81BD" w:themeColor="accent1"/>
      <w:sz w:val="1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4"/>
    <w:link w:val="17"/>
    <w:rPr>
      <w:color w:val="0000FF" w:themeColor="hyperlink"/>
      <w:u w:val="single"/>
    </w:rPr>
  </w:style>
  <w:style w:type="character" w:customStyle="1" w:styleId="17">
    <w:name w:val="Гиперссылка1"/>
    <w:basedOn w:val="15"/>
    <w:link w:val="16"/>
    <w:rPr>
      <w:color w:val="0000FF" w:themeColor="hyperlink"/>
      <w:u w:val="single"/>
    </w:rPr>
  </w:style>
  <w:style w:type="paragraph" w:customStyle="1" w:styleId="23">
    <w:name w:val="Гиперссылка2"/>
    <w:link w:val="ab"/>
    <w:rPr>
      <w:color w:val="0000FF"/>
      <w:u w:val="single"/>
    </w:rPr>
  </w:style>
  <w:style w:type="character" w:styleId="ab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ac">
    <w:name w:val="Основной текст Знак"/>
    <w:basedOn w:val="14"/>
    <w:link w:val="ad"/>
  </w:style>
  <w:style w:type="character" w:customStyle="1" w:styleId="ad">
    <w:name w:val="Основной текст Знак"/>
    <w:basedOn w:val="15"/>
    <w:link w:val="ac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annotation text"/>
    <w:basedOn w:val="a"/>
    <w:link w:val="a6"/>
    <w:pPr>
      <w:spacing w:after="160" w:line="264" w:lineRule="auto"/>
    </w:pPr>
    <w:rPr>
      <w:rFonts w:ascii="Calibri" w:hAnsi="Calibri"/>
      <w:sz w:val="20"/>
    </w:rPr>
  </w:style>
  <w:style w:type="character" w:customStyle="1" w:styleId="a6">
    <w:name w:val="Текст примечания Знак"/>
    <w:basedOn w:val="1"/>
    <w:link w:val="a4"/>
    <w:rPr>
      <w:rFonts w:ascii="Calibri" w:hAnsi="Calibri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24">
    <w:name w:val="Основной шрифт абзаца2"/>
    <w:link w:val="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6">
    <w:name w:val="Body Text"/>
    <w:basedOn w:val="a"/>
    <w:link w:val="1c"/>
    <w:pPr>
      <w:spacing w:before="1260" w:after="2580" w:line="326" w:lineRule="exact"/>
      <w:jc w:val="right"/>
    </w:pPr>
    <w:rPr>
      <w:rFonts w:ascii="Times New Roman" w:hAnsi="Times New Roman"/>
      <w:sz w:val="27"/>
    </w:rPr>
  </w:style>
  <w:style w:type="character" w:customStyle="1" w:styleId="1c">
    <w:name w:val="Основной текст Знак1"/>
    <w:basedOn w:val="1"/>
    <w:link w:val="af6"/>
    <w:rPr>
      <w:rFonts w:ascii="Times New Roman" w:hAnsi="Times New Roman"/>
      <w:sz w:val="27"/>
    </w:rPr>
  </w:style>
  <w:style w:type="paragraph" w:styleId="af7">
    <w:name w:val="head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1"/>
    <w:link w:val="af7"/>
  </w:style>
  <w:style w:type="table" w:styleId="af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5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1386</Words>
  <Characters>7904</Characters>
  <Application>Microsoft Office Word</Application>
  <DocSecurity>0</DocSecurity>
  <Lines>65</Lines>
  <Paragraphs>18</Paragraphs>
  <ScaleCrop>false</ScaleCrop>
  <Company/>
  <LinksUpToDate>false</LinksUpToDate>
  <CharactersWithSpaces>9272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2026-03-18T12:55:00Z</dcterms:created>
  <dcterms:modified xsi:type="dcterms:W3CDTF">2026-04-24T10:58:00Z</dcterms:modified>
</cp:coreProperties>
</file>