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6F" w:rsidRPr="00B91E09" w:rsidRDefault="00B91E09" w:rsidP="001C3B6F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1C3B6F" w:rsidRDefault="001C3B6F" w:rsidP="001C3B6F">
      <w:pPr>
        <w:jc w:val="center"/>
        <w:rPr>
          <w:rFonts w:ascii="Times New Roman" w:hAnsi="Times New Roman"/>
          <w:sz w:val="20"/>
        </w:rPr>
      </w:pPr>
    </w:p>
    <w:p w:rsidR="001C3B6F" w:rsidRPr="00FE7D96" w:rsidRDefault="001C3B6F" w:rsidP="001C3B6F">
      <w:pPr>
        <w:jc w:val="center"/>
        <w:rPr>
          <w:rFonts w:ascii="Times New Roman" w:hAnsi="Times New Roman"/>
          <w:sz w:val="22"/>
          <w:szCs w:val="22"/>
        </w:rPr>
      </w:pPr>
    </w:p>
    <w:p w:rsidR="001C3B6F" w:rsidRDefault="001C3B6F" w:rsidP="001C3B6F">
      <w:pPr>
        <w:jc w:val="right"/>
        <w:rPr>
          <w:rFonts w:ascii="Times New Roman" w:hAnsi="Times New Roman"/>
          <w:sz w:val="18"/>
          <w:szCs w:val="18"/>
        </w:rPr>
      </w:pPr>
    </w:p>
    <w:p w:rsidR="001C3B6F" w:rsidRDefault="001C3B6F" w:rsidP="001C3B6F">
      <w:pPr>
        <w:jc w:val="right"/>
        <w:rPr>
          <w:rFonts w:ascii="Times New Roman" w:hAnsi="Times New Roman"/>
          <w:sz w:val="18"/>
          <w:szCs w:val="18"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522C46" w:rsidRDefault="00522C46" w:rsidP="00DF6BCF">
      <w:pPr>
        <w:jc w:val="center"/>
        <w:rPr>
          <w:rFonts w:ascii="Times New Roman" w:hAnsi="Times New Roman"/>
          <w:b/>
        </w:rPr>
      </w:pPr>
    </w:p>
    <w:p w:rsidR="00B91E09" w:rsidRDefault="00B91E09" w:rsidP="00DF6BCF">
      <w:pPr>
        <w:jc w:val="center"/>
        <w:rPr>
          <w:rFonts w:ascii="Times New Roman" w:hAnsi="Times New Roman"/>
          <w:b/>
        </w:rPr>
      </w:pPr>
    </w:p>
    <w:p w:rsidR="00B91E09" w:rsidRDefault="00B91E09" w:rsidP="00DF6BCF">
      <w:pPr>
        <w:jc w:val="center"/>
        <w:rPr>
          <w:rFonts w:ascii="Times New Roman" w:hAnsi="Times New Roman"/>
          <w:b/>
        </w:rPr>
      </w:pPr>
    </w:p>
    <w:p w:rsidR="00DF6BCF" w:rsidRPr="00DF6BCF" w:rsidRDefault="00DF6BCF" w:rsidP="00DF6BCF">
      <w:pPr>
        <w:jc w:val="center"/>
        <w:rPr>
          <w:rFonts w:ascii="Times New Roman" w:hAnsi="Times New Roman"/>
          <w:b/>
        </w:rPr>
      </w:pPr>
      <w:r w:rsidRPr="00DF6BCF">
        <w:rPr>
          <w:rFonts w:ascii="Times New Roman" w:hAnsi="Times New Roman" w:hint="eastAsia"/>
          <w:b/>
        </w:rPr>
        <w:t>О</w:t>
      </w:r>
      <w:r>
        <w:rPr>
          <w:rFonts w:ascii="Times New Roman" w:hAnsi="Times New Roman" w:hint="eastAsia"/>
          <w:b/>
        </w:rPr>
        <w:t>б</w:t>
      </w:r>
      <w:r w:rsidRPr="00DF6BCF">
        <w:rPr>
          <w:rFonts w:ascii="Times New Roman" w:hAnsi="Times New Roman"/>
          <w:b/>
        </w:rPr>
        <w:t xml:space="preserve"> </w:t>
      </w:r>
      <w:r w:rsidRPr="0026294A">
        <w:rPr>
          <w:rFonts w:ascii="Times New Roman" w:hAnsi="Times New Roman" w:hint="eastAsia"/>
          <w:b/>
        </w:rPr>
        <w:t>утверждении</w:t>
      </w:r>
      <w:r w:rsidRPr="0026294A">
        <w:rPr>
          <w:rFonts w:ascii="Times New Roman" w:hAnsi="Times New Roman"/>
          <w:b/>
        </w:rPr>
        <w:t xml:space="preserve"> </w:t>
      </w:r>
      <w:r w:rsidRPr="0026294A">
        <w:rPr>
          <w:rFonts w:ascii="Times New Roman" w:hAnsi="Times New Roman" w:hint="eastAsia"/>
          <w:b/>
        </w:rPr>
        <w:t>П</w:t>
      </w:r>
      <w:r w:rsidRPr="00DF6BCF">
        <w:rPr>
          <w:rFonts w:ascii="Times New Roman" w:hAnsi="Times New Roman" w:hint="eastAsia"/>
          <w:b/>
        </w:rPr>
        <w:t>еречня</w:t>
      </w:r>
    </w:p>
    <w:p w:rsidR="00DF6BCF" w:rsidRDefault="00DF6BCF" w:rsidP="00DF6BCF">
      <w:pPr>
        <w:jc w:val="center"/>
        <w:rPr>
          <w:rFonts w:ascii="Times New Roman" w:hAnsi="Times New Roman"/>
          <w:b/>
        </w:rPr>
      </w:pPr>
      <w:r w:rsidRPr="00DF6BCF">
        <w:rPr>
          <w:rFonts w:ascii="Times New Roman" w:hAnsi="Times New Roman" w:hint="eastAsia"/>
          <w:b/>
        </w:rPr>
        <w:t>должностей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федеральной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государственной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гражданской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службы</w:t>
      </w:r>
      <w:r w:rsidR="0026294A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в </w:t>
      </w:r>
      <w:r w:rsidRPr="00DF6BCF">
        <w:rPr>
          <w:rFonts w:ascii="Times New Roman" w:hAnsi="Times New Roman" w:hint="eastAsia"/>
          <w:b/>
        </w:rPr>
        <w:t>Федерально</w:t>
      </w:r>
      <w:r>
        <w:rPr>
          <w:rFonts w:ascii="Times New Roman" w:hAnsi="Times New Roman" w:hint="eastAsia"/>
          <w:b/>
        </w:rPr>
        <w:t>м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агентств</w:t>
      </w:r>
      <w:r>
        <w:rPr>
          <w:rFonts w:ascii="Times New Roman" w:hAnsi="Times New Roman" w:hint="eastAsia"/>
          <w:b/>
        </w:rPr>
        <w:t>е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по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техническому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регулированию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метрологии</w:t>
      </w:r>
      <w:r w:rsidRPr="00DF6BCF">
        <w:rPr>
          <w:rFonts w:ascii="Times New Roman" w:hAnsi="Times New Roman"/>
          <w:b/>
        </w:rPr>
        <w:t xml:space="preserve">, </w:t>
      </w:r>
      <w:r w:rsidRPr="00DF6BCF">
        <w:rPr>
          <w:rFonts w:ascii="Times New Roman" w:hAnsi="Times New Roman" w:hint="eastAsia"/>
          <w:b/>
        </w:rPr>
        <w:t>при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замещении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которых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федеральным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государственным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гражданским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служащим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запрещается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открывать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иметь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счета</w:t>
      </w:r>
      <w:r w:rsidRPr="00DF6BCF">
        <w:rPr>
          <w:rFonts w:ascii="Times New Roman" w:hAnsi="Times New Roman"/>
          <w:b/>
        </w:rPr>
        <w:t xml:space="preserve"> (</w:t>
      </w:r>
      <w:r w:rsidRPr="00DF6BCF">
        <w:rPr>
          <w:rFonts w:ascii="Times New Roman" w:hAnsi="Times New Roman" w:hint="eastAsia"/>
          <w:b/>
        </w:rPr>
        <w:t>вклады</w:t>
      </w:r>
      <w:r w:rsidRPr="00DF6BCF">
        <w:rPr>
          <w:rFonts w:ascii="Times New Roman" w:hAnsi="Times New Roman"/>
          <w:b/>
        </w:rPr>
        <w:t xml:space="preserve">), </w:t>
      </w:r>
      <w:r w:rsidRPr="00DF6BCF">
        <w:rPr>
          <w:rFonts w:ascii="Times New Roman" w:hAnsi="Times New Roman" w:hint="eastAsia"/>
          <w:b/>
        </w:rPr>
        <w:t>хранить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наличные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денежные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средства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ценности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в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иностранных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банках</w:t>
      </w:r>
      <w:r w:rsidRPr="00DF6BCF">
        <w:rPr>
          <w:rFonts w:ascii="Times New Roman" w:hAnsi="Times New Roman"/>
          <w:b/>
        </w:rPr>
        <w:t xml:space="preserve">, </w:t>
      </w:r>
      <w:r w:rsidRPr="00DF6BCF">
        <w:rPr>
          <w:rFonts w:ascii="Times New Roman" w:hAnsi="Times New Roman" w:hint="eastAsia"/>
          <w:b/>
        </w:rPr>
        <w:t>расположенных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за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пределами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территории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Российской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Федерации</w:t>
      </w:r>
      <w:r w:rsidRPr="00DF6BCF">
        <w:rPr>
          <w:rFonts w:ascii="Times New Roman" w:hAnsi="Times New Roman"/>
          <w:b/>
        </w:rPr>
        <w:t xml:space="preserve">, </w:t>
      </w:r>
      <w:r w:rsidRPr="00DF6BCF">
        <w:rPr>
          <w:rFonts w:ascii="Times New Roman" w:hAnsi="Times New Roman" w:hint="eastAsia"/>
          <w:b/>
        </w:rPr>
        <w:t>владеть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</w:t>
      </w:r>
      <w:r w:rsidRPr="00DF6BCF">
        <w:rPr>
          <w:rFonts w:ascii="Times New Roman" w:hAnsi="Times New Roman"/>
          <w:b/>
        </w:rPr>
        <w:t xml:space="preserve"> (</w:t>
      </w:r>
      <w:r w:rsidRPr="00DF6BCF">
        <w:rPr>
          <w:rFonts w:ascii="Times New Roman" w:hAnsi="Times New Roman" w:hint="eastAsia"/>
          <w:b/>
        </w:rPr>
        <w:t>или</w:t>
      </w:r>
      <w:r w:rsidRPr="00DF6BCF">
        <w:rPr>
          <w:rFonts w:ascii="Times New Roman" w:hAnsi="Times New Roman"/>
          <w:b/>
        </w:rPr>
        <w:t xml:space="preserve">) </w:t>
      </w:r>
      <w:r w:rsidRPr="00DF6BCF">
        <w:rPr>
          <w:rFonts w:ascii="Times New Roman" w:hAnsi="Times New Roman" w:hint="eastAsia"/>
          <w:b/>
        </w:rPr>
        <w:t>пользоваться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иностранными</w:t>
      </w:r>
      <w:r w:rsidR="0026294A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финансовыми</w:t>
      </w:r>
      <w:r w:rsidRPr="00DF6BCF">
        <w:rPr>
          <w:rFonts w:ascii="Times New Roman" w:hAnsi="Times New Roman"/>
          <w:b/>
        </w:rPr>
        <w:t xml:space="preserve"> </w:t>
      </w:r>
      <w:r w:rsidRPr="00DF6BCF">
        <w:rPr>
          <w:rFonts w:ascii="Times New Roman" w:hAnsi="Times New Roman" w:hint="eastAsia"/>
          <w:b/>
        </w:rPr>
        <w:t>инструментами</w:t>
      </w:r>
    </w:p>
    <w:p w:rsidR="00DF6BCF" w:rsidRDefault="00DF6BCF" w:rsidP="001C3B6F">
      <w:pPr>
        <w:jc w:val="center"/>
        <w:rPr>
          <w:rFonts w:ascii="Times New Roman" w:hAnsi="Times New Roman"/>
          <w:b/>
        </w:rPr>
      </w:pPr>
    </w:p>
    <w:p w:rsidR="001C3B6F" w:rsidRDefault="00DF6BCF" w:rsidP="00DF6BCF">
      <w:pPr>
        <w:ind w:firstLine="709"/>
        <w:jc w:val="both"/>
        <w:rPr>
          <w:rFonts w:ascii="Times New Roman" w:hAnsi="Times New Roman"/>
          <w:shd w:val="clear" w:color="auto" w:fill="FFFFFF"/>
        </w:rPr>
      </w:pPr>
      <w:r w:rsidRPr="00DF6BCF">
        <w:rPr>
          <w:rFonts w:ascii="Times New Roman" w:hAnsi="Times New Roman" w:hint="eastAsia"/>
          <w:shd w:val="clear" w:color="auto" w:fill="FFFFFF"/>
        </w:rPr>
        <w:t>В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соответствии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с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подпунктом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«</w:t>
      </w:r>
      <w:r w:rsidRPr="00DF6BCF">
        <w:rPr>
          <w:rFonts w:ascii="Times New Roman" w:hAnsi="Times New Roman" w:hint="eastAsia"/>
          <w:shd w:val="clear" w:color="auto" w:fill="FFFFFF"/>
        </w:rPr>
        <w:t>и</w:t>
      </w:r>
      <w:r>
        <w:rPr>
          <w:rFonts w:ascii="Times New Roman" w:hAnsi="Times New Roman"/>
          <w:shd w:val="clear" w:color="auto" w:fill="FFFFFF"/>
        </w:rPr>
        <w:t>»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пункта</w:t>
      </w:r>
      <w:r w:rsidRPr="00DF6BCF">
        <w:rPr>
          <w:rFonts w:ascii="Times New Roman" w:hAnsi="Times New Roman"/>
          <w:shd w:val="clear" w:color="auto" w:fill="FFFFFF"/>
        </w:rPr>
        <w:t xml:space="preserve"> 1 </w:t>
      </w:r>
      <w:r w:rsidRPr="00DF6BCF">
        <w:rPr>
          <w:rFonts w:ascii="Times New Roman" w:hAnsi="Times New Roman" w:hint="eastAsia"/>
          <w:shd w:val="clear" w:color="auto" w:fill="FFFFFF"/>
        </w:rPr>
        <w:t>части</w:t>
      </w:r>
      <w:r w:rsidRPr="00DF6BCF">
        <w:rPr>
          <w:rFonts w:ascii="Times New Roman" w:hAnsi="Times New Roman"/>
          <w:shd w:val="clear" w:color="auto" w:fill="FFFFFF"/>
        </w:rPr>
        <w:t xml:space="preserve"> 1 </w:t>
      </w:r>
      <w:r w:rsidRPr="00DF6BCF">
        <w:rPr>
          <w:rFonts w:ascii="Times New Roman" w:hAnsi="Times New Roman" w:hint="eastAsia"/>
          <w:shd w:val="clear" w:color="auto" w:fill="FFFFFF"/>
        </w:rPr>
        <w:t>статьи</w:t>
      </w:r>
      <w:r w:rsidRPr="00DF6BCF">
        <w:rPr>
          <w:rFonts w:ascii="Times New Roman" w:hAnsi="Times New Roman"/>
          <w:shd w:val="clear" w:color="auto" w:fill="FFFFFF"/>
        </w:rPr>
        <w:t xml:space="preserve"> 2 </w:t>
      </w:r>
      <w:r w:rsidRPr="00DF6BCF">
        <w:rPr>
          <w:rFonts w:ascii="Times New Roman" w:hAnsi="Times New Roman" w:hint="eastAsia"/>
          <w:shd w:val="clear" w:color="auto" w:fill="FFFFFF"/>
        </w:rPr>
        <w:t>Федерального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закона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от</w:t>
      </w:r>
      <w:r w:rsidRPr="00DF6BCF">
        <w:rPr>
          <w:rFonts w:ascii="Times New Roman" w:hAnsi="Times New Roman"/>
          <w:shd w:val="clear" w:color="auto" w:fill="FFFFFF"/>
        </w:rPr>
        <w:t xml:space="preserve"> 7 </w:t>
      </w:r>
      <w:r w:rsidRPr="00DF6BCF">
        <w:rPr>
          <w:rFonts w:ascii="Times New Roman" w:hAnsi="Times New Roman" w:hint="eastAsia"/>
          <w:shd w:val="clear" w:color="auto" w:fill="FFFFFF"/>
        </w:rPr>
        <w:t>мая</w:t>
      </w:r>
      <w:r w:rsidRPr="00DF6BCF">
        <w:rPr>
          <w:rFonts w:ascii="Times New Roman" w:hAnsi="Times New Roman"/>
          <w:shd w:val="clear" w:color="auto" w:fill="FFFFFF"/>
        </w:rPr>
        <w:t xml:space="preserve"> 2013 </w:t>
      </w:r>
      <w:r w:rsidRPr="00DF6BCF">
        <w:rPr>
          <w:rFonts w:ascii="Times New Roman" w:hAnsi="Times New Roman" w:hint="eastAsia"/>
          <w:shd w:val="clear" w:color="auto" w:fill="FFFFFF"/>
        </w:rPr>
        <w:t>г</w:t>
      </w:r>
      <w:r w:rsidRPr="00DF6BCF"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>№ </w:t>
      </w:r>
      <w:r w:rsidRPr="00DF6BCF">
        <w:rPr>
          <w:rFonts w:ascii="Times New Roman" w:hAnsi="Times New Roman"/>
          <w:shd w:val="clear" w:color="auto" w:fill="FFFFFF"/>
        </w:rPr>
        <w:t>79-</w:t>
      </w:r>
      <w:r w:rsidRPr="00DF6BCF">
        <w:rPr>
          <w:rFonts w:ascii="Times New Roman" w:hAnsi="Times New Roman" w:hint="eastAsia"/>
          <w:shd w:val="clear" w:color="auto" w:fill="FFFFFF"/>
        </w:rPr>
        <w:t>ФЗ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«</w:t>
      </w:r>
      <w:r w:rsidRPr="00DF6BCF">
        <w:rPr>
          <w:rFonts w:ascii="Times New Roman" w:hAnsi="Times New Roman" w:hint="eastAsia"/>
          <w:shd w:val="clear" w:color="auto" w:fill="FFFFFF"/>
        </w:rPr>
        <w:t>О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запрете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отдельным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категориям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лиц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открывать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иметь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счета</w:t>
      </w:r>
      <w:r w:rsidRPr="00DF6BCF">
        <w:rPr>
          <w:rFonts w:ascii="Times New Roman" w:hAnsi="Times New Roman"/>
          <w:shd w:val="clear" w:color="auto" w:fill="FFFFFF"/>
        </w:rPr>
        <w:t xml:space="preserve"> (</w:t>
      </w:r>
      <w:r w:rsidRPr="00DF6BCF">
        <w:rPr>
          <w:rFonts w:ascii="Times New Roman" w:hAnsi="Times New Roman" w:hint="eastAsia"/>
          <w:shd w:val="clear" w:color="auto" w:fill="FFFFFF"/>
        </w:rPr>
        <w:t>вклады</w:t>
      </w:r>
      <w:r w:rsidRPr="00DF6BCF">
        <w:rPr>
          <w:rFonts w:ascii="Times New Roman" w:hAnsi="Times New Roman"/>
          <w:shd w:val="clear" w:color="auto" w:fill="FFFFFF"/>
        </w:rPr>
        <w:t xml:space="preserve">), </w:t>
      </w:r>
      <w:r w:rsidRPr="00DF6BCF">
        <w:rPr>
          <w:rFonts w:ascii="Times New Roman" w:hAnsi="Times New Roman" w:hint="eastAsia"/>
          <w:shd w:val="clear" w:color="auto" w:fill="FFFFFF"/>
        </w:rPr>
        <w:t>хранить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наличные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денежные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средства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br/>
      </w:r>
      <w:r w:rsidRPr="00DF6BCF">
        <w:rPr>
          <w:rFonts w:ascii="Times New Roman" w:hAnsi="Times New Roman" w:hint="eastAsia"/>
          <w:shd w:val="clear" w:color="auto" w:fill="FFFFFF"/>
        </w:rPr>
        <w:t>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ценности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в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иностранных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банках</w:t>
      </w:r>
      <w:r w:rsidRPr="00DF6BCF">
        <w:rPr>
          <w:rFonts w:ascii="Times New Roman" w:hAnsi="Times New Roman"/>
          <w:shd w:val="clear" w:color="auto" w:fill="FFFFFF"/>
        </w:rPr>
        <w:t xml:space="preserve">, </w:t>
      </w:r>
      <w:r w:rsidRPr="00DF6BCF">
        <w:rPr>
          <w:rFonts w:ascii="Times New Roman" w:hAnsi="Times New Roman" w:hint="eastAsia"/>
          <w:shd w:val="clear" w:color="auto" w:fill="FFFFFF"/>
        </w:rPr>
        <w:t>расположенных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за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пределами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территории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Российской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Федерации</w:t>
      </w:r>
      <w:r w:rsidRPr="00DF6BCF">
        <w:rPr>
          <w:rFonts w:ascii="Times New Roman" w:hAnsi="Times New Roman"/>
          <w:shd w:val="clear" w:color="auto" w:fill="FFFFFF"/>
        </w:rPr>
        <w:t xml:space="preserve">, </w:t>
      </w:r>
      <w:r w:rsidRPr="00DF6BCF">
        <w:rPr>
          <w:rFonts w:ascii="Times New Roman" w:hAnsi="Times New Roman" w:hint="eastAsia"/>
          <w:shd w:val="clear" w:color="auto" w:fill="FFFFFF"/>
        </w:rPr>
        <w:t>владеть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и</w:t>
      </w:r>
      <w:r w:rsidRPr="00DF6BCF">
        <w:rPr>
          <w:rFonts w:ascii="Times New Roman" w:hAnsi="Times New Roman"/>
          <w:shd w:val="clear" w:color="auto" w:fill="FFFFFF"/>
        </w:rPr>
        <w:t xml:space="preserve"> (</w:t>
      </w:r>
      <w:r w:rsidRPr="00DF6BCF">
        <w:rPr>
          <w:rFonts w:ascii="Times New Roman" w:hAnsi="Times New Roman" w:hint="eastAsia"/>
          <w:shd w:val="clear" w:color="auto" w:fill="FFFFFF"/>
        </w:rPr>
        <w:t>или</w:t>
      </w:r>
      <w:r w:rsidRPr="00DF6BCF">
        <w:rPr>
          <w:rFonts w:ascii="Times New Roman" w:hAnsi="Times New Roman"/>
          <w:shd w:val="clear" w:color="auto" w:fill="FFFFFF"/>
        </w:rPr>
        <w:t xml:space="preserve">) </w:t>
      </w:r>
      <w:r w:rsidRPr="00DF6BCF">
        <w:rPr>
          <w:rFonts w:ascii="Times New Roman" w:hAnsi="Times New Roman" w:hint="eastAsia"/>
          <w:shd w:val="clear" w:color="auto" w:fill="FFFFFF"/>
        </w:rPr>
        <w:t>пользоваться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иностранными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финансовыми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инструментами</w:t>
      </w:r>
      <w:r>
        <w:rPr>
          <w:rFonts w:ascii="Times New Roman" w:hAnsi="Times New Roman"/>
          <w:shd w:val="clear" w:color="auto" w:fill="FFFFFF"/>
        </w:rPr>
        <w:t xml:space="preserve">», подпунктом «а» пункта 1 </w:t>
      </w:r>
      <w:r w:rsidRPr="00DF6BCF">
        <w:rPr>
          <w:rFonts w:ascii="Times New Roman" w:hAnsi="Times New Roman" w:hint="eastAsia"/>
          <w:shd w:val="clear" w:color="auto" w:fill="FFFFFF"/>
        </w:rPr>
        <w:t>Указ</w:t>
      </w:r>
      <w:r>
        <w:rPr>
          <w:rFonts w:ascii="Times New Roman" w:hAnsi="Times New Roman" w:hint="eastAsia"/>
          <w:shd w:val="clear" w:color="auto" w:fill="FFFFFF"/>
        </w:rPr>
        <w:t>а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Президента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br/>
      </w:r>
      <w:r w:rsidRPr="00DF6BCF">
        <w:rPr>
          <w:rFonts w:ascii="Times New Roman" w:hAnsi="Times New Roman" w:hint="eastAsia"/>
          <w:shd w:val="clear" w:color="auto" w:fill="FFFFFF"/>
        </w:rPr>
        <w:t>Российской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Федерации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от</w:t>
      </w:r>
      <w:r w:rsidRPr="00DF6BCF">
        <w:rPr>
          <w:rFonts w:ascii="Times New Roman" w:hAnsi="Times New Roman"/>
          <w:shd w:val="clear" w:color="auto" w:fill="FFFFFF"/>
        </w:rPr>
        <w:t xml:space="preserve"> 8 </w:t>
      </w:r>
      <w:r w:rsidRPr="00DF6BCF">
        <w:rPr>
          <w:rFonts w:ascii="Times New Roman" w:hAnsi="Times New Roman" w:hint="eastAsia"/>
          <w:shd w:val="clear" w:color="auto" w:fill="FFFFFF"/>
        </w:rPr>
        <w:t>марта</w:t>
      </w:r>
      <w:r w:rsidRPr="00DF6BCF">
        <w:rPr>
          <w:rFonts w:ascii="Times New Roman" w:hAnsi="Times New Roman"/>
          <w:shd w:val="clear" w:color="auto" w:fill="FFFFFF"/>
        </w:rPr>
        <w:t xml:space="preserve"> 2015 </w:t>
      </w:r>
      <w:r w:rsidRPr="00DF6BCF">
        <w:rPr>
          <w:rFonts w:ascii="Times New Roman" w:hAnsi="Times New Roman" w:hint="eastAsia"/>
          <w:shd w:val="clear" w:color="auto" w:fill="FFFFFF"/>
        </w:rPr>
        <w:t>г</w:t>
      </w:r>
      <w:r w:rsidRPr="00DF6BCF"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>№ </w:t>
      </w:r>
      <w:r w:rsidRPr="00DF6BCF">
        <w:rPr>
          <w:rFonts w:ascii="Times New Roman" w:hAnsi="Times New Roman"/>
          <w:shd w:val="clear" w:color="auto" w:fill="FFFFFF"/>
        </w:rPr>
        <w:t xml:space="preserve">120 </w:t>
      </w:r>
      <w:r>
        <w:rPr>
          <w:rFonts w:ascii="Times New Roman" w:hAnsi="Times New Roman"/>
          <w:shd w:val="clear" w:color="auto" w:fill="FFFFFF"/>
        </w:rPr>
        <w:t>«</w:t>
      </w:r>
      <w:r w:rsidRPr="00DF6BCF">
        <w:rPr>
          <w:rFonts w:ascii="Times New Roman" w:hAnsi="Times New Roman" w:hint="eastAsia"/>
          <w:shd w:val="clear" w:color="auto" w:fill="FFFFFF"/>
        </w:rPr>
        <w:t>О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некоторых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вопросах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противодействия</w:t>
      </w:r>
      <w:r w:rsidRPr="00DF6BCF">
        <w:rPr>
          <w:rFonts w:ascii="Times New Roman" w:hAnsi="Times New Roman"/>
          <w:shd w:val="clear" w:color="auto" w:fill="FFFFFF"/>
        </w:rPr>
        <w:t xml:space="preserve"> </w:t>
      </w:r>
      <w:r w:rsidRPr="00DF6BCF">
        <w:rPr>
          <w:rFonts w:ascii="Times New Roman" w:hAnsi="Times New Roman" w:hint="eastAsia"/>
          <w:shd w:val="clear" w:color="auto" w:fill="FFFFFF"/>
        </w:rPr>
        <w:t>коррупции</w:t>
      </w:r>
      <w:r>
        <w:rPr>
          <w:rFonts w:ascii="Times New Roman" w:hAnsi="Times New Roman"/>
          <w:shd w:val="clear" w:color="auto" w:fill="FFFFFF"/>
        </w:rPr>
        <w:t xml:space="preserve">» </w:t>
      </w:r>
      <w:r w:rsidR="001C3B6F">
        <w:rPr>
          <w:rFonts w:ascii="Times New Roman" w:hAnsi="Times New Roman"/>
          <w:shd w:val="clear" w:color="auto" w:fill="FFFFFF"/>
        </w:rPr>
        <w:t>п р и к а з ы в а ю:</w:t>
      </w:r>
    </w:p>
    <w:p w:rsidR="001C3B6F" w:rsidRDefault="001C3B6F" w:rsidP="00522C4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 w:rsidRPr="008139AF">
        <w:rPr>
          <w:rFonts w:ascii="Times New Roman" w:hAnsi="Times New Roman"/>
          <w:szCs w:val="28"/>
          <w:shd w:val="clear" w:color="auto" w:fill="FFFFFF"/>
        </w:rPr>
        <w:t>1</w:t>
      </w:r>
      <w:r>
        <w:rPr>
          <w:rFonts w:ascii="Times New Roman" w:hAnsi="Times New Roman"/>
          <w:szCs w:val="28"/>
          <w:shd w:val="clear" w:color="auto" w:fill="FFFFFF"/>
        </w:rPr>
        <w:t>. </w:t>
      </w:r>
      <w:r w:rsidR="00DF6BCF">
        <w:rPr>
          <w:rFonts w:ascii="Times New Roman" w:hAnsi="Times New Roman"/>
          <w:szCs w:val="28"/>
          <w:shd w:val="clear" w:color="auto" w:fill="FFFFFF"/>
        </w:rPr>
        <w:t xml:space="preserve">Утвердить прилагаемый Перечень должностей федеральной государственной гражданской службы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федеральной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государственной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гражданской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службы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в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Федеральном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агентстве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по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техническому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регулированию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метрологии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,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при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замещении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которых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федеральным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государственным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гражданским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служащим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запрещается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открывать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иметь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счета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(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вклады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),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хранить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наличные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денежные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средства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ценности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в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иностранных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банках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,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расположенных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за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пределами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территории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Российской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Федерации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,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владеть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(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или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)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пользоваться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иностранными</w:t>
      </w:r>
      <w:r w:rsid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финансовыми</w:t>
      </w:r>
      <w:r w:rsidR="00522C46" w:rsidRPr="00522C46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522C46" w:rsidRPr="00522C46">
        <w:rPr>
          <w:rFonts w:ascii="Times New Roman" w:hAnsi="Times New Roman" w:hint="eastAsia"/>
          <w:szCs w:val="28"/>
          <w:shd w:val="clear" w:color="auto" w:fill="FFFFFF"/>
        </w:rPr>
        <w:t>инструментами</w:t>
      </w:r>
      <w:r w:rsidR="00522C46">
        <w:rPr>
          <w:rFonts w:ascii="Times New Roman" w:hAnsi="Times New Roman"/>
          <w:szCs w:val="28"/>
          <w:shd w:val="clear" w:color="auto" w:fill="FFFFFF"/>
        </w:rPr>
        <w:t>.</w:t>
      </w:r>
    </w:p>
    <w:p w:rsidR="00D72DDC" w:rsidRDefault="00522C46" w:rsidP="00522C46">
      <w:pPr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2</w:t>
      </w:r>
      <w:r w:rsidRPr="00522C46">
        <w:rPr>
          <w:rFonts w:ascii="Times New Roman" w:hAnsi="Times New Roman"/>
          <w:shd w:val="clear" w:color="auto" w:fill="FFFFFF"/>
        </w:rPr>
        <w:t xml:space="preserve">. Признать утратившим силу приказ Федерального агентства </w:t>
      </w:r>
      <w:r>
        <w:rPr>
          <w:rFonts w:ascii="Times New Roman" w:hAnsi="Times New Roman"/>
          <w:shd w:val="clear" w:color="auto" w:fill="FFFFFF"/>
        </w:rPr>
        <w:br/>
      </w:r>
      <w:r w:rsidRPr="00522C46">
        <w:rPr>
          <w:rFonts w:ascii="Times New Roman" w:hAnsi="Times New Roman"/>
          <w:shd w:val="clear" w:color="auto" w:fill="FFFFFF"/>
        </w:rPr>
        <w:t xml:space="preserve">по техническому регулированию </w:t>
      </w:r>
      <w:r w:rsidR="00D72DDC">
        <w:rPr>
          <w:rFonts w:ascii="Times New Roman" w:hAnsi="Times New Roman"/>
          <w:shd w:val="clear" w:color="auto" w:fill="FFFFFF"/>
        </w:rPr>
        <w:t>и метрологии от 17 августа 2015 </w:t>
      </w:r>
      <w:r w:rsidRPr="00522C46">
        <w:rPr>
          <w:rFonts w:ascii="Times New Roman" w:hAnsi="Times New Roman"/>
          <w:shd w:val="clear" w:color="auto" w:fill="FFFFFF"/>
        </w:rPr>
        <w:t xml:space="preserve">г. № 948 </w:t>
      </w:r>
      <w:r>
        <w:rPr>
          <w:rFonts w:ascii="Times New Roman" w:hAnsi="Times New Roman"/>
          <w:shd w:val="clear" w:color="auto" w:fill="FFFFFF"/>
        </w:rPr>
        <w:br/>
      </w:r>
      <w:r w:rsidRPr="00522C46">
        <w:rPr>
          <w:rFonts w:ascii="Times New Roman" w:hAnsi="Times New Roman"/>
          <w:shd w:val="clear" w:color="auto" w:fill="FFFFFF"/>
        </w:rPr>
        <w:t>«</w:t>
      </w:r>
      <w:r w:rsidRPr="00522C46">
        <w:rPr>
          <w:rFonts w:ascii="Times New Roman" w:hAnsi="Times New Roman" w:hint="eastAsia"/>
          <w:shd w:val="clear" w:color="auto" w:fill="FFFFFF"/>
        </w:rPr>
        <w:t>Об</w:t>
      </w:r>
      <w:r>
        <w:rPr>
          <w:rFonts w:ascii="Times New Roman" w:hAnsi="Times New Roman"/>
          <w:shd w:val="clear" w:color="auto" w:fill="FFFFFF"/>
        </w:rPr>
        <w:t> </w:t>
      </w:r>
      <w:r w:rsidRPr="00522C46">
        <w:rPr>
          <w:rFonts w:ascii="Times New Roman" w:hAnsi="Times New Roman" w:hint="eastAsia"/>
          <w:shd w:val="clear" w:color="auto" w:fill="FFFFFF"/>
        </w:rPr>
        <w:t>утверждении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 w:hint="eastAsia"/>
          <w:shd w:val="clear" w:color="auto" w:fill="FFFFFF"/>
        </w:rPr>
        <w:t>п</w:t>
      </w:r>
      <w:r w:rsidRPr="00522C46">
        <w:rPr>
          <w:rFonts w:ascii="Times New Roman" w:hAnsi="Times New Roman" w:hint="eastAsia"/>
          <w:shd w:val="clear" w:color="auto" w:fill="FFFFFF"/>
        </w:rPr>
        <w:t>еречня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должностей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федеральной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государственной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гражданской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службы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Федерального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агентства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по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техническому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регулированию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метрологии</w:t>
      </w:r>
      <w:r w:rsidRPr="00522C46">
        <w:rPr>
          <w:rFonts w:ascii="Times New Roman" w:hAnsi="Times New Roman"/>
          <w:shd w:val="clear" w:color="auto" w:fill="FFFFFF"/>
        </w:rPr>
        <w:t xml:space="preserve">, </w:t>
      </w:r>
      <w:r w:rsidRPr="00522C46">
        <w:rPr>
          <w:rFonts w:ascii="Times New Roman" w:hAnsi="Times New Roman" w:hint="eastAsia"/>
          <w:shd w:val="clear" w:color="auto" w:fill="FFFFFF"/>
        </w:rPr>
        <w:t>при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замещении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которых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федеральным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государственным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гражданским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служащим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запрещается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открывать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иметь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счета</w:t>
      </w:r>
      <w:r w:rsidRPr="00522C46">
        <w:rPr>
          <w:rFonts w:ascii="Times New Roman" w:hAnsi="Times New Roman"/>
          <w:shd w:val="clear" w:color="auto" w:fill="FFFFFF"/>
        </w:rPr>
        <w:t xml:space="preserve"> (</w:t>
      </w:r>
      <w:r w:rsidRPr="00522C46">
        <w:rPr>
          <w:rFonts w:ascii="Times New Roman" w:hAnsi="Times New Roman" w:hint="eastAsia"/>
          <w:shd w:val="clear" w:color="auto" w:fill="FFFFFF"/>
        </w:rPr>
        <w:t>вклады</w:t>
      </w:r>
      <w:r w:rsidRPr="00522C46">
        <w:rPr>
          <w:rFonts w:ascii="Times New Roman" w:hAnsi="Times New Roman"/>
          <w:shd w:val="clear" w:color="auto" w:fill="FFFFFF"/>
        </w:rPr>
        <w:t xml:space="preserve">), </w:t>
      </w:r>
      <w:r w:rsidRPr="00522C46">
        <w:rPr>
          <w:rFonts w:ascii="Times New Roman" w:hAnsi="Times New Roman" w:hint="eastAsia"/>
          <w:shd w:val="clear" w:color="auto" w:fill="FFFFFF"/>
        </w:rPr>
        <w:t>хранить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наличные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денежные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средства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ценности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в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иностранных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банках</w:t>
      </w:r>
      <w:r w:rsidRPr="00522C46">
        <w:rPr>
          <w:rFonts w:ascii="Times New Roman" w:hAnsi="Times New Roman"/>
          <w:shd w:val="clear" w:color="auto" w:fill="FFFFFF"/>
        </w:rPr>
        <w:t xml:space="preserve">, </w:t>
      </w:r>
      <w:r w:rsidRPr="00522C46">
        <w:rPr>
          <w:rFonts w:ascii="Times New Roman" w:hAnsi="Times New Roman" w:hint="eastAsia"/>
          <w:shd w:val="clear" w:color="auto" w:fill="FFFFFF"/>
        </w:rPr>
        <w:t>расположенных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</w:p>
    <w:p w:rsidR="00D72DDC" w:rsidRDefault="00D72DDC" w:rsidP="00D72DDC">
      <w:pPr>
        <w:jc w:val="center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  <w:shd w:val="clear" w:color="auto" w:fill="FFFFFF"/>
        </w:rPr>
        <w:lastRenderedPageBreak/>
        <w:t>2</w:t>
      </w:r>
    </w:p>
    <w:p w:rsidR="00D72DDC" w:rsidRPr="00D72DDC" w:rsidRDefault="00D72DDC" w:rsidP="00D72DDC">
      <w:pPr>
        <w:jc w:val="center"/>
        <w:rPr>
          <w:rFonts w:ascii="Times New Roman" w:hAnsi="Times New Roman"/>
          <w:sz w:val="20"/>
          <w:shd w:val="clear" w:color="auto" w:fill="FFFFFF"/>
        </w:rPr>
      </w:pPr>
    </w:p>
    <w:p w:rsidR="00522C46" w:rsidRDefault="00522C46" w:rsidP="00D72DDC">
      <w:pPr>
        <w:jc w:val="both"/>
        <w:rPr>
          <w:rFonts w:ascii="Times New Roman" w:hAnsi="Times New Roman"/>
          <w:shd w:val="clear" w:color="auto" w:fill="FFFFFF"/>
        </w:rPr>
      </w:pPr>
      <w:r w:rsidRPr="00522C46">
        <w:rPr>
          <w:rFonts w:ascii="Times New Roman" w:hAnsi="Times New Roman" w:hint="eastAsia"/>
          <w:shd w:val="clear" w:color="auto" w:fill="FFFFFF"/>
        </w:rPr>
        <w:t>за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пределами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территории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Российской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Федерации</w:t>
      </w:r>
      <w:r w:rsidRPr="00522C46">
        <w:rPr>
          <w:rFonts w:ascii="Times New Roman" w:hAnsi="Times New Roman"/>
          <w:shd w:val="clear" w:color="auto" w:fill="FFFFFF"/>
        </w:rPr>
        <w:t xml:space="preserve">, </w:t>
      </w:r>
      <w:r w:rsidRPr="00522C46">
        <w:rPr>
          <w:rFonts w:ascii="Times New Roman" w:hAnsi="Times New Roman" w:hint="eastAsia"/>
          <w:shd w:val="clear" w:color="auto" w:fill="FFFFFF"/>
        </w:rPr>
        <w:t>владеть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</w:t>
      </w:r>
      <w:r w:rsidRPr="00522C46">
        <w:rPr>
          <w:rFonts w:ascii="Times New Roman" w:hAnsi="Times New Roman"/>
          <w:shd w:val="clear" w:color="auto" w:fill="FFFFFF"/>
        </w:rPr>
        <w:t xml:space="preserve"> (</w:t>
      </w:r>
      <w:r w:rsidRPr="00522C46">
        <w:rPr>
          <w:rFonts w:ascii="Times New Roman" w:hAnsi="Times New Roman" w:hint="eastAsia"/>
          <w:shd w:val="clear" w:color="auto" w:fill="FFFFFF"/>
        </w:rPr>
        <w:t>или</w:t>
      </w:r>
      <w:r w:rsidRPr="00522C46">
        <w:rPr>
          <w:rFonts w:ascii="Times New Roman" w:hAnsi="Times New Roman"/>
          <w:shd w:val="clear" w:color="auto" w:fill="FFFFFF"/>
        </w:rPr>
        <w:t xml:space="preserve">) </w:t>
      </w:r>
      <w:r w:rsidRPr="00522C46">
        <w:rPr>
          <w:rFonts w:ascii="Times New Roman" w:hAnsi="Times New Roman" w:hint="eastAsia"/>
          <w:shd w:val="clear" w:color="auto" w:fill="FFFFFF"/>
        </w:rPr>
        <w:t>пользоваться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иностранными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финансовыми</w:t>
      </w:r>
      <w:r w:rsidRPr="00522C46">
        <w:rPr>
          <w:rFonts w:ascii="Times New Roman" w:hAnsi="Times New Roman"/>
          <w:shd w:val="clear" w:color="auto" w:fill="FFFFFF"/>
        </w:rPr>
        <w:t xml:space="preserve"> </w:t>
      </w:r>
      <w:r w:rsidRPr="00522C46">
        <w:rPr>
          <w:rFonts w:ascii="Times New Roman" w:hAnsi="Times New Roman" w:hint="eastAsia"/>
          <w:shd w:val="clear" w:color="auto" w:fill="FFFFFF"/>
        </w:rPr>
        <w:t>инструментами</w:t>
      </w:r>
      <w:r>
        <w:rPr>
          <w:rFonts w:ascii="Times New Roman" w:hAnsi="Times New Roman"/>
          <w:shd w:val="clear" w:color="auto" w:fill="FFFFFF"/>
        </w:rPr>
        <w:t>» (зарегистрирован М</w:t>
      </w:r>
      <w:bookmarkStart w:id="0" w:name="_GoBack"/>
      <w:bookmarkEnd w:id="0"/>
      <w:r>
        <w:rPr>
          <w:rFonts w:ascii="Times New Roman" w:hAnsi="Times New Roman"/>
          <w:shd w:val="clear" w:color="auto" w:fill="FFFFFF"/>
        </w:rPr>
        <w:t>инистерством юстиции Российской Федерации 28 августа 2015 г. № 38729).</w:t>
      </w:r>
    </w:p>
    <w:p w:rsidR="001C3B6F" w:rsidRDefault="001C3B6F" w:rsidP="001C3B6F">
      <w:pPr>
        <w:jc w:val="both"/>
        <w:rPr>
          <w:rFonts w:ascii="Times New Roman" w:hAnsi="Times New Roman"/>
        </w:rPr>
      </w:pPr>
    </w:p>
    <w:p w:rsidR="00522C46" w:rsidRDefault="00522C46" w:rsidP="001C3B6F">
      <w:pPr>
        <w:jc w:val="both"/>
        <w:rPr>
          <w:rFonts w:ascii="Times New Roman" w:hAnsi="Times New Roman"/>
        </w:rPr>
      </w:pPr>
    </w:p>
    <w:p w:rsidR="001C3B6F" w:rsidRDefault="001C3B6F" w:rsidP="001C3B6F">
      <w:pPr>
        <w:jc w:val="both"/>
        <w:rPr>
          <w:rFonts w:ascii="Times New Roman" w:hAnsi="Times New Roman"/>
        </w:rPr>
      </w:pPr>
    </w:p>
    <w:p w:rsidR="001C3B6F" w:rsidRDefault="001C3B6F" w:rsidP="001C3B6F">
      <w:pPr>
        <w:tabs>
          <w:tab w:val="right" w:pos="9639"/>
        </w:tabs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Pr="00713711">
        <w:rPr>
          <w:rFonts w:ascii="Times New Roman" w:hAnsi="Times New Roman"/>
        </w:rPr>
        <w:tab/>
      </w:r>
      <w:r>
        <w:rPr>
          <w:rFonts w:ascii="Times New Roman" w:hAnsi="Times New Roman"/>
        </w:rPr>
        <w:t>А.П. Шалаев</w:t>
      </w:r>
    </w:p>
    <w:p w:rsidR="001C3B6F" w:rsidRDefault="001C3B6F" w:rsidP="001C3B6F">
      <w:pPr>
        <w:tabs>
          <w:tab w:val="right" w:pos="9639"/>
        </w:tabs>
        <w:rPr>
          <w:rFonts w:ascii="Times New Roman" w:hAnsi="Times New Roman"/>
        </w:rPr>
        <w:sectPr w:rsidR="001C3B6F" w:rsidSect="00522C46">
          <w:headerReference w:type="even" r:id="rId7"/>
          <w:headerReference w:type="default" r:id="rId8"/>
          <w:pgSz w:w="11906" w:h="16838"/>
          <w:pgMar w:top="1276" w:right="1134" w:bottom="1134" w:left="1134" w:header="709" w:footer="709" w:gutter="0"/>
          <w:cols w:space="708"/>
          <w:titlePg/>
          <w:docGrid w:linePitch="360"/>
        </w:sect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C6724F" w:rsidRDefault="00C6724F" w:rsidP="001C3B6F">
      <w:pPr>
        <w:ind w:left="5387"/>
        <w:jc w:val="center"/>
        <w:rPr>
          <w:rFonts w:ascii="Times New Roman" w:hAnsi="Times New Roman"/>
          <w:szCs w:val="28"/>
        </w:rPr>
      </w:pPr>
    </w:p>
    <w:p w:rsidR="001C3B6F" w:rsidRPr="00AA19DC" w:rsidRDefault="0026294A" w:rsidP="001C3B6F">
      <w:pPr>
        <w:ind w:left="538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УТВЕРЖДЕН</w:t>
      </w:r>
    </w:p>
    <w:p w:rsidR="001C3B6F" w:rsidRPr="00AA19DC" w:rsidRDefault="001C3B6F" w:rsidP="001C3B6F">
      <w:pPr>
        <w:ind w:left="5387"/>
        <w:jc w:val="center"/>
        <w:rPr>
          <w:rFonts w:ascii="Times New Roman" w:hAnsi="Times New Roman"/>
          <w:szCs w:val="28"/>
        </w:rPr>
      </w:pPr>
      <w:r w:rsidRPr="00AA19DC">
        <w:rPr>
          <w:rFonts w:ascii="Times New Roman" w:hAnsi="Times New Roman"/>
          <w:szCs w:val="28"/>
        </w:rPr>
        <w:t>приказ</w:t>
      </w:r>
      <w:r w:rsidR="0026294A">
        <w:rPr>
          <w:rFonts w:ascii="Times New Roman" w:hAnsi="Times New Roman"/>
          <w:szCs w:val="28"/>
        </w:rPr>
        <w:t>ом</w:t>
      </w:r>
      <w:r w:rsidRPr="00AA19DC">
        <w:rPr>
          <w:rFonts w:ascii="Times New Roman" w:hAnsi="Times New Roman"/>
          <w:szCs w:val="28"/>
        </w:rPr>
        <w:t xml:space="preserve"> Федерального агентства </w:t>
      </w:r>
      <w:r w:rsidRPr="00AA19DC">
        <w:rPr>
          <w:rFonts w:ascii="Times New Roman" w:hAnsi="Times New Roman"/>
          <w:szCs w:val="28"/>
        </w:rPr>
        <w:br/>
        <w:t xml:space="preserve">по техническому регулированию </w:t>
      </w:r>
      <w:r w:rsidRPr="00AA19DC">
        <w:rPr>
          <w:rFonts w:ascii="Times New Roman" w:hAnsi="Times New Roman"/>
          <w:szCs w:val="28"/>
        </w:rPr>
        <w:br/>
        <w:t>и метрологии</w:t>
      </w:r>
    </w:p>
    <w:p w:rsidR="001C3B6F" w:rsidRPr="00AA19DC" w:rsidRDefault="001C3B6F" w:rsidP="001C3B6F">
      <w:pPr>
        <w:ind w:left="5387"/>
        <w:jc w:val="center"/>
        <w:rPr>
          <w:rFonts w:ascii="Times New Roman" w:hAnsi="Times New Roman"/>
          <w:szCs w:val="28"/>
        </w:rPr>
      </w:pPr>
      <w:r w:rsidRPr="00AA19DC">
        <w:rPr>
          <w:rFonts w:ascii="Times New Roman" w:hAnsi="Times New Roman"/>
          <w:szCs w:val="28"/>
        </w:rPr>
        <w:t>от___________ 2026 г. № ________</w:t>
      </w:r>
    </w:p>
    <w:p w:rsidR="001C3B6F" w:rsidRPr="00AA19DC" w:rsidRDefault="001C3B6F" w:rsidP="001C3B6F">
      <w:pPr>
        <w:jc w:val="center"/>
        <w:rPr>
          <w:rFonts w:ascii="Times New Roman" w:hAnsi="Times New Roman"/>
          <w:szCs w:val="28"/>
        </w:rPr>
      </w:pPr>
    </w:p>
    <w:p w:rsidR="001C3B6F" w:rsidRPr="00AA19DC" w:rsidRDefault="001C3B6F" w:rsidP="001C3B6F">
      <w:pPr>
        <w:jc w:val="center"/>
        <w:rPr>
          <w:rFonts w:ascii="Times New Roman" w:hAnsi="Times New Roman"/>
          <w:szCs w:val="28"/>
        </w:rPr>
      </w:pPr>
    </w:p>
    <w:p w:rsidR="001C3B6F" w:rsidRPr="0026294A" w:rsidRDefault="001C3B6F" w:rsidP="001C3B6F">
      <w:pPr>
        <w:jc w:val="center"/>
        <w:rPr>
          <w:rFonts w:ascii="Times New Roman" w:hAnsi="Times New Roman"/>
          <w:b/>
          <w:szCs w:val="28"/>
        </w:rPr>
      </w:pPr>
    </w:p>
    <w:p w:rsidR="001C3B6F" w:rsidRPr="0026294A" w:rsidRDefault="0026294A" w:rsidP="001C3B6F">
      <w:pPr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Перечень должностей 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br/>
        <w:t xml:space="preserve">федеральной государственной гражданской службы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в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Федеральном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агентстве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по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техническому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регулированию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метрологии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при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замещении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которых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федеральным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государственным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гражданским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служащим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запрещается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открывать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иметь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счета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(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вклады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),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хранить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наличные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денежные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средства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ценности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в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иностранных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банках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расположенных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за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пределами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территории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Российской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Федерации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владеть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(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или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)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пользоваться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иностранными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финансовыми</w:t>
      </w:r>
      <w:r w:rsidRPr="0026294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26294A">
        <w:rPr>
          <w:rFonts w:ascii="Times New Roman" w:hAnsi="Times New Roman" w:hint="eastAsia"/>
          <w:b/>
          <w:szCs w:val="28"/>
          <w:shd w:val="clear" w:color="auto" w:fill="FFFFFF"/>
        </w:rPr>
        <w:t>инструментами</w:t>
      </w:r>
    </w:p>
    <w:p w:rsidR="0026294A" w:rsidRPr="003C3C04" w:rsidRDefault="0026294A" w:rsidP="001C3B6F">
      <w:pPr>
        <w:jc w:val="center"/>
        <w:rPr>
          <w:rFonts w:ascii="Times New Roman" w:hAnsi="Times New Roman"/>
          <w:szCs w:val="28"/>
          <w:shd w:val="clear" w:color="auto" w:fill="FFFFFF"/>
        </w:rPr>
      </w:pPr>
    </w:p>
    <w:p w:rsidR="00D3099B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1) руководитель;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2) заместитель руководителя;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3) начальник управления</w:t>
      </w:r>
      <w:r w:rsidR="00384B0B" w:rsidRPr="003C3C04">
        <w:rPr>
          <w:rStyle w:val="ac"/>
          <w:rFonts w:ascii="Times New Roman" w:hAnsi="Times New Roman"/>
        </w:rPr>
        <w:endnoteReference w:id="1"/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4) заместитель начальника управления</w:t>
      </w:r>
      <w:r w:rsidR="00384B0B" w:rsidRPr="003C3C04">
        <w:rPr>
          <w:rFonts w:ascii="Times New Roman" w:hAnsi="Times New Roman"/>
          <w:szCs w:val="28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5) начальник отдела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6) заместитель начальника отдела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7) помощник руководителя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8) советник руководителя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9) начальник отдела в управлении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10) заместитель начальника отдела в управлении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 xml:space="preserve">; </w:t>
      </w:r>
    </w:p>
    <w:p w:rsidR="00F9630D" w:rsidRPr="003C3C04" w:rsidRDefault="00F9630D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11) </w:t>
      </w:r>
      <w:r w:rsidR="008B6721" w:rsidRPr="003C3C04">
        <w:rPr>
          <w:rFonts w:ascii="Times New Roman" w:hAnsi="Times New Roman"/>
        </w:rPr>
        <w:t>советник</w:t>
      </w:r>
      <w:r w:rsidR="00384B0B" w:rsidRPr="003C3C04">
        <w:rPr>
          <w:rFonts w:ascii="Times New Roman" w:hAnsi="Times New Roman"/>
          <w:vertAlign w:val="superscript"/>
        </w:rPr>
        <w:t>*</w:t>
      </w:r>
      <w:r w:rsidR="008B6721" w:rsidRPr="003C3C04">
        <w:rPr>
          <w:rFonts w:ascii="Times New Roman" w:hAnsi="Times New Roman"/>
        </w:rPr>
        <w:t>;</w:t>
      </w:r>
    </w:p>
    <w:p w:rsidR="008B6721" w:rsidRPr="003C3C04" w:rsidRDefault="008B6721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12) ведущий консультант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8B6721" w:rsidRPr="003C3C04" w:rsidRDefault="008B6721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13) консультант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8B6721" w:rsidRPr="003C3C04" w:rsidRDefault="008B6721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14) главный специалист-эксперт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8B6721" w:rsidRPr="003C3C04" w:rsidRDefault="008B6721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15) ведущий специалист-эксперт</w:t>
      </w:r>
      <w:r w:rsidR="00384B0B" w:rsidRPr="003C3C04">
        <w:rPr>
          <w:rFonts w:ascii="Times New Roman" w:hAnsi="Times New Roman"/>
          <w:vertAlign w:val="superscript"/>
        </w:rPr>
        <w:t>*</w:t>
      </w:r>
      <w:r w:rsidRPr="003C3C04">
        <w:rPr>
          <w:rFonts w:ascii="Times New Roman" w:hAnsi="Times New Roman"/>
        </w:rPr>
        <w:t>;</w:t>
      </w:r>
    </w:p>
    <w:p w:rsidR="008B6721" w:rsidRPr="003C3C04" w:rsidRDefault="008B6721" w:rsidP="00C6724F">
      <w:pPr>
        <w:rPr>
          <w:rFonts w:ascii="Times New Roman" w:hAnsi="Times New Roman"/>
        </w:rPr>
      </w:pPr>
      <w:r w:rsidRPr="003C3C04">
        <w:rPr>
          <w:rFonts w:ascii="Times New Roman" w:hAnsi="Times New Roman"/>
        </w:rPr>
        <w:t>16) специалист-эксперт</w:t>
      </w:r>
      <w:r w:rsidR="00384B0B" w:rsidRPr="003C3C04">
        <w:rPr>
          <w:rFonts w:ascii="Times New Roman" w:hAnsi="Times New Roman"/>
          <w:vertAlign w:val="superscript"/>
        </w:rPr>
        <w:t>*</w:t>
      </w:r>
      <w:r w:rsidR="00384B0B" w:rsidRPr="003C3C04">
        <w:rPr>
          <w:rFonts w:ascii="Times New Roman" w:hAnsi="Times New Roman"/>
        </w:rPr>
        <w:t>.</w:t>
      </w:r>
    </w:p>
    <w:p w:rsidR="00C6724F" w:rsidRPr="003C3C04" w:rsidRDefault="00C6724F" w:rsidP="00C6724F">
      <w:pPr>
        <w:rPr>
          <w:rFonts w:ascii="Times New Roman" w:hAnsi="Times New Roman"/>
        </w:rPr>
      </w:pPr>
    </w:p>
    <w:sectPr w:rsidR="00C6724F" w:rsidRPr="003C3C04" w:rsidSect="00384B0B">
      <w:footnotePr>
        <w:numFmt w:val="chicago"/>
      </w:footnotePr>
      <w:endnotePr>
        <w:numFmt w:val="chicago"/>
      </w:endnotePr>
      <w:type w:val="continuous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0B" w:rsidRDefault="00384B0B" w:rsidP="00384B0B">
      <w:r>
        <w:separator/>
      </w:r>
    </w:p>
  </w:endnote>
  <w:endnote w:type="continuationSeparator" w:id="0">
    <w:p w:rsidR="00384B0B" w:rsidRDefault="00384B0B" w:rsidP="00384B0B">
      <w:r>
        <w:continuationSeparator/>
      </w:r>
    </w:p>
  </w:endnote>
  <w:endnote w:id="1">
    <w:p w:rsidR="00384B0B" w:rsidRPr="00384B0B" w:rsidRDefault="00384B0B" w:rsidP="001C325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</w:rPr>
        <w:endnoteRef/>
      </w:r>
      <w:r>
        <w:t xml:space="preserve"> </w:t>
      </w:r>
      <w:r w:rsidRPr="00C6724F">
        <w:rPr>
          <w:rFonts w:ascii="Times New Roman" w:hAnsi="Times New Roman"/>
          <w:sz w:val="28"/>
          <w:szCs w:val="28"/>
        </w:rPr>
        <w:t>В случае, если исполнение обязанностей по должности предусматривает допуск к сведениям особой важности.</w:t>
      </w:r>
      <w:r>
        <w:rPr>
          <w:rFonts w:ascii="Times New Roman" w:hAnsi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Malgun Gothic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0B" w:rsidRDefault="00384B0B" w:rsidP="00384B0B">
      <w:r>
        <w:separator/>
      </w:r>
    </w:p>
  </w:footnote>
  <w:footnote w:type="continuationSeparator" w:id="0">
    <w:p w:rsidR="00384B0B" w:rsidRDefault="00384B0B" w:rsidP="0038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8C" w:rsidRDefault="001C3254" w:rsidP="00D93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48C" w:rsidRDefault="005566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8C" w:rsidRPr="00B436D6" w:rsidRDefault="005566FA" w:rsidP="00D9304B">
    <w:pPr>
      <w:pStyle w:val="a3"/>
      <w:tabs>
        <w:tab w:val="clear" w:pos="4153"/>
        <w:tab w:val="clear" w:pos="8306"/>
        <w:tab w:val="center" w:pos="504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F"/>
    <w:rsid w:val="001C3254"/>
    <w:rsid w:val="001C3B6F"/>
    <w:rsid w:val="0026294A"/>
    <w:rsid w:val="00384B0B"/>
    <w:rsid w:val="003C3C04"/>
    <w:rsid w:val="00522C46"/>
    <w:rsid w:val="005566FA"/>
    <w:rsid w:val="008B6721"/>
    <w:rsid w:val="00B103FB"/>
    <w:rsid w:val="00B91E09"/>
    <w:rsid w:val="00C6724F"/>
    <w:rsid w:val="00D3099B"/>
    <w:rsid w:val="00D72DDC"/>
    <w:rsid w:val="00DF6BCF"/>
    <w:rsid w:val="00F9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60EA35"/>
  <w15:chartTrackingRefBased/>
  <w15:docId w15:val="{7CB22C2E-6164-4E1D-AC95-35FC107D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46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B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C3B6F"/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page number"/>
    <w:basedOn w:val="a0"/>
    <w:rsid w:val="001C3B6F"/>
  </w:style>
  <w:style w:type="paragraph" w:styleId="a6">
    <w:name w:val="List Paragraph"/>
    <w:basedOn w:val="a"/>
    <w:uiPriority w:val="34"/>
    <w:qFormat/>
    <w:rsid w:val="00522C46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84B0B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B0B"/>
    <w:rPr>
      <w:rFonts w:ascii="SchoolBook" w:eastAsia="Times New Roman" w:hAnsi="SchoolBook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84B0B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384B0B"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84B0B"/>
    <w:rPr>
      <w:rFonts w:ascii="SchoolBook" w:eastAsia="Times New Roman" w:hAnsi="SchoolBook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384B0B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C672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24F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566F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566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4070-09E8-4706-BDBE-09E45AB2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6</cp:revision>
  <cp:lastPrinted>2026-04-03T07:31:00Z</cp:lastPrinted>
  <dcterms:created xsi:type="dcterms:W3CDTF">2026-03-25T13:13:00Z</dcterms:created>
  <dcterms:modified xsi:type="dcterms:W3CDTF">2026-04-03T08:12:00Z</dcterms:modified>
</cp:coreProperties>
</file>