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00828" w14:textId="77777777" w:rsidR="00475515" w:rsidRPr="001E7B2F" w:rsidRDefault="00475515" w:rsidP="00475515">
      <w:pPr>
        <w:widowControl w:val="0"/>
        <w:autoSpaceDE w:val="0"/>
        <w:autoSpaceDN w:val="0"/>
        <w:adjustRightInd w:val="0"/>
        <w:jc w:val="right"/>
        <w:outlineLvl w:val="0"/>
        <w:rPr>
          <w:sz w:val="28"/>
          <w:szCs w:val="28"/>
        </w:rPr>
      </w:pPr>
      <w:r w:rsidRPr="001E7B2F">
        <w:rPr>
          <w:sz w:val="28"/>
          <w:szCs w:val="28"/>
        </w:rPr>
        <w:t>Проект</w:t>
      </w:r>
    </w:p>
    <w:p w14:paraId="2D45C05F" w14:textId="77777777" w:rsidR="00475515" w:rsidRPr="001E7B2F" w:rsidRDefault="00475515" w:rsidP="00475515">
      <w:pPr>
        <w:widowControl w:val="0"/>
        <w:autoSpaceDE w:val="0"/>
        <w:autoSpaceDN w:val="0"/>
        <w:adjustRightInd w:val="0"/>
        <w:outlineLvl w:val="0"/>
        <w:rPr>
          <w:sz w:val="28"/>
          <w:szCs w:val="28"/>
        </w:rPr>
      </w:pPr>
    </w:p>
    <w:p w14:paraId="67F1CE2E" w14:textId="77777777" w:rsidR="00475515" w:rsidRPr="001E7B2F" w:rsidRDefault="00475515" w:rsidP="00475515">
      <w:pPr>
        <w:widowControl w:val="0"/>
        <w:autoSpaceDE w:val="0"/>
        <w:autoSpaceDN w:val="0"/>
        <w:adjustRightInd w:val="0"/>
        <w:outlineLvl w:val="0"/>
        <w:rPr>
          <w:sz w:val="28"/>
          <w:szCs w:val="28"/>
        </w:rPr>
      </w:pPr>
    </w:p>
    <w:p w14:paraId="2C101AE2" w14:textId="77777777" w:rsidR="00F70C3D" w:rsidRDefault="00F70C3D" w:rsidP="00475515">
      <w:pPr>
        <w:widowControl w:val="0"/>
        <w:autoSpaceDE w:val="0"/>
        <w:autoSpaceDN w:val="0"/>
        <w:adjustRightInd w:val="0"/>
        <w:jc w:val="center"/>
        <w:outlineLvl w:val="0"/>
        <w:rPr>
          <w:rFonts w:asciiTheme="minorHAnsi" w:hAnsiTheme="minorHAnsi"/>
          <w:b/>
          <w:bCs/>
          <w:spacing w:val="20"/>
          <w:sz w:val="32"/>
          <w:szCs w:val="28"/>
        </w:rPr>
      </w:pPr>
      <w:bookmarkStart w:id="0" w:name="Par1"/>
      <w:bookmarkEnd w:id="0"/>
    </w:p>
    <w:p w14:paraId="473ECCDE" w14:textId="77777777" w:rsidR="00F70C3D" w:rsidRDefault="00F70C3D" w:rsidP="00475515">
      <w:pPr>
        <w:widowControl w:val="0"/>
        <w:autoSpaceDE w:val="0"/>
        <w:autoSpaceDN w:val="0"/>
        <w:adjustRightInd w:val="0"/>
        <w:jc w:val="center"/>
        <w:outlineLvl w:val="0"/>
        <w:rPr>
          <w:rFonts w:asciiTheme="minorHAnsi" w:hAnsiTheme="minorHAnsi"/>
          <w:b/>
          <w:bCs/>
          <w:spacing w:val="20"/>
          <w:sz w:val="32"/>
          <w:szCs w:val="28"/>
        </w:rPr>
      </w:pPr>
    </w:p>
    <w:p w14:paraId="547827F5" w14:textId="77777777" w:rsidR="00F70C3D" w:rsidRDefault="00F70C3D" w:rsidP="00475515">
      <w:pPr>
        <w:widowControl w:val="0"/>
        <w:autoSpaceDE w:val="0"/>
        <w:autoSpaceDN w:val="0"/>
        <w:adjustRightInd w:val="0"/>
        <w:jc w:val="center"/>
        <w:outlineLvl w:val="0"/>
        <w:rPr>
          <w:rFonts w:asciiTheme="minorHAnsi" w:hAnsiTheme="minorHAnsi"/>
          <w:b/>
          <w:bCs/>
          <w:spacing w:val="20"/>
          <w:sz w:val="32"/>
          <w:szCs w:val="28"/>
        </w:rPr>
      </w:pPr>
    </w:p>
    <w:p w14:paraId="149D47D2" w14:textId="3BE1AD19" w:rsidR="00F70C3D" w:rsidRDefault="00F70C3D" w:rsidP="00475515">
      <w:pPr>
        <w:widowControl w:val="0"/>
        <w:autoSpaceDE w:val="0"/>
        <w:autoSpaceDN w:val="0"/>
        <w:adjustRightInd w:val="0"/>
        <w:jc w:val="center"/>
        <w:outlineLvl w:val="0"/>
        <w:rPr>
          <w:rFonts w:asciiTheme="minorHAnsi" w:hAnsiTheme="minorHAnsi"/>
          <w:b/>
          <w:bCs/>
          <w:spacing w:val="20"/>
          <w:sz w:val="32"/>
          <w:szCs w:val="28"/>
        </w:rPr>
      </w:pPr>
    </w:p>
    <w:p w14:paraId="5BBA6A21" w14:textId="198649DC" w:rsidR="00F70C3D" w:rsidRDefault="00F70C3D" w:rsidP="00475515">
      <w:pPr>
        <w:widowControl w:val="0"/>
        <w:autoSpaceDE w:val="0"/>
        <w:autoSpaceDN w:val="0"/>
        <w:adjustRightInd w:val="0"/>
        <w:jc w:val="center"/>
        <w:outlineLvl w:val="0"/>
        <w:rPr>
          <w:rFonts w:asciiTheme="minorHAnsi" w:hAnsiTheme="minorHAnsi"/>
          <w:b/>
          <w:bCs/>
          <w:spacing w:val="20"/>
          <w:sz w:val="32"/>
          <w:szCs w:val="28"/>
        </w:rPr>
      </w:pPr>
    </w:p>
    <w:p w14:paraId="4FCC368B" w14:textId="77777777" w:rsidR="00F70C3D" w:rsidRDefault="00F70C3D" w:rsidP="00475515">
      <w:pPr>
        <w:widowControl w:val="0"/>
        <w:autoSpaceDE w:val="0"/>
        <w:autoSpaceDN w:val="0"/>
        <w:adjustRightInd w:val="0"/>
        <w:jc w:val="center"/>
        <w:outlineLvl w:val="0"/>
        <w:rPr>
          <w:rFonts w:asciiTheme="minorHAnsi" w:hAnsiTheme="minorHAnsi"/>
          <w:b/>
          <w:bCs/>
          <w:spacing w:val="20"/>
          <w:sz w:val="32"/>
          <w:szCs w:val="28"/>
        </w:rPr>
      </w:pPr>
    </w:p>
    <w:p w14:paraId="427FBA77" w14:textId="59FDFB01" w:rsidR="00475515" w:rsidRPr="00E46015" w:rsidRDefault="00475515" w:rsidP="00475515">
      <w:pPr>
        <w:widowControl w:val="0"/>
        <w:autoSpaceDE w:val="0"/>
        <w:autoSpaceDN w:val="0"/>
        <w:adjustRightInd w:val="0"/>
        <w:jc w:val="center"/>
        <w:outlineLvl w:val="0"/>
        <w:rPr>
          <w:rFonts w:ascii="Times New Roman Полужирный" w:hAnsi="Times New Roman Полужирный"/>
          <w:b/>
          <w:bCs/>
          <w:spacing w:val="20"/>
          <w:sz w:val="32"/>
          <w:szCs w:val="28"/>
        </w:rPr>
      </w:pPr>
      <w:r w:rsidRPr="00E46015">
        <w:rPr>
          <w:rFonts w:ascii="Times New Roman Полужирный" w:hAnsi="Times New Roman Полужирный"/>
          <w:b/>
          <w:bCs/>
          <w:spacing w:val="20"/>
          <w:sz w:val="32"/>
          <w:szCs w:val="28"/>
        </w:rPr>
        <w:t>ПРАВИТЕЛЬСТВО РОССИЙСКОЙ ФЕДЕРАЦИИ</w:t>
      </w:r>
    </w:p>
    <w:p w14:paraId="39213575" w14:textId="77777777" w:rsidR="00475515" w:rsidRPr="001E7B2F" w:rsidRDefault="00475515" w:rsidP="00475515">
      <w:pPr>
        <w:widowControl w:val="0"/>
        <w:autoSpaceDE w:val="0"/>
        <w:autoSpaceDN w:val="0"/>
        <w:adjustRightInd w:val="0"/>
        <w:jc w:val="center"/>
        <w:rPr>
          <w:b/>
          <w:bCs/>
          <w:sz w:val="28"/>
          <w:szCs w:val="28"/>
        </w:rPr>
      </w:pPr>
    </w:p>
    <w:p w14:paraId="4A0C9542" w14:textId="77777777" w:rsidR="00475515" w:rsidRPr="001E7B2F" w:rsidRDefault="00475515" w:rsidP="00475515">
      <w:pPr>
        <w:widowControl w:val="0"/>
        <w:autoSpaceDE w:val="0"/>
        <w:autoSpaceDN w:val="0"/>
        <w:adjustRightInd w:val="0"/>
        <w:jc w:val="center"/>
        <w:rPr>
          <w:bCs/>
          <w:sz w:val="28"/>
          <w:szCs w:val="28"/>
        </w:rPr>
      </w:pPr>
      <w:r w:rsidRPr="001E7B2F">
        <w:rPr>
          <w:bCs/>
          <w:sz w:val="28"/>
          <w:szCs w:val="28"/>
        </w:rPr>
        <w:t>П О С Т А Н О В Л Е Н И Е</w:t>
      </w:r>
    </w:p>
    <w:p w14:paraId="5FC6D0F4" w14:textId="77777777" w:rsidR="00475515" w:rsidRPr="00500FB6" w:rsidRDefault="00475515" w:rsidP="00475515">
      <w:pPr>
        <w:widowControl w:val="0"/>
        <w:autoSpaceDE w:val="0"/>
        <w:autoSpaceDN w:val="0"/>
        <w:adjustRightInd w:val="0"/>
        <w:jc w:val="center"/>
        <w:rPr>
          <w:bCs/>
          <w:sz w:val="28"/>
          <w:szCs w:val="28"/>
        </w:rPr>
      </w:pPr>
    </w:p>
    <w:p w14:paraId="694B0185" w14:textId="56FFE183" w:rsidR="00475515" w:rsidRPr="001E7B2F" w:rsidRDefault="00475515" w:rsidP="00475515">
      <w:pPr>
        <w:widowControl w:val="0"/>
        <w:autoSpaceDE w:val="0"/>
        <w:autoSpaceDN w:val="0"/>
        <w:adjustRightInd w:val="0"/>
        <w:jc w:val="center"/>
        <w:rPr>
          <w:bCs/>
          <w:sz w:val="28"/>
          <w:szCs w:val="28"/>
        </w:rPr>
      </w:pPr>
      <w:r w:rsidRPr="001E7B2F">
        <w:rPr>
          <w:bCs/>
          <w:sz w:val="28"/>
          <w:szCs w:val="28"/>
        </w:rPr>
        <w:t>от _________________ 202</w:t>
      </w:r>
      <w:r w:rsidR="00613704">
        <w:rPr>
          <w:bCs/>
          <w:sz w:val="28"/>
          <w:szCs w:val="28"/>
        </w:rPr>
        <w:t>_</w:t>
      </w:r>
      <w:r w:rsidRPr="001E7B2F">
        <w:rPr>
          <w:bCs/>
          <w:sz w:val="28"/>
          <w:szCs w:val="28"/>
        </w:rPr>
        <w:t xml:space="preserve"> г. № _______</w:t>
      </w:r>
    </w:p>
    <w:p w14:paraId="7D864632" w14:textId="77777777" w:rsidR="00475515" w:rsidRPr="001E7B2F" w:rsidRDefault="00475515" w:rsidP="00475515">
      <w:pPr>
        <w:widowControl w:val="0"/>
        <w:autoSpaceDE w:val="0"/>
        <w:autoSpaceDN w:val="0"/>
        <w:adjustRightInd w:val="0"/>
        <w:jc w:val="center"/>
        <w:rPr>
          <w:b/>
          <w:bCs/>
          <w:sz w:val="28"/>
          <w:szCs w:val="28"/>
        </w:rPr>
      </w:pPr>
    </w:p>
    <w:p w14:paraId="233FE82C" w14:textId="77777777" w:rsidR="00475515" w:rsidRPr="001E7B2F" w:rsidRDefault="00475515" w:rsidP="00475515">
      <w:pPr>
        <w:widowControl w:val="0"/>
        <w:autoSpaceDE w:val="0"/>
        <w:autoSpaceDN w:val="0"/>
        <w:adjustRightInd w:val="0"/>
        <w:jc w:val="center"/>
        <w:rPr>
          <w:bCs/>
          <w:sz w:val="28"/>
          <w:szCs w:val="28"/>
        </w:rPr>
      </w:pPr>
      <w:r w:rsidRPr="001E7B2F">
        <w:rPr>
          <w:bCs/>
          <w:sz w:val="28"/>
          <w:szCs w:val="28"/>
        </w:rPr>
        <w:t>МОСКВА</w:t>
      </w:r>
    </w:p>
    <w:p w14:paraId="65BAAB23" w14:textId="77777777" w:rsidR="00475515" w:rsidRPr="001E7B2F" w:rsidRDefault="00475515" w:rsidP="00500FB6">
      <w:pPr>
        <w:widowControl w:val="0"/>
        <w:autoSpaceDE w:val="0"/>
        <w:autoSpaceDN w:val="0"/>
        <w:adjustRightInd w:val="0"/>
        <w:spacing w:line="480" w:lineRule="exact"/>
        <w:jc w:val="center"/>
        <w:rPr>
          <w:b/>
          <w:bCs/>
          <w:sz w:val="28"/>
          <w:szCs w:val="28"/>
        </w:rPr>
      </w:pPr>
    </w:p>
    <w:p w14:paraId="45443EAC" w14:textId="4024DDFC" w:rsidR="00475515" w:rsidRPr="001E7B2F" w:rsidRDefault="00FF27CA" w:rsidP="00A92DEA">
      <w:pPr>
        <w:autoSpaceDE w:val="0"/>
        <w:autoSpaceDN w:val="0"/>
        <w:adjustRightInd w:val="0"/>
        <w:jc w:val="center"/>
        <w:rPr>
          <w:b/>
          <w:bCs/>
          <w:sz w:val="28"/>
          <w:szCs w:val="28"/>
        </w:rPr>
      </w:pPr>
      <w:r w:rsidRPr="001E7B2F">
        <w:rPr>
          <w:b/>
          <w:bCs/>
          <w:sz w:val="28"/>
          <w:szCs w:val="28"/>
        </w:rPr>
        <w:t xml:space="preserve">О </w:t>
      </w:r>
      <w:r w:rsidR="00613704" w:rsidRPr="00613704">
        <w:rPr>
          <w:b/>
          <w:bCs/>
          <w:sz w:val="28"/>
          <w:szCs w:val="28"/>
        </w:rPr>
        <w:t xml:space="preserve">предоставлении </w:t>
      </w:r>
      <w:r w:rsidR="00D920B0">
        <w:rPr>
          <w:b/>
          <w:bCs/>
          <w:sz w:val="28"/>
          <w:szCs w:val="28"/>
        </w:rPr>
        <w:t>субвенции</w:t>
      </w:r>
      <w:r w:rsidR="00613704" w:rsidRPr="00613704">
        <w:rPr>
          <w:b/>
          <w:bCs/>
          <w:sz w:val="28"/>
          <w:szCs w:val="28"/>
        </w:rPr>
        <w:t xml:space="preserve"> из федерального бюджета бюджету Калининградской области на компенсацию сумм таможенных пошлин, налогов при установлении (фиксации) факта </w:t>
      </w:r>
      <w:r w:rsidR="00F70C3D">
        <w:rPr>
          <w:b/>
          <w:bCs/>
          <w:sz w:val="28"/>
          <w:szCs w:val="28"/>
        </w:rPr>
        <w:br/>
      </w:r>
      <w:r w:rsidR="00613704" w:rsidRPr="00613704">
        <w:rPr>
          <w:b/>
          <w:bCs/>
          <w:sz w:val="28"/>
          <w:szCs w:val="28"/>
        </w:rPr>
        <w:t xml:space="preserve">увеличения величин таможенных пошлин, налогов </w:t>
      </w:r>
      <w:r w:rsidR="00613704">
        <w:rPr>
          <w:b/>
          <w:bCs/>
          <w:sz w:val="28"/>
          <w:szCs w:val="28"/>
        </w:rPr>
        <w:br/>
      </w:r>
      <w:r w:rsidR="00613704" w:rsidRPr="00613704">
        <w:rPr>
          <w:b/>
          <w:bCs/>
          <w:sz w:val="28"/>
          <w:szCs w:val="28"/>
        </w:rPr>
        <w:t xml:space="preserve">или возникновения обязанности по уплате сумм </w:t>
      </w:r>
      <w:r w:rsidR="00613704">
        <w:rPr>
          <w:b/>
          <w:bCs/>
          <w:sz w:val="28"/>
          <w:szCs w:val="28"/>
        </w:rPr>
        <w:br/>
      </w:r>
      <w:r w:rsidR="00613704" w:rsidRPr="00613704">
        <w:rPr>
          <w:b/>
          <w:bCs/>
          <w:sz w:val="28"/>
          <w:szCs w:val="28"/>
        </w:rPr>
        <w:t>таможенных пошлин, налогов</w:t>
      </w:r>
    </w:p>
    <w:p w14:paraId="662527F8" w14:textId="77777777" w:rsidR="00475515" w:rsidRPr="001E7B2F" w:rsidRDefault="00475515" w:rsidP="00475515">
      <w:pPr>
        <w:widowControl w:val="0"/>
        <w:autoSpaceDE w:val="0"/>
        <w:autoSpaceDN w:val="0"/>
        <w:adjustRightInd w:val="0"/>
        <w:rPr>
          <w:b/>
          <w:bCs/>
          <w:sz w:val="28"/>
          <w:szCs w:val="28"/>
        </w:rPr>
      </w:pPr>
    </w:p>
    <w:p w14:paraId="3A7B4CFB" w14:textId="77777777" w:rsidR="00475515" w:rsidRPr="001E7B2F" w:rsidRDefault="00475515" w:rsidP="00475515">
      <w:pPr>
        <w:widowControl w:val="0"/>
        <w:autoSpaceDE w:val="0"/>
        <w:autoSpaceDN w:val="0"/>
        <w:adjustRightInd w:val="0"/>
        <w:jc w:val="center"/>
        <w:rPr>
          <w:b/>
          <w:bCs/>
          <w:sz w:val="28"/>
          <w:szCs w:val="28"/>
        </w:rPr>
      </w:pPr>
    </w:p>
    <w:p w14:paraId="274504A3" w14:textId="77777777" w:rsidR="00475515" w:rsidRPr="001E7B2F" w:rsidRDefault="00475515" w:rsidP="005E3C06">
      <w:pPr>
        <w:spacing w:line="360" w:lineRule="exact"/>
        <w:ind w:firstLine="709"/>
        <w:jc w:val="both"/>
        <w:rPr>
          <w:kern w:val="26"/>
          <w:sz w:val="28"/>
          <w:szCs w:val="28"/>
          <w:lang w:eastAsia="en-US"/>
        </w:rPr>
      </w:pPr>
      <w:r w:rsidRPr="001E7B2F">
        <w:rPr>
          <w:kern w:val="26"/>
          <w:sz w:val="28"/>
          <w:szCs w:val="28"/>
          <w:lang w:eastAsia="en-US"/>
        </w:rPr>
        <w:t xml:space="preserve">Правительство Российской Федерации </w:t>
      </w:r>
      <w:r w:rsidRPr="005E3C06">
        <w:rPr>
          <w:b/>
          <w:kern w:val="26"/>
          <w:sz w:val="28"/>
          <w:szCs w:val="28"/>
          <w:lang w:eastAsia="en-US"/>
        </w:rPr>
        <w:t xml:space="preserve">п о с </w:t>
      </w:r>
      <w:proofErr w:type="gramStart"/>
      <w:r w:rsidRPr="005E3C06">
        <w:rPr>
          <w:b/>
          <w:kern w:val="26"/>
          <w:sz w:val="28"/>
          <w:szCs w:val="28"/>
          <w:lang w:eastAsia="en-US"/>
        </w:rPr>
        <w:t>т</w:t>
      </w:r>
      <w:proofErr w:type="gramEnd"/>
      <w:r w:rsidRPr="005E3C06">
        <w:rPr>
          <w:b/>
          <w:kern w:val="26"/>
          <w:sz w:val="28"/>
          <w:szCs w:val="28"/>
          <w:lang w:eastAsia="en-US"/>
        </w:rPr>
        <w:t xml:space="preserve"> а н о в л я е т:</w:t>
      </w:r>
    </w:p>
    <w:p w14:paraId="1DCFB7AF" w14:textId="77777777" w:rsidR="00475515" w:rsidRPr="001E7B2F" w:rsidRDefault="00475515" w:rsidP="005E3C06">
      <w:pPr>
        <w:spacing w:line="360" w:lineRule="exact"/>
        <w:ind w:firstLine="709"/>
        <w:jc w:val="both"/>
        <w:rPr>
          <w:kern w:val="26"/>
          <w:sz w:val="28"/>
          <w:szCs w:val="28"/>
          <w:lang w:eastAsia="en-US"/>
        </w:rPr>
      </w:pPr>
      <w:r w:rsidRPr="001E7B2F">
        <w:rPr>
          <w:kern w:val="26"/>
          <w:sz w:val="28"/>
          <w:szCs w:val="28"/>
          <w:lang w:eastAsia="en-US"/>
        </w:rPr>
        <w:t>1.</w:t>
      </w:r>
      <w:r w:rsidR="00B55C23" w:rsidRPr="001E7B2F">
        <w:rPr>
          <w:kern w:val="26"/>
          <w:sz w:val="28"/>
          <w:szCs w:val="28"/>
          <w:lang w:eastAsia="en-US"/>
        </w:rPr>
        <w:t> </w:t>
      </w:r>
      <w:r w:rsidRPr="001E7B2F">
        <w:rPr>
          <w:kern w:val="26"/>
          <w:sz w:val="28"/>
          <w:szCs w:val="28"/>
          <w:lang w:eastAsia="en-US"/>
        </w:rPr>
        <w:t>Утвердить прилагаемые:</w:t>
      </w:r>
    </w:p>
    <w:p w14:paraId="44C67F94" w14:textId="2F6E0BFF" w:rsidR="000D4B90" w:rsidRPr="001E7B2F" w:rsidRDefault="00FF27CA" w:rsidP="005E3C06">
      <w:pPr>
        <w:spacing w:line="360" w:lineRule="exact"/>
        <w:ind w:firstLine="709"/>
        <w:jc w:val="both"/>
        <w:rPr>
          <w:kern w:val="26"/>
          <w:sz w:val="28"/>
          <w:szCs w:val="28"/>
          <w:lang w:eastAsia="en-US"/>
        </w:rPr>
      </w:pPr>
      <w:r w:rsidRPr="001E7B2F">
        <w:rPr>
          <w:sz w:val="28"/>
          <w:szCs w:val="28"/>
        </w:rPr>
        <w:t xml:space="preserve">Правила </w:t>
      </w:r>
      <w:r w:rsidR="00613704">
        <w:rPr>
          <w:sz w:val="28"/>
          <w:szCs w:val="28"/>
        </w:rPr>
        <w:t>формирования и предоставления субвенции из федерального бюджета бюджету Калининградской области на осуществление переданных полномочий Российской Федерации на компенсацию сумм таможенных пошлин, налогов при установлении (фиксации) факта увеличения величин таможенных пошлин, налогов или возникновения обязанности по уплате сумм таможенных пошлин, налогов</w:t>
      </w:r>
      <w:r w:rsidR="000D4B90" w:rsidRPr="001E7B2F">
        <w:rPr>
          <w:kern w:val="26"/>
          <w:sz w:val="28"/>
          <w:szCs w:val="28"/>
          <w:lang w:eastAsia="en-US"/>
        </w:rPr>
        <w:t>;</w:t>
      </w:r>
    </w:p>
    <w:p w14:paraId="709318EC" w14:textId="07B4C172" w:rsidR="00947595" w:rsidRPr="001E7B2F" w:rsidRDefault="002969B0" w:rsidP="00947595">
      <w:pPr>
        <w:spacing w:line="360" w:lineRule="exact"/>
        <w:ind w:firstLine="709"/>
        <w:jc w:val="both"/>
        <w:rPr>
          <w:kern w:val="26"/>
          <w:sz w:val="28"/>
          <w:szCs w:val="28"/>
          <w:lang w:eastAsia="en-US"/>
        </w:rPr>
      </w:pPr>
      <w:r>
        <w:rPr>
          <w:kern w:val="26"/>
          <w:sz w:val="28"/>
          <w:szCs w:val="28"/>
          <w:lang w:eastAsia="en-US"/>
        </w:rPr>
        <w:t>м</w:t>
      </w:r>
      <w:r w:rsidR="00B55C23" w:rsidRPr="001E7B2F">
        <w:rPr>
          <w:kern w:val="26"/>
          <w:sz w:val="28"/>
          <w:szCs w:val="28"/>
          <w:lang w:eastAsia="en-US"/>
        </w:rPr>
        <w:t xml:space="preserve">етодику </w:t>
      </w:r>
      <w:r w:rsidR="00947595" w:rsidRPr="00947595">
        <w:rPr>
          <w:kern w:val="26"/>
          <w:sz w:val="28"/>
          <w:szCs w:val="28"/>
          <w:lang w:eastAsia="en-US"/>
        </w:rPr>
        <w:t>расчета объема бюджетных асс</w:t>
      </w:r>
      <w:r w:rsidR="00947595">
        <w:rPr>
          <w:kern w:val="26"/>
          <w:sz w:val="28"/>
          <w:szCs w:val="28"/>
          <w:lang w:eastAsia="en-US"/>
        </w:rPr>
        <w:t xml:space="preserve">игнований федерального бюджета </w:t>
      </w:r>
      <w:r w:rsidR="00947595" w:rsidRPr="00947595">
        <w:rPr>
          <w:kern w:val="26"/>
          <w:sz w:val="28"/>
          <w:szCs w:val="28"/>
          <w:lang w:eastAsia="en-US"/>
        </w:rPr>
        <w:t xml:space="preserve">на осуществление переданных </w:t>
      </w:r>
      <w:r w:rsidR="00947595">
        <w:rPr>
          <w:kern w:val="26"/>
          <w:sz w:val="28"/>
          <w:szCs w:val="28"/>
          <w:lang w:eastAsia="en-US"/>
        </w:rPr>
        <w:t xml:space="preserve">полномочий Российской Федерации </w:t>
      </w:r>
      <w:r w:rsidR="00947595" w:rsidRPr="00947595">
        <w:rPr>
          <w:kern w:val="26"/>
          <w:sz w:val="28"/>
          <w:szCs w:val="28"/>
          <w:lang w:eastAsia="en-US"/>
        </w:rPr>
        <w:t>на предоставление субвенции б</w:t>
      </w:r>
      <w:r w:rsidR="00947595">
        <w:rPr>
          <w:kern w:val="26"/>
          <w:sz w:val="28"/>
          <w:szCs w:val="28"/>
          <w:lang w:eastAsia="en-US"/>
        </w:rPr>
        <w:t xml:space="preserve">юджету Калининградской области </w:t>
      </w:r>
      <w:r w:rsidR="00947595">
        <w:rPr>
          <w:kern w:val="26"/>
          <w:sz w:val="28"/>
          <w:szCs w:val="28"/>
          <w:lang w:eastAsia="en-US"/>
        </w:rPr>
        <w:br/>
      </w:r>
      <w:r w:rsidR="00947595" w:rsidRPr="00947595">
        <w:rPr>
          <w:kern w:val="26"/>
          <w:sz w:val="28"/>
          <w:szCs w:val="28"/>
          <w:lang w:eastAsia="en-US"/>
        </w:rPr>
        <w:t xml:space="preserve">на компенсацию сумм таможенных пошлин, налогов при установлении (фиксации) факта увеличения величин таможенных пошлин, налогов </w:t>
      </w:r>
      <w:r w:rsidR="00947595">
        <w:rPr>
          <w:kern w:val="26"/>
          <w:sz w:val="28"/>
          <w:szCs w:val="28"/>
          <w:lang w:eastAsia="en-US"/>
        </w:rPr>
        <w:br/>
      </w:r>
      <w:r w:rsidR="00947595" w:rsidRPr="00947595">
        <w:rPr>
          <w:kern w:val="26"/>
          <w:sz w:val="28"/>
          <w:szCs w:val="28"/>
          <w:lang w:eastAsia="en-US"/>
        </w:rPr>
        <w:t>или возникновения обязанности по уплате сумм таможенных пошлин, налогов</w:t>
      </w:r>
      <w:r w:rsidR="00B55C23" w:rsidRPr="001E7B2F">
        <w:rPr>
          <w:kern w:val="26"/>
          <w:sz w:val="28"/>
          <w:szCs w:val="28"/>
          <w:lang w:eastAsia="en-US"/>
        </w:rPr>
        <w:t>.</w:t>
      </w:r>
    </w:p>
    <w:p w14:paraId="7BBD2394" w14:textId="6BB4670E" w:rsidR="00A92DEA" w:rsidRDefault="00B55C23" w:rsidP="00E46015">
      <w:pPr>
        <w:spacing w:line="360" w:lineRule="exact"/>
        <w:ind w:firstLine="709"/>
        <w:jc w:val="both"/>
        <w:rPr>
          <w:kern w:val="26"/>
          <w:sz w:val="28"/>
          <w:szCs w:val="28"/>
          <w:lang w:eastAsia="en-US"/>
        </w:rPr>
      </w:pPr>
      <w:r w:rsidRPr="001E7B2F">
        <w:rPr>
          <w:kern w:val="26"/>
          <w:sz w:val="28"/>
          <w:szCs w:val="28"/>
          <w:lang w:eastAsia="en-US"/>
        </w:rPr>
        <w:lastRenderedPageBreak/>
        <w:t>2. </w:t>
      </w:r>
      <w:r w:rsidR="001C57A4" w:rsidRPr="001E7B2F">
        <w:rPr>
          <w:kern w:val="26"/>
          <w:sz w:val="28"/>
          <w:szCs w:val="28"/>
          <w:lang w:eastAsia="en-US"/>
        </w:rPr>
        <w:t>Признать утратившими силу</w:t>
      </w:r>
      <w:r w:rsidR="00E20279" w:rsidRPr="001E7B2F">
        <w:rPr>
          <w:kern w:val="26"/>
          <w:sz w:val="28"/>
          <w:szCs w:val="28"/>
          <w:lang w:eastAsia="en-US"/>
        </w:rPr>
        <w:t xml:space="preserve"> акты Правительства </w:t>
      </w:r>
      <w:r w:rsidR="00A62E72" w:rsidRPr="001E7B2F">
        <w:rPr>
          <w:kern w:val="26"/>
          <w:sz w:val="28"/>
          <w:szCs w:val="28"/>
          <w:lang w:eastAsia="en-US"/>
        </w:rPr>
        <w:br/>
      </w:r>
      <w:r w:rsidR="00E20279" w:rsidRPr="001E7B2F">
        <w:rPr>
          <w:kern w:val="26"/>
          <w:sz w:val="28"/>
          <w:szCs w:val="28"/>
          <w:lang w:eastAsia="en-US"/>
        </w:rPr>
        <w:t>Российской Федерации по перечню согласно приложению.</w:t>
      </w:r>
    </w:p>
    <w:p w14:paraId="02E26AD1" w14:textId="77777777" w:rsidR="00E46015" w:rsidRPr="00E46015" w:rsidRDefault="00E46015" w:rsidP="00E46015">
      <w:pPr>
        <w:spacing w:line="720" w:lineRule="exact"/>
        <w:ind w:firstLine="709"/>
        <w:jc w:val="both"/>
        <w:rPr>
          <w:kern w:val="26"/>
          <w:sz w:val="28"/>
          <w:szCs w:val="28"/>
          <w:lang w:eastAsia="en-US"/>
        </w:rPr>
      </w:pPr>
    </w:p>
    <w:tbl>
      <w:tblPr>
        <w:tblW w:w="9782" w:type="dxa"/>
        <w:tblInd w:w="-284" w:type="dxa"/>
        <w:tblLook w:val="01E0" w:firstRow="1" w:lastRow="1" w:firstColumn="1" w:lastColumn="1" w:noHBand="0" w:noVBand="0"/>
      </w:tblPr>
      <w:tblGrid>
        <w:gridCol w:w="4068"/>
        <w:gridCol w:w="5714"/>
      </w:tblGrid>
      <w:tr w:rsidR="00475515" w:rsidRPr="001E7B2F" w14:paraId="2C888A32" w14:textId="77777777" w:rsidTr="00A92DEA">
        <w:tc>
          <w:tcPr>
            <w:tcW w:w="4068" w:type="dxa"/>
            <w:shd w:val="clear" w:color="auto" w:fill="auto"/>
          </w:tcPr>
          <w:p w14:paraId="0B13CE99" w14:textId="77777777" w:rsidR="00475515" w:rsidRPr="001E7B2F" w:rsidRDefault="00475515" w:rsidP="007959A3">
            <w:pPr>
              <w:widowControl w:val="0"/>
              <w:autoSpaceDE w:val="0"/>
              <w:autoSpaceDN w:val="0"/>
              <w:adjustRightInd w:val="0"/>
              <w:jc w:val="center"/>
              <w:rPr>
                <w:sz w:val="28"/>
                <w:szCs w:val="28"/>
              </w:rPr>
            </w:pPr>
            <w:r w:rsidRPr="001E7B2F">
              <w:rPr>
                <w:sz w:val="28"/>
                <w:szCs w:val="28"/>
              </w:rPr>
              <w:t>Председатель Правительства</w:t>
            </w:r>
          </w:p>
          <w:p w14:paraId="11E98A05" w14:textId="77777777" w:rsidR="00475515" w:rsidRPr="001E7B2F" w:rsidRDefault="00475515" w:rsidP="007959A3">
            <w:pPr>
              <w:widowControl w:val="0"/>
              <w:autoSpaceDE w:val="0"/>
              <w:autoSpaceDN w:val="0"/>
              <w:adjustRightInd w:val="0"/>
              <w:jc w:val="center"/>
              <w:rPr>
                <w:sz w:val="28"/>
                <w:szCs w:val="28"/>
              </w:rPr>
            </w:pPr>
            <w:r w:rsidRPr="001E7B2F">
              <w:rPr>
                <w:sz w:val="28"/>
                <w:szCs w:val="28"/>
              </w:rPr>
              <w:t>Российской Федерации</w:t>
            </w:r>
          </w:p>
        </w:tc>
        <w:tc>
          <w:tcPr>
            <w:tcW w:w="5714" w:type="dxa"/>
            <w:shd w:val="clear" w:color="auto" w:fill="auto"/>
          </w:tcPr>
          <w:p w14:paraId="47608B67" w14:textId="77777777" w:rsidR="00475515" w:rsidRPr="001E7B2F" w:rsidRDefault="00475515" w:rsidP="007959A3">
            <w:pPr>
              <w:widowControl w:val="0"/>
              <w:autoSpaceDE w:val="0"/>
              <w:autoSpaceDN w:val="0"/>
              <w:adjustRightInd w:val="0"/>
              <w:jc w:val="right"/>
              <w:rPr>
                <w:sz w:val="28"/>
                <w:szCs w:val="28"/>
              </w:rPr>
            </w:pPr>
          </w:p>
          <w:p w14:paraId="5DD0C0FD" w14:textId="77777777" w:rsidR="00475515" w:rsidRPr="001E7B2F" w:rsidRDefault="00B55C23" w:rsidP="00A92DEA">
            <w:pPr>
              <w:widowControl w:val="0"/>
              <w:autoSpaceDE w:val="0"/>
              <w:autoSpaceDN w:val="0"/>
              <w:adjustRightInd w:val="0"/>
              <w:ind w:right="318"/>
              <w:jc w:val="right"/>
              <w:rPr>
                <w:sz w:val="28"/>
                <w:szCs w:val="28"/>
              </w:rPr>
            </w:pPr>
            <w:proofErr w:type="spellStart"/>
            <w:r w:rsidRPr="001E7B2F">
              <w:rPr>
                <w:sz w:val="28"/>
                <w:szCs w:val="28"/>
              </w:rPr>
              <w:t>М</w:t>
            </w:r>
            <w:r w:rsidR="00475515" w:rsidRPr="001E7B2F">
              <w:rPr>
                <w:sz w:val="28"/>
                <w:szCs w:val="28"/>
              </w:rPr>
              <w:t>.</w:t>
            </w:r>
            <w:r w:rsidRPr="001E7B2F">
              <w:rPr>
                <w:sz w:val="28"/>
                <w:szCs w:val="28"/>
              </w:rPr>
              <w:t>Мишустин</w:t>
            </w:r>
            <w:proofErr w:type="spellEnd"/>
          </w:p>
        </w:tc>
      </w:tr>
    </w:tbl>
    <w:p w14:paraId="775967B5" w14:textId="77777777" w:rsidR="00475515" w:rsidRPr="001E7B2F" w:rsidRDefault="00475515" w:rsidP="00475515">
      <w:pPr>
        <w:widowControl w:val="0"/>
        <w:autoSpaceDE w:val="0"/>
        <w:autoSpaceDN w:val="0"/>
        <w:adjustRightInd w:val="0"/>
        <w:jc w:val="center"/>
        <w:rPr>
          <w:b/>
          <w:sz w:val="28"/>
          <w:szCs w:val="28"/>
        </w:rPr>
        <w:sectPr w:rsidR="00475515" w:rsidRPr="001E7B2F" w:rsidSect="005E3C06">
          <w:headerReference w:type="even" r:id="rId8"/>
          <w:headerReference w:type="default" r:id="rId9"/>
          <w:pgSz w:w="11906" w:h="16838"/>
          <w:pgMar w:top="1134" w:right="1418" w:bottom="1134" w:left="1418" w:header="709" w:footer="709" w:gutter="0"/>
          <w:pgNumType w:start="1"/>
          <w:cols w:space="708"/>
          <w:titlePg/>
          <w:docGrid w:linePitch="360"/>
        </w:sectPr>
      </w:pPr>
    </w:p>
    <w:p w14:paraId="790F539D" w14:textId="52C80754" w:rsidR="00475515" w:rsidRPr="001E7B2F" w:rsidRDefault="00475515" w:rsidP="005E3C06">
      <w:pPr>
        <w:widowControl w:val="0"/>
        <w:autoSpaceDE w:val="0"/>
        <w:autoSpaceDN w:val="0"/>
        <w:adjustRightInd w:val="0"/>
        <w:ind w:left="4860"/>
        <w:jc w:val="center"/>
        <w:rPr>
          <w:sz w:val="28"/>
          <w:szCs w:val="28"/>
        </w:rPr>
      </w:pPr>
      <w:r w:rsidRPr="001E7B2F">
        <w:rPr>
          <w:sz w:val="28"/>
          <w:szCs w:val="28"/>
        </w:rPr>
        <w:lastRenderedPageBreak/>
        <w:t>УТВЕРЖДЕНЫ</w:t>
      </w:r>
    </w:p>
    <w:p w14:paraId="5C07B2A8" w14:textId="77777777" w:rsidR="00475515" w:rsidRPr="001E7B2F" w:rsidRDefault="00475515" w:rsidP="005E3C06">
      <w:pPr>
        <w:widowControl w:val="0"/>
        <w:autoSpaceDE w:val="0"/>
        <w:autoSpaceDN w:val="0"/>
        <w:adjustRightInd w:val="0"/>
        <w:ind w:left="4860"/>
        <w:jc w:val="center"/>
        <w:rPr>
          <w:sz w:val="28"/>
          <w:szCs w:val="28"/>
        </w:rPr>
      </w:pPr>
      <w:r w:rsidRPr="001E7B2F">
        <w:rPr>
          <w:sz w:val="28"/>
          <w:szCs w:val="28"/>
        </w:rPr>
        <w:t>постановлением Правительства</w:t>
      </w:r>
    </w:p>
    <w:p w14:paraId="2E5DC45A" w14:textId="77777777" w:rsidR="00475515" w:rsidRPr="001E7B2F" w:rsidRDefault="00475515" w:rsidP="00475515">
      <w:pPr>
        <w:widowControl w:val="0"/>
        <w:autoSpaceDE w:val="0"/>
        <w:autoSpaceDN w:val="0"/>
        <w:adjustRightInd w:val="0"/>
        <w:ind w:left="4860"/>
        <w:jc w:val="center"/>
        <w:rPr>
          <w:sz w:val="28"/>
          <w:szCs w:val="28"/>
        </w:rPr>
      </w:pPr>
      <w:r w:rsidRPr="001E7B2F">
        <w:rPr>
          <w:sz w:val="28"/>
          <w:szCs w:val="28"/>
        </w:rPr>
        <w:t>Российской Федерации</w:t>
      </w:r>
    </w:p>
    <w:p w14:paraId="5E428B0F" w14:textId="13245001" w:rsidR="00475515" w:rsidRPr="001E7B2F" w:rsidRDefault="00475515" w:rsidP="00475515">
      <w:pPr>
        <w:widowControl w:val="0"/>
        <w:autoSpaceDE w:val="0"/>
        <w:autoSpaceDN w:val="0"/>
        <w:adjustRightInd w:val="0"/>
        <w:ind w:left="4860"/>
        <w:rPr>
          <w:sz w:val="28"/>
          <w:szCs w:val="28"/>
        </w:rPr>
      </w:pPr>
      <w:r w:rsidRPr="001E7B2F">
        <w:rPr>
          <w:sz w:val="28"/>
          <w:szCs w:val="28"/>
        </w:rPr>
        <w:t xml:space="preserve">от </w:t>
      </w:r>
      <w:r w:rsidR="00CF5AB4">
        <w:rPr>
          <w:sz w:val="28"/>
          <w:szCs w:val="28"/>
        </w:rPr>
        <w:t xml:space="preserve">                                </w:t>
      </w:r>
      <w:r w:rsidRPr="001E7B2F">
        <w:rPr>
          <w:sz w:val="28"/>
          <w:szCs w:val="28"/>
        </w:rPr>
        <w:t xml:space="preserve"> № </w:t>
      </w:r>
      <w:r w:rsidR="00CF5AB4">
        <w:rPr>
          <w:sz w:val="28"/>
          <w:szCs w:val="28"/>
        </w:rPr>
        <w:t xml:space="preserve">              </w:t>
      </w:r>
    </w:p>
    <w:p w14:paraId="39DD9A89" w14:textId="77777777" w:rsidR="00475515" w:rsidRPr="001E7B2F" w:rsidRDefault="00475515" w:rsidP="00475515">
      <w:pPr>
        <w:widowControl w:val="0"/>
        <w:autoSpaceDE w:val="0"/>
        <w:autoSpaceDN w:val="0"/>
        <w:adjustRightInd w:val="0"/>
        <w:rPr>
          <w:b/>
          <w:sz w:val="28"/>
          <w:szCs w:val="28"/>
        </w:rPr>
      </w:pPr>
    </w:p>
    <w:p w14:paraId="057E5CAE" w14:textId="77777777" w:rsidR="00475515" w:rsidRPr="001E7B2F" w:rsidRDefault="00475515" w:rsidP="00475515">
      <w:pPr>
        <w:widowControl w:val="0"/>
        <w:autoSpaceDE w:val="0"/>
        <w:autoSpaceDN w:val="0"/>
        <w:adjustRightInd w:val="0"/>
        <w:jc w:val="center"/>
        <w:rPr>
          <w:b/>
          <w:bCs/>
          <w:sz w:val="28"/>
          <w:szCs w:val="28"/>
        </w:rPr>
      </w:pPr>
    </w:p>
    <w:p w14:paraId="5BB629B2" w14:textId="43509202" w:rsidR="00B55C23" w:rsidRPr="00500FB6" w:rsidRDefault="00B55C23" w:rsidP="00475515">
      <w:pPr>
        <w:widowControl w:val="0"/>
        <w:autoSpaceDE w:val="0"/>
        <w:autoSpaceDN w:val="0"/>
        <w:adjustRightInd w:val="0"/>
        <w:jc w:val="center"/>
        <w:rPr>
          <w:rFonts w:ascii="Times New Roman Полужирный" w:hAnsi="Times New Roman Полужирный"/>
          <w:b/>
          <w:bCs/>
          <w:spacing w:val="40"/>
          <w:kern w:val="26"/>
          <w:sz w:val="28"/>
          <w:szCs w:val="28"/>
          <w:lang w:eastAsia="en-US"/>
        </w:rPr>
      </w:pPr>
      <w:r w:rsidRPr="00500FB6">
        <w:rPr>
          <w:rFonts w:ascii="Times New Roman Полужирный" w:hAnsi="Times New Roman Полужирный" w:hint="eastAsia"/>
          <w:b/>
          <w:bCs/>
          <w:spacing w:val="40"/>
          <w:kern w:val="26"/>
          <w:sz w:val="28"/>
          <w:szCs w:val="28"/>
          <w:lang w:eastAsia="en-US"/>
        </w:rPr>
        <w:t>ПРАВИЛА</w:t>
      </w:r>
    </w:p>
    <w:p w14:paraId="285B70CE" w14:textId="77777777" w:rsidR="00E46015" w:rsidRPr="00E46015" w:rsidRDefault="00E46015" w:rsidP="00E20279">
      <w:pPr>
        <w:widowControl w:val="0"/>
        <w:autoSpaceDE w:val="0"/>
        <w:autoSpaceDN w:val="0"/>
        <w:adjustRightInd w:val="0"/>
        <w:jc w:val="center"/>
        <w:rPr>
          <w:b/>
          <w:bCs/>
          <w:kern w:val="26"/>
          <w:sz w:val="28"/>
          <w:szCs w:val="28"/>
          <w:lang w:eastAsia="en-US"/>
        </w:rPr>
      </w:pPr>
    </w:p>
    <w:p w14:paraId="766A6B20" w14:textId="5CF7C55D" w:rsidR="00B55C23" w:rsidRPr="001E7B2F" w:rsidRDefault="006D733D" w:rsidP="00E20279">
      <w:pPr>
        <w:widowControl w:val="0"/>
        <w:autoSpaceDE w:val="0"/>
        <w:autoSpaceDN w:val="0"/>
        <w:adjustRightInd w:val="0"/>
        <w:jc w:val="center"/>
        <w:rPr>
          <w:b/>
          <w:bCs/>
          <w:kern w:val="26"/>
          <w:sz w:val="28"/>
          <w:szCs w:val="28"/>
          <w:lang w:eastAsia="en-US"/>
        </w:rPr>
      </w:pPr>
      <w:r w:rsidRPr="006D733D">
        <w:rPr>
          <w:b/>
          <w:bCs/>
          <w:kern w:val="26"/>
          <w:sz w:val="28"/>
          <w:szCs w:val="28"/>
          <w:lang w:eastAsia="en-US"/>
        </w:rPr>
        <w:t xml:space="preserve">формирования и предоставления субвенции из федерального бюджета бюджету Калининградской области на осуществление переданных полномочий Российской Федерации на компенсацию сумм таможенных пошлин, налогов при установлении (фиксации) факта увеличения величин таможенных пошлин, налогов </w:t>
      </w:r>
      <w:r>
        <w:rPr>
          <w:b/>
          <w:bCs/>
          <w:kern w:val="26"/>
          <w:sz w:val="28"/>
          <w:szCs w:val="28"/>
          <w:lang w:eastAsia="en-US"/>
        </w:rPr>
        <w:br/>
      </w:r>
      <w:r w:rsidRPr="006D733D">
        <w:rPr>
          <w:b/>
          <w:bCs/>
          <w:kern w:val="26"/>
          <w:sz w:val="28"/>
          <w:szCs w:val="28"/>
          <w:lang w:eastAsia="en-US"/>
        </w:rPr>
        <w:t xml:space="preserve">или возникновения обязанности по уплате </w:t>
      </w:r>
      <w:r>
        <w:rPr>
          <w:b/>
          <w:bCs/>
          <w:kern w:val="26"/>
          <w:sz w:val="28"/>
          <w:szCs w:val="28"/>
          <w:lang w:eastAsia="en-US"/>
        </w:rPr>
        <w:br/>
      </w:r>
      <w:r w:rsidRPr="006D733D">
        <w:rPr>
          <w:b/>
          <w:bCs/>
          <w:kern w:val="26"/>
          <w:sz w:val="28"/>
          <w:szCs w:val="28"/>
          <w:lang w:eastAsia="en-US"/>
        </w:rPr>
        <w:t>сумм таможенных пошлин, налогов</w:t>
      </w:r>
    </w:p>
    <w:p w14:paraId="6B9CA62E" w14:textId="77777777" w:rsidR="00B55C23" w:rsidRPr="001E7B2F" w:rsidRDefault="00B55C23" w:rsidP="00475515">
      <w:pPr>
        <w:spacing w:line="360" w:lineRule="auto"/>
        <w:ind w:firstLine="709"/>
        <w:jc w:val="both"/>
        <w:rPr>
          <w:bCs/>
          <w:sz w:val="28"/>
          <w:szCs w:val="28"/>
        </w:rPr>
      </w:pPr>
    </w:p>
    <w:p w14:paraId="5997A499" w14:textId="731E02DD" w:rsidR="006D733D" w:rsidRDefault="001A68D7" w:rsidP="00B5548E">
      <w:pPr>
        <w:pStyle w:val="a6"/>
        <w:spacing w:line="360" w:lineRule="exact"/>
        <w:ind w:left="0" w:firstLine="709"/>
        <w:jc w:val="both"/>
        <w:rPr>
          <w:kern w:val="26"/>
          <w:sz w:val="28"/>
          <w:szCs w:val="28"/>
          <w:lang w:eastAsia="en-US"/>
        </w:rPr>
      </w:pPr>
      <w:bookmarkStart w:id="1" w:name="Par0"/>
      <w:bookmarkEnd w:id="1"/>
      <w:r w:rsidRPr="001E7B2F">
        <w:rPr>
          <w:kern w:val="26"/>
          <w:sz w:val="28"/>
          <w:szCs w:val="28"/>
          <w:lang w:eastAsia="en-US"/>
        </w:rPr>
        <w:t>1. </w:t>
      </w:r>
      <w:r w:rsidR="00B55C23" w:rsidRPr="001E7B2F">
        <w:rPr>
          <w:kern w:val="26"/>
          <w:sz w:val="28"/>
          <w:szCs w:val="28"/>
          <w:lang w:eastAsia="en-US"/>
        </w:rPr>
        <w:t xml:space="preserve">Настоящие </w:t>
      </w:r>
      <w:r w:rsidR="006D733D" w:rsidRPr="006D733D">
        <w:rPr>
          <w:kern w:val="26"/>
          <w:sz w:val="28"/>
          <w:szCs w:val="28"/>
          <w:lang w:eastAsia="en-US"/>
        </w:rPr>
        <w:t xml:space="preserve">Правила устанавливают порядок предоставления </w:t>
      </w:r>
      <w:r w:rsidR="006D733D">
        <w:rPr>
          <w:kern w:val="26"/>
          <w:sz w:val="28"/>
          <w:szCs w:val="28"/>
          <w:lang w:eastAsia="en-US"/>
        </w:rPr>
        <w:t>субвенции</w:t>
      </w:r>
      <w:r w:rsidR="006D733D" w:rsidRPr="006D733D">
        <w:rPr>
          <w:kern w:val="26"/>
          <w:sz w:val="28"/>
          <w:szCs w:val="28"/>
          <w:lang w:eastAsia="en-US"/>
        </w:rPr>
        <w:t xml:space="preserve"> из федерального бюджета бюджету Калининградской области </w:t>
      </w:r>
      <w:r w:rsidR="00E46015">
        <w:rPr>
          <w:kern w:val="26"/>
          <w:sz w:val="28"/>
          <w:szCs w:val="28"/>
          <w:lang w:eastAsia="en-US"/>
        </w:rPr>
        <w:br/>
      </w:r>
      <w:r w:rsidR="006D733D" w:rsidRPr="006D733D">
        <w:rPr>
          <w:kern w:val="26"/>
          <w:sz w:val="28"/>
          <w:szCs w:val="28"/>
          <w:lang w:eastAsia="en-US"/>
        </w:rPr>
        <w:t xml:space="preserve">в целях компенсации сумм таможенных пошлин, налогов резидентам Особой экономической зоны в Калининградской области </w:t>
      </w:r>
      <w:r w:rsidR="00E46015">
        <w:rPr>
          <w:kern w:val="26"/>
          <w:sz w:val="28"/>
          <w:szCs w:val="28"/>
          <w:lang w:eastAsia="en-US"/>
        </w:rPr>
        <w:br/>
      </w:r>
      <w:r w:rsidR="006D733D" w:rsidRPr="006D733D">
        <w:rPr>
          <w:kern w:val="26"/>
          <w:sz w:val="28"/>
          <w:szCs w:val="28"/>
          <w:lang w:eastAsia="en-US"/>
        </w:rPr>
        <w:t xml:space="preserve">(далее </w:t>
      </w:r>
      <w:r w:rsidR="00E46015">
        <w:rPr>
          <w:kern w:val="26"/>
          <w:sz w:val="28"/>
          <w:szCs w:val="28"/>
          <w:lang w:eastAsia="en-US"/>
        </w:rPr>
        <w:t>–</w:t>
      </w:r>
      <w:r w:rsidR="006D733D" w:rsidRPr="006D733D">
        <w:rPr>
          <w:kern w:val="26"/>
          <w:sz w:val="28"/>
          <w:szCs w:val="28"/>
          <w:lang w:eastAsia="en-US"/>
        </w:rPr>
        <w:t xml:space="preserve"> резиденты) при установлении (фиксации) факта увеличения величин таможенных пошлин, налогов или возникновения обязанности </w:t>
      </w:r>
      <w:r w:rsidR="00E46015">
        <w:rPr>
          <w:kern w:val="26"/>
          <w:sz w:val="28"/>
          <w:szCs w:val="28"/>
          <w:lang w:eastAsia="en-US"/>
        </w:rPr>
        <w:br/>
      </w:r>
      <w:r w:rsidR="006D733D" w:rsidRPr="006D733D">
        <w:rPr>
          <w:kern w:val="26"/>
          <w:sz w:val="28"/>
          <w:szCs w:val="28"/>
          <w:lang w:eastAsia="en-US"/>
        </w:rPr>
        <w:t xml:space="preserve">по уплате сумм таможенных пошлин, налогов, определенных </w:t>
      </w:r>
      <w:r w:rsidR="00CF5AB4">
        <w:rPr>
          <w:kern w:val="26"/>
          <w:sz w:val="28"/>
          <w:szCs w:val="28"/>
          <w:lang w:eastAsia="en-US"/>
        </w:rPr>
        <w:br/>
      </w:r>
      <w:r w:rsidR="006D733D" w:rsidRPr="006D733D">
        <w:rPr>
          <w:kern w:val="26"/>
          <w:sz w:val="28"/>
          <w:szCs w:val="28"/>
          <w:lang w:eastAsia="en-US"/>
        </w:rPr>
        <w:t xml:space="preserve">в соответствии с методикой расчета размеров подлежащих компенсации сумм таможенных пошлин, налогов, утвержденной постановлением Правительства Российской Федерации от 15 ноября 2014 г. </w:t>
      </w:r>
      <w:r w:rsidR="006D733D">
        <w:rPr>
          <w:kern w:val="26"/>
          <w:sz w:val="28"/>
          <w:szCs w:val="28"/>
          <w:lang w:eastAsia="en-US"/>
        </w:rPr>
        <w:t>№</w:t>
      </w:r>
      <w:r w:rsidR="006D733D" w:rsidRPr="006D733D">
        <w:rPr>
          <w:kern w:val="26"/>
          <w:sz w:val="28"/>
          <w:szCs w:val="28"/>
          <w:lang w:eastAsia="en-US"/>
        </w:rPr>
        <w:t xml:space="preserve"> 1210 </w:t>
      </w:r>
      <w:r w:rsidR="00CF5AB4">
        <w:rPr>
          <w:kern w:val="26"/>
          <w:sz w:val="28"/>
          <w:szCs w:val="28"/>
          <w:lang w:eastAsia="en-US"/>
        </w:rPr>
        <w:br/>
      </w:r>
      <w:r w:rsidR="006D733D">
        <w:rPr>
          <w:kern w:val="26"/>
          <w:sz w:val="28"/>
          <w:szCs w:val="28"/>
          <w:lang w:eastAsia="en-US"/>
        </w:rPr>
        <w:t>«</w:t>
      </w:r>
      <w:r w:rsidR="006D733D" w:rsidRPr="006D733D">
        <w:rPr>
          <w:kern w:val="26"/>
          <w:sz w:val="28"/>
          <w:szCs w:val="28"/>
          <w:lang w:eastAsia="en-US"/>
        </w:rPr>
        <w:t xml:space="preserve">Об утверждении методики расчета размеров подлежащих компенсации сумм таможенных пошлин, налогов и Положения об установлении (фиксации) факта увеличения величин таможенных пошлин, налогов </w:t>
      </w:r>
      <w:r w:rsidR="00CF5AB4">
        <w:rPr>
          <w:kern w:val="26"/>
          <w:sz w:val="28"/>
          <w:szCs w:val="28"/>
          <w:lang w:eastAsia="en-US"/>
        </w:rPr>
        <w:br/>
      </w:r>
      <w:r w:rsidR="006D733D" w:rsidRPr="006D733D">
        <w:rPr>
          <w:kern w:val="26"/>
          <w:sz w:val="28"/>
          <w:szCs w:val="28"/>
          <w:lang w:eastAsia="en-US"/>
        </w:rPr>
        <w:t>или возникновения обязанности по уплате сумм таможенных пошлин, налогов</w:t>
      </w:r>
      <w:r w:rsidR="006D733D">
        <w:rPr>
          <w:kern w:val="26"/>
          <w:sz w:val="28"/>
          <w:szCs w:val="28"/>
          <w:lang w:eastAsia="en-US"/>
        </w:rPr>
        <w:t>»</w:t>
      </w:r>
      <w:r w:rsidR="006D733D" w:rsidRPr="006D733D">
        <w:rPr>
          <w:kern w:val="26"/>
          <w:sz w:val="28"/>
          <w:szCs w:val="28"/>
          <w:lang w:eastAsia="en-US"/>
        </w:rPr>
        <w:t xml:space="preserve"> (далее </w:t>
      </w:r>
      <w:r w:rsidR="00E46015">
        <w:rPr>
          <w:kern w:val="26"/>
          <w:sz w:val="28"/>
          <w:szCs w:val="28"/>
          <w:lang w:eastAsia="en-US"/>
        </w:rPr>
        <w:t>–</w:t>
      </w:r>
      <w:r w:rsidR="006D733D" w:rsidRPr="006D733D">
        <w:rPr>
          <w:kern w:val="26"/>
          <w:sz w:val="28"/>
          <w:szCs w:val="28"/>
          <w:lang w:eastAsia="en-US"/>
        </w:rPr>
        <w:t xml:space="preserve"> </w:t>
      </w:r>
      <w:r w:rsidR="009632ED">
        <w:rPr>
          <w:kern w:val="26"/>
          <w:sz w:val="28"/>
          <w:szCs w:val="28"/>
          <w:lang w:eastAsia="en-US"/>
        </w:rPr>
        <w:t>субвенция</w:t>
      </w:r>
      <w:r w:rsidR="006D733D" w:rsidRPr="006D733D">
        <w:rPr>
          <w:kern w:val="26"/>
          <w:sz w:val="28"/>
          <w:szCs w:val="28"/>
          <w:lang w:eastAsia="en-US"/>
        </w:rPr>
        <w:t>).</w:t>
      </w:r>
    </w:p>
    <w:p w14:paraId="42122BC7" w14:textId="42E3C319" w:rsidR="006D733D" w:rsidRDefault="001A68D7" w:rsidP="000835CD">
      <w:pPr>
        <w:pStyle w:val="a6"/>
        <w:spacing w:line="360" w:lineRule="exact"/>
        <w:ind w:left="0" w:firstLine="709"/>
        <w:jc w:val="both"/>
        <w:rPr>
          <w:kern w:val="26"/>
          <w:sz w:val="28"/>
          <w:szCs w:val="28"/>
          <w:lang w:eastAsia="en-US"/>
        </w:rPr>
      </w:pPr>
      <w:r w:rsidRPr="001E7B2F">
        <w:rPr>
          <w:kern w:val="26"/>
          <w:sz w:val="28"/>
          <w:szCs w:val="28"/>
          <w:lang w:eastAsia="en-US"/>
        </w:rPr>
        <w:t>2. </w:t>
      </w:r>
      <w:r w:rsidR="000A2553" w:rsidRPr="001E7B2F">
        <w:rPr>
          <w:kern w:val="26"/>
          <w:sz w:val="28"/>
          <w:szCs w:val="28"/>
          <w:lang w:eastAsia="en-US"/>
        </w:rPr>
        <w:t>Субвенци</w:t>
      </w:r>
      <w:r w:rsidR="006D733D">
        <w:rPr>
          <w:kern w:val="26"/>
          <w:sz w:val="28"/>
          <w:szCs w:val="28"/>
          <w:lang w:eastAsia="en-US"/>
        </w:rPr>
        <w:t>я</w:t>
      </w:r>
      <w:r w:rsidR="000A2553" w:rsidRPr="001E7B2F">
        <w:rPr>
          <w:kern w:val="26"/>
          <w:sz w:val="28"/>
          <w:szCs w:val="28"/>
          <w:lang w:eastAsia="en-US"/>
        </w:rPr>
        <w:t xml:space="preserve"> предоставля</w:t>
      </w:r>
      <w:r w:rsidR="006D733D">
        <w:rPr>
          <w:kern w:val="26"/>
          <w:sz w:val="28"/>
          <w:szCs w:val="28"/>
          <w:lang w:eastAsia="en-US"/>
        </w:rPr>
        <w:t>е</w:t>
      </w:r>
      <w:r w:rsidR="000A2553" w:rsidRPr="001E7B2F">
        <w:rPr>
          <w:kern w:val="26"/>
          <w:sz w:val="28"/>
          <w:szCs w:val="28"/>
          <w:lang w:eastAsia="en-US"/>
        </w:rPr>
        <w:t xml:space="preserve">тся </w:t>
      </w:r>
      <w:r w:rsidR="006D733D" w:rsidRPr="006D733D">
        <w:rPr>
          <w:kern w:val="26"/>
          <w:sz w:val="28"/>
          <w:szCs w:val="28"/>
          <w:lang w:eastAsia="en-US"/>
        </w:rPr>
        <w:t xml:space="preserve">в пределах бюджетных ассигнований, предусмотренных в федеральном законе о федеральном бюджете </w:t>
      </w:r>
      <w:r w:rsidR="006D733D">
        <w:rPr>
          <w:kern w:val="26"/>
          <w:sz w:val="28"/>
          <w:szCs w:val="28"/>
          <w:lang w:eastAsia="en-US"/>
        </w:rPr>
        <w:br/>
      </w:r>
      <w:r w:rsidR="006D733D" w:rsidRPr="006D733D">
        <w:rPr>
          <w:kern w:val="26"/>
          <w:sz w:val="28"/>
          <w:szCs w:val="28"/>
          <w:lang w:eastAsia="en-US"/>
        </w:rPr>
        <w:t xml:space="preserve">на соответствующий финансовый год и плановый период, и лимитов бюджетных обязательств, </w:t>
      </w:r>
      <w:r w:rsidR="00556B31">
        <w:rPr>
          <w:kern w:val="26"/>
          <w:sz w:val="28"/>
          <w:szCs w:val="28"/>
          <w:lang w:eastAsia="en-US"/>
        </w:rPr>
        <w:t>доведенных до Министерства</w:t>
      </w:r>
      <w:r w:rsidR="006D733D" w:rsidRPr="006D733D">
        <w:rPr>
          <w:kern w:val="26"/>
          <w:sz w:val="28"/>
          <w:szCs w:val="28"/>
          <w:lang w:eastAsia="en-US"/>
        </w:rPr>
        <w:t xml:space="preserve"> экономического развития Российской Федерации </w:t>
      </w:r>
      <w:r w:rsidR="00556B31">
        <w:rPr>
          <w:kern w:val="26"/>
          <w:sz w:val="28"/>
          <w:szCs w:val="28"/>
          <w:lang w:eastAsia="en-US"/>
        </w:rPr>
        <w:t xml:space="preserve">на предоставление субвенции </w:t>
      </w:r>
      <w:r w:rsidR="006D733D" w:rsidRPr="006D733D">
        <w:rPr>
          <w:kern w:val="26"/>
          <w:sz w:val="28"/>
          <w:szCs w:val="28"/>
          <w:lang w:eastAsia="en-US"/>
        </w:rPr>
        <w:t>на цели, указанные в пункте 1 настоящих Правил.</w:t>
      </w:r>
    </w:p>
    <w:p w14:paraId="248924F0" w14:textId="5A19CD30" w:rsidR="006D733D" w:rsidRDefault="004A1B5B">
      <w:pPr>
        <w:pStyle w:val="a6"/>
        <w:spacing w:line="360" w:lineRule="exact"/>
        <w:ind w:left="0" w:firstLine="709"/>
        <w:jc w:val="both"/>
        <w:rPr>
          <w:kern w:val="26"/>
          <w:sz w:val="28"/>
          <w:szCs w:val="28"/>
          <w:lang w:eastAsia="en-US"/>
        </w:rPr>
      </w:pPr>
      <w:r>
        <w:rPr>
          <w:kern w:val="26"/>
          <w:sz w:val="28"/>
          <w:szCs w:val="28"/>
          <w:lang w:eastAsia="en-US"/>
        </w:rPr>
        <w:t>3</w:t>
      </w:r>
      <w:r w:rsidR="006D733D" w:rsidRPr="006D733D">
        <w:rPr>
          <w:kern w:val="26"/>
          <w:sz w:val="28"/>
          <w:szCs w:val="28"/>
          <w:lang w:eastAsia="en-US"/>
        </w:rPr>
        <w:t xml:space="preserve">. Перечисление </w:t>
      </w:r>
      <w:r w:rsidR="006D733D">
        <w:rPr>
          <w:kern w:val="26"/>
          <w:sz w:val="28"/>
          <w:szCs w:val="28"/>
          <w:lang w:eastAsia="en-US"/>
        </w:rPr>
        <w:t>субвенции</w:t>
      </w:r>
      <w:r w:rsidR="006D733D" w:rsidRPr="006D733D">
        <w:rPr>
          <w:kern w:val="26"/>
          <w:sz w:val="28"/>
          <w:szCs w:val="28"/>
          <w:lang w:eastAsia="en-US"/>
        </w:rPr>
        <w:t xml:space="preserve"> осуществляется в установленном порядке на единый счет бюджета, открытый финансовому органу Калининградской области в территориальном органе Федерального казначейства.</w:t>
      </w:r>
    </w:p>
    <w:p w14:paraId="2A1FCCF2" w14:textId="6D21752C" w:rsidR="006D733D" w:rsidRDefault="006D733D">
      <w:pPr>
        <w:pStyle w:val="a6"/>
        <w:spacing w:line="360" w:lineRule="exact"/>
        <w:ind w:left="0" w:firstLine="709"/>
        <w:jc w:val="both"/>
        <w:rPr>
          <w:kern w:val="26"/>
          <w:sz w:val="28"/>
          <w:szCs w:val="28"/>
          <w:lang w:eastAsia="en-US"/>
        </w:rPr>
      </w:pPr>
      <w:r w:rsidRPr="006D733D">
        <w:rPr>
          <w:kern w:val="26"/>
          <w:sz w:val="28"/>
          <w:szCs w:val="28"/>
          <w:lang w:eastAsia="en-US"/>
        </w:rPr>
        <w:lastRenderedPageBreak/>
        <w:t>Уполномоченный орган исполнительной власти Калининградской области размещает в государственной интегрированной информационной системе управления общественными финансами</w:t>
      </w:r>
      <w:r>
        <w:rPr>
          <w:kern w:val="26"/>
          <w:sz w:val="28"/>
          <w:szCs w:val="28"/>
          <w:lang w:eastAsia="en-US"/>
        </w:rPr>
        <w:t xml:space="preserve"> «Электронный бюджет»</w:t>
      </w:r>
      <w:r w:rsidRPr="006D733D">
        <w:rPr>
          <w:kern w:val="26"/>
          <w:sz w:val="28"/>
          <w:szCs w:val="28"/>
          <w:lang w:eastAsia="en-US"/>
        </w:rPr>
        <w:t xml:space="preserve"> </w:t>
      </w:r>
      <w:r w:rsidR="00154FCA">
        <w:rPr>
          <w:kern w:val="26"/>
          <w:sz w:val="28"/>
          <w:szCs w:val="28"/>
          <w:lang w:eastAsia="en-US"/>
        </w:rPr>
        <w:br/>
        <w:t>по форме и в порядке</w:t>
      </w:r>
      <w:r w:rsidRPr="006D733D">
        <w:rPr>
          <w:kern w:val="26"/>
          <w:sz w:val="28"/>
          <w:szCs w:val="28"/>
          <w:lang w:eastAsia="en-US"/>
        </w:rPr>
        <w:t xml:space="preserve">, </w:t>
      </w:r>
      <w:r w:rsidR="00E46015">
        <w:rPr>
          <w:kern w:val="26"/>
          <w:sz w:val="28"/>
          <w:szCs w:val="28"/>
          <w:lang w:eastAsia="en-US"/>
        </w:rPr>
        <w:t>которые установлены</w:t>
      </w:r>
      <w:r w:rsidRPr="006D733D">
        <w:rPr>
          <w:kern w:val="26"/>
          <w:sz w:val="28"/>
          <w:szCs w:val="28"/>
          <w:lang w:eastAsia="en-US"/>
        </w:rPr>
        <w:t xml:space="preserve"> </w:t>
      </w:r>
      <w:r w:rsidR="00727A69">
        <w:rPr>
          <w:kern w:val="26"/>
          <w:sz w:val="28"/>
          <w:szCs w:val="28"/>
          <w:lang w:eastAsia="en-US"/>
        </w:rPr>
        <w:t>Министерством экономического развития Российской Федерации</w:t>
      </w:r>
      <w:r w:rsidRPr="006D733D">
        <w:rPr>
          <w:kern w:val="26"/>
          <w:sz w:val="28"/>
          <w:szCs w:val="28"/>
          <w:lang w:eastAsia="en-US"/>
        </w:rPr>
        <w:t>:</w:t>
      </w:r>
    </w:p>
    <w:p w14:paraId="588BC44B" w14:textId="50F98E73" w:rsidR="006D733D" w:rsidRDefault="00154FCA">
      <w:pPr>
        <w:pStyle w:val="a6"/>
        <w:spacing w:line="360" w:lineRule="exact"/>
        <w:ind w:left="0" w:firstLine="709"/>
        <w:jc w:val="both"/>
        <w:rPr>
          <w:kern w:val="26"/>
          <w:sz w:val="28"/>
          <w:szCs w:val="28"/>
          <w:lang w:eastAsia="en-US"/>
        </w:rPr>
      </w:pPr>
      <w:r w:rsidRPr="00154FCA">
        <w:rPr>
          <w:kern w:val="26"/>
          <w:sz w:val="28"/>
          <w:szCs w:val="28"/>
          <w:lang w:eastAsia="en-US"/>
        </w:rPr>
        <w:t xml:space="preserve">ежеквартально, не позднее 20-го числа месяца, следующего </w:t>
      </w:r>
      <w:r>
        <w:rPr>
          <w:kern w:val="26"/>
          <w:sz w:val="28"/>
          <w:szCs w:val="28"/>
          <w:lang w:eastAsia="en-US"/>
        </w:rPr>
        <w:br/>
      </w:r>
      <w:r w:rsidRPr="00154FCA">
        <w:rPr>
          <w:kern w:val="26"/>
          <w:sz w:val="28"/>
          <w:szCs w:val="28"/>
          <w:lang w:eastAsia="en-US"/>
        </w:rPr>
        <w:t>за отчетным периодом</w:t>
      </w:r>
      <w:r>
        <w:rPr>
          <w:kern w:val="26"/>
          <w:sz w:val="28"/>
          <w:szCs w:val="28"/>
          <w:lang w:eastAsia="en-US"/>
        </w:rPr>
        <w:t xml:space="preserve">, </w:t>
      </w:r>
      <w:r w:rsidR="006D733D" w:rsidRPr="006D733D">
        <w:rPr>
          <w:kern w:val="26"/>
          <w:sz w:val="28"/>
          <w:szCs w:val="28"/>
          <w:lang w:eastAsia="en-US"/>
        </w:rPr>
        <w:t xml:space="preserve">отчет о расходах бюджета Калининградской области на компенсацию сумм таможенных пошлин и налогов, источником финансового обеспечения которых являются </w:t>
      </w:r>
      <w:r w:rsidR="00AB2795">
        <w:rPr>
          <w:kern w:val="26"/>
          <w:sz w:val="28"/>
          <w:szCs w:val="28"/>
          <w:lang w:eastAsia="en-US"/>
        </w:rPr>
        <w:t>субвенции</w:t>
      </w:r>
      <w:r w:rsidR="006D733D" w:rsidRPr="006D733D">
        <w:rPr>
          <w:kern w:val="26"/>
          <w:sz w:val="28"/>
          <w:szCs w:val="28"/>
          <w:lang w:eastAsia="en-US"/>
        </w:rPr>
        <w:t>;</w:t>
      </w:r>
    </w:p>
    <w:p w14:paraId="07EF3F49" w14:textId="27FDFEA4" w:rsidR="006D733D" w:rsidRPr="000D042E" w:rsidRDefault="00154FCA">
      <w:pPr>
        <w:pStyle w:val="a6"/>
        <w:spacing w:line="360" w:lineRule="exact"/>
        <w:ind w:left="0" w:firstLine="709"/>
        <w:jc w:val="both"/>
        <w:rPr>
          <w:kern w:val="26"/>
          <w:sz w:val="28"/>
          <w:szCs w:val="28"/>
          <w:lang w:eastAsia="en-US"/>
        </w:rPr>
      </w:pPr>
      <w:r w:rsidRPr="00154FCA">
        <w:rPr>
          <w:kern w:val="26"/>
          <w:sz w:val="28"/>
          <w:szCs w:val="28"/>
          <w:lang w:eastAsia="en-US"/>
        </w:rPr>
        <w:t>ежегодно, до 1 июня года, следующего за отчетным</w:t>
      </w:r>
      <w:r>
        <w:rPr>
          <w:kern w:val="26"/>
          <w:sz w:val="28"/>
          <w:szCs w:val="28"/>
          <w:lang w:eastAsia="en-US"/>
        </w:rPr>
        <w:t xml:space="preserve">, </w:t>
      </w:r>
      <w:r w:rsidR="006D733D" w:rsidRPr="006D733D">
        <w:rPr>
          <w:kern w:val="26"/>
          <w:sz w:val="28"/>
          <w:szCs w:val="28"/>
          <w:lang w:eastAsia="en-US"/>
        </w:rPr>
        <w:t>отчет</w:t>
      </w:r>
      <w:r w:rsidR="00CC0C0F">
        <w:rPr>
          <w:kern w:val="26"/>
          <w:sz w:val="28"/>
          <w:szCs w:val="28"/>
          <w:lang w:eastAsia="en-US"/>
        </w:rPr>
        <w:t>,</w:t>
      </w:r>
      <w:r w:rsidR="00CC0C0F" w:rsidRPr="00CC0C0F">
        <w:rPr>
          <w:kern w:val="26"/>
          <w:sz w:val="28"/>
          <w:szCs w:val="28"/>
          <w:lang w:eastAsia="en-US"/>
        </w:rPr>
        <w:t xml:space="preserve"> </w:t>
      </w:r>
      <w:r w:rsidR="00CC0C0F">
        <w:rPr>
          <w:kern w:val="26"/>
          <w:sz w:val="28"/>
          <w:szCs w:val="28"/>
          <w:lang w:eastAsia="en-US"/>
        </w:rPr>
        <w:t>содержащий сведения о фактически достигнуты</w:t>
      </w:r>
      <w:r w:rsidR="00E8466D">
        <w:rPr>
          <w:kern w:val="26"/>
          <w:sz w:val="28"/>
          <w:szCs w:val="28"/>
          <w:lang w:eastAsia="en-US"/>
        </w:rPr>
        <w:t xml:space="preserve">х значениях целевых показателей </w:t>
      </w:r>
      <w:r w:rsidR="006D733D" w:rsidRPr="00E8466D">
        <w:rPr>
          <w:kern w:val="26"/>
          <w:sz w:val="28"/>
          <w:szCs w:val="28"/>
          <w:lang w:eastAsia="en-US"/>
        </w:rPr>
        <w:t xml:space="preserve">предоставления </w:t>
      </w:r>
      <w:r w:rsidR="00AB2795" w:rsidRPr="00E8466D">
        <w:rPr>
          <w:kern w:val="26"/>
          <w:sz w:val="28"/>
          <w:szCs w:val="28"/>
          <w:lang w:eastAsia="en-US"/>
        </w:rPr>
        <w:t>субвенции</w:t>
      </w:r>
      <w:r w:rsidR="006D733D" w:rsidRPr="00E8466D">
        <w:rPr>
          <w:kern w:val="26"/>
          <w:sz w:val="28"/>
          <w:szCs w:val="28"/>
          <w:lang w:eastAsia="en-US"/>
        </w:rPr>
        <w:t>.</w:t>
      </w:r>
    </w:p>
    <w:p w14:paraId="0ABC36B5" w14:textId="5B312F51" w:rsidR="00293187" w:rsidRDefault="004A1B5B">
      <w:pPr>
        <w:pStyle w:val="a6"/>
        <w:spacing w:line="360" w:lineRule="exact"/>
        <w:ind w:left="0" w:firstLine="709"/>
        <w:jc w:val="both"/>
        <w:rPr>
          <w:kern w:val="26"/>
          <w:sz w:val="28"/>
          <w:szCs w:val="28"/>
          <w:lang w:eastAsia="en-US"/>
        </w:rPr>
      </w:pPr>
      <w:r>
        <w:rPr>
          <w:kern w:val="26"/>
          <w:sz w:val="28"/>
          <w:szCs w:val="28"/>
          <w:lang w:eastAsia="en-US"/>
        </w:rPr>
        <w:t>4</w:t>
      </w:r>
      <w:r w:rsidR="006D733D" w:rsidRPr="00293187">
        <w:rPr>
          <w:kern w:val="26"/>
          <w:sz w:val="28"/>
          <w:szCs w:val="28"/>
          <w:lang w:eastAsia="en-US"/>
        </w:rPr>
        <w:t>. Ответственность за достоверность представляемых в Министерство экономического развития Российской Федерации сведений и соблюдение условий, установленных настоящими Правилами, возлагается на высший исполнительный орган Калининградской области.</w:t>
      </w:r>
    </w:p>
    <w:p w14:paraId="67A0DD5C" w14:textId="3A38DAD0" w:rsidR="006D733D" w:rsidRDefault="004A1B5B">
      <w:pPr>
        <w:pStyle w:val="a6"/>
        <w:spacing w:line="360" w:lineRule="exact"/>
        <w:ind w:left="0" w:firstLine="709"/>
        <w:jc w:val="both"/>
        <w:rPr>
          <w:kern w:val="26"/>
          <w:sz w:val="28"/>
          <w:szCs w:val="28"/>
          <w:lang w:eastAsia="en-US"/>
        </w:rPr>
      </w:pPr>
      <w:r>
        <w:rPr>
          <w:kern w:val="26"/>
          <w:sz w:val="28"/>
          <w:szCs w:val="28"/>
          <w:lang w:eastAsia="en-US"/>
        </w:rPr>
        <w:t>5</w:t>
      </w:r>
      <w:r w:rsidR="006D733D" w:rsidRPr="00293187">
        <w:rPr>
          <w:kern w:val="26"/>
          <w:sz w:val="28"/>
          <w:szCs w:val="28"/>
          <w:lang w:eastAsia="en-US"/>
        </w:rPr>
        <w:t xml:space="preserve">. В случае нарушения Калининградской областью целей предоставления </w:t>
      </w:r>
      <w:r w:rsidR="00293187">
        <w:rPr>
          <w:kern w:val="26"/>
          <w:sz w:val="28"/>
          <w:szCs w:val="28"/>
          <w:lang w:eastAsia="en-US"/>
        </w:rPr>
        <w:t>субвенции</w:t>
      </w:r>
      <w:r w:rsidR="006D733D" w:rsidRPr="00293187">
        <w:rPr>
          <w:kern w:val="26"/>
          <w:sz w:val="28"/>
          <w:szCs w:val="28"/>
          <w:lang w:eastAsia="en-US"/>
        </w:rPr>
        <w:t xml:space="preserve"> к ней применяются бюджетные меры принуждения, предусмотренные бюджетным законодательством Российской Федерации.</w:t>
      </w:r>
    </w:p>
    <w:p w14:paraId="322F1EAD" w14:textId="6995BD65" w:rsidR="006C2104" w:rsidRDefault="006C2104" w:rsidP="00500FB6">
      <w:pPr>
        <w:autoSpaceDE w:val="0"/>
        <w:autoSpaceDN w:val="0"/>
        <w:adjustRightInd w:val="0"/>
        <w:spacing w:line="360" w:lineRule="exact"/>
        <w:ind w:firstLine="708"/>
        <w:jc w:val="both"/>
        <w:rPr>
          <w:kern w:val="26"/>
          <w:sz w:val="28"/>
          <w:szCs w:val="28"/>
          <w:lang w:eastAsia="en-US"/>
        </w:rPr>
      </w:pPr>
      <w:r>
        <w:rPr>
          <w:rFonts w:eastAsiaTheme="minorHAnsi"/>
          <w:sz w:val="28"/>
          <w:szCs w:val="28"/>
          <w:lang w:eastAsia="en-US"/>
        </w:rPr>
        <w:t xml:space="preserve">6. </w:t>
      </w:r>
      <w:r w:rsidRPr="009E715B">
        <w:rPr>
          <w:rFonts w:eastAsiaTheme="minorHAnsi"/>
          <w:sz w:val="28"/>
          <w:szCs w:val="28"/>
          <w:lang w:eastAsia="en-US"/>
        </w:rPr>
        <w:t>Установленный размер таможенных пошлин и налогов сохраняется в случае внесения изменений в нормативные правовые акты Российской Федерации и акты, составляющие право Евразийского экономического союза, регулирующих вопросы компенсации сумм таможенных пошлин, налогов.</w:t>
      </w:r>
    </w:p>
    <w:p w14:paraId="0B526C3A" w14:textId="33CB6A94" w:rsidR="006D733D" w:rsidRDefault="006C2104" w:rsidP="00B5548E">
      <w:pPr>
        <w:pStyle w:val="a6"/>
        <w:spacing w:line="360" w:lineRule="exact"/>
        <w:ind w:left="0" w:firstLine="709"/>
        <w:jc w:val="both"/>
        <w:rPr>
          <w:kern w:val="26"/>
          <w:sz w:val="28"/>
          <w:szCs w:val="28"/>
          <w:lang w:eastAsia="en-US"/>
        </w:rPr>
      </w:pPr>
      <w:r>
        <w:rPr>
          <w:kern w:val="26"/>
          <w:sz w:val="28"/>
          <w:szCs w:val="28"/>
          <w:lang w:eastAsia="en-US"/>
        </w:rPr>
        <w:t>7</w:t>
      </w:r>
      <w:r w:rsidR="006D733D" w:rsidRPr="006D733D">
        <w:rPr>
          <w:kern w:val="26"/>
          <w:sz w:val="28"/>
          <w:szCs w:val="28"/>
          <w:lang w:eastAsia="en-US"/>
        </w:rPr>
        <w:t xml:space="preserve">. Контроль за соблюдением условий предоставления </w:t>
      </w:r>
      <w:r w:rsidR="00293187">
        <w:rPr>
          <w:kern w:val="26"/>
          <w:sz w:val="28"/>
          <w:szCs w:val="28"/>
          <w:lang w:eastAsia="en-US"/>
        </w:rPr>
        <w:t xml:space="preserve">субвенции </w:t>
      </w:r>
      <w:r w:rsidR="006D733D" w:rsidRPr="006D733D">
        <w:rPr>
          <w:kern w:val="26"/>
          <w:sz w:val="28"/>
          <w:szCs w:val="28"/>
          <w:lang w:eastAsia="en-US"/>
        </w:rPr>
        <w:t>осуществляется Министерством экономического развития Российской Федерации и уполномоченными органами государственного финансового контроля.</w:t>
      </w:r>
    </w:p>
    <w:p w14:paraId="02302621" w14:textId="4C21DB28" w:rsidR="006D733D" w:rsidRDefault="006D733D" w:rsidP="006D733D">
      <w:pPr>
        <w:pStyle w:val="a6"/>
        <w:spacing w:line="360" w:lineRule="exact"/>
        <w:ind w:left="0" w:firstLine="709"/>
        <w:jc w:val="both"/>
        <w:rPr>
          <w:kern w:val="26"/>
          <w:sz w:val="28"/>
          <w:szCs w:val="28"/>
          <w:lang w:eastAsia="en-US"/>
        </w:rPr>
      </w:pPr>
    </w:p>
    <w:p w14:paraId="49E17C20" w14:textId="77777777" w:rsidR="00E46015" w:rsidRDefault="00E46015" w:rsidP="006D733D">
      <w:pPr>
        <w:pStyle w:val="a6"/>
        <w:spacing w:line="360" w:lineRule="exact"/>
        <w:ind w:left="0" w:firstLine="709"/>
        <w:jc w:val="both"/>
        <w:rPr>
          <w:kern w:val="26"/>
          <w:sz w:val="28"/>
          <w:szCs w:val="28"/>
          <w:lang w:eastAsia="en-US"/>
        </w:rPr>
      </w:pPr>
    </w:p>
    <w:p w14:paraId="0EE10740" w14:textId="51D13A9A" w:rsidR="006D733D" w:rsidRDefault="006D733D" w:rsidP="006D733D">
      <w:pPr>
        <w:pStyle w:val="a6"/>
        <w:spacing w:line="360" w:lineRule="exact"/>
        <w:ind w:left="0" w:firstLine="709"/>
        <w:jc w:val="both"/>
        <w:rPr>
          <w:kern w:val="26"/>
          <w:sz w:val="28"/>
          <w:szCs w:val="28"/>
          <w:lang w:eastAsia="en-US"/>
        </w:rPr>
      </w:pPr>
    </w:p>
    <w:p w14:paraId="5E815184" w14:textId="77777777" w:rsidR="00E46015" w:rsidRDefault="00E46015" w:rsidP="00B5548E">
      <w:pPr>
        <w:spacing w:line="360" w:lineRule="exact"/>
        <w:ind w:firstLine="284"/>
        <w:jc w:val="center"/>
      </w:pPr>
      <w:r w:rsidRPr="007E3DF6">
        <w:t>___________</w:t>
      </w:r>
    </w:p>
    <w:p w14:paraId="62C2143D" w14:textId="77777777" w:rsidR="006D733D" w:rsidRDefault="006D733D" w:rsidP="006D733D">
      <w:pPr>
        <w:pStyle w:val="a6"/>
        <w:spacing w:line="360" w:lineRule="exact"/>
        <w:ind w:left="0" w:firstLine="709"/>
        <w:jc w:val="both"/>
        <w:rPr>
          <w:kern w:val="26"/>
          <w:sz w:val="28"/>
          <w:szCs w:val="28"/>
          <w:lang w:eastAsia="en-US"/>
        </w:rPr>
      </w:pPr>
    </w:p>
    <w:p w14:paraId="023D481A" w14:textId="77777777" w:rsidR="006D733D" w:rsidRDefault="006D733D" w:rsidP="006D733D">
      <w:pPr>
        <w:pStyle w:val="a6"/>
        <w:spacing w:line="360" w:lineRule="exact"/>
        <w:ind w:left="0" w:firstLine="709"/>
        <w:jc w:val="both"/>
        <w:rPr>
          <w:kern w:val="26"/>
          <w:sz w:val="28"/>
          <w:szCs w:val="28"/>
          <w:lang w:eastAsia="en-US"/>
        </w:rPr>
      </w:pPr>
    </w:p>
    <w:p w14:paraId="48A7C45E" w14:textId="77777777" w:rsidR="006D733D" w:rsidRDefault="006D733D" w:rsidP="006D733D">
      <w:pPr>
        <w:pStyle w:val="a6"/>
        <w:spacing w:line="360" w:lineRule="exact"/>
        <w:ind w:left="0" w:firstLine="709"/>
        <w:jc w:val="both"/>
        <w:rPr>
          <w:kern w:val="26"/>
          <w:sz w:val="28"/>
          <w:szCs w:val="28"/>
          <w:lang w:eastAsia="en-US"/>
        </w:rPr>
      </w:pPr>
    </w:p>
    <w:p w14:paraId="0A48E743" w14:textId="77777777" w:rsidR="00475515" w:rsidRPr="001E7B2F" w:rsidRDefault="00475515" w:rsidP="00475515">
      <w:pPr>
        <w:widowControl w:val="0"/>
        <w:autoSpaceDE w:val="0"/>
        <w:autoSpaceDN w:val="0"/>
        <w:adjustRightInd w:val="0"/>
        <w:rPr>
          <w:b/>
          <w:sz w:val="28"/>
          <w:szCs w:val="28"/>
        </w:rPr>
        <w:sectPr w:rsidR="00475515" w:rsidRPr="001E7B2F" w:rsidSect="007959A3">
          <w:pgSz w:w="11906" w:h="16838"/>
          <w:pgMar w:top="1134" w:right="1418" w:bottom="1134" w:left="1418" w:header="709" w:footer="709" w:gutter="0"/>
          <w:pgNumType w:start="1"/>
          <w:cols w:space="708"/>
          <w:titlePg/>
          <w:docGrid w:linePitch="360"/>
        </w:sectPr>
      </w:pPr>
    </w:p>
    <w:p w14:paraId="10E92FBD" w14:textId="0FC89DBF" w:rsidR="00C02EC1" w:rsidRPr="001E7B2F" w:rsidRDefault="00C02EC1" w:rsidP="005401CC">
      <w:pPr>
        <w:widowControl w:val="0"/>
        <w:autoSpaceDE w:val="0"/>
        <w:autoSpaceDN w:val="0"/>
        <w:adjustRightInd w:val="0"/>
        <w:ind w:left="4860"/>
        <w:jc w:val="center"/>
        <w:rPr>
          <w:sz w:val="28"/>
          <w:szCs w:val="28"/>
        </w:rPr>
      </w:pPr>
      <w:r w:rsidRPr="001E7B2F">
        <w:rPr>
          <w:sz w:val="28"/>
          <w:szCs w:val="28"/>
        </w:rPr>
        <w:lastRenderedPageBreak/>
        <w:t>УТВЕРЖДЕН</w:t>
      </w:r>
      <w:r w:rsidR="00E20279" w:rsidRPr="001E7B2F">
        <w:rPr>
          <w:sz w:val="28"/>
          <w:szCs w:val="28"/>
        </w:rPr>
        <w:t>А</w:t>
      </w:r>
    </w:p>
    <w:p w14:paraId="5CD92978" w14:textId="77777777" w:rsidR="00C02EC1" w:rsidRPr="001E7B2F" w:rsidRDefault="00C02EC1" w:rsidP="00C02EC1">
      <w:pPr>
        <w:widowControl w:val="0"/>
        <w:autoSpaceDE w:val="0"/>
        <w:autoSpaceDN w:val="0"/>
        <w:adjustRightInd w:val="0"/>
        <w:ind w:left="4860"/>
        <w:jc w:val="center"/>
        <w:rPr>
          <w:sz w:val="28"/>
          <w:szCs w:val="28"/>
        </w:rPr>
      </w:pPr>
      <w:r w:rsidRPr="001E7B2F">
        <w:rPr>
          <w:sz w:val="28"/>
          <w:szCs w:val="28"/>
        </w:rPr>
        <w:t>постановлением Правительства</w:t>
      </w:r>
    </w:p>
    <w:p w14:paraId="1218C932" w14:textId="77777777" w:rsidR="00C02EC1" w:rsidRPr="001E7B2F" w:rsidRDefault="00C02EC1" w:rsidP="00C02EC1">
      <w:pPr>
        <w:widowControl w:val="0"/>
        <w:autoSpaceDE w:val="0"/>
        <w:autoSpaceDN w:val="0"/>
        <w:adjustRightInd w:val="0"/>
        <w:ind w:left="4860"/>
        <w:jc w:val="center"/>
        <w:rPr>
          <w:sz w:val="28"/>
          <w:szCs w:val="28"/>
        </w:rPr>
      </w:pPr>
      <w:r w:rsidRPr="001E7B2F">
        <w:rPr>
          <w:sz w:val="28"/>
          <w:szCs w:val="28"/>
        </w:rPr>
        <w:t>Российской Федерации</w:t>
      </w:r>
    </w:p>
    <w:p w14:paraId="5BEB4C84" w14:textId="190EB579" w:rsidR="00C02EC1" w:rsidRPr="001E7B2F" w:rsidRDefault="00C02EC1" w:rsidP="00500FB6">
      <w:pPr>
        <w:spacing w:line="360" w:lineRule="auto"/>
        <w:ind w:firstLine="3969"/>
        <w:jc w:val="center"/>
        <w:rPr>
          <w:kern w:val="26"/>
          <w:sz w:val="28"/>
          <w:szCs w:val="28"/>
          <w:lang w:eastAsia="en-US"/>
        </w:rPr>
      </w:pPr>
      <w:r w:rsidRPr="001E7B2F">
        <w:rPr>
          <w:sz w:val="28"/>
          <w:szCs w:val="28"/>
        </w:rPr>
        <w:t xml:space="preserve">от </w:t>
      </w:r>
      <w:r w:rsidR="00B5548E">
        <w:rPr>
          <w:sz w:val="28"/>
          <w:szCs w:val="28"/>
        </w:rPr>
        <w:t xml:space="preserve">                                     </w:t>
      </w:r>
      <w:r w:rsidRPr="001E7B2F">
        <w:rPr>
          <w:sz w:val="28"/>
          <w:szCs w:val="28"/>
        </w:rPr>
        <w:t xml:space="preserve"> № </w:t>
      </w:r>
      <w:r w:rsidR="00B5548E">
        <w:rPr>
          <w:sz w:val="28"/>
          <w:szCs w:val="28"/>
        </w:rPr>
        <w:t xml:space="preserve">       </w:t>
      </w:r>
    </w:p>
    <w:p w14:paraId="6CE35D7C" w14:textId="77777777" w:rsidR="00C02EC1" w:rsidRPr="001E7B2F" w:rsidRDefault="00C02EC1" w:rsidP="00C02EC1">
      <w:pPr>
        <w:spacing w:line="360" w:lineRule="auto"/>
        <w:ind w:firstLine="709"/>
        <w:jc w:val="both"/>
        <w:rPr>
          <w:kern w:val="26"/>
          <w:sz w:val="28"/>
          <w:szCs w:val="28"/>
          <w:lang w:eastAsia="en-US"/>
        </w:rPr>
      </w:pPr>
    </w:p>
    <w:p w14:paraId="69864FB6" w14:textId="5C2B1982" w:rsidR="00C02EC1" w:rsidRPr="00500FB6" w:rsidRDefault="00C02EC1" w:rsidP="00C02EC1">
      <w:pPr>
        <w:widowControl w:val="0"/>
        <w:autoSpaceDE w:val="0"/>
        <w:autoSpaceDN w:val="0"/>
        <w:adjustRightInd w:val="0"/>
        <w:jc w:val="center"/>
        <w:rPr>
          <w:rFonts w:ascii="Times New Roman Полужирный" w:hAnsi="Times New Roman Полужирный"/>
          <w:b/>
          <w:bCs/>
          <w:spacing w:val="40"/>
          <w:kern w:val="26"/>
          <w:sz w:val="28"/>
          <w:szCs w:val="28"/>
          <w:lang w:eastAsia="en-US"/>
        </w:rPr>
      </w:pPr>
      <w:r w:rsidRPr="00500FB6">
        <w:rPr>
          <w:rFonts w:ascii="Times New Roman Полужирный" w:hAnsi="Times New Roman Полужирный"/>
          <w:b/>
          <w:bCs/>
          <w:spacing w:val="40"/>
          <w:kern w:val="26"/>
          <w:sz w:val="28"/>
          <w:szCs w:val="28"/>
          <w:lang w:eastAsia="en-US"/>
        </w:rPr>
        <w:t>М</w:t>
      </w:r>
      <w:r w:rsidR="005401CC" w:rsidRPr="00500FB6">
        <w:rPr>
          <w:rFonts w:ascii="Times New Roman Полужирный" w:hAnsi="Times New Roman Полужирный"/>
          <w:b/>
          <w:bCs/>
          <w:spacing w:val="40"/>
          <w:kern w:val="26"/>
          <w:sz w:val="28"/>
          <w:szCs w:val="28"/>
          <w:lang w:eastAsia="en-US"/>
        </w:rPr>
        <w:t>ЕТОДИКА</w:t>
      </w:r>
    </w:p>
    <w:p w14:paraId="7C7E6EB5" w14:textId="77777777" w:rsidR="00E46015" w:rsidRPr="001E7B2F" w:rsidRDefault="00E46015" w:rsidP="00C02EC1">
      <w:pPr>
        <w:widowControl w:val="0"/>
        <w:autoSpaceDE w:val="0"/>
        <w:autoSpaceDN w:val="0"/>
        <w:adjustRightInd w:val="0"/>
        <w:jc w:val="center"/>
        <w:rPr>
          <w:b/>
          <w:bCs/>
          <w:kern w:val="26"/>
          <w:sz w:val="28"/>
          <w:szCs w:val="28"/>
          <w:lang w:eastAsia="en-US"/>
        </w:rPr>
      </w:pPr>
    </w:p>
    <w:p w14:paraId="349A59ED" w14:textId="0D63085F" w:rsidR="00C02EC1" w:rsidRDefault="00293187" w:rsidP="00475515">
      <w:pPr>
        <w:widowControl w:val="0"/>
        <w:autoSpaceDE w:val="0"/>
        <w:autoSpaceDN w:val="0"/>
        <w:adjustRightInd w:val="0"/>
        <w:jc w:val="center"/>
        <w:rPr>
          <w:b/>
          <w:bCs/>
          <w:kern w:val="26"/>
          <w:sz w:val="28"/>
          <w:szCs w:val="28"/>
          <w:lang w:eastAsia="en-US"/>
        </w:rPr>
      </w:pPr>
      <w:r w:rsidRPr="00293187">
        <w:rPr>
          <w:b/>
          <w:bCs/>
          <w:kern w:val="26"/>
          <w:sz w:val="28"/>
          <w:szCs w:val="28"/>
          <w:lang w:eastAsia="en-US"/>
        </w:rPr>
        <w:t xml:space="preserve">расчета объема бюджетных ассигнований федерального бюджета </w:t>
      </w:r>
      <w:r w:rsidR="00A1349D">
        <w:rPr>
          <w:b/>
          <w:bCs/>
          <w:kern w:val="26"/>
          <w:sz w:val="28"/>
          <w:szCs w:val="28"/>
          <w:lang w:eastAsia="en-US"/>
        </w:rPr>
        <w:br/>
        <w:t>на осуществление переданных полномочий Российской Федерации</w:t>
      </w:r>
      <w:r>
        <w:rPr>
          <w:b/>
          <w:bCs/>
          <w:kern w:val="26"/>
          <w:sz w:val="28"/>
          <w:szCs w:val="28"/>
          <w:lang w:eastAsia="en-US"/>
        </w:rPr>
        <w:br/>
      </w:r>
      <w:r w:rsidRPr="00293187">
        <w:rPr>
          <w:b/>
          <w:bCs/>
          <w:kern w:val="26"/>
          <w:sz w:val="28"/>
          <w:szCs w:val="28"/>
          <w:lang w:eastAsia="en-US"/>
        </w:rPr>
        <w:t xml:space="preserve">на предоставление субвенции бюджету Калининградской области </w:t>
      </w:r>
      <w:r>
        <w:rPr>
          <w:b/>
          <w:bCs/>
          <w:kern w:val="26"/>
          <w:sz w:val="28"/>
          <w:szCs w:val="28"/>
          <w:lang w:eastAsia="en-US"/>
        </w:rPr>
        <w:br/>
      </w:r>
      <w:r w:rsidRPr="00293187">
        <w:rPr>
          <w:b/>
          <w:bCs/>
          <w:kern w:val="26"/>
          <w:sz w:val="28"/>
          <w:szCs w:val="28"/>
          <w:lang w:eastAsia="en-US"/>
        </w:rPr>
        <w:t xml:space="preserve">на компенсацию сумм таможенных пошлин, налогов </w:t>
      </w:r>
      <w:r w:rsidR="00E46015">
        <w:rPr>
          <w:b/>
          <w:bCs/>
          <w:kern w:val="26"/>
          <w:sz w:val="28"/>
          <w:szCs w:val="28"/>
          <w:lang w:eastAsia="en-US"/>
        </w:rPr>
        <w:br/>
      </w:r>
      <w:r w:rsidRPr="00293187">
        <w:rPr>
          <w:b/>
          <w:bCs/>
          <w:kern w:val="26"/>
          <w:sz w:val="28"/>
          <w:szCs w:val="28"/>
          <w:lang w:eastAsia="en-US"/>
        </w:rPr>
        <w:t xml:space="preserve">при установлении (фиксации) факта увеличения величин </w:t>
      </w:r>
      <w:r w:rsidR="00B5548E">
        <w:rPr>
          <w:b/>
          <w:bCs/>
          <w:kern w:val="26"/>
          <w:sz w:val="28"/>
          <w:szCs w:val="28"/>
          <w:lang w:eastAsia="en-US"/>
        </w:rPr>
        <w:br/>
      </w:r>
      <w:r w:rsidRPr="00293187">
        <w:rPr>
          <w:b/>
          <w:bCs/>
          <w:kern w:val="26"/>
          <w:sz w:val="28"/>
          <w:szCs w:val="28"/>
          <w:lang w:eastAsia="en-US"/>
        </w:rPr>
        <w:t xml:space="preserve">таможенных пошлин, налогов или возникновения обязанности </w:t>
      </w:r>
      <w:r>
        <w:rPr>
          <w:b/>
          <w:bCs/>
          <w:kern w:val="26"/>
          <w:sz w:val="28"/>
          <w:szCs w:val="28"/>
          <w:lang w:eastAsia="en-US"/>
        </w:rPr>
        <w:br/>
      </w:r>
      <w:r w:rsidRPr="00293187">
        <w:rPr>
          <w:b/>
          <w:bCs/>
          <w:kern w:val="26"/>
          <w:sz w:val="28"/>
          <w:szCs w:val="28"/>
          <w:lang w:eastAsia="en-US"/>
        </w:rPr>
        <w:t>по уплате сумм таможенных пошлин, налогов</w:t>
      </w:r>
    </w:p>
    <w:p w14:paraId="76D2F9B0" w14:textId="77777777" w:rsidR="00293187" w:rsidRPr="001E7B2F" w:rsidRDefault="00293187" w:rsidP="00500FB6">
      <w:pPr>
        <w:widowControl w:val="0"/>
        <w:autoSpaceDE w:val="0"/>
        <w:autoSpaceDN w:val="0"/>
        <w:adjustRightInd w:val="0"/>
        <w:spacing w:line="480" w:lineRule="exact"/>
        <w:jc w:val="center"/>
        <w:rPr>
          <w:b/>
          <w:sz w:val="28"/>
          <w:szCs w:val="28"/>
        </w:rPr>
      </w:pPr>
    </w:p>
    <w:p w14:paraId="50B7E36B" w14:textId="5EB8CF59" w:rsidR="00663D4B" w:rsidRPr="001E7B2F" w:rsidRDefault="00302CF9" w:rsidP="00E46015">
      <w:pPr>
        <w:pStyle w:val="a6"/>
        <w:spacing w:line="360" w:lineRule="exact"/>
        <w:ind w:left="0" w:firstLine="709"/>
        <w:jc w:val="both"/>
        <w:rPr>
          <w:b/>
          <w:bCs/>
          <w:kern w:val="26"/>
          <w:sz w:val="28"/>
          <w:szCs w:val="28"/>
          <w:lang w:eastAsia="en-US"/>
        </w:rPr>
      </w:pPr>
      <w:r w:rsidRPr="001E7B2F">
        <w:rPr>
          <w:kern w:val="26"/>
          <w:sz w:val="28"/>
          <w:szCs w:val="28"/>
          <w:lang w:eastAsia="en-US"/>
        </w:rPr>
        <w:t>1.</w:t>
      </w:r>
      <w:r w:rsidR="000A2553" w:rsidRPr="001E7B2F">
        <w:rPr>
          <w:kern w:val="26"/>
          <w:sz w:val="28"/>
          <w:szCs w:val="28"/>
          <w:lang w:eastAsia="en-US"/>
        </w:rPr>
        <w:t> </w:t>
      </w:r>
      <w:r w:rsidR="00663D4B" w:rsidRPr="001E7B2F">
        <w:rPr>
          <w:kern w:val="26"/>
          <w:sz w:val="28"/>
          <w:szCs w:val="28"/>
          <w:lang w:eastAsia="en-US"/>
        </w:rPr>
        <w:t xml:space="preserve">Общий </w:t>
      </w:r>
      <w:r w:rsidR="00C4544A">
        <w:rPr>
          <w:kern w:val="26"/>
          <w:sz w:val="28"/>
          <w:szCs w:val="28"/>
          <w:lang w:eastAsia="en-US"/>
        </w:rPr>
        <w:t>е</w:t>
      </w:r>
      <w:r w:rsidR="00293187" w:rsidRPr="00293187">
        <w:rPr>
          <w:kern w:val="26"/>
          <w:sz w:val="28"/>
          <w:szCs w:val="28"/>
          <w:lang w:eastAsia="en-US"/>
        </w:rPr>
        <w:t xml:space="preserve">жегодный размер бюджетных ассигнований (K) </w:t>
      </w:r>
      <w:r w:rsidR="00E46015">
        <w:rPr>
          <w:kern w:val="26"/>
          <w:sz w:val="28"/>
          <w:szCs w:val="28"/>
          <w:lang w:eastAsia="en-US"/>
        </w:rPr>
        <w:br/>
      </w:r>
      <w:r w:rsidR="00293187" w:rsidRPr="00293187">
        <w:rPr>
          <w:kern w:val="26"/>
          <w:sz w:val="28"/>
          <w:szCs w:val="28"/>
          <w:lang w:eastAsia="en-US"/>
        </w:rPr>
        <w:t>для предоставления из федерального бюджета</w:t>
      </w:r>
      <w:r w:rsidR="00A1349D">
        <w:rPr>
          <w:kern w:val="26"/>
          <w:sz w:val="28"/>
          <w:szCs w:val="28"/>
          <w:lang w:eastAsia="en-US"/>
        </w:rPr>
        <w:t xml:space="preserve"> на осуществление переданных полномочий Российской Федерации</w:t>
      </w:r>
      <w:r w:rsidR="00293187" w:rsidRPr="00293187">
        <w:rPr>
          <w:kern w:val="26"/>
          <w:sz w:val="28"/>
          <w:szCs w:val="28"/>
          <w:lang w:eastAsia="en-US"/>
        </w:rPr>
        <w:t xml:space="preserve"> бюджету Калининградской области </w:t>
      </w:r>
      <w:r w:rsidR="00293187">
        <w:rPr>
          <w:kern w:val="26"/>
          <w:sz w:val="28"/>
          <w:szCs w:val="28"/>
          <w:lang w:eastAsia="en-US"/>
        </w:rPr>
        <w:t>субвенции</w:t>
      </w:r>
      <w:r w:rsidR="00293187" w:rsidRPr="00293187">
        <w:rPr>
          <w:kern w:val="26"/>
          <w:sz w:val="28"/>
          <w:szCs w:val="28"/>
          <w:lang w:eastAsia="en-US"/>
        </w:rPr>
        <w:t xml:space="preserve"> в целях компенсации сумм таможенных пошлин, налогов при установлении (фиксации) факта увеличения величин таможенных пошлин, налогов или возникновения обязанности по уплате сумм таможенных пошлин, налогов, возникающих при их возмещении резидентам Особой экономической зоны в Калининградской области </w:t>
      </w:r>
      <w:r w:rsidR="00E46015">
        <w:rPr>
          <w:kern w:val="26"/>
          <w:sz w:val="28"/>
          <w:szCs w:val="28"/>
          <w:lang w:eastAsia="en-US"/>
        </w:rPr>
        <w:br/>
        <w:t xml:space="preserve">(далее – </w:t>
      </w:r>
      <w:r w:rsidR="00293187" w:rsidRPr="00293187">
        <w:rPr>
          <w:kern w:val="26"/>
          <w:sz w:val="28"/>
          <w:szCs w:val="28"/>
          <w:lang w:eastAsia="en-US"/>
        </w:rPr>
        <w:t>резиденты), определяется по формуле</w:t>
      </w:r>
      <w:r w:rsidR="00663D4B" w:rsidRPr="001E7B2F">
        <w:rPr>
          <w:kern w:val="26"/>
          <w:sz w:val="28"/>
          <w:szCs w:val="28"/>
          <w:lang w:eastAsia="en-US"/>
        </w:rPr>
        <w:t>:</w:t>
      </w:r>
    </w:p>
    <w:p w14:paraId="1DF74062" w14:textId="77777777" w:rsidR="00663D4B" w:rsidRPr="001E7B2F" w:rsidRDefault="00663D4B" w:rsidP="005401CC">
      <w:pPr>
        <w:autoSpaceDE w:val="0"/>
        <w:autoSpaceDN w:val="0"/>
        <w:adjustRightInd w:val="0"/>
        <w:spacing w:line="360" w:lineRule="exact"/>
        <w:ind w:firstLine="540"/>
        <w:jc w:val="both"/>
        <w:outlineLvl w:val="0"/>
        <w:rPr>
          <w:rFonts w:eastAsiaTheme="minorHAnsi"/>
          <w:sz w:val="28"/>
          <w:szCs w:val="28"/>
          <w:lang w:eastAsia="en-US"/>
        </w:rPr>
      </w:pPr>
    </w:p>
    <w:p w14:paraId="557DAECA" w14:textId="7B7E66C3" w:rsidR="00663D4B" w:rsidRPr="001E7B2F" w:rsidRDefault="00293187" w:rsidP="00293187">
      <w:pPr>
        <w:autoSpaceDE w:val="0"/>
        <w:autoSpaceDN w:val="0"/>
        <w:adjustRightInd w:val="0"/>
        <w:spacing w:line="360" w:lineRule="exact"/>
        <w:jc w:val="center"/>
        <w:rPr>
          <w:rFonts w:eastAsiaTheme="minorHAnsi"/>
          <w:sz w:val="28"/>
          <w:szCs w:val="28"/>
          <w:lang w:eastAsia="en-US"/>
        </w:rPr>
      </w:pPr>
      <w:r w:rsidRPr="00293187">
        <w:rPr>
          <w:rFonts w:eastAsiaTheme="minorHAnsi"/>
          <w:noProof/>
          <w:position w:val="-12"/>
          <w:sz w:val="28"/>
        </w:rPr>
        <w:drawing>
          <wp:inline distT="0" distB="0" distL="0" distR="0" wp14:anchorId="12AF8721" wp14:editId="3446376D">
            <wp:extent cx="1438275" cy="278119"/>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7380" cy="303084"/>
                    </a:xfrm>
                    <a:prstGeom prst="rect">
                      <a:avLst/>
                    </a:prstGeom>
                    <a:noFill/>
                    <a:ln>
                      <a:noFill/>
                    </a:ln>
                  </pic:spPr>
                </pic:pic>
              </a:graphicData>
            </a:graphic>
          </wp:inline>
        </w:drawing>
      </w:r>
    </w:p>
    <w:p w14:paraId="51A76F5F" w14:textId="78551E75" w:rsidR="00663D4B" w:rsidRPr="001E7B2F" w:rsidRDefault="00663D4B" w:rsidP="00A92DEA">
      <w:pPr>
        <w:autoSpaceDE w:val="0"/>
        <w:autoSpaceDN w:val="0"/>
        <w:adjustRightInd w:val="0"/>
        <w:spacing w:line="360" w:lineRule="exact"/>
        <w:ind w:firstLine="709"/>
        <w:jc w:val="both"/>
        <w:rPr>
          <w:rFonts w:eastAsiaTheme="minorHAnsi"/>
          <w:sz w:val="28"/>
          <w:szCs w:val="28"/>
          <w:lang w:eastAsia="en-US"/>
        </w:rPr>
      </w:pPr>
      <w:r w:rsidRPr="001E7B2F">
        <w:rPr>
          <w:rFonts w:eastAsiaTheme="minorHAnsi"/>
          <w:sz w:val="28"/>
          <w:szCs w:val="28"/>
          <w:lang w:eastAsia="en-US"/>
        </w:rPr>
        <w:t>где:</w:t>
      </w:r>
    </w:p>
    <w:p w14:paraId="5C08D87B" w14:textId="33AA851C" w:rsidR="00293187" w:rsidRDefault="00293187" w:rsidP="00293187">
      <w:pPr>
        <w:spacing w:line="360" w:lineRule="exact"/>
        <w:ind w:firstLine="709"/>
        <w:jc w:val="both"/>
        <w:rPr>
          <w:kern w:val="26"/>
          <w:sz w:val="28"/>
          <w:szCs w:val="28"/>
          <w:lang w:eastAsia="en-US"/>
        </w:rPr>
      </w:pPr>
      <w:proofErr w:type="gramStart"/>
      <w:r w:rsidRPr="00293187">
        <w:rPr>
          <w:kern w:val="26"/>
          <w:sz w:val="28"/>
          <w:szCs w:val="28"/>
          <w:lang w:val="en-US" w:eastAsia="en-US"/>
        </w:rPr>
        <w:t>C</w:t>
      </w:r>
      <w:r w:rsidRPr="00293187">
        <w:rPr>
          <w:kern w:val="26"/>
          <w:sz w:val="28"/>
          <w:szCs w:val="28"/>
          <w:vertAlign w:val="subscript"/>
          <w:lang w:val="en-US" w:eastAsia="en-US"/>
        </w:rPr>
        <w:t>i</w:t>
      </w:r>
      <w:r>
        <w:rPr>
          <w:kern w:val="26"/>
          <w:sz w:val="28"/>
          <w:szCs w:val="28"/>
          <w:lang w:eastAsia="en-US"/>
        </w:rPr>
        <w:t xml:space="preserve"> – </w:t>
      </w:r>
      <w:r w:rsidRPr="00293187">
        <w:rPr>
          <w:kern w:val="26"/>
          <w:sz w:val="28"/>
          <w:szCs w:val="28"/>
          <w:lang w:eastAsia="en-US"/>
        </w:rPr>
        <w:t xml:space="preserve">база, используемая для исчисления таможенных пошлин соответствующего вида, налогов в отношении товаров, планируемых </w:t>
      </w:r>
      <w:r w:rsidR="00B5548E">
        <w:rPr>
          <w:kern w:val="26"/>
          <w:sz w:val="28"/>
          <w:szCs w:val="28"/>
          <w:lang w:eastAsia="en-US"/>
        </w:rPr>
        <w:br/>
      </w:r>
      <w:r w:rsidRPr="00293187">
        <w:rPr>
          <w:kern w:val="26"/>
          <w:sz w:val="28"/>
          <w:szCs w:val="28"/>
          <w:lang w:eastAsia="en-US"/>
        </w:rPr>
        <w:t>к ввозу на территорию Калининградской области</w:t>
      </w:r>
      <w:r w:rsidR="00D920B0">
        <w:rPr>
          <w:kern w:val="26"/>
          <w:sz w:val="28"/>
          <w:szCs w:val="28"/>
          <w:lang w:eastAsia="en-US"/>
        </w:rPr>
        <w:t xml:space="preserve"> или вывозу </w:t>
      </w:r>
      <w:r w:rsidR="00B5548E">
        <w:rPr>
          <w:kern w:val="26"/>
          <w:sz w:val="28"/>
          <w:szCs w:val="28"/>
          <w:lang w:eastAsia="en-US"/>
        </w:rPr>
        <w:br/>
      </w:r>
      <w:r w:rsidR="00D920B0">
        <w:rPr>
          <w:kern w:val="26"/>
          <w:sz w:val="28"/>
          <w:szCs w:val="28"/>
          <w:lang w:eastAsia="en-US"/>
        </w:rPr>
        <w:t>с территории Калининградской области</w:t>
      </w:r>
      <w:r w:rsidR="00F36C2B">
        <w:rPr>
          <w:kern w:val="26"/>
          <w:sz w:val="28"/>
          <w:szCs w:val="28"/>
          <w:lang w:eastAsia="en-US"/>
        </w:rPr>
        <w:t xml:space="preserve"> при наличии выданных Союзом «Калининградская торгово-промышленная палата» (далее – КТПП) сертификатов о происхождении товара общей формы либо сертификатов </w:t>
      </w:r>
      <w:r w:rsidR="004A1B5B">
        <w:rPr>
          <w:kern w:val="26"/>
          <w:sz w:val="28"/>
          <w:szCs w:val="28"/>
          <w:lang w:eastAsia="en-US"/>
        </w:rPr>
        <w:br/>
      </w:r>
      <w:r w:rsidR="00F36C2B">
        <w:rPr>
          <w:kern w:val="26"/>
          <w:sz w:val="28"/>
          <w:szCs w:val="28"/>
          <w:lang w:eastAsia="en-US"/>
        </w:rPr>
        <w:t>о происхождении товара формы СТ-1, к которым прилагаются акты экспертизы, содержащие сведения о производстве товаров, выдаваемые КТПП для оформления указанных сертификатов</w:t>
      </w:r>
      <w:r w:rsidRPr="00293187">
        <w:rPr>
          <w:kern w:val="26"/>
          <w:sz w:val="28"/>
          <w:szCs w:val="28"/>
          <w:lang w:eastAsia="en-US"/>
        </w:rPr>
        <w:t>, в отношении которых вступили в силу и применяются новые федеральные законы, иные нормативные правовые акты Российской Федерации и акты, составляющие право Евразийского экономического союза, которые приводят к изменению условий реализации инвестиционных проектов резидентами;</w:t>
      </w:r>
      <w:proofErr w:type="gramEnd"/>
    </w:p>
    <w:p w14:paraId="4BC64982" w14:textId="77777777" w:rsidR="00293187" w:rsidRDefault="00293187" w:rsidP="00293187">
      <w:pPr>
        <w:spacing w:line="360" w:lineRule="exact"/>
        <w:ind w:firstLine="709"/>
        <w:jc w:val="both"/>
        <w:rPr>
          <w:kern w:val="26"/>
          <w:sz w:val="28"/>
          <w:szCs w:val="28"/>
          <w:lang w:eastAsia="en-US"/>
        </w:rPr>
      </w:pPr>
      <w:proofErr w:type="spellStart"/>
      <w:r w:rsidRPr="00293187">
        <w:rPr>
          <w:kern w:val="26"/>
          <w:sz w:val="28"/>
          <w:szCs w:val="28"/>
          <w:lang w:val="en-US" w:eastAsia="en-US"/>
        </w:rPr>
        <w:lastRenderedPageBreak/>
        <w:t>T</w:t>
      </w:r>
      <w:r w:rsidRPr="00293187">
        <w:rPr>
          <w:kern w:val="26"/>
          <w:sz w:val="28"/>
          <w:szCs w:val="28"/>
          <w:vertAlign w:val="subscript"/>
          <w:lang w:val="en-US" w:eastAsia="en-US"/>
        </w:rPr>
        <w:t>i</w:t>
      </w:r>
      <w:proofErr w:type="spellEnd"/>
      <w:r w:rsidRPr="00293187">
        <w:rPr>
          <w:kern w:val="26"/>
          <w:sz w:val="28"/>
          <w:szCs w:val="28"/>
          <w:lang w:eastAsia="en-US"/>
        </w:rPr>
        <w:t xml:space="preserve"> – ставка таможенных пошлин соответствующего вида, налогов, установленная на очередной финансовый год и плановый период;</w:t>
      </w:r>
    </w:p>
    <w:p w14:paraId="17B8C573" w14:textId="522CFFC9" w:rsidR="00293187" w:rsidRDefault="00293187" w:rsidP="00293187">
      <w:pPr>
        <w:spacing w:line="360" w:lineRule="exact"/>
        <w:ind w:firstLine="709"/>
        <w:jc w:val="both"/>
        <w:rPr>
          <w:kern w:val="26"/>
          <w:sz w:val="28"/>
          <w:szCs w:val="28"/>
          <w:lang w:eastAsia="en-US"/>
        </w:rPr>
      </w:pPr>
      <w:proofErr w:type="spellStart"/>
      <w:r w:rsidRPr="00293187">
        <w:rPr>
          <w:kern w:val="26"/>
          <w:sz w:val="28"/>
          <w:szCs w:val="28"/>
          <w:lang w:val="en-US" w:eastAsia="en-US"/>
        </w:rPr>
        <w:t>C</w:t>
      </w:r>
      <w:r w:rsidRPr="00293187">
        <w:rPr>
          <w:kern w:val="26"/>
          <w:sz w:val="28"/>
          <w:szCs w:val="28"/>
          <w:vertAlign w:val="subscript"/>
          <w:lang w:val="en-US" w:eastAsia="en-US"/>
        </w:rPr>
        <w:t>j</w:t>
      </w:r>
      <w:proofErr w:type="spellEnd"/>
      <w:r w:rsidRPr="00293187">
        <w:rPr>
          <w:kern w:val="26"/>
          <w:sz w:val="28"/>
          <w:szCs w:val="28"/>
          <w:lang w:eastAsia="en-US"/>
        </w:rPr>
        <w:t xml:space="preserve"> – сумма таможенных пошлин соответствующего вида, налогов, которая подлежала бы уплате до применения новых федеральных </w:t>
      </w:r>
      <w:r w:rsidR="00B5548E">
        <w:rPr>
          <w:kern w:val="26"/>
          <w:sz w:val="28"/>
          <w:szCs w:val="28"/>
          <w:lang w:eastAsia="en-US"/>
        </w:rPr>
        <w:br/>
      </w:r>
      <w:r w:rsidRPr="00293187">
        <w:rPr>
          <w:kern w:val="26"/>
          <w:sz w:val="28"/>
          <w:szCs w:val="28"/>
          <w:lang w:eastAsia="en-US"/>
        </w:rPr>
        <w:t xml:space="preserve">законов, иных нормативных правовых актов Российской Федерации </w:t>
      </w:r>
      <w:r w:rsidR="00B5548E">
        <w:rPr>
          <w:kern w:val="26"/>
          <w:sz w:val="28"/>
          <w:szCs w:val="28"/>
          <w:lang w:eastAsia="en-US"/>
        </w:rPr>
        <w:br/>
      </w:r>
      <w:r w:rsidRPr="00293187">
        <w:rPr>
          <w:kern w:val="26"/>
          <w:sz w:val="28"/>
          <w:szCs w:val="28"/>
          <w:lang w:eastAsia="en-US"/>
        </w:rPr>
        <w:t xml:space="preserve">и актов, составляющих право Евразийского экономического союза, </w:t>
      </w:r>
      <w:r w:rsidR="00B5548E">
        <w:rPr>
          <w:kern w:val="26"/>
          <w:sz w:val="28"/>
          <w:szCs w:val="28"/>
          <w:lang w:eastAsia="en-US"/>
        </w:rPr>
        <w:br/>
      </w:r>
      <w:r w:rsidRPr="00293187">
        <w:rPr>
          <w:kern w:val="26"/>
          <w:sz w:val="28"/>
          <w:szCs w:val="28"/>
          <w:lang w:eastAsia="en-US"/>
        </w:rPr>
        <w:t>которые приводят к изменению условий реализации инвестиционных проектов резидентами.</w:t>
      </w:r>
    </w:p>
    <w:p w14:paraId="028A161E" w14:textId="04B9EB38" w:rsidR="00293187" w:rsidRPr="00C94965" w:rsidRDefault="00293187" w:rsidP="00293187">
      <w:pPr>
        <w:spacing w:line="360" w:lineRule="exact"/>
        <w:ind w:firstLine="709"/>
        <w:jc w:val="both"/>
        <w:rPr>
          <w:kern w:val="26"/>
          <w:sz w:val="28"/>
          <w:szCs w:val="28"/>
          <w:lang w:eastAsia="en-US"/>
        </w:rPr>
      </w:pPr>
      <w:r w:rsidRPr="00293187">
        <w:rPr>
          <w:kern w:val="26"/>
          <w:sz w:val="28"/>
          <w:szCs w:val="28"/>
          <w:lang w:eastAsia="en-US"/>
        </w:rPr>
        <w:t>Министерство экономического развития Российской Федерации согласовывает свед</w:t>
      </w:r>
      <w:r w:rsidRPr="00C94965">
        <w:rPr>
          <w:kern w:val="26"/>
          <w:sz w:val="28"/>
          <w:szCs w:val="28"/>
          <w:lang w:eastAsia="en-US"/>
        </w:rPr>
        <w:t xml:space="preserve">ения, необходимые для проведения расчета, </w:t>
      </w:r>
      <w:r w:rsidRPr="00C94965">
        <w:rPr>
          <w:kern w:val="26"/>
          <w:sz w:val="28"/>
          <w:szCs w:val="28"/>
          <w:lang w:eastAsia="en-US"/>
        </w:rPr>
        <w:br/>
        <w:t>с Федеральной таможенной службой</w:t>
      </w:r>
      <w:r w:rsidR="000D042E" w:rsidRPr="00C94965">
        <w:rPr>
          <w:kern w:val="26"/>
          <w:sz w:val="28"/>
          <w:szCs w:val="28"/>
          <w:lang w:eastAsia="en-US"/>
        </w:rPr>
        <w:t xml:space="preserve"> путем направления указанных сведений с </w:t>
      </w:r>
      <w:r w:rsidR="004D1E1E">
        <w:rPr>
          <w:kern w:val="26"/>
          <w:sz w:val="28"/>
          <w:szCs w:val="28"/>
          <w:lang w:eastAsia="en-US"/>
        </w:rPr>
        <w:t xml:space="preserve">использованием </w:t>
      </w:r>
      <w:r w:rsidR="000D042E" w:rsidRPr="00C94965">
        <w:rPr>
          <w:kern w:val="26"/>
          <w:sz w:val="28"/>
          <w:szCs w:val="28"/>
          <w:lang w:eastAsia="en-US"/>
        </w:rPr>
        <w:t xml:space="preserve">системы </w:t>
      </w:r>
      <w:r w:rsidR="004D1E1E">
        <w:rPr>
          <w:kern w:val="26"/>
          <w:sz w:val="28"/>
          <w:szCs w:val="28"/>
          <w:lang w:eastAsia="en-US"/>
        </w:rPr>
        <w:t xml:space="preserve">межведомственного </w:t>
      </w:r>
      <w:r w:rsidR="000D042E" w:rsidRPr="00C94965">
        <w:rPr>
          <w:kern w:val="26"/>
          <w:sz w:val="28"/>
          <w:szCs w:val="28"/>
          <w:lang w:eastAsia="en-US"/>
        </w:rPr>
        <w:t>электронного документооборота</w:t>
      </w:r>
      <w:r w:rsidRPr="00C94965">
        <w:rPr>
          <w:kern w:val="26"/>
          <w:sz w:val="28"/>
          <w:szCs w:val="28"/>
          <w:lang w:eastAsia="en-US"/>
        </w:rPr>
        <w:t>.</w:t>
      </w:r>
    </w:p>
    <w:p w14:paraId="7D2CB263" w14:textId="64549FCC" w:rsidR="00293187" w:rsidRPr="00C94965" w:rsidRDefault="00293187" w:rsidP="00293187">
      <w:pPr>
        <w:spacing w:line="360" w:lineRule="exact"/>
        <w:ind w:firstLine="709"/>
        <w:jc w:val="both"/>
        <w:rPr>
          <w:kern w:val="26"/>
          <w:sz w:val="28"/>
          <w:szCs w:val="28"/>
          <w:lang w:eastAsia="en-US"/>
        </w:rPr>
      </w:pPr>
      <w:r w:rsidRPr="00C94965">
        <w:rPr>
          <w:kern w:val="26"/>
          <w:sz w:val="28"/>
          <w:szCs w:val="28"/>
          <w:lang w:eastAsia="en-US"/>
        </w:rPr>
        <w:t xml:space="preserve">2. Корректировка размера бюджетных ассигнований федерального бюджета на предоставление субвенции бюджету Калининградской области в целях компенсации сумм таможенных пошлин, налогов </w:t>
      </w:r>
      <w:r w:rsidR="00F7612A">
        <w:rPr>
          <w:kern w:val="26"/>
          <w:sz w:val="28"/>
          <w:szCs w:val="28"/>
          <w:lang w:eastAsia="en-US"/>
        </w:rPr>
        <w:br/>
      </w:r>
      <w:r w:rsidRPr="00C94965">
        <w:rPr>
          <w:kern w:val="26"/>
          <w:sz w:val="28"/>
          <w:szCs w:val="28"/>
          <w:lang w:eastAsia="en-US"/>
        </w:rPr>
        <w:t>при установлении (фиксации) факта увеличения величин таможенных пошлин, налогов или возникновения обязанности по уплате сумм таможенных пошлин, налогов осуществляется в текущем финансовом году по истечении 3 кварталов на основании:</w:t>
      </w:r>
    </w:p>
    <w:p w14:paraId="71EE0639" w14:textId="4509F739" w:rsidR="00293187" w:rsidRPr="00C94965" w:rsidRDefault="00293187" w:rsidP="00293187">
      <w:pPr>
        <w:spacing w:line="360" w:lineRule="exact"/>
        <w:ind w:firstLine="709"/>
        <w:jc w:val="both"/>
        <w:rPr>
          <w:kern w:val="26"/>
          <w:sz w:val="28"/>
          <w:szCs w:val="28"/>
          <w:lang w:eastAsia="en-US"/>
        </w:rPr>
      </w:pPr>
      <w:r w:rsidRPr="00C94965">
        <w:rPr>
          <w:kern w:val="26"/>
          <w:sz w:val="28"/>
          <w:szCs w:val="28"/>
          <w:lang w:eastAsia="en-US"/>
        </w:rPr>
        <w:t>уточненных сведений, представленных резидентами, об объемах ввоза на территорию Калининградской области</w:t>
      </w:r>
      <w:r w:rsidR="00D920B0" w:rsidRPr="00C94965">
        <w:rPr>
          <w:kern w:val="26"/>
          <w:sz w:val="28"/>
          <w:szCs w:val="28"/>
          <w:lang w:eastAsia="en-US"/>
        </w:rPr>
        <w:t xml:space="preserve"> или вывоза с территории Калининградской области</w:t>
      </w:r>
      <w:r w:rsidRPr="00C94965">
        <w:rPr>
          <w:kern w:val="26"/>
          <w:sz w:val="28"/>
          <w:szCs w:val="28"/>
          <w:lang w:eastAsia="en-US"/>
        </w:rPr>
        <w:t xml:space="preserve"> товаров, в отношении которых вступили в силу </w:t>
      </w:r>
      <w:r w:rsidR="00D920B0" w:rsidRPr="00C94965">
        <w:rPr>
          <w:kern w:val="26"/>
          <w:sz w:val="28"/>
          <w:szCs w:val="28"/>
          <w:lang w:eastAsia="en-US"/>
        </w:rPr>
        <w:br/>
      </w:r>
      <w:r w:rsidRPr="00C94965">
        <w:rPr>
          <w:kern w:val="26"/>
          <w:sz w:val="28"/>
          <w:szCs w:val="28"/>
          <w:lang w:eastAsia="en-US"/>
        </w:rPr>
        <w:t>и применяются новые федеральные законы, иные нормативные правовые акты Российской Федерации и акты, составляющие право Евразийского экономического союза, которые приводят к изменению условий реализации инвестиционных проектов резидентами;</w:t>
      </w:r>
    </w:p>
    <w:p w14:paraId="11B23F7D" w14:textId="77777777" w:rsidR="00293187" w:rsidRPr="00C94965" w:rsidRDefault="00293187" w:rsidP="00293187">
      <w:pPr>
        <w:spacing w:line="360" w:lineRule="exact"/>
        <w:ind w:firstLine="709"/>
        <w:jc w:val="both"/>
        <w:rPr>
          <w:kern w:val="26"/>
          <w:sz w:val="28"/>
          <w:szCs w:val="28"/>
          <w:lang w:eastAsia="en-US"/>
        </w:rPr>
      </w:pPr>
      <w:r w:rsidRPr="00C94965">
        <w:rPr>
          <w:kern w:val="26"/>
          <w:sz w:val="28"/>
          <w:szCs w:val="28"/>
          <w:lang w:eastAsia="en-US"/>
        </w:rPr>
        <w:t>уточненных ставок таможенных пошлин соответствующего вида, налогов, установленных на текущий финансовый год.</w:t>
      </w:r>
    </w:p>
    <w:p w14:paraId="48ABA4DD" w14:textId="6B8182A8" w:rsidR="00293187" w:rsidRDefault="00293187" w:rsidP="00293187">
      <w:pPr>
        <w:spacing w:line="360" w:lineRule="exact"/>
        <w:ind w:firstLine="709"/>
        <w:jc w:val="both"/>
        <w:rPr>
          <w:kern w:val="26"/>
          <w:sz w:val="28"/>
          <w:szCs w:val="28"/>
          <w:lang w:eastAsia="en-US"/>
        </w:rPr>
      </w:pPr>
      <w:r w:rsidRPr="00C94965">
        <w:rPr>
          <w:kern w:val="26"/>
          <w:sz w:val="28"/>
          <w:szCs w:val="28"/>
          <w:lang w:eastAsia="en-US"/>
        </w:rPr>
        <w:t xml:space="preserve">Министерство экономического развития Российской Федерации согласовывает сведения, необходимые для проведения расчета, </w:t>
      </w:r>
      <w:r w:rsidRPr="00C94965">
        <w:rPr>
          <w:kern w:val="26"/>
          <w:sz w:val="28"/>
          <w:szCs w:val="28"/>
          <w:lang w:eastAsia="en-US"/>
        </w:rPr>
        <w:br/>
        <w:t>с Федеральной таможенной службой</w:t>
      </w:r>
      <w:r w:rsidR="000D042E" w:rsidRPr="00C94965">
        <w:rPr>
          <w:kern w:val="26"/>
          <w:sz w:val="28"/>
          <w:szCs w:val="28"/>
          <w:lang w:eastAsia="en-US"/>
        </w:rPr>
        <w:t xml:space="preserve"> путем направления указанных сведений с </w:t>
      </w:r>
      <w:r w:rsidR="004D1E1E">
        <w:rPr>
          <w:kern w:val="26"/>
          <w:sz w:val="28"/>
          <w:szCs w:val="28"/>
          <w:lang w:eastAsia="en-US"/>
        </w:rPr>
        <w:t>использованием</w:t>
      </w:r>
      <w:r w:rsidR="004D1E1E" w:rsidRPr="00C94965">
        <w:rPr>
          <w:kern w:val="26"/>
          <w:sz w:val="28"/>
          <w:szCs w:val="28"/>
          <w:lang w:eastAsia="en-US"/>
        </w:rPr>
        <w:t xml:space="preserve"> </w:t>
      </w:r>
      <w:r w:rsidR="000D042E" w:rsidRPr="00C94965">
        <w:rPr>
          <w:kern w:val="26"/>
          <w:sz w:val="28"/>
          <w:szCs w:val="28"/>
          <w:lang w:eastAsia="en-US"/>
        </w:rPr>
        <w:t xml:space="preserve">системы </w:t>
      </w:r>
      <w:r w:rsidR="004D1E1E">
        <w:rPr>
          <w:kern w:val="26"/>
          <w:sz w:val="28"/>
          <w:szCs w:val="28"/>
          <w:lang w:eastAsia="en-US"/>
        </w:rPr>
        <w:t xml:space="preserve">межведомственного </w:t>
      </w:r>
      <w:r w:rsidR="000D042E" w:rsidRPr="00C94965">
        <w:rPr>
          <w:kern w:val="26"/>
          <w:sz w:val="28"/>
          <w:szCs w:val="28"/>
          <w:lang w:eastAsia="en-US"/>
        </w:rPr>
        <w:t>электронного документооборота</w:t>
      </w:r>
      <w:r w:rsidRPr="00C94965">
        <w:rPr>
          <w:kern w:val="26"/>
          <w:sz w:val="28"/>
          <w:szCs w:val="28"/>
          <w:lang w:eastAsia="en-US"/>
        </w:rPr>
        <w:t>.</w:t>
      </w:r>
    </w:p>
    <w:p w14:paraId="778F1D47" w14:textId="50333BE3" w:rsidR="00E46015" w:rsidRDefault="00E46015" w:rsidP="00293187">
      <w:pPr>
        <w:spacing w:line="360" w:lineRule="exact"/>
        <w:ind w:firstLine="709"/>
        <w:jc w:val="both"/>
        <w:rPr>
          <w:kern w:val="26"/>
          <w:sz w:val="28"/>
          <w:szCs w:val="28"/>
          <w:lang w:eastAsia="en-US"/>
        </w:rPr>
      </w:pPr>
    </w:p>
    <w:p w14:paraId="588D5672" w14:textId="76B7708A" w:rsidR="00E46015" w:rsidRDefault="00E46015" w:rsidP="00293187">
      <w:pPr>
        <w:spacing w:line="360" w:lineRule="exact"/>
        <w:ind w:firstLine="709"/>
        <w:jc w:val="both"/>
        <w:rPr>
          <w:kern w:val="26"/>
          <w:sz w:val="28"/>
          <w:szCs w:val="28"/>
          <w:lang w:eastAsia="en-US"/>
        </w:rPr>
      </w:pPr>
    </w:p>
    <w:p w14:paraId="76655B7C" w14:textId="77777777" w:rsidR="00E46015" w:rsidRDefault="00E46015" w:rsidP="00293187">
      <w:pPr>
        <w:spacing w:line="360" w:lineRule="exact"/>
        <w:ind w:firstLine="709"/>
        <w:jc w:val="both"/>
        <w:rPr>
          <w:kern w:val="26"/>
          <w:sz w:val="28"/>
          <w:szCs w:val="28"/>
          <w:lang w:eastAsia="en-US"/>
        </w:rPr>
      </w:pPr>
    </w:p>
    <w:p w14:paraId="712C162A" w14:textId="77777777" w:rsidR="00E46015" w:rsidRDefault="00E46015" w:rsidP="00F7612A">
      <w:pPr>
        <w:spacing w:line="360" w:lineRule="exact"/>
        <w:ind w:firstLine="284"/>
        <w:jc w:val="center"/>
      </w:pPr>
      <w:r w:rsidRPr="007E3DF6">
        <w:t>___________</w:t>
      </w:r>
    </w:p>
    <w:p w14:paraId="7B170AD6" w14:textId="77777777" w:rsidR="00E46015" w:rsidRDefault="00E46015" w:rsidP="00293187">
      <w:pPr>
        <w:spacing w:line="360" w:lineRule="exact"/>
        <w:ind w:firstLine="709"/>
        <w:jc w:val="both"/>
        <w:rPr>
          <w:kern w:val="26"/>
          <w:sz w:val="28"/>
          <w:szCs w:val="28"/>
          <w:lang w:eastAsia="en-US"/>
        </w:rPr>
      </w:pPr>
    </w:p>
    <w:p w14:paraId="65F5922E" w14:textId="01DBBFB6" w:rsidR="00E20279" w:rsidRDefault="00E20279" w:rsidP="00293187">
      <w:pPr>
        <w:pStyle w:val="a6"/>
        <w:spacing w:line="360" w:lineRule="exact"/>
        <w:ind w:left="0" w:firstLine="709"/>
        <w:jc w:val="both"/>
        <w:rPr>
          <w:kern w:val="26"/>
          <w:sz w:val="28"/>
          <w:szCs w:val="28"/>
          <w:lang w:eastAsia="en-US"/>
        </w:rPr>
      </w:pPr>
    </w:p>
    <w:p w14:paraId="66564B6F" w14:textId="77777777" w:rsidR="00293187" w:rsidRPr="001E7B2F" w:rsidRDefault="00293187" w:rsidP="00293187">
      <w:pPr>
        <w:pStyle w:val="a6"/>
        <w:spacing w:line="360" w:lineRule="exact"/>
        <w:ind w:left="0" w:firstLine="709"/>
        <w:jc w:val="both"/>
        <w:rPr>
          <w:kern w:val="26"/>
          <w:sz w:val="28"/>
          <w:szCs w:val="28"/>
          <w:lang w:eastAsia="en-US"/>
        </w:rPr>
        <w:sectPr w:rsidR="00293187" w:rsidRPr="001E7B2F" w:rsidSect="005401CC">
          <w:pgSz w:w="11906" w:h="16838"/>
          <w:pgMar w:top="1134" w:right="1418" w:bottom="1134" w:left="1418" w:header="709" w:footer="709" w:gutter="0"/>
          <w:pgNumType w:start="1"/>
          <w:cols w:space="708"/>
          <w:titlePg/>
          <w:docGrid w:linePitch="360"/>
        </w:sectPr>
      </w:pPr>
    </w:p>
    <w:p w14:paraId="2D7F5CD2" w14:textId="043A95C1" w:rsidR="00E20279" w:rsidRPr="001E7B2F" w:rsidRDefault="005401CC" w:rsidP="005401CC">
      <w:pPr>
        <w:widowControl w:val="0"/>
        <w:autoSpaceDE w:val="0"/>
        <w:autoSpaceDN w:val="0"/>
        <w:adjustRightInd w:val="0"/>
        <w:ind w:left="4860"/>
        <w:jc w:val="center"/>
        <w:rPr>
          <w:sz w:val="28"/>
          <w:szCs w:val="28"/>
        </w:rPr>
      </w:pPr>
      <w:r>
        <w:rPr>
          <w:sz w:val="28"/>
          <w:szCs w:val="28"/>
        </w:rPr>
        <w:lastRenderedPageBreak/>
        <w:t>ПРИЛОЖЕНИЕ</w:t>
      </w:r>
    </w:p>
    <w:p w14:paraId="0A18A81A" w14:textId="77777777" w:rsidR="00E20279" w:rsidRPr="001E7B2F" w:rsidRDefault="00E20279" w:rsidP="00E20279">
      <w:pPr>
        <w:widowControl w:val="0"/>
        <w:autoSpaceDE w:val="0"/>
        <w:autoSpaceDN w:val="0"/>
        <w:adjustRightInd w:val="0"/>
        <w:ind w:left="4860"/>
        <w:jc w:val="center"/>
        <w:rPr>
          <w:sz w:val="28"/>
          <w:szCs w:val="28"/>
        </w:rPr>
      </w:pPr>
      <w:r w:rsidRPr="001E7B2F">
        <w:rPr>
          <w:sz w:val="28"/>
          <w:szCs w:val="28"/>
        </w:rPr>
        <w:t>к постановлению Правительства</w:t>
      </w:r>
    </w:p>
    <w:p w14:paraId="6EF5AFAE" w14:textId="77777777" w:rsidR="00E20279" w:rsidRPr="001E7B2F" w:rsidRDefault="00E20279" w:rsidP="00E20279">
      <w:pPr>
        <w:widowControl w:val="0"/>
        <w:autoSpaceDE w:val="0"/>
        <w:autoSpaceDN w:val="0"/>
        <w:adjustRightInd w:val="0"/>
        <w:ind w:left="4860"/>
        <w:jc w:val="center"/>
        <w:rPr>
          <w:sz w:val="28"/>
          <w:szCs w:val="28"/>
        </w:rPr>
      </w:pPr>
      <w:r w:rsidRPr="001E7B2F">
        <w:rPr>
          <w:sz w:val="28"/>
          <w:szCs w:val="28"/>
        </w:rPr>
        <w:t>Российской Федерации</w:t>
      </w:r>
    </w:p>
    <w:p w14:paraId="626195ED" w14:textId="3BD2F172" w:rsidR="00E20279" w:rsidRPr="001E7B2F" w:rsidRDefault="00E20279" w:rsidP="00500FB6">
      <w:pPr>
        <w:spacing w:line="360" w:lineRule="auto"/>
        <w:ind w:firstLine="4395"/>
        <w:jc w:val="center"/>
        <w:rPr>
          <w:kern w:val="26"/>
          <w:sz w:val="28"/>
          <w:szCs w:val="28"/>
          <w:lang w:eastAsia="en-US"/>
        </w:rPr>
      </w:pPr>
      <w:r w:rsidRPr="001E7B2F">
        <w:rPr>
          <w:sz w:val="28"/>
          <w:szCs w:val="28"/>
        </w:rPr>
        <w:t xml:space="preserve">от </w:t>
      </w:r>
      <w:r w:rsidR="00F7612A">
        <w:rPr>
          <w:sz w:val="28"/>
          <w:szCs w:val="28"/>
        </w:rPr>
        <w:t xml:space="preserve">                                       </w:t>
      </w:r>
      <w:r w:rsidRPr="001E7B2F">
        <w:rPr>
          <w:sz w:val="28"/>
          <w:szCs w:val="28"/>
        </w:rPr>
        <w:t xml:space="preserve"> № </w:t>
      </w:r>
      <w:r w:rsidR="00F7612A">
        <w:rPr>
          <w:sz w:val="28"/>
          <w:szCs w:val="28"/>
        </w:rPr>
        <w:t xml:space="preserve">      </w:t>
      </w:r>
    </w:p>
    <w:p w14:paraId="54C19EB5" w14:textId="77777777" w:rsidR="00E20279" w:rsidRPr="001E7B2F" w:rsidRDefault="00E20279" w:rsidP="00E20279">
      <w:pPr>
        <w:spacing w:line="360" w:lineRule="auto"/>
        <w:ind w:firstLine="709"/>
        <w:jc w:val="both"/>
        <w:rPr>
          <w:kern w:val="26"/>
          <w:sz w:val="28"/>
          <w:szCs w:val="28"/>
          <w:lang w:eastAsia="en-US"/>
        </w:rPr>
      </w:pPr>
    </w:p>
    <w:p w14:paraId="22F25807" w14:textId="5AB30982" w:rsidR="00E20279" w:rsidRPr="00500FB6" w:rsidRDefault="005401CC" w:rsidP="00E20279">
      <w:pPr>
        <w:widowControl w:val="0"/>
        <w:autoSpaceDE w:val="0"/>
        <w:autoSpaceDN w:val="0"/>
        <w:adjustRightInd w:val="0"/>
        <w:jc w:val="center"/>
        <w:rPr>
          <w:rFonts w:ascii="Times New Roman Полужирный" w:hAnsi="Times New Roman Полужирный"/>
          <w:b/>
          <w:bCs/>
          <w:spacing w:val="40"/>
          <w:kern w:val="26"/>
          <w:sz w:val="28"/>
          <w:szCs w:val="28"/>
          <w:lang w:eastAsia="en-US"/>
        </w:rPr>
      </w:pPr>
      <w:r w:rsidRPr="00500FB6">
        <w:rPr>
          <w:rFonts w:ascii="Times New Roman Полужирный" w:hAnsi="Times New Roman Полужирный"/>
          <w:b/>
          <w:bCs/>
          <w:spacing w:val="40"/>
          <w:kern w:val="26"/>
          <w:sz w:val="28"/>
          <w:szCs w:val="28"/>
          <w:lang w:eastAsia="en-US"/>
        </w:rPr>
        <w:t>ПЕРЕЧЕНЬ</w:t>
      </w:r>
    </w:p>
    <w:p w14:paraId="2180A96E" w14:textId="77777777" w:rsidR="00E46015" w:rsidRPr="001E7B2F" w:rsidRDefault="00E46015" w:rsidP="00E20279">
      <w:pPr>
        <w:widowControl w:val="0"/>
        <w:autoSpaceDE w:val="0"/>
        <w:autoSpaceDN w:val="0"/>
        <w:adjustRightInd w:val="0"/>
        <w:jc w:val="center"/>
        <w:rPr>
          <w:b/>
          <w:bCs/>
          <w:kern w:val="26"/>
          <w:sz w:val="28"/>
          <w:szCs w:val="28"/>
          <w:lang w:eastAsia="en-US"/>
        </w:rPr>
      </w:pPr>
    </w:p>
    <w:p w14:paraId="4627C8F4" w14:textId="77777777" w:rsidR="00E20279" w:rsidRPr="001E7B2F" w:rsidRDefault="00E20279" w:rsidP="00E20279">
      <w:pPr>
        <w:widowControl w:val="0"/>
        <w:autoSpaceDE w:val="0"/>
        <w:autoSpaceDN w:val="0"/>
        <w:adjustRightInd w:val="0"/>
        <w:jc w:val="center"/>
        <w:rPr>
          <w:b/>
          <w:bCs/>
          <w:kern w:val="26"/>
          <w:sz w:val="28"/>
          <w:szCs w:val="28"/>
          <w:lang w:eastAsia="en-US"/>
        </w:rPr>
      </w:pPr>
      <w:r w:rsidRPr="001E7B2F">
        <w:rPr>
          <w:b/>
          <w:bCs/>
          <w:kern w:val="26"/>
          <w:sz w:val="28"/>
          <w:szCs w:val="28"/>
          <w:lang w:eastAsia="en-US"/>
        </w:rPr>
        <w:t>утративших силу актов Правительства Российской Федерации</w:t>
      </w:r>
    </w:p>
    <w:p w14:paraId="2D37A505" w14:textId="77777777" w:rsidR="002873C6" w:rsidRDefault="002873C6" w:rsidP="002873C6">
      <w:pPr>
        <w:autoSpaceDE w:val="0"/>
        <w:autoSpaceDN w:val="0"/>
        <w:adjustRightInd w:val="0"/>
        <w:jc w:val="both"/>
        <w:rPr>
          <w:kern w:val="26"/>
          <w:sz w:val="28"/>
          <w:szCs w:val="28"/>
          <w:lang w:eastAsia="en-US"/>
        </w:rPr>
      </w:pPr>
    </w:p>
    <w:p w14:paraId="1433EEE6" w14:textId="547434E6" w:rsidR="002873C6" w:rsidRDefault="00E20279" w:rsidP="002873C6">
      <w:pPr>
        <w:autoSpaceDE w:val="0"/>
        <w:autoSpaceDN w:val="0"/>
        <w:adjustRightInd w:val="0"/>
        <w:ind w:firstLine="709"/>
        <w:jc w:val="both"/>
        <w:rPr>
          <w:kern w:val="26"/>
          <w:sz w:val="28"/>
          <w:szCs w:val="28"/>
          <w:lang w:eastAsia="en-US"/>
        </w:rPr>
      </w:pPr>
      <w:r w:rsidRPr="002873C6">
        <w:rPr>
          <w:kern w:val="26"/>
          <w:sz w:val="28"/>
          <w:szCs w:val="28"/>
          <w:lang w:eastAsia="en-US"/>
        </w:rPr>
        <w:t>1</w:t>
      </w:r>
      <w:r w:rsidR="00F7612A" w:rsidRPr="002873C6">
        <w:rPr>
          <w:kern w:val="26"/>
          <w:sz w:val="28"/>
          <w:szCs w:val="28"/>
          <w:lang w:eastAsia="en-US"/>
        </w:rPr>
        <w:t>.</w:t>
      </w:r>
      <w:r w:rsidR="00F7612A">
        <w:rPr>
          <w:kern w:val="26"/>
          <w:sz w:val="28"/>
          <w:szCs w:val="28"/>
          <w:lang w:eastAsia="en-US"/>
        </w:rPr>
        <w:t xml:space="preserve"> </w:t>
      </w:r>
      <w:r w:rsidR="00DB1B1B" w:rsidRPr="002873C6">
        <w:rPr>
          <w:kern w:val="26"/>
          <w:sz w:val="28"/>
          <w:szCs w:val="28"/>
          <w:lang w:eastAsia="en-US"/>
        </w:rPr>
        <w:t xml:space="preserve">Постановление Правительства Российской Федерации </w:t>
      </w:r>
      <w:r w:rsidR="00F7612A">
        <w:rPr>
          <w:kern w:val="26"/>
          <w:sz w:val="28"/>
          <w:szCs w:val="28"/>
          <w:lang w:eastAsia="en-US"/>
        </w:rPr>
        <w:br/>
      </w:r>
      <w:r w:rsidR="00DB1B1B" w:rsidRPr="002873C6">
        <w:rPr>
          <w:kern w:val="26"/>
          <w:sz w:val="28"/>
          <w:szCs w:val="28"/>
          <w:lang w:eastAsia="en-US"/>
        </w:rPr>
        <w:t xml:space="preserve">от 15 мая 2015 г. </w:t>
      </w:r>
      <w:r w:rsidR="00F7612A" w:rsidRPr="002873C6">
        <w:rPr>
          <w:kern w:val="26"/>
          <w:sz w:val="28"/>
          <w:szCs w:val="28"/>
          <w:lang w:eastAsia="en-US"/>
        </w:rPr>
        <w:t>№</w:t>
      </w:r>
      <w:r w:rsidR="00F7612A">
        <w:rPr>
          <w:kern w:val="26"/>
          <w:sz w:val="28"/>
          <w:szCs w:val="28"/>
          <w:lang w:eastAsia="en-US"/>
        </w:rPr>
        <w:t xml:space="preserve"> </w:t>
      </w:r>
      <w:r w:rsidR="00DB1B1B" w:rsidRPr="002873C6">
        <w:rPr>
          <w:kern w:val="26"/>
          <w:sz w:val="28"/>
          <w:szCs w:val="28"/>
          <w:lang w:eastAsia="en-US"/>
        </w:rPr>
        <w:t xml:space="preserve">471 </w:t>
      </w:r>
      <w:r w:rsidR="00DB1B1B" w:rsidRPr="002873C6">
        <w:rPr>
          <w:rFonts w:eastAsiaTheme="minorHAnsi"/>
          <w:sz w:val="28"/>
          <w:szCs w:val="28"/>
          <w:lang w:eastAsia="en-US"/>
        </w:rPr>
        <w:t>«О предоставлении иных межбюджетных трансфертов из федерального бюджета б</w:t>
      </w:r>
      <w:r w:rsidR="002873C6" w:rsidRPr="002873C6">
        <w:rPr>
          <w:rFonts w:eastAsiaTheme="minorHAnsi"/>
          <w:sz w:val="28"/>
          <w:szCs w:val="28"/>
          <w:lang w:eastAsia="en-US"/>
        </w:rPr>
        <w:t xml:space="preserve">юджету Калининградской области </w:t>
      </w:r>
      <w:r w:rsidR="002873C6">
        <w:rPr>
          <w:rFonts w:eastAsiaTheme="minorHAnsi"/>
          <w:sz w:val="28"/>
          <w:szCs w:val="28"/>
          <w:lang w:eastAsia="en-US"/>
        </w:rPr>
        <w:br/>
      </w:r>
      <w:r w:rsidR="00DB1B1B" w:rsidRPr="002873C6">
        <w:rPr>
          <w:rFonts w:eastAsiaTheme="minorHAnsi"/>
          <w:sz w:val="28"/>
          <w:szCs w:val="28"/>
          <w:lang w:eastAsia="en-US"/>
        </w:rPr>
        <w:t>на компенсацию сумм таможенных пошлин, налогов при установлении (фиксации) факта увеличения вели</w:t>
      </w:r>
      <w:r w:rsidR="002873C6" w:rsidRPr="002873C6">
        <w:rPr>
          <w:rFonts w:eastAsiaTheme="minorHAnsi"/>
          <w:sz w:val="28"/>
          <w:szCs w:val="28"/>
          <w:lang w:eastAsia="en-US"/>
        </w:rPr>
        <w:t xml:space="preserve">чин таможенных пошлин, налогов </w:t>
      </w:r>
      <w:r w:rsidR="002873C6">
        <w:rPr>
          <w:rFonts w:eastAsiaTheme="minorHAnsi"/>
          <w:sz w:val="28"/>
          <w:szCs w:val="28"/>
          <w:lang w:eastAsia="en-US"/>
        </w:rPr>
        <w:br/>
      </w:r>
      <w:r w:rsidR="00DB1B1B" w:rsidRPr="002873C6">
        <w:rPr>
          <w:rFonts w:eastAsiaTheme="minorHAnsi"/>
          <w:sz w:val="28"/>
          <w:szCs w:val="28"/>
          <w:lang w:eastAsia="en-US"/>
        </w:rPr>
        <w:t>или возникновения обязанности по уплате сумм таможенных пошлин, налогов»</w:t>
      </w:r>
      <w:r w:rsidR="00DB1B1B" w:rsidRPr="002873C6">
        <w:rPr>
          <w:kern w:val="26"/>
          <w:sz w:val="28"/>
          <w:szCs w:val="28"/>
          <w:lang w:eastAsia="en-US"/>
        </w:rPr>
        <w:t xml:space="preserve"> (Собрание законодательства Российской Федерации, 2015, № 21, ст. 3110).</w:t>
      </w:r>
    </w:p>
    <w:p w14:paraId="1BAA75BA" w14:textId="091E3CF7" w:rsidR="002873C6" w:rsidRDefault="00DB1B1B" w:rsidP="002873C6">
      <w:pPr>
        <w:autoSpaceDE w:val="0"/>
        <w:autoSpaceDN w:val="0"/>
        <w:adjustRightInd w:val="0"/>
        <w:ind w:firstLine="709"/>
        <w:jc w:val="both"/>
        <w:rPr>
          <w:kern w:val="26"/>
          <w:sz w:val="28"/>
          <w:szCs w:val="28"/>
          <w:lang w:eastAsia="en-US"/>
        </w:rPr>
      </w:pPr>
      <w:r w:rsidRPr="002873C6">
        <w:rPr>
          <w:kern w:val="26"/>
          <w:sz w:val="28"/>
          <w:szCs w:val="28"/>
          <w:lang w:eastAsia="en-US"/>
        </w:rPr>
        <w:t>2</w:t>
      </w:r>
      <w:r w:rsidR="00F7612A" w:rsidRPr="002873C6">
        <w:rPr>
          <w:kern w:val="26"/>
          <w:sz w:val="28"/>
          <w:szCs w:val="28"/>
          <w:lang w:eastAsia="en-US"/>
        </w:rPr>
        <w:t>.</w:t>
      </w:r>
      <w:r w:rsidR="00F7612A">
        <w:rPr>
          <w:kern w:val="26"/>
          <w:sz w:val="28"/>
          <w:szCs w:val="28"/>
          <w:lang w:eastAsia="en-US"/>
        </w:rPr>
        <w:t xml:space="preserve"> </w:t>
      </w:r>
      <w:r w:rsidR="002F6C6C" w:rsidRPr="002873C6">
        <w:rPr>
          <w:kern w:val="26"/>
          <w:sz w:val="28"/>
          <w:szCs w:val="28"/>
          <w:lang w:eastAsia="en-US"/>
        </w:rPr>
        <w:t xml:space="preserve">Пункт 290 </w:t>
      </w:r>
      <w:r w:rsidR="002F6C6C" w:rsidRPr="002873C6">
        <w:rPr>
          <w:rFonts w:eastAsiaTheme="minorHAnsi"/>
          <w:sz w:val="28"/>
          <w:szCs w:val="28"/>
          <w:lang w:eastAsia="en-US"/>
        </w:rPr>
        <w:t xml:space="preserve">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 464 «О внесении изменений в некоторые акты Правительства Российской Федерации </w:t>
      </w:r>
      <w:r w:rsidR="00F7612A">
        <w:rPr>
          <w:rFonts w:eastAsiaTheme="minorHAnsi"/>
          <w:sz w:val="28"/>
          <w:szCs w:val="28"/>
          <w:lang w:eastAsia="en-US"/>
        </w:rPr>
        <w:br/>
      </w:r>
      <w:r w:rsidR="002F6C6C" w:rsidRPr="002873C6">
        <w:rPr>
          <w:rFonts w:eastAsiaTheme="minorHAnsi"/>
          <w:sz w:val="28"/>
          <w:szCs w:val="28"/>
          <w:lang w:eastAsia="en-US"/>
        </w:rPr>
        <w:t>в связи с упразднением Федеральной службы финансово-бюджетного надзора» (Собрание законодательства Российской Федерации, 2016, № 24, ст. 3525).</w:t>
      </w:r>
    </w:p>
    <w:p w14:paraId="63181543" w14:textId="6815884D" w:rsidR="002F6C6C" w:rsidRPr="00500FB6" w:rsidRDefault="002873C6" w:rsidP="002873C6">
      <w:pPr>
        <w:autoSpaceDE w:val="0"/>
        <w:autoSpaceDN w:val="0"/>
        <w:adjustRightInd w:val="0"/>
        <w:ind w:firstLine="709"/>
        <w:jc w:val="both"/>
        <w:rPr>
          <w:kern w:val="26"/>
          <w:sz w:val="28"/>
          <w:szCs w:val="28"/>
          <w:lang w:eastAsia="en-US"/>
        </w:rPr>
      </w:pPr>
      <w:r>
        <w:rPr>
          <w:kern w:val="26"/>
          <w:sz w:val="28"/>
          <w:szCs w:val="28"/>
          <w:lang w:eastAsia="en-US"/>
        </w:rPr>
        <w:t>3</w:t>
      </w:r>
      <w:r w:rsidR="00F7612A">
        <w:rPr>
          <w:kern w:val="26"/>
          <w:sz w:val="28"/>
          <w:szCs w:val="28"/>
          <w:lang w:eastAsia="en-US"/>
        </w:rPr>
        <w:t xml:space="preserve">. </w:t>
      </w:r>
      <w:r w:rsidR="002F6C6C" w:rsidRPr="002873C6">
        <w:rPr>
          <w:rFonts w:eastAsiaTheme="minorHAnsi"/>
          <w:sz w:val="28"/>
          <w:szCs w:val="28"/>
          <w:lang w:eastAsia="en-US"/>
        </w:rPr>
        <w:t>Постановление Правительства Р</w:t>
      </w:r>
      <w:r w:rsidR="00DB1B1B" w:rsidRPr="002873C6">
        <w:rPr>
          <w:rFonts w:eastAsiaTheme="minorHAnsi"/>
          <w:sz w:val="28"/>
          <w:szCs w:val="28"/>
          <w:lang w:eastAsia="en-US"/>
        </w:rPr>
        <w:t xml:space="preserve">оссийской </w:t>
      </w:r>
      <w:r w:rsidR="002F6C6C" w:rsidRPr="002873C6">
        <w:rPr>
          <w:rFonts w:eastAsiaTheme="minorHAnsi"/>
          <w:sz w:val="28"/>
          <w:szCs w:val="28"/>
          <w:lang w:eastAsia="en-US"/>
        </w:rPr>
        <w:t>Ф</w:t>
      </w:r>
      <w:r w:rsidR="00DB1B1B" w:rsidRPr="002873C6">
        <w:rPr>
          <w:rFonts w:eastAsiaTheme="minorHAnsi"/>
          <w:sz w:val="28"/>
          <w:szCs w:val="28"/>
          <w:lang w:eastAsia="en-US"/>
        </w:rPr>
        <w:t xml:space="preserve">едерации </w:t>
      </w:r>
      <w:r w:rsidR="00F7612A">
        <w:rPr>
          <w:rFonts w:eastAsiaTheme="minorHAnsi"/>
          <w:sz w:val="28"/>
          <w:szCs w:val="28"/>
          <w:lang w:eastAsia="en-US"/>
        </w:rPr>
        <w:br/>
      </w:r>
      <w:r w:rsidR="00DB1B1B" w:rsidRPr="002873C6">
        <w:rPr>
          <w:rFonts w:eastAsiaTheme="minorHAnsi"/>
          <w:sz w:val="28"/>
          <w:szCs w:val="28"/>
          <w:lang w:eastAsia="en-US"/>
        </w:rPr>
        <w:t xml:space="preserve">от </w:t>
      </w:r>
      <w:r w:rsidR="002F6C6C" w:rsidRPr="002873C6">
        <w:rPr>
          <w:rFonts w:eastAsiaTheme="minorHAnsi"/>
          <w:sz w:val="28"/>
          <w:szCs w:val="28"/>
          <w:lang w:eastAsia="en-US"/>
        </w:rPr>
        <w:t>3</w:t>
      </w:r>
      <w:r w:rsidR="00DB1B1B" w:rsidRPr="002873C6">
        <w:rPr>
          <w:rFonts w:eastAsiaTheme="minorHAnsi"/>
          <w:sz w:val="28"/>
          <w:szCs w:val="28"/>
          <w:lang w:eastAsia="en-US"/>
        </w:rPr>
        <w:t xml:space="preserve"> августа </w:t>
      </w:r>
      <w:r w:rsidR="002F6C6C" w:rsidRPr="002873C6">
        <w:rPr>
          <w:rFonts w:eastAsiaTheme="minorHAnsi"/>
          <w:sz w:val="28"/>
          <w:szCs w:val="28"/>
          <w:lang w:eastAsia="en-US"/>
        </w:rPr>
        <w:t xml:space="preserve">2022 </w:t>
      </w:r>
      <w:r w:rsidR="00DB1B1B" w:rsidRPr="002873C6">
        <w:rPr>
          <w:rFonts w:eastAsiaTheme="minorHAnsi"/>
          <w:sz w:val="28"/>
          <w:szCs w:val="28"/>
          <w:lang w:eastAsia="en-US"/>
        </w:rPr>
        <w:t xml:space="preserve">г. </w:t>
      </w:r>
      <w:r w:rsidR="002F6C6C" w:rsidRPr="002873C6">
        <w:rPr>
          <w:rFonts w:eastAsiaTheme="minorHAnsi"/>
          <w:sz w:val="28"/>
          <w:szCs w:val="28"/>
          <w:lang w:eastAsia="en-US"/>
        </w:rPr>
        <w:t xml:space="preserve">№ 1380 «О внесении изменений в постановление Правительства Российской Федерации от 15 мая 2015 г. </w:t>
      </w:r>
      <w:r w:rsidR="00E46015">
        <w:rPr>
          <w:rFonts w:eastAsiaTheme="minorHAnsi"/>
          <w:sz w:val="28"/>
          <w:szCs w:val="28"/>
          <w:lang w:eastAsia="en-US"/>
        </w:rPr>
        <w:t>№</w:t>
      </w:r>
      <w:r w:rsidR="002F6C6C" w:rsidRPr="002873C6">
        <w:rPr>
          <w:rFonts w:eastAsiaTheme="minorHAnsi"/>
          <w:sz w:val="28"/>
          <w:szCs w:val="28"/>
          <w:lang w:eastAsia="en-US"/>
        </w:rPr>
        <w:t xml:space="preserve"> 471»</w:t>
      </w:r>
      <w:r w:rsidR="00DB1B1B" w:rsidRPr="002873C6">
        <w:rPr>
          <w:rFonts w:eastAsiaTheme="minorHAnsi"/>
          <w:sz w:val="28"/>
          <w:szCs w:val="28"/>
          <w:lang w:eastAsia="en-US"/>
        </w:rPr>
        <w:t xml:space="preserve"> </w:t>
      </w:r>
      <w:r w:rsidR="00E46015">
        <w:rPr>
          <w:rFonts w:eastAsiaTheme="minorHAnsi"/>
          <w:sz w:val="28"/>
          <w:szCs w:val="28"/>
          <w:lang w:eastAsia="en-US"/>
        </w:rPr>
        <w:br/>
      </w:r>
      <w:r w:rsidR="009C556F" w:rsidRPr="002873C6">
        <w:rPr>
          <w:rFonts w:eastAsiaTheme="minorHAnsi"/>
          <w:sz w:val="28"/>
          <w:szCs w:val="28"/>
          <w:lang w:eastAsia="en-US"/>
        </w:rPr>
        <w:t>(Собрание законодательства Российской Федерации, 2022, № 32, ст. 5851).</w:t>
      </w:r>
    </w:p>
    <w:p w14:paraId="7942ADB1" w14:textId="77777777" w:rsidR="00C02EC1" w:rsidRPr="00C02EC1" w:rsidRDefault="00C02EC1" w:rsidP="00C66F88">
      <w:pPr>
        <w:pStyle w:val="a6"/>
        <w:spacing w:line="360" w:lineRule="auto"/>
        <w:ind w:left="0" w:firstLine="709"/>
        <w:jc w:val="both"/>
        <w:rPr>
          <w:kern w:val="26"/>
          <w:sz w:val="28"/>
          <w:szCs w:val="28"/>
          <w:lang w:eastAsia="en-US"/>
        </w:rPr>
      </w:pPr>
    </w:p>
    <w:p w14:paraId="0E0E644D" w14:textId="77777777" w:rsidR="00BB1520" w:rsidRDefault="00BB1520" w:rsidP="00475515">
      <w:pPr>
        <w:widowControl w:val="0"/>
        <w:autoSpaceDE w:val="0"/>
        <w:autoSpaceDN w:val="0"/>
        <w:adjustRightInd w:val="0"/>
        <w:jc w:val="center"/>
        <w:rPr>
          <w:b/>
          <w:sz w:val="28"/>
          <w:szCs w:val="28"/>
        </w:rPr>
      </w:pPr>
    </w:p>
    <w:p w14:paraId="592AA155" w14:textId="77777777" w:rsidR="00933E60" w:rsidRDefault="00933E60" w:rsidP="00475515">
      <w:pPr>
        <w:widowControl w:val="0"/>
        <w:autoSpaceDE w:val="0"/>
        <w:autoSpaceDN w:val="0"/>
        <w:adjustRightInd w:val="0"/>
        <w:jc w:val="center"/>
        <w:rPr>
          <w:b/>
          <w:sz w:val="28"/>
          <w:szCs w:val="28"/>
        </w:rPr>
        <w:sectPr w:rsidR="00933E60" w:rsidSect="005401CC">
          <w:pgSz w:w="11906" w:h="16838"/>
          <w:pgMar w:top="1134" w:right="1418" w:bottom="1134" w:left="1418" w:header="709" w:footer="709" w:gutter="0"/>
          <w:pgNumType w:start="1"/>
          <w:cols w:space="708"/>
          <w:titlePg/>
          <w:docGrid w:linePitch="360"/>
        </w:sectPr>
      </w:pPr>
    </w:p>
    <w:p w14:paraId="537C1F08" w14:textId="5466B049" w:rsidR="00475515" w:rsidRPr="00E46015" w:rsidRDefault="00475515" w:rsidP="006C2104">
      <w:pPr>
        <w:pageBreakBefore/>
        <w:widowControl w:val="0"/>
        <w:autoSpaceDE w:val="0"/>
        <w:autoSpaceDN w:val="0"/>
        <w:adjustRightInd w:val="0"/>
        <w:jc w:val="center"/>
        <w:rPr>
          <w:rFonts w:ascii="Times New Roman Полужирный" w:hAnsi="Times New Roman Полужирный"/>
          <w:b/>
          <w:spacing w:val="20"/>
          <w:sz w:val="28"/>
          <w:szCs w:val="28"/>
        </w:rPr>
      </w:pPr>
      <w:r w:rsidRPr="00E46015">
        <w:rPr>
          <w:rFonts w:ascii="Times New Roman Полужирный" w:hAnsi="Times New Roman Полужирный"/>
          <w:b/>
          <w:spacing w:val="20"/>
          <w:sz w:val="28"/>
          <w:szCs w:val="28"/>
        </w:rPr>
        <w:lastRenderedPageBreak/>
        <w:t>ПОЯСНИТЕЛЬНАЯ ЗАПИСКА</w:t>
      </w:r>
    </w:p>
    <w:p w14:paraId="5BBF57FC" w14:textId="0285B0EC" w:rsidR="00475515" w:rsidRPr="00A438A1" w:rsidRDefault="00475515" w:rsidP="009E715B">
      <w:pPr>
        <w:widowControl w:val="0"/>
        <w:autoSpaceDE w:val="0"/>
        <w:autoSpaceDN w:val="0"/>
        <w:adjustRightInd w:val="0"/>
        <w:jc w:val="center"/>
        <w:rPr>
          <w:b/>
          <w:sz w:val="28"/>
          <w:szCs w:val="28"/>
        </w:rPr>
      </w:pPr>
    </w:p>
    <w:p w14:paraId="569F55D5" w14:textId="1B65ACE4" w:rsidR="00475515" w:rsidRDefault="00475515" w:rsidP="009E715B">
      <w:pPr>
        <w:widowControl w:val="0"/>
        <w:autoSpaceDE w:val="0"/>
        <w:autoSpaceDN w:val="0"/>
        <w:adjustRightInd w:val="0"/>
        <w:jc w:val="center"/>
        <w:rPr>
          <w:b/>
          <w:sz w:val="28"/>
          <w:szCs w:val="28"/>
        </w:rPr>
      </w:pPr>
      <w:r>
        <w:rPr>
          <w:b/>
          <w:sz w:val="28"/>
          <w:szCs w:val="28"/>
        </w:rPr>
        <w:t xml:space="preserve">к проекту постановления Правительства Российской Федерации </w:t>
      </w:r>
    </w:p>
    <w:p w14:paraId="575C08F7" w14:textId="06B8BF1E" w:rsidR="00D920B0" w:rsidRPr="00D920B0" w:rsidRDefault="005401CC" w:rsidP="009E715B">
      <w:pPr>
        <w:widowControl w:val="0"/>
        <w:autoSpaceDE w:val="0"/>
        <w:autoSpaceDN w:val="0"/>
        <w:adjustRightInd w:val="0"/>
        <w:jc w:val="center"/>
        <w:rPr>
          <w:b/>
          <w:sz w:val="28"/>
          <w:szCs w:val="28"/>
        </w:rPr>
      </w:pPr>
      <w:r w:rsidRPr="005401CC">
        <w:t xml:space="preserve"> </w:t>
      </w:r>
      <w:r w:rsidRPr="005401CC">
        <w:rPr>
          <w:b/>
          <w:sz w:val="28"/>
          <w:szCs w:val="28"/>
        </w:rPr>
        <w:t>«</w:t>
      </w:r>
      <w:r w:rsidR="00D920B0" w:rsidRPr="00D920B0">
        <w:rPr>
          <w:b/>
          <w:sz w:val="28"/>
          <w:szCs w:val="28"/>
        </w:rPr>
        <w:t>О предоставлении субвенции из федерального бюджета бюджету Калининградской области на компенсацию сумм таможенных пошлин, налогов при установлении (фиксации) факта увеличения вели</w:t>
      </w:r>
      <w:r w:rsidR="00D920B0">
        <w:rPr>
          <w:b/>
          <w:sz w:val="28"/>
          <w:szCs w:val="28"/>
        </w:rPr>
        <w:t xml:space="preserve">чин таможенных пошлин, налогов </w:t>
      </w:r>
      <w:r w:rsidR="00D920B0" w:rsidRPr="00D920B0">
        <w:rPr>
          <w:b/>
          <w:sz w:val="28"/>
          <w:szCs w:val="28"/>
        </w:rPr>
        <w:t xml:space="preserve">или возникновения обязанности по уплате сумм </w:t>
      </w:r>
    </w:p>
    <w:p w14:paraId="39ACACD0" w14:textId="1001E501" w:rsidR="00475515" w:rsidRPr="00FC6312" w:rsidRDefault="00D920B0" w:rsidP="009E715B">
      <w:pPr>
        <w:widowControl w:val="0"/>
        <w:autoSpaceDE w:val="0"/>
        <w:autoSpaceDN w:val="0"/>
        <w:adjustRightInd w:val="0"/>
        <w:jc w:val="center"/>
        <w:rPr>
          <w:b/>
          <w:bCs/>
          <w:sz w:val="28"/>
          <w:szCs w:val="28"/>
        </w:rPr>
      </w:pPr>
      <w:r w:rsidRPr="00D920B0">
        <w:rPr>
          <w:b/>
          <w:sz w:val="28"/>
          <w:szCs w:val="28"/>
        </w:rPr>
        <w:t>таможенных пошлин, налогов</w:t>
      </w:r>
      <w:r w:rsidR="005401CC" w:rsidRPr="005401CC">
        <w:rPr>
          <w:b/>
          <w:sz w:val="28"/>
          <w:szCs w:val="28"/>
        </w:rPr>
        <w:t>»</w:t>
      </w:r>
    </w:p>
    <w:p w14:paraId="306E78A3" w14:textId="33BB10E9" w:rsidR="00475515" w:rsidRDefault="00475515" w:rsidP="009E715B">
      <w:pPr>
        <w:rPr>
          <w:b/>
          <w:sz w:val="28"/>
          <w:szCs w:val="28"/>
        </w:rPr>
      </w:pPr>
    </w:p>
    <w:p w14:paraId="2D544DFF" w14:textId="77777777" w:rsidR="00615FE3" w:rsidRDefault="00F83B42" w:rsidP="00BA2CB2">
      <w:pPr>
        <w:autoSpaceDE w:val="0"/>
        <w:autoSpaceDN w:val="0"/>
        <w:adjustRightInd w:val="0"/>
        <w:spacing w:line="360" w:lineRule="auto"/>
        <w:ind w:firstLine="709"/>
        <w:jc w:val="both"/>
        <w:rPr>
          <w:sz w:val="28"/>
          <w:szCs w:val="28"/>
        </w:rPr>
      </w:pPr>
      <w:r>
        <w:rPr>
          <w:sz w:val="28"/>
          <w:szCs w:val="28"/>
        </w:rPr>
        <w:t xml:space="preserve">Проект постановления Правительства Российской Федерации </w:t>
      </w:r>
      <w:r>
        <w:rPr>
          <w:sz w:val="28"/>
          <w:szCs w:val="28"/>
        </w:rPr>
        <w:br/>
        <w:t>«</w:t>
      </w:r>
      <w:r w:rsidRPr="00F83B42">
        <w:rPr>
          <w:sz w:val="28"/>
          <w:szCs w:val="28"/>
        </w:rPr>
        <w:t xml:space="preserve">О предоставлении субвенции из федерального бюджета бюджету Калининградской области на компенсацию сумм таможенных пошлин, налогов при установлении (фиксации) факта увеличения величин таможенных пошлин, налогов </w:t>
      </w:r>
      <w:r>
        <w:rPr>
          <w:sz w:val="28"/>
          <w:szCs w:val="28"/>
        </w:rPr>
        <w:br/>
      </w:r>
      <w:r w:rsidRPr="00F83B42">
        <w:rPr>
          <w:sz w:val="28"/>
          <w:szCs w:val="28"/>
        </w:rPr>
        <w:t>или возникнове</w:t>
      </w:r>
      <w:r>
        <w:rPr>
          <w:sz w:val="28"/>
          <w:szCs w:val="28"/>
        </w:rPr>
        <w:t xml:space="preserve">ния обязанности по уплате сумм </w:t>
      </w:r>
      <w:r w:rsidRPr="00F83B42">
        <w:rPr>
          <w:sz w:val="28"/>
          <w:szCs w:val="28"/>
        </w:rPr>
        <w:t>таможенных пошлин, налогов</w:t>
      </w:r>
      <w:r>
        <w:rPr>
          <w:sz w:val="28"/>
          <w:szCs w:val="28"/>
        </w:rPr>
        <w:t xml:space="preserve">» разработан в целях оказания государственной поддержки </w:t>
      </w:r>
      <w:r w:rsidRPr="00F83B42">
        <w:rPr>
          <w:sz w:val="28"/>
          <w:szCs w:val="28"/>
        </w:rPr>
        <w:t xml:space="preserve">для </w:t>
      </w:r>
      <w:proofErr w:type="spellStart"/>
      <w:r w:rsidRPr="00F83B42">
        <w:rPr>
          <w:sz w:val="28"/>
          <w:szCs w:val="28"/>
        </w:rPr>
        <w:t>неухудшения</w:t>
      </w:r>
      <w:proofErr w:type="spellEnd"/>
      <w:r w:rsidRPr="00F83B42">
        <w:rPr>
          <w:sz w:val="28"/>
          <w:szCs w:val="28"/>
        </w:rPr>
        <w:t xml:space="preserve"> действующих условий осуществления предпринимательской деятельности </w:t>
      </w:r>
      <w:r>
        <w:rPr>
          <w:sz w:val="28"/>
          <w:szCs w:val="28"/>
        </w:rPr>
        <w:br/>
      </w:r>
      <w:r w:rsidRPr="00F83B42">
        <w:rPr>
          <w:sz w:val="28"/>
          <w:szCs w:val="28"/>
        </w:rPr>
        <w:t xml:space="preserve">на территории Особой экономической зоны в Калининградской области </w:t>
      </w:r>
      <w:r>
        <w:rPr>
          <w:sz w:val="28"/>
          <w:szCs w:val="28"/>
        </w:rPr>
        <w:br/>
      </w:r>
      <w:r w:rsidR="00E46015">
        <w:rPr>
          <w:sz w:val="28"/>
          <w:szCs w:val="28"/>
        </w:rPr>
        <w:t>(</w:t>
      </w:r>
      <w:r w:rsidRPr="00F83B42">
        <w:rPr>
          <w:sz w:val="28"/>
          <w:szCs w:val="28"/>
        </w:rPr>
        <w:t>ОЭЗ)</w:t>
      </w:r>
      <w:r>
        <w:rPr>
          <w:sz w:val="28"/>
          <w:szCs w:val="28"/>
        </w:rPr>
        <w:t>.</w:t>
      </w:r>
      <w:r w:rsidR="00181886">
        <w:rPr>
          <w:sz w:val="28"/>
          <w:szCs w:val="28"/>
        </w:rPr>
        <w:t xml:space="preserve"> </w:t>
      </w:r>
    </w:p>
    <w:p w14:paraId="102EAD56" w14:textId="0A48FE66" w:rsidR="00F83B42" w:rsidRDefault="00F83B42" w:rsidP="00BA2CB2">
      <w:pPr>
        <w:autoSpaceDE w:val="0"/>
        <w:autoSpaceDN w:val="0"/>
        <w:adjustRightInd w:val="0"/>
        <w:spacing w:line="360" w:lineRule="auto"/>
        <w:ind w:firstLine="709"/>
        <w:jc w:val="both"/>
        <w:rPr>
          <w:sz w:val="28"/>
          <w:szCs w:val="28"/>
        </w:rPr>
      </w:pPr>
      <w:r w:rsidRPr="00F83B42">
        <w:rPr>
          <w:sz w:val="28"/>
          <w:szCs w:val="28"/>
        </w:rPr>
        <w:t>Одной из преференций для резидентов ОЭЗ в Калининградской области</w:t>
      </w:r>
      <w:r>
        <w:rPr>
          <w:sz w:val="28"/>
          <w:szCs w:val="28"/>
        </w:rPr>
        <w:t xml:space="preserve"> являются гарантии на </w:t>
      </w:r>
      <w:proofErr w:type="spellStart"/>
      <w:r>
        <w:rPr>
          <w:sz w:val="28"/>
          <w:szCs w:val="28"/>
        </w:rPr>
        <w:t>неухудшение</w:t>
      </w:r>
      <w:proofErr w:type="spellEnd"/>
      <w:r>
        <w:rPr>
          <w:sz w:val="28"/>
          <w:szCs w:val="28"/>
        </w:rPr>
        <w:t xml:space="preserve"> условий ведения бизнеса,</w:t>
      </w:r>
      <w:r w:rsidRPr="00F83B42">
        <w:rPr>
          <w:sz w:val="28"/>
          <w:szCs w:val="28"/>
        </w:rPr>
        <w:t xml:space="preserve"> обозначенные</w:t>
      </w:r>
      <w:r>
        <w:rPr>
          <w:sz w:val="28"/>
          <w:szCs w:val="28"/>
        </w:rPr>
        <w:t xml:space="preserve"> </w:t>
      </w:r>
      <w:r w:rsidRPr="00F83B42">
        <w:rPr>
          <w:sz w:val="28"/>
          <w:szCs w:val="28"/>
        </w:rPr>
        <w:t xml:space="preserve">непосредственно в </w:t>
      </w:r>
      <w:r>
        <w:rPr>
          <w:sz w:val="28"/>
          <w:szCs w:val="28"/>
        </w:rPr>
        <w:t>Федеральном з</w:t>
      </w:r>
      <w:r w:rsidRPr="00F83B42">
        <w:rPr>
          <w:sz w:val="28"/>
          <w:szCs w:val="28"/>
        </w:rPr>
        <w:t xml:space="preserve">аконе </w:t>
      </w:r>
      <w:r>
        <w:rPr>
          <w:sz w:val="28"/>
          <w:szCs w:val="28"/>
        </w:rPr>
        <w:t>от 10 января 2006 г. №</w:t>
      </w:r>
      <w:r w:rsidRPr="00F83B42">
        <w:rPr>
          <w:sz w:val="28"/>
          <w:szCs w:val="28"/>
        </w:rPr>
        <w:t xml:space="preserve"> 16-ФЗ</w:t>
      </w:r>
      <w:r>
        <w:rPr>
          <w:sz w:val="28"/>
          <w:szCs w:val="28"/>
        </w:rPr>
        <w:t xml:space="preserve"> «О</w:t>
      </w:r>
      <w:r w:rsidRPr="00F83B42">
        <w:rPr>
          <w:sz w:val="28"/>
          <w:szCs w:val="28"/>
        </w:rPr>
        <w:t>б Особой экономической зоне в Калининградской области</w:t>
      </w:r>
      <w:r>
        <w:rPr>
          <w:sz w:val="28"/>
          <w:szCs w:val="28"/>
        </w:rPr>
        <w:t xml:space="preserve">» </w:t>
      </w:r>
      <w:r w:rsidRPr="00F83B42">
        <w:rPr>
          <w:sz w:val="28"/>
          <w:szCs w:val="28"/>
        </w:rPr>
        <w:t xml:space="preserve">и о внесении изменений </w:t>
      </w:r>
      <w:r>
        <w:rPr>
          <w:sz w:val="28"/>
          <w:szCs w:val="28"/>
        </w:rPr>
        <w:br/>
      </w:r>
      <w:r w:rsidRPr="00F83B42">
        <w:rPr>
          <w:sz w:val="28"/>
          <w:szCs w:val="28"/>
        </w:rPr>
        <w:t>в некоторые законодательные акты Российской Федерации</w:t>
      </w:r>
      <w:r>
        <w:rPr>
          <w:sz w:val="28"/>
          <w:szCs w:val="28"/>
        </w:rPr>
        <w:t>» (далее – Закон № 16-ФЗ)</w:t>
      </w:r>
      <w:r w:rsidRPr="00F83B42">
        <w:rPr>
          <w:sz w:val="28"/>
          <w:szCs w:val="28"/>
        </w:rPr>
        <w:t>, например, предусмотренная частью 3 статьи 6</w:t>
      </w:r>
      <w:r>
        <w:rPr>
          <w:sz w:val="28"/>
          <w:szCs w:val="28"/>
        </w:rPr>
        <w:t xml:space="preserve"> </w:t>
      </w:r>
      <w:r w:rsidRPr="00F83B42">
        <w:rPr>
          <w:sz w:val="28"/>
          <w:szCs w:val="28"/>
        </w:rPr>
        <w:t xml:space="preserve">Закона </w:t>
      </w:r>
      <w:r>
        <w:rPr>
          <w:sz w:val="28"/>
          <w:szCs w:val="28"/>
        </w:rPr>
        <w:t>№</w:t>
      </w:r>
      <w:r w:rsidRPr="00F83B42">
        <w:rPr>
          <w:sz w:val="28"/>
          <w:szCs w:val="28"/>
        </w:rPr>
        <w:t xml:space="preserve"> 16-ФЗ гарантия</w:t>
      </w:r>
      <w:r>
        <w:rPr>
          <w:sz w:val="28"/>
          <w:szCs w:val="28"/>
        </w:rPr>
        <w:t xml:space="preserve">, </w:t>
      </w:r>
      <w:r>
        <w:rPr>
          <w:sz w:val="28"/>
          <w:szCs w:val="28"/>
        </w:rPr>
        <w:br/>
        <w:t>в соответствии с которой</w:t>
      </w:r>
      <w:r w:rsidR="00E46015" w:rsidRPr="00F83B42">
        <w:rPr>
          <w:sz w:val="28"/>
          <w:szCs w:val="28"/>
        </w:rPr>
        <w:t>,</w:t>
      </w:r>
      <w:r>
        <w:rPr>
          <w:sz w:val="28"/>
          <w:szCs w:val="28"/>
        </w:rPr>
        <w:t xml:space="preserve"> в</w:t>
      </w:r>
      <w:r w:rsidRPr="00F83B42">
        <w:rPr>
          <w:sz w:val="28"/>
          <w:szCs w:val="28"/>
        </w:rPr>
        <w:t xml:space="preserve"> случае если вступают в силу и применяются новые федеральные законы, иные нормативные правовые акты Российской Федерации, акты, составляющие право Евразийского экономического союза, которые приводят </w:t>
      </w:r>
      <w:r>
        <w:rPr>
          <w:sz w:val="28"/>
          <w:szCs w:val="28"/>
        </w:rPr>
        <w:br/>
      </w:r>
      <w:r w:rsidRPr="00F83B42">
        <w:rPr>
          <w:sz w:val="28"/>
          <w:szCs w:val="28"/>
        </w:rPr>
        <w:t xml:space="preserve">к изменению условий реализации инвестиционного проекта резидентом </w:t>
      </w:r>
      <w:r>
        <w:rPr>
          <w:sz w:val="28"/>
          <w:szCs w:val="28"/>
        </w:rPr>
        <w:br/>
      </w:r>
      <w:r w:rsidRPr="00F83B42">
        <w:rPr>
          <w:sz w:val="28"/>
          <w:szCs w:val="28"/>
        </w:rPr>
        <w:t xml:space="preserve">и (или) осуществления предпринимательской деятельности юридическими лицами, государственная регистрация которых осуществлена в Калининградской области </w:t>
      </w:r>
      <w:r>
        <w:rPr>
          <w:sz w:val="28"/>
          <w:szCs w:val="28"/>
        </w:rPr>
        <w:br/>
      </w:r>
      <w:r w:rsidRPr="00F83B42">
        <w:rPr>
          <w:sz w:val="28"/>
          <w:szCs w:val="28"/>
        </w:rPr>
        <w:t>и которые по</w:t>
      </w:r>
      <w:r w:rsidR="00E46015">
        <w:rPr>
          <w:sz w:val="28"/>
          <w:szCs w:val="28"/>
        </w:rPr>
        <w:t xml:space="preserve"> состоянию на 1 апреля 2006 г.</w:t>
      </w:r>
      <w:r w:rsidRPr="00F83B42">
        <w:rPr>
          <w:sz w:val="28"/>
          <w:szCs w:val="28"/>
        </w:rPr>
        <w:t xml:space="preserve"> осуществляли деятельность </w:t>
      </w:r>
      <w:r>
        <w:rPr>
          <w:sz w:val="28"/>
          <w:szCs w:val="28"/>
        </w:rPr>
        <w:br/>
      </w:r>
      <w:r w:rsidRPr="00F83B42">
        <w:rPr>
          <w:sz w:val="28"/>
          <w:szCs w:val="28"/>
        </w:rPr>
        <w:t>на основании Федерального</w:t>
      </w:r>
      <w:r w:rsidR="00E46015">
        <w:rPr>
          <w:sz w:val="28"/>
          <w:szCs w:val="28"/>
        </w:rPr>
        <w:t xml:space="preserve"> закона от 22 января 1996 г.</w:t>
      </w:r>
      <w:r>
        <w:rPr>
          <w:sz w:val="28"/>
          <w:szCs w:val="28"/>
        </w:rPr>
        <w:t xml:space="preserve"> № 13-ФЗ «</w:t>
      </w:r>
      <w:r w:rsidRPr="00F83B42">
        <w:rPr>
          <w:sz w:val="28"/>
          <w:szCs w:val="28"/>
        </w:rPr>
        <w:t>Об Особой экономической</w:t>
      </w:r>
      <w:r>
        <w:rPr>
          <w:sz w:val="28"/>
          <w:szCs w:val="28"/>
        </w:rPr>
        <w:t xml:space="preserve"> зоне в Калининградской области»</w:t>
      </w:r>
      <w:r w:rsidRPr="00F83B42">
        <w:rPr>
          <w:sz w:val="28"/>
          <w:szCs w:val="28"/>
        </w:rPr>
        <w:t xml:space="preserve">, в том числе в связи </w:t>
      </w:r>
      <w:r>
        <w:rPr>
          <w:sz w:val="28"/>
          <w:szCs w:val="28"/>
        </w:rPr>
        <w:br/>
      </w:r>
      <w:r w:rsidRPr="00F83B42">
        <w:rPr>
          <w:sz w:val="28"/>
          <w:szCs w:val="28"/>
        </w:rPr>
        <w:lastRenderedPageBreak/>
        <w:t xml:space="preserve">с установлением запретов или ограничений в отношении помещения товаров </w:t>
      </w:r>
      <w:r>
        <w:rPr>
          <w:sz w:val="28"/>
          <w:szCs w:val="28"/>
        </w:rPr>
        <w:br/>
      </w:r>
      <w:r w:rsidRPr="00F83B42">
        <w:rPr>
          <w:sz w:val="28"/>
          <w:szCs w:val="28"/>
        </w:rPr>
        <w:t xml:space="preserve">под таможенную процедуру свободной таможенной зоны или завершения действия таможенной процедуры свободной таможенной зоны с приобретением товарами, изготовленными (полученными) с использованием иностранных товаров, помещенных под таможенную процедуру свободной таможенной зоны, статуса товаров Евразийского экономического союза, суммы затрат на уплату таможенных пошлин, налогов, обязанность по уплате которых возникла в связи с изменением правового регулирования, компенсируются за счет средств федерального бюджета </w:t>
      </w:r>
      <w:r>
        <w:rPr>
          <w:sz w:val="28"/>
          <w:szCs w:val="28"/>
        </w:rPr>
        <w:br/>
      </w:r>
      <w:r w:rsidRPr="00F83B42">
        <w:rPr>
          <w:sz w:val="28"/>
          <w:szCs w:val="28"/>
        </w:rPr>
        <w:t>в соответствии с бюджетным законодательством Российской Федерации.</w:t>
      </w:r>
    </w:p>
    <w:p w14:paraId="0026E050" w14:textId="625C8452" w:rsidR="00F83B42" w:rsidRDefault="00F83B42" w:rsidP="00BA2CB2">
      <w:pPr>
        <w:autoSpaceDE w:val="0"/>
        <w:autoSpaceDN w:val="0"/>
        <w:adjustRightInd w:val="0"/>
        <w:spacing w:line="360" w:lineRule="auto"/>
        <w:ind w:firstLine="709"/>
        <w:jc w:val="both"/>
        <w:rPr>
          <w:sz w:val="28"/>
          <w:szCs w:val="28"/>
        </w:rPr>
      </w:pPr>
      <w:r w:rsidRPr="00F83B42">
        <w:rPr>
          <w:sz w:val="28"/>
          <w:szCs w:val="28"/>
        </w:rPr>
        <w:t xml:space="preserve">Таким образом, за Российской Федерацией Законом </w:t>
      </w:r>
      <w:r>
        <w:rPr>
          <w:sz w:val="28"/>
          <w:szCs w:val="28"/>
        </w:rPr>
        <w:t xml:space="preserve">№ </w:t>
      </w:r>
      <w:r w:rsidRPr="00F83B42">
        <w:rPr>
          <w:sz w:val="28"/>
          <w:szCs w:val="28"/>
        </w:rPr>
        <w:t>16-ФЗ закреплено</w:t>
      </w:r>
      <w:r>
        <w:rPr>
          <w:sz w:val="28"/>
          <w:szCs w:val="28"/>
        </w:rPr>
        <w:t xml:space="preserve"> </w:t>
      </w:r>
      <w:r w:rsidRPr="00F83B42">
        <w:rPr>
          <w:sz w:val="28"/>
          <w:szCs w:val="28"/>
        </w:rPr>
        <w:t xml:space="preserve">публичное обязательство по компенсации за счет </w:t>
      </w:r>
      <w:proofErr w:type="gramStart"/>
      <w:r w:rsidRPr="00F83B42">
        <w:rPr>
          <w:sz w:val="28"/>
          <w:szCs w:val="28"/>
        </w:rPr>
        <w:t>средств федерального бюджета</w:t>
      </w:r>
      <w:proofErr w:type="gramEnd"/>
      <w:r>
        <w:rPr>
          <w:sz w:val="28"/>
          <w:szCs w:val="28"/>
        </w:rPr>
        <w:t xml:space="preserve"> </w:t>
      </w:r>
      <w:r w:rsidRPr="00F83B42">
        <w:rPr>
          <w:sz w:val="28"/>
          <w:szCs w:val="28"/>
        </w:rPr>
        <w:t>возникающих у резидентов ОЭЗ расходов по уплате таможенных пошлин, введенных</w:t>
      </w:r>
      <w:r>
        <w:rPr>
          <w:sz w:val="28"/>
          <w:szCs w:val="28"/>
        </w:rPr>
        <w:t xml:space="preserve"> </w:t>
      </w:r>
      <w:r w:rsidRPr="00F83B42">
        <w:rPr>
          <w:sz w:val="28"/>
          <w:szCs w:val="28"/>
        </w:rPr>
        <w:t>в процессе реализации инвестиционных проектов резидентами ОЭЗ.</w:t>
      </w:r>
    </w:p>
    <w:p w14:paraId="2D997F3F" w14:textId="77777777" w:rsidR="00750582" w:rsidRDefault="00750582" w:rsidP="00BA2CB2">
      <w:pPr>
        <w:autoSpaceDE w:val="0"/>
        <w:autoSpaceDN w:val="0"/>
        <w:adjustRightInd w:val="0"/>
        <w:spacing w:line="360" w:lineRule="auto"/>
        <w:ind w:firstLine="709"/>
        <w:jc w:val="both"/>
        <w:rPr>
          <w:sz w:val="28"/>
          <w:szCs w:val="28"/>
        </w:rPr>
      </w:pPr>
      <w:r w:rsidRPr="00750582">
        <w:rPr>
          <w:sz w:val="28"/>
          <w:szCs w:val="28"/>
        </w:rPr>
        <w:t>Федеральным законом от 8 марта 2026 г.</w:t>
      </w:r>
      <w:r>
        <w:rPr>
          <w:sz w:val="28"/>
          <w:szCs w:val="28"/>
        </w:rPr>
        <w:t xml:space="preserve"> № 53-ФЗ «О внесении изменений </w:t>
      </w:r>
      <w:r>
        <w:rPr>
          <w:sz w:val="28"/>
          <w:szCs w:val="28"/>
        </w:rPr>
        <w:br/>
      </w:r>
      <w:r w:rsidRPr="00750582">
        <w:rPr>
          <w:sz w:val="28"/>
          <w:szCs w:val="28"/>
        </w:rPr>
        <w:t>в статьи 6 и 6.1 Федерального закона</w:t>
      </w:r>
      <w:r>
        <w:rPr>
          <w:sz w:val="28"/>
          <w:szCs w:val="28"/>
        </w:rPr>
        <w:t xml:space="preserve"> «Об Особой экономической зоне </w:t>
      </w:r>
      <w:r>
        <w:rPr>
          <w:sz w:val="28"/>
          <w:szCs w:val="28"/>
        </w:rPr>
        <w:br/>
      </w:r>
      <w:r w:rsidRPr="00750582">
        <w:rPr>
          <w:sz w:val="28"/>
          <w:szCs w:val="28"/>
        </w:rPr>
        <w:t>в Калининградской области и о внесении изменений в некоторые законодательные акты Российской Федерации»</w:t>
      </w:r>
      <w:r>
        <w:rPr>
          <w:sz w:val="28"/>
          <w:szCs w:val="28"/>
        </w:rPr>
        <w:t xml:space="preserve"> (далее – Федеральный закон № 53-ФЗ)</w:t>
      </w:r>
      <w:r w:rsidRPr="00750582">
        <w:rPr>
          <w:sz w:val="28"/>
          <w:szCs w:val="28"/>
        </w:rPr>
        <w:t xml:space="preserve"> статья 6 дополнена частью 10, предусматривающую компенсацию таможенных пошлин, обязанность по уплате которых возникла в связи с изм</w:t>
      </w:r>
      <w:r>
        <w:rPr>
          <w:sz w:val="28"/>
          <w:szCs w:val="28"/>
        </w:rPr>
        <w:t xml:space="preserve">енением правового регулирования. </w:t>
      </w:r>
    </w:p>
    <w:p w14:paraId="741307DA" w14:textId="4055AB79" w:rsidR="001C408F" w:rsidRPr="001C408F" w:rsidRDefault="00750582" w:rsidP="00BA2CB2">
      <w:pPr>
        <w:autoSpaceDE w:val="0"/>
        <w:autoSpaceDN w:val="0"/>
        <w:adjustRightInd w:val="0"/>
        <w:spacing w:line="360" w:lineRule="auto"/>
        <w:ind w:firstLine="709"/>
        <w:jc w:val="both"/>
        <w:rPr>
          <w:sz w:val="28"/>
          <w:szCs w:val="28"/>
        </w:rPr>
      </w:pPr>
      <w:r>
        <w:rPr>
          <w:sz w:val="28"/>
          <w:szCs w:val="28"/>
        </w:rPr>
        <w:t xml:space="preserve">Во исполнение части 4 статьи 6.1 Федерального закона № 53-ФЗ разработана методика </w:t>
      </w:r>
      <w:r w:rsidRPr="00750582">
        <w:rPr>
          <w:sz w:val="28"/>
          <w:szCs w:val="28"/>
        </w:rPr>
        <w:t>расчета размеров подлежащих компенсации сумм таможенных пошлин</w:t>
      </w:r>
      <w:r>
        <w:rPr>
          <w:sz w:val="28"/>
          <w:szCs w:val="28"/>
        </w:rPr>
        <w:t xml:space="preserve">. </w:t>
      </w:r>
      <w:r w:rsidR="001C408F" w:rsidRPr="001C408F">
        <w:rPr>
          <w:sz w:val="28"/>
          <w:szCs w:val="28"/>
        </w:rPr>
        <w:t>Проект постановления не подлежит оценке регулирующего воздействия</w:t>
      </w:r>
      <w:r w:rsidR="00696D16">
        <w:rPr>
          <w:sz w:val="28"/>
          <w:szCs w:val="28"/>
        </w:rPr>
        <w:t xml:space="preserve"> </w:t>
      </w:r>
      <w:r w:rsidR="00696D16">
        <w:rPr>
          <w:sz w:val="28"/>
          <w:szCs w:val="28"/>
        </w:rPr>
        <w:br/>
      </w:r>
      <w:r w:rsidR="001C408F" w:rsidRPr="001C408F">
        <w:rPr>
          <w:sz w:val="28"/>
          <w:szCs w:val="28"/>
        </w:rPr>
        <w:t xml:space="preserve">и соответствует положениям Договора о Евразийском экономическом союзе </w:t>
      </w:r>
      <w:r w:rsidR="00696D16">
        <w:rPr>
          <w:sz w:val="28"/>
          <w:szCs w:val="28"/>
        </w:rPr>
        <w:br/>
      </w:r>
      <w:r w:rsidR="001C408F" w:rsidRPr="001C408F">
        <w:rPr>
          <w:sz w:val="28"/>
          <w:szCs w:val="28"/>
        </w:rPr>
        <w:t>от 29 мая</w:t>
      </w:r>
      <w:r w:rsidR="00696D16">
        <w:rPr>
          <w:sz w:val="28"/>
          <w:szCs w:val="28"/>
        </w:rPr>
        <w:t xml:space="preserve"> </w:t>
      </w:r>
      <w:r w:rsidR="001C408F" w:rsidRPr="001C408F">
        <w:rPr>
          <w:sz w:val="28"/>
          <w:szCs w:val="28"/>
        </w:rPr>
        <w:t>2014 года, а также положениям иных международных договоров Российской</w:t>
      </w:r>
      <w:r w:rsidR="00696D16">
        <w:rPr>
          <w:sz w:val="28"/>
          <w:szCs w:val="28"/>
        </w:rPr>
        <w:t xml:space="preserve"> </w:t>
      </w:r>
      <w:r w:rsidR="001C408F" w:rsidRPr="001C408F">
        <w:rPr>
          <w:sz w:val="28"/>
          <w:szCs w:val="28"/>
        </w:rPr>
        <w:t>Федерации.</w:t>
      </w:r>
    </w:p>
    <w:p w14:paraId="19213859" w14:textId="412BB2EA" w:rsidR="001C408F" w:rsidRDefault="001C408F" w:rsidP="00BA2CB2">
      <w:pPr>
        <w:autoSpaceDE w:val="0"/>
        <w:autoSpaceDN w:val="0"/>
        <w:adjustRightInd w:val="0"/>
        <w:spacing w:line="360" w:lineRule="auto"/>
        <w:ind w:firstLine="709"/>
        <w:jc w:val="both"/>
        <w:rPr>
          <w:sz w:val="28"/>
          <w:szCs w:val="28"/>
        </w:rPr>
      </w:pPr>
      <w:r w:rsidRPr="001C408F">
        <w:rPr>
          <w:sz w:val="28"/>
          <w:szCs w:val="28"/>
        </w:rPr>
        <w:t>В проекте постановления отсутствуют требования, которые связаны</w:t>
      </w:r>
      <w:r w:rsidR="00696D16">
        <w:rPr>
          <w:sz w:val="28"/>
          <w:szCs w:val="28"/>
        </w:rPr>
        <w:t xml:space="preserve"> </w:t>
      </w:r>
      <w:r w:rsidR="00696D16">
        <w:rPr>
          <w:sz w:val="28"/>
          <w:szCs w:val="28"/>
        </w:rPr>
        <w:br/>
      </w:r>
      <w:r w:rsidRPr="001C408F">
        <w:rPr>
          <w:sz w:val="28"/>
          <w:szCs w:val="28"/>
        </w:rPr>
        <w:t>с осуществлением предпринимательской и иной экономической деятельности</w:t>
      </w:r>
      <w:r w:rsidR="00696D16">
        <w:rPr>
          <w:sz w:val="28"/>
          <w:szCs w:val="28"/>
        </w:rPr>
        <w:t xml:space="preserve"> </w:t>
      </w:r>
      <w:r w:rsidR="00696D16">
        <w:rPr>
          <w:sz w:val="28"/>
          <w:szCs w:val="28"/>
        </w:rPr>
        <w:br/>
      </w:r>
      <w:r w:rsidRPr="001C408F">
        <w:rPr>
          <w:sz w:val="28"/>
          <w:szCs w:val="28"/>
        </w:rPr>
        <w:t>и оценка соблюдения которых осуществляется в рамках государственного контроля</w:t>
      </w:r>
      <w:r w:rsidR="00696D16">
        <w:rPr>
          <w:sz w:val="28"/>
          <w:szCs w:val="28"/>
        </w:rPr>
        <w:t xml:space="preserve"> </w:t>
      </w:r>
      <w:r w:rsidRPr="001C408F">
        <w:rPr>
          <w:sz w:val="28"/>
          <w:szCs w:val="28"/>
        </w:rPr>
        <w:t>(надзора), муниципального контроля, привлечения к административной</w:t>
      </w:r>
      <w:r w:rsidR="00696D16">
        <w:rPr>
          <w:sz w:val="28"/>
          <w:szCs w:val="28"/>
        </w:rPr>
        <w:t xml:space="preserve"> </w:t>
      </w:r>
      <w:r w:rsidRPr="001C408F">
        <w:rPr>
          <w:sz w:val="28"/>
          <w:szCs w:val="28"/>
        </w:rPr>
        <w:lastRenderedPageBreak/>
        <w:t>ответственности, предоставления лицензий и иных разрешений, аккредитации,</w:t>
      </w:r>
      <w:r w:rsidR="00696D16">
        <w:rPr>
          <w:sz w:val="28"/>
          <w:szCs w:val="28"/>
        </w:rPr>
        <w:t xml:space="preserve"> </w:t>
      </w:r>
      <w:r w:rsidRPr="001C408F">
        <w:rPr>
          <w:sz w:val="28"/>
          <w:szCs w:val="28"/>
        </w:rPr>
        <w:t>оценки соответствия продукции, иных форм оценки и экспертизы.</w:t>
      </w:r>
    </w:p>
    <w:p w14:paraId="2A7B7571" w14:textId="781DA6B8" w:rsidR="001C408F" w:rsidRPr="001C408F" w:rsidRDefault="001C408F" w:rsidP="00BA2CB2">
      <w:pPr>
        <w:autoSpaceDE w:val="0"/>
        <w:autoSpaceDN w:val="0"/>
        <w:adjustRightInd w:val="0"/>
        <w:spacing w:line="360" w:lineRule="auto"/>
        <w:ind w:firstLine="709"/>
        <w:jc w:val="both"/>
        <w:rPr>
          <w:sz w:val="28"/>
          <w:szCs w:val="28"/>
        </w:rPr>
      </w:pPr>
      <w:r w:rsidRPr="001C408F">
        <w:rPr>
          <w:sz w:val="28"/>
          <w:szCs w:val="28"/>
        </w:rPr>
        <w:t>Проектом постановления не устанавливаются соответствующий вид</w:t>
      </w:r>
      <w:r w:rsidR="00696D16">
        <w:rPr>
          <w:sz w:val="28"/>
          <w:szCs w:val="28"/>
        </w:rPr>
        <w:t xml:space="preserve"> </w:t>
      </w:r>
      <w:r w:rsidRPr="001C408F">
        <w:rPr>
          <w:sz w:val="28"/>
          <w:szCs w:val="28"/>
        </w:rPr>
        <w:t>государственного контроля (надзора), вид разрешительной деятельности</w:t>
      </w:r>
      <w:r w:rsidR="00696D16">
        <w:rPr>
          <w:sz w:val="28"/>
          <w:szCs w:val="28"/>
        </w:rPr>
        <w:t xml:space="preserve"> </w:t>
      </w:r>
      <w:r w:rsidR="00696D16">
        <w:rPr>
          <w:sz w:val="28"/>
          <w:szCs w:val="28"/>
        </w:rPr>
        <w:br/>
      </w:r>
      <w:r w:rsidR="00E46015">
        <w:rPr>
          <w:sz w:val="28"/>
          <w:szCs w:val="28"/>
        </w:rPr>
        <w:t>и предполагаемая ответственность</w:t>
      </w:r>
      <w:r w:rsidRPr="001C408F">
        <w:rPr>
          <w:sz w:val="28"/>
          <w:szCs w:val="28"/>
        </w:rPr>
        <w:t xml:space="preserve"> за нарушение обязательных требований </w:t>
      </w:r>
      <w:r w:rsidR="00696D16">
        <w:rPr>
          <w:sz w:val="28"/>
          <w:szCs w:val="28"/>
        </w:rPr>
        <w:br/>
      </w:r>
      <w:r w:rsidRPr="001C408F">
        <w:rPr>
          <w:sz w:val="28"/>
          <w:szCs w:val="28"/>
        </w:rPr>
        <w:t>или</w:t>
      </w:r>
      <w:r w:rsidR="00696D16">
        <w:rPr>
          <w:sz w:val="28"/>
          <w:szCs w:val="28"/>
        </w:rPr>
        <w:t xml:space="preserve"> </w:t>
      </w:r>
      <w:r w:rsidR="00E46015">
        <w:rPr>
          <w:sz w:val="28"/>
          <w:szCs w:val="28"/>
        </w:rPr>
        <w:t>последствия</w:t>
      </w:r>
      <w:r w:rsidRPr="001C408F">
        <w:rPr>
          <w:sz w:val="28"/>
          <w:szCs w:val="28"/>
        </w:rPr>
        <w:t xml:space="preserve"> их несоблюдения.</w:t>
      </w:r>
    </w:p>
    <w:p w14:paraId="5D5531FC" w14:textId="348F445B" w:rsidR="001C408F" w:rsidRDefault="001C408F" w:rsidP="009E715B">
      <w:pPr>
        <w:widowControl w:val="0"/>
        <w:autoSpaceDE w:val="0"/>
        <w:autoSpaceDN w:val="0"/>
        <w:adjustRightInd w:val="0"/>
        <w:spacing w:line="360" w:lineRule="auto"/>
        <w:ind w:firstLine="709"/>
        <w:jc w:val="both"/>
        <w:rPr>
          <w:sz w:val="28"/>
          <w:szCs w:val="28"/>
        </w:rPr>
      </w:pPr>
      <w:r w:rsidRPr="001C408F">
        <w:rPr>
          <w:sz w:val="28"/>
          <w:szCs w:val="28"/>
        </w:rPr>
        <w:t>Проект постановления не содержит положения, которыми устанавливаются,</w:t>
      </w:r>
      <w:r w:rsidR="00696D16">
        <w:rPr>
          <w:sz w:val="28"/>
          <w:szCs w:val="28"/>
        </w:rPr>
        <w:t xml:space="preserve"> </w:t>
      </w:r>
      <w:r w:rsidRPr="001C408F">
        <w:rPr>
          <w:sz w:val="28"/>
          <w:szCs w:val="28"/>
        </w:rPr>
        <w:t>изменяются или отменяются обязательные требования в соответствии с Федеральным</w:t>
      </w:r>
      <w:r w:rsidR="00696D16">
        <w:rPr>
          <w:sz w:val="28"/>
          <w:szCs w:val="28"/>
        </w:rPr>
        <w:t xml:space="preserve"> </w:t>
      </w:r>
      <w:r w:rsidRPr="001C408F">
        <w:rPr>
          <w:sz w:val="28"/>
          <w:szCs w:val="28"/>
        </w:rPr>
        <w:t>законом</w:t>
      </w:r>
      <w:r w:rsidR="000A0E94">
        <w:rPr>
          <w:sz w:val="28"/>
          <w:szCs w:val="28"/>
        </w:rPr>
        <w:t xml:space="preserve"> от 31 июля 2020 г. № 247-ФЗ</w:t>
      </w:r>
      <w:r w:rsidRPr="001C408F">
        <w:rPr>
          <w:sz w:val="28"/>
          <w:szCs w:val="28"/>
        </w:rPr>
        <w:t xml:space="preserve"> «Об обязательных требованиях в Российской Федерации».</w:t>
      </w:r>
    </w:p>
    <w:p w14:paraId="286B8AC2" w14:textId="773E21D6" w:rsidR="00475515" w:rsidRDefault="00475515" w:rsidP="009E715B">
      <w:pPr>
        <w:spacing w:line="360" w:lineRule="auto"/>
        <w:ind w:firstLine="709"/>
        <w:jc w:val="both"/>
        <w:rPr>
          <w:sz w:val="28"/>
          <w:szCs w:val="28"/>
        </w:rPr>
      </w:pPr>
    </w:p>
    <w:p w14:paraId="40B6F1C5" w14:textId="25A4F339" w:rsidR="00475515" w:rsidRDefault="00475515" w:rsidP="009E715B">
      <w:pPr>
        <w:spacing w:line="360" w:lineRule="auto"/>
        <w:ind w:firstLine="708"/>
        <w:jc w:val="both"/>
        <w:rPr>
          <w:sz w:val="28"/>
          <w:szCs w:val="28"/>
        </w:rPr>
        <w:sectPr w:rsidR="00475515" w:rsidSect="007959A3">
          <w:pgSz w:w="11906" w:h="16838"/>
          <w:pgMar w:top="1134" w:right="567" w:bottom="1134" w:left="1134" w:header="709" w:footer="709" w:gutter="0"/>
          <w:pgNumType w:start="1"/>
          <w:cols w:space="708"/>
          <w:titlePg/>
          <w:docGrid w:linePitch="360"/>
        </w:sectPr>
      </w:pPr>
    </w:p>
    <w:p w14:paraId="4565DC5F" w14:textId="59841531" w:rsidR="00475515" w:rsidRPr="001C7B35" w:rsidRDefault="00475515" w:rsidP="009E715B">
      <w:pPr>
        <w:widowControl w:val="0"/>
        <w:autoSpaceDE w:val="0"/>
        <w:autoSpaceDN w:val="0"/>
        <w:adjustRightInd w:val="0"/>
        <w:jc w:val="center"/>
        <w:rPr>
          <w:rFonts w:ascii="Times New Roman Полужирный" w:hAnsi="Times New Roman Полужирный"/>
          <w:b/>
          <w:spacing w:val="20"/>
          <w:sz w:val="28"/>
          <w:szCs w:val="28"/>
        </w:rPr>
      </w:pPr>
      <w:r w:rsidRPr="001C7B35">
        <w:rPr>
          <w:rFonts w:ascii="Times New Roman Полужирный" w:hAnsi="Times New Roman Полужирный"/>
          <w:b/>
          <w:spacing w:val="20"/>
          <w:sz w:val="28"/>
          <w:szCs w:val="28"/>
        </w:rPr>
        <w:lastRenderedPageBreak/>
        <w:t>ФИНАНСОВО-ЭКОНОМИЧЕСКОЕ ОБОСНОВАНИЕ</w:t>
      </w:r>
    </w:p>
    <w:p w14:paraId="6FC3FF20" w14:textId="3B2DE9F1" w:rsidR="00475515" w:rsidRPr="00F20A3A" w:rsidRDefault="00475515" w:rsidP="009E715B">
      <w:pPr>
        <w:widowControl w:val="0"/>
        <w:autoSpaceDE w:val="0"/>
        <w:autoSpaceDN w:val="0"/>
        <w:adjustRightInd w:val="0"/>
        <w:ind w:firstLine="540"/>
        <w:jc w:val="center"/>
        <w:rPr>
          <w:b/>
          <w:sz w:val="28"/>
          <w:szCs w:val="28"/>
        </w:rPr>
      </w:pPr>
    </w:p>
    <w:p w14:paraId="60A63392" w14:textId="221033E4" w:rsidR="00D920B0" w:rsidRPr="00D920B0" w:rsidRDefault="00475515" w:rsidP="009E715B">
      <w:pPr>
        <w:widowControl w:val="0"/>
        <w:autoSpaceDE w:val="0"/>
        <w:autoSpaceDN w:val="0"/>
        <w:adjustRightInd w:val="0"/>
        <w:jc w:val="center"/>
        <w:rPr>
          <w:b/>
          <w:sz w:val="28"/>
          <w:szCs w:val="28"/>
        </w:rPr>
      </w:pPr>
      <w:r>
        <w:rPr>
          <w:b/>
          <w:sz w:val="28"/>
          <w:szCs w:val="28"/>
        </w:rPr>
        <w:t xml:space="preserve">к проекту постановления Правительства Российской Федерации </w:t>
      </w:r>
      <w:r>
        <w:rPr>
          <w:b/>
          <w:sz w:val="28"/>
          <w:szCs w:val="28"/>
        </w:rPr>
        <w:br/>
      </w:r>
      <w:r w:rsidR="00921C37" w:rsidRPr="00921C37">
        <w:rPr>
          <w:b/>
          <w:sz w:val="28"/>
          <w:szCs w:val="28"/>
        </w:rPr>
        <w:t>«</w:t>
      </w:r>
      <w:r w:rsidR="00D920B0" w:rsidRPr="00D920B0">
        <w:rPr>
          <w:b/>
          <w:sz w:val="28"/>
          <w:szCs w:val="28"/>
        </w:rPr>
        <w:t>О предоставлении субвенции из федерального бюджета бюджету Калининградской области на компенсацию сумм таможенных пошлин, налогов при установлении (фиксации) факта увеличения величин таможенных</w:t>
      </w:r>
      <w:r w:rsidR="00D920B0">
        <w:rPr>
          <w:b/>
          <w:sz w:val="28"/>
          <w:szCs w:val="28"/>
        </w:rPr>
        <w:t xml:space="preserve"> пошлин, налогов </w:t>
      </w:r>
      <w:r w:rsidR="00D920B0">
        <w:rPr>
          <w:b/>
          <w:sz w:val="28"/>
          <w:szCs w:val="28"/>
        </w:rPr>
        <w:br/>
      </w:r>
      <w:r w:rsidR="00D920B0" w:rsidRPr="00D920B0">
        <w:rPr>
          <w:b/>
          <w:sz w:val="28"/>
          <w:szCs w:val="28"/>
        </w:rPr>
        <w:t xml:space="preserve">или возникновения обязанности по уплате сумм </w:t>
      </w:r>
    </w:p>
    <w:p w14:paraId="4D1F6DED" w14:textId="1677EBE8" w:rsidR="00475515" w:rsidRPr="00921C37" w:rsidRDefault="00D920B0" w:rsidP="009E715B">
      <w:pPr>
        <w:widowControl w:val="0"/>
        <w:autoSpaceDE w:val="0"/>
        <w:autoSpaceDN w:val="0"/>
        <w:adjustRightInd w:val="0"/>
        <w:jc w:val="center"/>
        <w:rPr>
          <w:b/>
          <w:sz w:val="28"/>
          <w:szCs w:val="28"/>
        </w:rPr>
      </w:pPr>
      <w:r w:rsidRPr="00D920B0">
        <w:rPr>
          <w:b/>
          <w:sz w:val="28"/>
          <w:szCs w:val="28"/>
        </w:rPr>
        <w:t>таможенных пошлин, налогов</w:t>
      </w:r>
      <w:r w:rsidR="00921C37" w:rsidRPr="00921C37">
        <w:rPr>
          <w:b/>
          <w:sz w:val="28"/>
          <w:szCs w:val="28"/>
        </w:rPr>
        <w:t>»</w:t>
      </w:r>
    </w:p>
    <w:p w14:paraId="49C90E50" w14:textId="11A1ED77" w:rsidR="00475515" w:rsidRPr="003E7D65" w:rsidRDefault="00475515" w:rsidP="009E715B">
      <w:pPr>
        <w:widowControl w:val="0"/>
        <w:autoSpaceDE w:val="0"/>
        <w:autoSpaceDN w:val="0"/>
        <w:adjustRightInd w:val="0"/>
        <w:spacing w:line="360" w:lineRule="auto"/>
        <w:jc w:val="both"/>
        <w:rPr>
          <w:sz w:val="28"/>
          <w:szCs w:val="28"/>
        </w:rPr>
      </w:pPr>
    </w:p>
    <w:p w14:paraId="61328612" w14:textId="47FE2089" w:rsidR="00B539B3" w:rsidRDefault="00F83B42" w:rsidP="009E715B">
      <w:pPr>
        <w:widowControl w:val="0"/>
        <w:autoSpaceDE w:val="0"/>
        <w:autoSpaceDN w:val="0"/>
        <w:adjustRightInd w:val="0"/>
        <w:spacing w:line="360" w:lineRule="auto"/>
        <w:ind w:firstLine="709"/>
        <w:jc w:val="both"/>
        <w:rPr>
          <w:sz w:val="28"/>
          <w:szCs w:val="28"/>
        </w:rPr>
      </w:pPr>
      <w:r>
        <w:rPr>
          <w:sz w:val="28"/>
          <w:szCs w:val="28"/>
        </w:rPr>
        <w:t xml:space="preserve">Принятие постановления Правительства Российской Федерации </w:t>
      </w:r>
      <w:r w:rsidR="001C7B35">
        <w:rPr>
          <w:sz w:val="28"/>
          <w:szCs w:val="28"/>
        </w:rPr>
        <w:br/>
      </w:r>
      <w:r w:rsidR="00921C37" w:rsidRPr="00921C37">
        <w:rPr>
          <w:sz w:val="28"/>
          <w:szCs w:val="28"/>
        </w:rPr>
        <w:t>«</w:t>
      </w:r>
      <w:r w:rsidR="00D920B0" w:rsidRPr="00D920B0">
        <w:rPr>
          <w:sz w:val="28"/>
          <w:szCs w:val="28"/>
        </w:rPr>
        <w:t>О предоставлении субвенции из федерального бюджета бюджету Калининградской области на компенсацию сумм таможенных пошлин, налогов при установлении (фиксации) факта увеличения вели</w:t>
      </w:r>
      <w:r w:rsidR="00D920B0">
        <w:rPr>
          <w:sz w:val="28"/>
          <w:szCs w:val="28"/>
        </w:rPr>
        <w:t xml:space="preserve">чин таможенных пошлин, налогов </w:t>
      </w:r>
      <w:r w:rsidR="00D920B0" w:rsidRPr="00D920B0">
        <w:rPr>
          <w:sz w:val="28"/>
          <w:szCs w:val="28"/>
        </w:rPr>
        <w:t>или возникнове</w:t>
      </w:r>
      <w:r w:rsidR="00D920B0">
        <w:rPr>
          <w:sz w:val="28"/>
          <w:szCs w:val="28"/>
        </w:rPr>
        <w:t xml:space="preserve">ния обязанности по уплате сумм </w:t>
      </w:r>
      <w:r w:rsidR="00D920B0" w:rsidRPr="00D920B0">
        <w:rPr>
          <w:sz w:val="28"/>
          <w:szCs w:val="28"/>
        </w:rPr>
        <w:t>таможенных пошлин, налогов</w:t>
      </w:r>
      <w:r w:rsidR="00921C37" w:rsidRPr="00921C37">
        <w:rPr>
          <w:sz w:val="28"/>
          <w:szCs w:val="28"/>
        </w:rPr>
        <w:t>»</w:t>
      </w:r>
      <w:r w:rsidR="00921C37">
        <w:rPr>
          <w:sz w:val="28"/>
          <w:szCs w:val="28"/>
        </w:rPr>
        <w:t xml:space="preserve"> </w:t>
      </w:r>
      <w:r w:rsidRPr="00F83B42">
        <w:rPr>
          <w:sz w:val="28"/>
          <w:szCs w:val="28"/>
        </w:rPr>
        <w:t>потребует дополнительных расходов за с</w:t>
      </w:r>
      <w:r w:rsidR="00B539B3">
        <w:rPr>
          <w:sz w:val="28"/>
          <w:szCs w:val="28"/>
        </w:rPr>
        <w:t>чет средств федерального бюджета.</w:t>
      </w:r>
    </w:p>
    <w:p w14:paraId="7040C6CD" w14:textId="12C197DF" w:rsidR="00014217" w:rsidRPr="00014217" w:rsidRDefault="00014217" w:rsidP="00B539B3">
      <w:pPr>
        <w:autoSpaceDE w:val="0"/>
        <w:autoSpaceDN w:val="0"/>
        <w:adjustRightInd w:val="0"/>
        <w:spacing w:line="360" w:lineRule="auto"/>
        <w:ind w:firstLine="709"/>
        <w:contextualSpacing/>
        <w:jc w:val="both"/>
        <w:rPr>
          <w:sz w:val="28"/>
          <w:szCs w:val="28"/>
        </w:rPr>
      </w:pPr>
      <w:r w:rsidRPr="00014217">
        <w:rPr>
          <w:sz w:val="28"/>
          <w:szCs w:val="28"/>
        </w:rPr>
        <w:t xml:space="preserve">В соответствии с Методикой </w:t>
      </w:r>
      <w:r w:rsidR="002A50C6">
        <w:rPr>
          <w:sz w:val="28"/>
          <w:szCs w:val="28"/>
        </w:rPr>
        <w:t xml:space="preserve">расчета размеров подлежащих компенсации сумм таможенных пошлин, налогов, установленных постановлением Правительства Российской Федерации от 15 ноября 2014 г. </w:t>
      </w:r>
      <w:r w:rsidRPr="00014217">
        <w:rPr>
          <w:sz w:val="28"/>
          <w:szCs w:val="28"/>
        </w:rPr>
        <w:t>№ 121</w:t>
      </w:r>
      <w:r>
        <w:rPr>
          <w:sz w:val="28"/>
          <w:szCs w:val="28"/>
        </w:rPr>
        <w:t>0</w:t>
      </w:r>
      <w:r w:rsidR="00AC784E">
        <w:rPr>
          <w:sz w:val="28"/>
          <w:szCs w:val="28"/>
        </w:rPr>
        <w:t>,</w:t>
      </w:r>
      <w:r>
        <w:rPr>
          <w:sz w:val="28"/>
          <w:szCs w:val="28"/>
        </w:rPr>
        <w:t xml:space="preserve"> администрацией ОЭЗ совместно </w:t>
      </w:r>
      <w:r w:rsidRPr="00014217">
        <w:rPr>
          <w:sz w:val="28"/>
          <w:szCs w:val="28"/>
        </w:rPr>
        <w:t xml:space="preserve">с таможенными органами подтвержден факт уплаты резидентами </w:t>
      </w:r>
      <w:r w:rsidR="00B539B3">
        <w:rPr>
          <w:sz w:val="28"/>
          <w:szCs w:val="28"/>
        </w:rPr>
        <w:t xml:space="preserve">Особой экономической </w:t>
      </w:r>
      <w:r w:rsidR="00BA2CB2">
        <w:rPr>
          <w:sz w:val="28"/>
          <w:szCs w:val="28"/>
        </w:rPr>
        <w:t xml:space="preserve">зоны (ОЭЗ) в Калининградской области </w:t>
      </w:r>
      <w:r w:rsidRPr="00014217">
        <w:rPr>
          <w:sz w:val="28"/>
          <w:szCs w:val="28"/>
        </w:rPr>
        <w:t>экспортных пошлин</w:t>
      </w:r>
      <w:r w:rsidR="00E86A88">
        <w:rPr>
          <w:sz w:val="28"/>
          <w:szCs w:val="28"/>
        </w:rPr>
        <w:t xml:space="preserve"> установленных </w:t>
      </w:r>
      <w:r w:rsidR="00E86A88" w:rsidRPr="00014217">
        <w:rPr>
          <w:sz w:val="28"/>
          <w:szCs w:val="28"/>
        </w:rPr>
        <w:t>постановление</w:t>
      </w:r>
      <w:r w:rsidR="00E86A88">
        <w:rPr>
          <w:sz w:val="28"/>
          <w:szCs w:val="28"/>
        </w:rPr>
        <w:t>м</w:t>
      </w:r>
      <w:r w:rsidR="00E86A88" w:rsidRPr="00014217">
        <w:rPr>
          <w:sz w:val="28"/>
          <w:szCs w:val="28"/>
        </w:rPr>
        <w:t xml:space="preserve"> Правительства Российской Федерации</w:t>
      </w:r>
      <w:r w:rsidR="00E86A88">
        <w:rPr>
          <w:sz w:val="28"/>
          <w:szCs w:val="28"/>
        </w:rPr>
        <w:t xml:space="preserve"> от 21 сентября</w:t>
      </w:r>
      <w:r w:rsidR="00BA2CB2">
        <w:rPr>
          <w:sz w:val="28"/>
          <w:szCs w:val="28"/>
        </w:rPr>
        <w:br/>
      </w:r>
      <w:r w:rsidR="00E86A88">
        <w:rPr>
          <w:sz w:val="28"/>
          <w:szCs w:val="28"/>
        </w:rPr>
        <w:t xml:space="preserve">2023 г. № 1538 </w:t>
      </w:r>
      <w:r w:rsidR="00E86A88" w:rsidRPr="00014217">
        <w:rPr>
          <w:sz w:val="28"/>
          <w:szCs w:val="28"/>
        </w:rPr>
        <w:t>«О ставках вывозных таможенн</w:t>
      </w:r>
      <w:r w:rsidR="00E86A88">
        <w:rPr>
          <w:sz w:val="28"/>
          <w:szCs w:val="28"/>
        </w:rPr>
        <w:t xml:space="preserve">ых пошлин на товары, вывозимые </w:t>
      </w:r>
      <w:r w:rsidR="00E86A88" w:rsidRPr="00014217">
        <w:rPr>
          <w:sz w:val="28"/>
          <w:szCs w:val="28"/>
        </w:rPr>
        <w:t>из Российской Федерации за пределы таможенной территории Евразийского экономического союза, и о внесении изменений в ставки вывозных таможенных пошлин на товары, вывозимые из Российской Федерации за пределы таможенной территории Евраз</w:t>
      </w:r>
      <w:r w:rsidR="00E86A88">
        <w:rPr>
          <w:sz w:val="28"/>
          <w:szCs w:val="28"/>
        </w:rPr>
        <w:t>ийского экономического союза»</w:t>
      </w:r>
      <w:r w:rsidRPr="00014217">
        <w:rPr>
          <w:sz w:val="28"/>
          <w:szCs w:val="28"/>
        </w:rPr>
        <w:t xml:space="preserve">: </w:t>
      </w:r>
      <w:r w:rsidR="0056278B">
        <w:rPr>
          <w:sz w:val="28"/>
          <w:szCs w:val="28"/>
        </w:rPr>
        <w:t>5</w:t>
      </w:r>
      <w:r w:rsidR="0056278B" w:rsidRPr="00014217">
        <w:rPr>
          <w:sz w:val="28"/>
          <w:szCs w:val="28"/>
        </w:rPr>
        <w:t xml:space="preserve"> резидент</w:t>
      </w:r>
      <w:r w:rsidR="0056278B">
        <w:rPr>
          <w:sz w:val="28"/>
          <w:szCs w:val="28"/>
        </w:rPr>
        <w:t>ов</w:t>
      </w:r>
      <w:r w:rsidR="0056278B" w:rsidRPr="00014217">
        <w:rPr>
          <w:sz w:val="28"/>
          <w:szCs w:val="28"/>
        </w:rPr>
        <w:t xml:space="preserve"> </w:t>
      </w:r>
      <w:r w:rsidRPr="00014217">
        <w:rPr>
          <w:sz w:val="28"/>
          <w:szCs w:val="28"/>
        </w:rPr>
        <w:t xml:space="preserve">ОЭЗ (ЗАО «Содружество-Соя», </w:t>
      </w:r>
      <w:r w:rsidR="00BA2CB2">
        <w:rPr>
          <w:sz w:val="28"/>
          <w:szCs w:val="28"/>
        </w:rPr>
        <w:br/>
      </w:r>
      <w:r w:rsidRPr="00014217">
        <w:rPr>
          <w:sz w:val="28"/>
          <w:szCs w:val="28"/>
        </w:rPr>
        <w:t>АО «</w:t>
      </w:r>
      <w:proofErr w:type="spellStart"/>
      <w:r w:rsidRPr="00014217">
        <w:rPr>
          <w:sz w:val="28"/>
          <w:szCs w:val="28"/>
        </w:rPr>
        <w:t>Агропродукт</w:t>
      </w:r>
      <w:proofErr w:type="spellEnd"/>
      <w:r w:rsidRPr="00014217">
        <w:rPr>
          <w:sz w:val="28"/>
          <w:szCs w:val="28"/>
        </w:rPr>
        <w:t>», ООО «Содру</w:t>
      </w:r>
      <w:r>
        <w:rPr>
          <w:sz w:val="28"/>
          <w:szCs w:val="28"/>
        </w:rPr>
        <w:t>жество-</w:t>
      </w:r>
      <w:r w:rsidR="00B539B3">
        <w:rPr>
          <w:sz w:val="28"/>
          <w:szCs w:val="28"/>
        </w:rPr>
        <w:t xml:space="preserve">Протеин», ООО «Рыбзавод </w:t>
      </w:r>
      <w:r w:rsidR="00BA2CB2">
        <w:rPr>
          <w:sz w:val="28"/>
          <w:szCs w:val="28"/>
        </w:rPr>
        <w:br/>
      </w:r>
      <w:r w:rsidRPr="00014217">
        <w:rPr>
          <w:sz w:val="28"/>
          <w:szCs w:val="28"/>
        </w:rPr>
        <w:t>«За Родину»</w:t>
      </w:r>
      <w:r w:rsidR="0056278B">
        <w:rPr>
          <w:sz w:val="28"/>
          <w:szCs w:val="28"/>
        </w:rPr>
        <w:t xml:space="preserve"> и ООО «</w:t>
      </w:r>
      <w:proofErr w:type="spellStart"/>
      <w:r w:rsidR="0056278B">
        <w:rPr>
          <w:sz w:val="28"/>
          <w:szCs w:val="28"/>
        </w:rPr>
        <w:t>Порастек</w:t>
      </w:r>
      <w:proofErr w:type="spellEnd"/>
      <w:r w:rsidR="0056278B">
        <w:rPr>
          <w:sz w:val="28"/>
          <w:szCs w:val="28"/>
        </w:rPr>
        <w:t>»</w:t>
      </w:r>
      <w:r w:rsidRPr="00014217">
        <w:rPr>
          <w:sz w:val="28"/>
          <w:szCs w:val="28"/>
        </w:rPr>
        <w:t xml:space="preserve">) фактически уплатили экспортные пошлины в размере </w:t>
      </w:r>
      <w:r w:rsidR="0056278B" w:rsidRPr="0056278B">
        <w:rPr>
          <w:sz w:val="28"/>
          <w:szCs w:val="28"/>
        </w:rPr>
        <w:t>1 966 789 513,70 рублей</w:t>
      </w:r>
      <w:r w:rsidR="00B539B3">
        <w:rPr>
          <w:sz w:val="28"/>
          <w:szCs w:val="28"/>
        </w:rPr>
        <w:t xml:space="preserve">. </w:t>
      </w:r>
    </w:p>
    <w:p w14:paraId="4136FE83" w14:textId="728E578E" w:rsidR="00B952AE" w:rsidRDefault="00B539B3" w:rsidP="00B539B3">
      <w:pPr>
        <w:autoSpaceDE w:val="0"/>
        <w:autoSpaceDN w:val="0"/>
        <w:adjustRightInd w:val="0"/>
        <w:spacing w:line="360" w:lineRule="auto"/>
        <w:ind w:firstLine="709"/>
        <w:contextualSpacing/>
        <w:jc w:val="both"/>
        <w:rPr>
          <w:sz w:val="28"/>
          <w:szCs w:val="28"/>
        </w:rPr>
      </w:pPr>
      <w:r>
        <w:rPr>
          <w:sz w:val="28"/>
          <w:szCs w:val="28"/>
        </w:rPr>
        <w:lastRenderedPageBreak/>
        <w:t xml:space="preserve">Таким образом предлагается компенсировать фактически уплаченные резидентами ОЭЗ в Калининградской области экспортные пошлины </w:t>
      </w:r>
      <w:r>
        <w:rPr>
          <w:sz w:val="28"/>
          <w:szCs w:val="28"/>
        </w:rPr>
        <w:br/>
        <w:t xml:space="preserve">в размере </w:t>
      </w:r>
      <w:r w:rsidRPr="0056278B">
        <w:rPr>
          <w:sz w:val="28"/>
          <w:szCs w:val="28"/>
        </w:rPr>
        <w:t>1 966 789 513,70 рублей</w:t>
      </w:r>
      <w:r>
        <w:rPr>
          <w:sz w:val="28"/>
          <w:szCs w:val="28"/>
        </w:rPr>
        <w:t xml:space="preserve"> </w:t>
      </w:r>
      <w:r w:rsidRPr="00F83B42">
        <w:rPr>
          <w:sz w:val="28"/>
          <w:szCs w:val="28"/>
        </w:rPr>
        <w:t>за счет увязки соответствующих расходов ф</w:t>
      </w:r>
      <w:r>
        <w:rPr>
          <w:sz w:val="28"/>
          <w:szCs w:val="28"/>
        </w:rPr>
        <w:t xml:space="preserve">едерального бюджета с доходами </w:t>
      </w:r>
      <w:r w:rsidRPr="00F83B42">
        <w:rPr>
          <w:sz w:val="28"/>
          <w:szCs w:val="28"/>
        </w:rPr>
        <w:t>от уплаты соответствующих экспортных пошлин</w:t>
      </w:r>
      <w:r>
        <w:rPr>
          <w:sz w:val="28"/>
          <w:szCs w:val="28"/>
        </w:rPr>
        <w:t>.</w:t>
      </w:r>
      <w:bookmarkStart w:id="2" w:name="_GoBack"/>
      <w:bookmarkEnd w:id="2"/>
    </w:p>
    <w:p w14:paraId="1960AB80" w14:textId="58434AD8" w:rsidR="00B539B3" w:rsidRDefault="00B539B3" w:rsidP="009E715B">
      <w:pPr>
        <w:widowControl w:val="0"/>
        <w:autoSpaceDE w:val="0"/>
        <w:autoSpaceDN w:val="0"/>
        <w:adjustRightInd w:val="0"/>
        <w:spacing w:line="360" w:lineRule="auto"/>
        <w:ind w:firstLine="709"/>
        <w:jc w:val="both"/>
        <w:rPr>
          <w:sz w:val="28"/>
          <w:szCs w:val="28"/>
        </w:rPr>
      </w:pPr>
    </w:p>
    <w:p w14:paraId="289B1271" w14:textId="77777777" w:rsidR="00B539B3" w:rsidRPr="00921C37" w:rsidRDefault="00B539B3" w:rsidP="009E715B">
      <w:pPr>
        <w:widowControl w:val="0"/>
        <w:autoSpaceDE w:val="0"/>
        <w:autoSpaceDN w:val="0"/>
        <w:adjustRightInd w:val="0"/>
        <w:spacing w:line="360" w:lineRule="auto"/>
        <w:ind w:firstLine="709"/>
        <w:jc w:val="both"/>
        <w:rPr>
          <w:sz w:val="28"/>
          <w:szCs w:val="28"/>
        </w:rPr>
      </w:pPr>
    </w:p>
    <w:sectPr w:rsidR="00B539B3" w:rsidRPr="00921C37" w:rsidSect="007959A3">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39881" w14:textId="77777777" w:rsidR="00310D7C" w:rsidRDefault="00310D7C">
      <w:r>
        <w:separator/>
      </w:r>
    </w:p>
  </w:endnote>
  <w:endnote w:type="continuationSeparator" w:id="0">
    <w:p w14:paraId="09C4E18D" w14:textId="77777777" w:rsidR="00310D7C" w:rsidRDefault="0031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F6F05" w14:textId="77777777" w:rsidR="00310D7C" w:rsidRDefault="00310D7C">
      <w:r>
        <w:separator/>
      </w:r>
    </w:p>
  </w:footnote>
  <w:footnote w:type="continuationSeparator" w:id="0">
    <w:p w14:paraId="7A6BCF56" w14:textId="77777777" w:rsidR="00310D7C" w:rsidRDefault="0031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1DBE" w14:textId="77777777" w:rsidR="007959A3" w:rsidRDefault="007959A3" w:rsidP="007959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CFF6C3" w14:textId="77777777" w:rsidR="007959A3" w:rsidRDefault="007959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D525" w14:textId="36B3EE03" w:rsidR="007959A3" w:rsidRDefault="007959A3" w:rsidP="007959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68E2">
      <w:rPr>
        <w:rStyle w:val="a5"/>
        <w:noProof/>
      </w:rPr>
      <w:t>2</w:t>
    </w:r>
    <w:r>
      <w:rPr>
        <w:rStyle w:val="a5"/>
      </w:rPr>
      <w:fldChar w:fldCharType="end"/>
    </w:r>
  </w:p>
  <w:p w14:paraId="612CA7B5" w14:textId="77777777" w:rsidR="007959A3" w:rsidRDefault="007959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5D3C"/>
    <w:multiLevelType w:val="hybridMultilevel"/>
    <w:tmpl w:val="0EE849E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BF7BEB"/>
    <w:multiLevelType w:val="multilevel"/>
    <w:tmpl w:val="BAC6D8D4"/>
    <w:lvl w:ilvl="0">
      <w:start w:val="1"/>
      <w:numFmt w:val="decimal"/>
      <w:lvlText w:val="%1."/>
      <w:lvlJc w:val="left"/>
      <w:pPr>
        <w:ind w:left="570" w:hanging="570"/>
      </w:pPr>
      <w:rPr>
        <w:rFonts w:hint="default"/>
      </w:rPr>
    </w:lvl>
    <w:lvl w:ilvl="1">
      <w:start w:val="1"/>
      <w:numFmt w:val="decimal"/>
      <w:isLgl/>
      <w:lvlText w:val="%1.%2."/>
      <w:lvlJc w:val="left"/>
      <w:pPr>
        <w:ind w:left="150" w:firstLine="559"/>
      </w:pPr>
      <w:rPr>
        <w:rFonts w:hint="default"/>
      </w:rPr>
    </w:lvl>
    <w:lvl w:ilvl="2">
      <w:start w:val="1"/>
      <w:numFmt w:val="decimal"/>
      <w:isLgl/>
      <w:lvlText w:val="%1.%2.%3."/>
      <w:lvlJc w:val="left"/>
      <w:pPr>
        <w:ind w:left="150" w:firstLine="559"/>
      </w:pPr>
      <w:rPr>
        <w:rFonts w:hint="default"/>
      </w:rPr>
    </w:lvl>
    <w:lvl w:ilvl="3">
      <w:start w:val="1"/>
      <w:numFmt w:val="decimal"/>
      <w:isLgl/>
      <w:lvlText w:val="%1.%2.%3.%4."/>
      <w:lvlJc w:val="left"/>
      <w:pPr>
        <w:ind w:left="510" w:firstLine="199"/>
      </w:pPr>
      <w:rPr>
        <w:rFonts w:hint="default"/>
      </w:rPr>
    </w:lvl>
    <w:lvl w:ilvl="4">
      <w:start w:val="1"/>
      <w:numFmt w:val="decimal"/>
      <w:isLgl/>
      <w:lvlText w:val="%1.%2.%3.%4.%5."/>
      <w:lvlJc w:val="left"/>
      <w:pPr>
        <w:ind w:left="510" w:firstLine="199"/>
      </w:pPr>
      <w:rPr>
        <w:rFonts w:hint="default"/>
      </w:rPr>
    </w:lvl>
    <w:lvl w:ilvl="5">
      <w:start w:val="1"/>
      <w:numFmt w:val="decimal"/>
      <w:isLgl/>
      <w:lvlText w:val="%1.%2.%3.%4.%5.%6."/>
      <w:lvlJc w:val="left"/>
      <w:pPr>
        <w:ind w:left="870" w:hanging="161"/>
      </w:pPr>
      <w:rPr>
        <w:rFonts w:hint="default"/>
      </w:rPr>
    </w:lvl>
    <w:lvl w:ilvl="6">
      <w:start w:val="1"/>
      <w:numFmt w:val="decimal"/>
      <w:isLgl/>
      <w:lvlText w:val="%1.%2.%3.%4.%5.%6.%7."/>
      <w:lvlJc w:val="left"/>
      <w:pPr>
        <w:ind w:left="1230" w:hanging="521"/>
      </w:pPr>
      <w:rPr>
        <w:rFonts w:hint="default"/>
      </w:rPr>
    </w:lvl>
    <w:lvl w:ilvl="7">
      <w:start w:val="1"/>
      <w:numFmt w:val="decimal"/>
      <w:isLgl/>
      <w:lvlText w:val="%1.%2.%3.%4.%5.%6.%7.%8."/>
      <w:lvlJc w:val="left"/>
      <w:pPr>
        <w:ind w:left="1230" w:hanging="521"/>
      </w:pPr>
      <w:rPr>
        <w:rFonts w:hint="default"/>
      </w:rPr>
    </w:lvl>
    <w:lvl w:ilvl="8">
      <w:start w:val="1"/>
      <w:numFmt w:val="decimal"/>
      <w:isLgl/>
      <w:lvlText w:val="%1.%2.%3.%4.%5.%6.%7.%8.%9."/>
      <w:lvlJc w:val="left"/>
      <w:pPr>
        <w:ind w:left="1590" w:hanging="881"/>
      </w:pPr>
      <w:rPr>
        <w:rFonts w:hint="default"/>
      </w:rPr>
    </w:lvl>
  </w:abstractNum>
  <w:abstractNum w:abstractNumId="2" w15:restartNumberingAfterBreak="0">
    <w:nsid w:val="23DD129B"/>
    <w:multiLevelType w:val="hybridMultilevel"/>
    <w:tmpl w:val="18B2C80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8370ED"/>
    <w:multiLevelType w:val="hybridMultilevel"/>
    <w:tmpl w:val="037E56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EFF0A29"/>
    <w:multiLevelType w:val="multilevel"/>
    <w:tmpl w:val="A40E3570"/>
    <w:lvl w:ilvl="0">
      <w:start w:val="1"/>
      <w:numFmt w:val="decimal"/>
      <w:lvlText w:val="%1."/>
      <w:lvlJc w:val="left"/>
      <w:pPr>
        <w:ind w:left="1138" w:hanging="570"/>
      </w:pPr>
      <w:rPr>
        <w:rFonts w:hint="default"/>
        <w:b w:val="0"/>
      </w:rPr>
    </w:lvl>
    <w:lvl w:ilvl="1">
      <w:start w:val="1"/>
      <w:numFmt w:val="decimal"/>
      <w:isLgl/>
      <w:lvlText w:val="%1.%2."/>
      <w:lvlJc w:val="left"/>
      <w:pPr>
        <w:ind w:left="9" w:firstLine="559"/>
      </w:pPr>
      <w:rPr>
        <w:rFonts w:hint="default"/>
      </w:rPr>
    </w:lvl>
    <w:lvl w:ilvl="2">
      <w:start w:val="1"/>
      <w:numFmt w:val="decimal"/>
      <w:isLgl/>
      <w:lvlText w:val="%1.%2.%3."/>
      <w:lvlJc w:val="left"/>
      <w:pPr>
        <w:ind w:left="9" w:firstLine="559"/>
      </w:pPr>
      <w:rPr>
        <w:rFonts w:hint="default"/>
      </w:rPr>
    </w:lvl>
    <w:lvl w:ilvl="3">
      <w:start w:val="1"/>
      <w:numFmt w:val="decimal"/>
      <w:isLgl/>
      <w:lvlText w:val="%1.%2.%3.%4."/>
      <w:lvlJc w:val="left"/>
      <w:pPr>
        <w:ind w:left="369" w:firstLine="199"/>
      </w:pPr>
      <w:rPr>
        <w:rFonts w:hint="default"/>
      </w:rPr>
    </w:lvl>
    <w:lvl w:ilvl="4">
      <w:start w:val="1"/>
      <w:numFmt w:val="decimal"/>
      <w:isLgl/>
      <w:lvlText w:val="%1.%2.%3.%4.%5."/>
      <w:lvlJc w:val="left"/>
      <w:pPr>
        <w:ind w:left="369" w:firstLine="199"/>
      </w:pPr>
      <w:rPr>
        <w:rFonts w:hint="default"/>
      </w:rPr>
    </w:lvl>
    <w:lvl w:ilvl="5">
      <w:start w:val="1"/>
      <w:numFmt w:val="decimal"/>
      <w:isLgl/>
      <w:lvlText w:val="%1.%2.%3.%4.%5.%6."/>
      <w:lvlJc w:val="left"/>
      <w:pPr>
        <w:ind w:left="729" w:hanging="161"/>
      </w:pPr>
      <w:rPr>
        <w:rFonts w:hint="default"/>
      </w:rPr>
    </w:lvl>
    <w:lvl w:ilvl="6">
      <w:start w:val="1"/>
      <w:numFmt w:val="decimal"/>
      <w:isLgl/>
      <w:lvlText w:val="%1.%2.%3.%4.%5.%6.%7."/>
      <w:lvlJc w:val="left"/>
      <w:pPr>
        <w:ind w:left="1089" w:hanging="521"/>
      </w:pPr>
      <w:rPr>
        <w:rFonts w:hint="default"/>
      </w:rPr>
    </w:lvl>
    <w:lvl w:ilvl="7">
      <w:start w:val="1"/>
      <w:numFmt w:val="decimal"/>
      <w:isLgl/>
      <w:lvlText w:val="%1.%2.%3.%4.%5.%6.%7.%8."/>
      <w:lvlJc w:val="left"/>
      <w:pPr>
        <w:ind w:left="1089" w:hanging="521"/>
      </w:pPr>
      <w:rPr>
        <w:rFonts w:hint="default"/>
      </w:rPr>
    </w:lvl>
    <w:lvl w:ilvl="8">
      <w:start w:val="1"/>
      <w:numFmt w:val="decimal"/>
      <w:isLgl/>
      <w:lvlText w:val="%1.%2.%3.%4.%5.%6.%7.%8.%9."/>
      <w:lvlJc w:val="left"/>
      <w:pPr>
        <w:ind w:left="1449" w:hanging="881"/>
      </w:pPr>
      <w:rPr>
        <w:rFonts w:hint="default"/>
      </w:rPr>
    </w:lvl>
  </w:abstractNum>
  <w:abstractNum w:abstractNumId="5" w15:restartNumberingAfterBreak="0">
    <w:nsid w:val="48D31039"/>
    <w:multiLevelType w:val="multilevel"/>
    <w:tmpl w:val="BAC6D8D4"/>
    <w:lvl w:ilvl="0">
      <w:start w:val="1"/>
      <w:numFmt w:val="decimal"/>
      <w:lvlText w:val="%1."/>
      <w:lvlJc w:val="left"/>
      <w:pPr>
        <w:ind w:left="1279" w:hanging="570"/>
      </w:pPr>
      <w:rPr>
        <w:rFonts w:hint="default"/>
      </w:rPr>
    </w:lvl>
    <w:lvl w:ilvl="1">
      <w:start w:val="1"/>
      <w:numFmt w:val="decimal"/>
      <w:isLgl/>
      <w:lvlText w:val="%1.%2."/>
      <w:lvlJc w:val="left"/>
      <w:pPr>
        <w:ind w:left="150" w:firstLine="559"/>
      </w:pPr>
      <w:rPr>
        <w:rFonts w:hint="default"/>
      </w:rPr>
    </w:lvl>
    <w:lvl w:ilvl="2">
      <w:start w:val="1"/>
      <w:numFmt w:val="decimal"/>
      <w:isLgl/>
      <w:lvlText w:val="%1.%2.%3."/>
      <w:lvlJc w:val="left"/>
      <w:pPr>
        <w:ind w:left="150" w:firstLine="559"/>
      </w:pPr>
      <w:rPr>
        <w:rFonts w:hint="default"/>
      </w:rPr>
    </w:lvl>
    <w:lvl w:ilvl="3">
      <w:start w:val="1"/>
      <w:numFmt w:val="decimal"/>
      <w:isLgl/>
      <w:lvlText w:val="%1.%2.%3.%4."/>
      <w:lvlJc w:val="left"/>
      <w:pPr>
        <w:ind w:left="510" w:firstLine="199"/>
      </w:pPr>
      <w:rPr>
        <w:rFonts w:hint="default"/>
      </w:rPr>
    </w:lvl>
    <w:lvl w:ilvl="4">
      <w:start w:val="1"/>
      <w:numFmt w:val="decimal"/>
      <w:isLgl/>
      <w:lvlText w:val="%1.%2.%3.%4.%5."/>
      <w:lvlJc w:val="left"/>
      <w:pPr>
        <w:ind w:left="510" w:firstLine="199"/>
      </w:pPr>
      <w:rPr>
        <w:rFonts w:hint="default"/>
      </w:rPr>
    </w:lvl>
    <w:lvl w:ilvl="5">
      <w:start w:val="1"/>
      <w:numFmt w:val="decimal"/>
      <w:isLgl/>
      <w:lvlText w:val="%1.%2.%3.%4.%5.%6."/>
      <w:lvlJc w:val="left"/>
      <w:pPr>
        <w:ind w:left="870" w:hanging="161"/>
      </w:pPr>
      <w:rPr>
        <w:rFonts w:hint="default"/>
      </w:rPr>
    </w:lvl>
    <w:lvl w:ilvl="6">
      <w:start w:val="1"/>
      <w:numFmt w:val="decimal"/>
      <w:isLgl/>
      <w:lvlText w:val="%1.%2.%3.%4.%5.%6.%7."/>
      <w:lvlJc w:val="left"/>
      <w:pPr>
        <w:ind w:left="1230" w:hanging="521"/>
      </w:pPr>
      <w:rPr>
        <w:rFonts w:hint="default"/>
      </w:rPr>
    </w:lvl>
    <w:lvl w:ilvl="7">
      <w:start w:val="1"/>
      <w:numFmt w:val="decimal"/>
      <w:isLgl/>
      <w:lvlText w:val="%1.%2.%3.%4.%5.%6.%7.%8."/>
      <w:lvlJc w:val="left"/>
      <w:pPr>
        <w:ind w:left="1230" w:hanging="521"/>
      </w:pPr>
      <w:rPr>
        <w:rFonts w:hint="default"/>
      </w:rPr>
    </w:lvl>
    <w:lvl w:ilvl="8">
      <w:start w:val="1"/>
      <w:numFmt w:val="decimal"/>
      <w:isLgl/>
      <w:lvlText w:val="%1.%2.%3.%4.%5.%6.%7.%8.%9."/>
      <w:lvlJc w:val="left"/>
      <w:pPr>
        <w:ind w:left="1590" w:hanging="881"/>
      </w:pPr>
      <w:rPr>
        <w:rFonts w:hint="default"/>
      </w:rPr>
    </w:lvl>
  </w:abstractNum>
  <w:abstractNum w:abstractNumId="6" w15:restartNumberingAfterBreak="0">
    <w:nsid w:val="52EC0162"/>
    <w:multiLevelType w:val="multilevel"/>
    <w:tmpl w:val="BAC6D8D4"/>
    <w:lvl w:ilvl="0">
      <w:start w:val="1"/>
      <w:numFmt w:val="decimal"/>
      <w:lvlText w:val="%1."/>
      <w:lvlJc w:val="left"/>
      <w:pPr>
        <w:ind w:left="570" w:hanging="570"/>
      </w:pPr>
      <w:rPr>
        <w:rFonts w:hint="default"/>
      </w:rPr>
    </w:lvl>
    <w:lvl w:ilvl="1">
      <w:start w:val="1"/>
      <w:numFmt w:val="decimal"/>
      <w:isLgl/>
      <w:lvlText w:val="%1.%2."/>
      <w:lvlJc w:val="left"/>
      <w:pPr>
        <w:ind w:left="150" w:firstLine="559"/>
      </w:pPr>
      <w:rPr>
        <w:rFonts w:hint="default"/>
      </w:rPr>
    </w:lvl>
    <w:lvl w:ilvl="2">
      <w:start w:val="1"/>
      <w:numFmt w:val="decimal"/>
      <w:isLgl/>
      <w:lvlText w:val="%1.%2.%3."/>
      <w:lvlJc w:val="left"/>
      <w:pPr>
        <w:ind w:left="150" w:firstLine="559"/>
      </w:pPr>
      <w:rPr>
        <w:rFonts w:hint="default"/>
      </w:rPr>
    </w:lvl>
    <w:lvl w:ilvl="3">
      <w:start w:val="1"/>
      <w:numFmt w:val="decimal"/>
      <w:isLgl/>
      <w:lvlText w:val="%1.%2.%3.%4."/>
      <w:lvlJc w:val="left"/>
      <w:pPr>
        <w:ind w:left="510" w:firstLine="199"/>
      </w:pPr>
      <w:rPr>
        <w:rFonts w:hint="default"/>
      </w:rPr>
    </w:lvl>
    <w:lvl w:ilvl="4">
      <w:start w:val="1"/>
      <w:numFmt w:val="decimal"/>
      <w:isLgl/>
      <w:lvlText w:val="%1.%2.%3.%4.%5."/>
      <w:lvlJc w:val="left"/>
      <w:pPr>
        <w:ind w:left="510" w:firstLine="199"/>
      </w:pPr>
      <w:rPr>
        <w:rFonts w:hint="default"/>
      </w:rPr>
    </w:lvl>
    <w:lvl w:ilvl="5">
      <w:start w:val="1"/>
      <w:numFmt w:val="decimal"/>
      <w:isLgl/>
      <w:lvlText w:val="%1.%2.%3.%4.%5.%6."/>
      <w:lvlJc w:val="left"/>
      <w:pPr>
        <w:ind w:left="870" w:hanging="161"/>
      </w:pPr>
      <w:rPr>
        <w:rFonts w:hint="default"/>
      </w:rPr>
    </w:lvl>
    <w:lvl w:ilvl="6">
      <w:start w:val="1"/>
      <w:numFmt w:val="decimal"/>
      <w:isLgl/>
      <w:lvlText w:val="%1.%2.%3.%4.%5.%6.%7."/>
      <w:lvlJc w:val="left"/>
      <w:pPr>
        <w:ind w:left="1230" w:hanging="521"/>
      </w:pPr>
      <w:rPr>
        <w:rFonts w:hint="default"/>
      </w:rPr>
    </w:lvl>
    <w:lvl w:ilvl="7">
      <w:start w:val="1"/>
      <w:numFmt w:val="decimal"/>
      <w:isLgl/>
      <w:lvlText w:val="%1.%2.%3.%4.%5.%6.%7.%8."/>
      <w:lvlJc w:val="left"/>
      <w:pPr>
        <w:ind w:left="1230" w:hanging="521"/>
      </w:pPr>
      <w:rPr>
        <w:rFonts w:hint="default"/>
      </w:rPr>
    </w:lvl>
    <w:lvl w:ilvl="8">
      <w:start w:val="1"/>
      <w:numFmt w:val="decimal"/>
      <w:isLgl/>
      <w:lvlText w:val="%1.%2.%3.%4.%5.%6.%7.%8.%9."/>
      <w:lvlJc w:val="left"/>
      <w:pPr>
        <w:ind w:left="1590" w:hanging="881"/>
      </w:pPr>
      <w:rPr>
        <w:rFonts w:hint="default"/>
      </w:rPr>
    </w:lvl>
  </w:abstractNum>
  <w:abstractNum w:abstractNumId="7" w15:restartNumberingAfterBreak="0">
    <w:nsid w:val="73FB2439"/>
    <w:multiLevelType w:val="hybridMultilevel"/>
    <w:tmpl w:val="0B3E904C"/>
    <w:lvl w:ilvl="0" w:tplc="25B61306">
      <w:start w:val="3"/>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15"/>
    <w:rsid w:val="00003D95"/>
    <w:rsid w:val="00014217"/>
    <w:rsid w:val="00051ECC"/>
    <w:rsid w:val="000835CD"/>
    <w:rsid w:val="000A0E94"/>
    <w:rsid w:val="000A2553"/>
    <w:rsid w:val="000C21EB"/>
    <w:rsid w:val="000D042E"/>
    <w:rsid w:val="000D16B1"/>
    <w:rsid w:val="000D1908"/>
    <w:rsid w:val="000D4455"/>
    <w:rsid w:val="000D4B90"/>
    <w:rsid w:val="000F73A4"/>
    <w:rsid w:val="00110BE4"/>
    <w:rsid w:val="00141568"/>
    <w:rsid w:val="00154FCA"/>
    <w:rsid w:val="00165E4E"/>
    <w:rsid w:val="00176E58"/>
    <w:rsid w:val="00181886"/>
    <w:rsid w:val="00184D74"/>
    <w:rsid w:val="001A68D7"/>
    <w:rsid w:val="001B4701"/>
    <w:rsid w:val="001C1131"/>
    <w:rsid w:val="001C408F"/>
    <w:rsid w:val="001C57A4"/>
    <w:rsid w:val="001C7B35"/>
    <w:rsid w:val="001D7528"/>
    <w:rsid w:val="001E7B2F"/>
    <w:rsid w:val="0020134A"/>
    <w:rsid w:val="00233820"/>
    <w:rsid w:val="002529CD"/>
    <w:rsid w:val="002551E9"/>
    <w:rsid w:val="002873C6"/>
    <w:rsid w:val="00293187"/>
    <w:rsid w:val="002969B0"/>
    <w:rsid w:val="002A3120"/>
    <w:rsid w:val="002A50C6"/>
    <w:rsid w:val="002A5F92"/>
    <w:rsid w:val="002C7780"/>
    <w:rsid w:val="002C77CE"/>
    <w:rsid w:val="002C7F49"/>
    <w:rsid w:val="002F6C6C"/>
    <w:rsid w:val="00302CF9"/>
    <w:rsid w:val="00310D7C"/>
    <w:rsid w:val="00323D0A"/>
    <w:rsid w:val="00337574"/>
    <w:rsid w:val="00340256"/>
    <w:rsid w:val="00350A44"/>
    <w:rsid w:val="003529E6"/>
    <w:rsid w:val="00357819"/>
    <w:rsid w:val="0036417B"/>
    <w:rsid w:val="00366BAC"/>
    <w:rsid w:val="00376541"/>
    <w:rsid w:val="00390657"/>
    <w:rsid w:val="00397D11"/>
    <w:rsid w:val="003A3774"/>
    <w:rsid w:val="003B25BD"/>
    <w:rsid w:val="003E07F0"/>
    <w:rsid w:val="003E458E"/>
    <w:rsid w:val="003F0D1F"/>
    <w:rsid w:val="003F5970"/>
    <w:rsid w:val="004004AD"/>
    <w:rsid w:val="00400B43"/>
    <w:rsid w:val="00404638"/>
    <w:rsid w:val="0041217A"/>
    <w:rsid w:val="0041399B"/>
    <w:rsid w:val="00447F47"/>
    <w:rsid w:val="004664AF"/>
    <w:rsid w:val="00473469"/>
    <w:rsid w:val="00475515"/>
    <w:rsid w:val="0049494E"/>
    <w:rsid w:val="004A1B5B"/>
    <w:rsid w:val="004A7F11"/>
    <w:rsid w:val="004D1E1E"/>
    <w:rsid w:val="004D7657"/>
    <w:rsid w:val="004E40DD"/>
    <w:rsid w:val="004E41AD"/>
    <w:rsid w:val="004E5E85"/>
    <w:rsid w:val="004F5848"/>
    <w:rsid w:val="00500FB6"/>
    <w:rsid w:val="00501372"/>
    <w:rsid w:val="0050401B"/>
    <w:rsid w:val="00513101"/>
    <w:rsid w:val="00517910"/>
    <w:rsid w:val="00523702"/>
    <w:rsid w:val="005401CC"/>
    <w:rsid w:val="00542108"/>
    <w:rsid w:val="005565DD"/>
    <w:rsid w:val="00556B31"/>
    <w:rsid w:val="0056278B"/>
    <w:rsid w:val="005C5F52"/>
    <w:rsid w:val="005E3C06"/>
    <w:rsid w:val="00606999"/>
    <w:rsid w:val="00613704"/>
    <w:rsid w:val="00615FE3"/>
    <w:rsid w:val="00635792"/>
    <w:rsid w:val="00637497"/>
    <w:rsid w:val="0064794B"/>
    <w:rsid w:val="00663D4B"/>
    <w:rsid w:val="00663F6E"/>
    <w:rsid w:val="00670B5A"/>
    <w:rsid w:val="0067329C"/>
    <w:rsid w:val="00677952"/>
    <w:rsid w:val="0068090D"/>
    <w:rsid w:val="00681E73"/>
    <w:rsid w:val="00690AF4"/>
    <w:rsid w:val="00696D16"/>
    <w:rsid w:val="006C2104"/>
    <w:rsid w:val="006D337D"/>
    <w:rsid w:val="006D733D"/>
    <w:rsid w:val="006E6353"/>
    <w:rsid w:val="00704FDC"/>
    <w:rsid w:val="00713289"/>
    <w:rsid w:val="0071458F"/>
    <w:rsid w:val="00717A57"/>
    <w:rsid w:val="007218B4"/>
    <w:rsid w:val="00723640"/>
    <w:rsid w:val="00727A69"/>
    <w:rsid w:val="00737FD2"/>
    <w:rsid w:val="00750582"/>
    <w:rsid w:val="007712E5"/>
    <w:rsid w:val="00777EDC"/>
    <w:rsid w:val="00783564"/>
    <w:rsid w:val="007959A3"/>
    <w:rsid w:val="007A18BE"/>
    <w:rsid w:val="007B73A9"/>
    <w:rsid w:val="007D10CB"/>
    <w:rsid w:val="00803195"/>
    <w:rsid w:val="008109A6"/>
    <w:rsid w:val="008128D9"/>
    <w:rsid w:val="008711CE"/>
    <w:rsid w:val="008728A1"/>
    <w:rsid w:val="00893274"/>
    <w:rsid w:val="008C0D5C"/>
    <w:rsid w:val="008D7443"/>
    <w:rsid w:val="008E665D"/>
    <w:rsid w:val="008F40AF"/>
    <w:rsid w:val="00902925"/>
    <w:rsid w:val="00902A28"/>
    <w:rsid w:val="00921C37"/>
    <w:rsid w:val="00921FD8"/>
    <w:rsid w:val="009269E1"/>
    <w:rsid w:val="00933E60"/>
    <w:rsid w:val="00934F15"/>
    <w:rsid w:val="00947595"/>
    <w:rsid w:val="009545B7"/>
    <w:rsid w:val="00957320"/>
    <w:rsid w:val="009632ED"/>
    <w:rsid w:val="009661FF"/>
    <w:rsid w:val="00966F62"/>
    <w:rsid w:val="009A0982"/>
    <w:rsid w:val="009C556F"/>
    <w:rsid w:val="009D1022"/>
    <w:rsid w:val="009E1D98"/>
    <w:rsid w:val="009E603C"/>
    <w:rsid w:val="009E715B"/>
    <w:rsid w:val="00A1349D"/>
    <w:rsid w:val="00A2356D"/>
    <w:rsid w:val="00A268E2"/>
    <w:rsid w:val="00A36D94"/>
    <w:rsid w:val="00A45A22"/>
    <w:rsid w:val="00A47417"/>
    <w:rsid w:val="00A52C94"/>
    <w:rsid w:val="00A62989"/>
    <w:rsid w:val="00A62E72"/>
    <w:rsid w:val="00A70CD4"/>
    <w:rsid w:val="00A91F2C"/>
    <w:rsid w:val="00A92DEA"/>
    <w:rsid w:val="00AB2795"/>
    <w:rsid w:val="00AB622E"/>
    <w:rsid w:val="00AC784E"/>
    <w:rsid w:val="00AF2921"/>
    <w:rsid w:val="00B014FC"/>
    <w:rsid w:val="00B03046"/>
    <w:rsid w:val="00B13DCA"/>
    <w:rsid w:val="00B14CAE"/>
    <w:rsid w:val="00B27AD8"/>
    <w:rsid w:val="00B539B3"/>
    <w:rsid w:val="00B5548E"/>
    <w:rsid w:val="00B55C23"/>
    <w:rsid w:val="00B70597"/>
    <w:rsid w:val="00B91A2E"/>
    <w:rsid w:val="00B952AE"/>
    <w:rsid w:val="00BA04D1"/>
    <w:rsid w:val="00BA2165"/>
    <w:rsid w:val="00BA2CB2"/>
    <w:rsid w:val="00BB1520"/>
    <w:rsid w:val="00BC3617"/>
    <w:rsid w:val="00BD2E69"/>
    <w:rsid w:val="00BE3B4A"/>
    <w:rsid w:val="00BF26FE"/>
    <w:rsid w:val="00C02EC1"/>
    <w:rsid w:val="00C03036"/>
    <w:rsid w:val="00C236B2"/>
    <w:rsid w:val="00C428FC"/>
    <w:rsid w:val="00C4544A"/>
    <w:rsid w:val="00C66F88"/>
    <w:rsid w:val="00C673AE"/>
    <w:rsid w:val="00C76D39"/>
    <w:rsid w:val="00C9200C"/>
    <w:rsid w:val="00C94965"/>
    <w:rsid w:val="00CA5C60"/>
    <w:rsid w:val="00CB6E3D"/>
    <w:rsid w:val="00CC0C0F"/>
    <w:rsid w:val="00CD0657"/>
    <w:rsid w:val="00CF5AB4"/>
    <w:rsid w:val="00CF5C9A"/>
    <w:rsid w:val="00D25364"/>
    <w:rsid w:val="00D264E4"/>
    <w:rsid w:val="00D34563"/>
    <w:rsid w:val="00D35325"/>
    <w:rsid w:val="00D920B0"/>
    <w:rsid w:val="00D95922"/>
    <w:rsid w:val="00DB1B1B"/>
    <w:rsid w:val="00DD72B3"/>
    <w:rsid w:val="00DD783F"/>
    <w:rsid w:val="00DE4CD1"/>
    <w:rsid w:val="00DE4FC1"/>
    <w:rsid w:val="00DE70B0"/>
    <w:rsid w:val="00DE7D0B"/>
    <w:rsid w:val="00DF16B2"/>
    <w:rsid w:val="00DF4175"/>
    <w:rsid w:val="00E20279"/>
    <w:rsid w:val="00E21CE2"/>
    <w:rsid w:val="00E3225B"/>
    <w:rsid w:val="00E46015"/>
    <w:rsid w:val="00E525FC"/>
    <w:rsid w:val="00E53F50"/>
    <w:rsid w:val="00E64D44"/>
    <w:rsid w:val="00E7166D"/>
    <w:rsid w:val="00E8466D"/>
    <w:rsid w:val="00E86A88"/>
    <w:rsid w:val="00EB4CC1"/>
    <w:rsid w:val="00EB70DD"/>
    <w:rsid w:val="00EC301C"/>
    <w:rsid w:val="00F12E2F"/>
    <w:rsid w:val="00F2094E"/>
    <w:rsid w:val="00F25FD9"/>
    <w:rsid w:val="00F26325"/>
    <w:rsid w:val="00F3314A"/>
    <w:rsid w:val="00F339F9"/>
    <w:rsid w:val="00F34389"/>
    <w:rsid w:val="00F36C2B"/>
    <w:rsid w:val="00F70C3D"/>
    <w:rsid w:val="00F7584E"/>
    <w:rsid w:val="00F7612A"/>
    <w:rsid w:val="00F811F2"/>
    <w:rsid w:val="00F83B42"/>
    <w:rsid w:val="00F83BCD"/>
    <w:rsid w:val="00F94071"/>
    <w:rsid w:val="00FC704A"/>
    <w:rsid w:val="00FF0619"/>
    <w:rsid w:val="00FF2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8E12E"/>
  <w15:chartTrackingRefBased/>
  <w15:docId w15:val="{E382EE71-1D14-40E5-B427-C48F95A7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1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5515"/>
    <w:pPr>
      <w:tabs>
        <w:tab w:val="center" w:pos="4677"/>
        <w:tab w:val="right" w:pos="9355"/>
      </w:tabs>
    </w:pPr>
  </w:style>
  <w:style w:type="character" w:customStyle="1" w:styleId="a4">
    <w:name w:val="Верхний колонтитул Знак"/>
    <w:basedOn w:val="a0"/>
    <w:link w:val="a3"/>
    <w:rsid w:val="00475515"/>
    <w:rPr>
      <w:rFonts w:ascii="Times New Roman" w:eastAsia="Times New Roman" w:hAnsi="Times New Roman" w:cs="Times New Roman"/>
      <w:sz w:val="24"/>
      <w:szCs w:val="24"/>
      <w:lang w:eastAsia="ru-RU"/>
    </w:rPr>
  </w:style>
  <w:style w:type="character" w:styleId="a5">
    <w:name w:val="page number"/>
    <w:basedOn w:val="a0"/>
    <w:rsid w:val="00475515"/>
  </w:style>
  <w:style w:type="paragraph" w:styleId="a6">
    <w:name w:val="List Paragraph"/>
    <w:basedOn w:val="a"/>
    <w:uiPriority w:val="34"/>
    <w:qFormat/>
    <w:rsid w:val="00475515"/>
    <w:pPr>
      <w:ind w:left="720"/>
      <w:contextualSpacing/>
    </w:pPr>
  </w:style>
  <w:style w:type="paragraph" w:customStyle="1" w:styleId="Default">
    <w:name w:val="Default"/>
    <w:rsid w:val="001C408F"/>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footer"/>
    <w:basedOn w:val="a"/>
    <w:link w:val="a8"/>
    <w:uiPriority w:val="99"/>
    <w:unhideWhenUsed/>
    <w:rsid w:val="00F2094E"/>
    <w:pPr>
      <w:tabs>
        <w:tab w:val="center" w:pos="4677"/>
        <w:tab w:val="right" w:pos="9355"/>
      </w:tabs>
    </w:pPr>
  </w:style>
  <w:style w:type="character" w:customStyle="1" w:styleId="a8">
    <w:name w:val="Нижний колонтитул Знак"/>
    <w:basedOn w:val="a0"/>
    <w:link w:val="a7"/>
    <w:uiPriority w:val="99"/>
    <w:rsid w:val="00F2094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236B2"/>
    <w:rPr>
      <w:rFonts w:ascii="Segoe UI" w:hAnsi="Segoe UI" w:cs="Segoe UI"/>
      <w:sz w:val="18"/>
      <w:szCs w:val="18"/>
    </w:rPr>
  </w:style>
  <w:style w:type="character" w:customStyle="1" w:styleId="aa">
    <w:name w:val="Текст выноски Знак"/>
    <w:basedOn w:val="a0"/>
    <w:link w:val="a9"/>
    <w:uiPriority w:val="99"/>
    <w:semiHidden/>
    <w:rsid w:val="00C236B2"/>
    <w:rPr>
      <w:rFonts w:ascii="Segoe UI" w:eastAsia="Times New Roman" w:hAnsi="Segoe UI" w:cs="Segoe UI"/>
      <w:sz w:val="18"/>
      <w:szCs w:val="18"/>
      <w:lang w:eastAsia="ru-RU"/>
    </w:rPr>
  </w:style>
  <w:style w:type="character" w:styleId="ab">
    <w:name w:val="annotation reference"/>
    <w:basedOn w:val="a0"/>
    <w:uiPriority w:val="99"/>
    <w:semiHidden/>
    <w:unhideWhenUsed/>
    <w:rsid w:val="00BC3617"/>
    <w:rPr>
      <w:sz w:val="16"/>
      <w:szCs w:val="16"/>
    </w:rPr>
  </w:style>
  <w:style w:type="paragraph" w:styleId="ac">
    <w:name w:val="annotation text"/>
    <w:basedOn w:val="a"/>
    <w:link w:val="ad"/>
    <w:uiPriority w:val="99"/>
    <w:semiHidden/>
    <w:unhideWhenUsed/>
    <w:rsid w:val="00BC3617"/>
    <w:rPr>
      <w:sz w:val="20"/>
      <w:szCs w:val="20"/>
    </w:rPr>
  </w:style>
  <w:style w:type="character" w:customStyle="1" w:styleId="ad">
    <w:name w:val="Текст примечания Знак"/>
    <w:basedOn w:val="a0"/>
    <w:link w:val="ac"/>
    <w:uiPriority w:val="99"/>
    <w:semiHidden/>
    <w:rsid w:val="00BC361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C3617"/>
    <w:rPr>
      <w:b/>
      <w:bCs/>
    </w:rPr>
  </w:style>
  <w:style w:type="character" w:customStyle="1" w:styleId="af">
    <w:name w:val="Тема примечания Знак"/>
    <w:basedOn w:val="ad"/>
    <w:link w:val="ae"/>
    <w:uiPriority w:val="99"/>
    <w:semiHidden/>
    <w:rsid w:val="00BC3617"/>
    <w:rPr>
      <w:rFonts w:ascii="Times New Roman" w:eastAsia="Times New Roman" w:hAnsi="Times New Roman" w:cs="Times New Roman"/>
      <w:b/>
      <w:bCs/>
      <w:sz w:val="20"/>
      <w:szCs w:val="20"/>
      <w:lang w:eastAsia="ru-RU"/>
    </w:rPr>
  </w:style>
  <w:style w:type="paragraph" w:styleId="af0">
    <w:name w:val="Revision"/>
    <w:hidden/>
    <w:uiPriority w:val="99"/>
    <w:semiHidden/>
    <w:rsid w:val="00BC3617"/>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529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529E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529E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5BE05-7F4B-4ED8-A56E-AD001B8D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2521</Words>
  <Characters>14376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Веригин Дмитрий Александрович</dc:creator>
  <cp:keywords/>
  <dc:description/>
  <cp:lastModifiedBy>1</cp:lastModifiedBy>
  <cp:revision>3</cp:revision>
  <cp:lastPrinted>2024-11-19T12:52:00Z</cp:lastPrinted>
  <dcterms:created xsi:type="dcterms:W3CDTF">2026-04-22T14:50:00Z</dcterms:created>
  <dcterms:modified xsi:type="dcterms:W3CDTF">2026-04-24T13:16:00Z</dcterms:modified>
</cp:coreProperties>
</file>