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19" w:rsidRDefault="009D3C19" w:rsidP="004B1F95">
      <w:pPr>
        <w:pStyle w:val="30"/>
        <w:widowControl/>
        <w:shd w:val="clear" w:color="auto" w:fill="auto"/>
        <w:spacing w:after="0" w:line="240" w:lineRule="auto"/>
        <w:ind w:left="-426"/>
        <w:rPr>
          <w:color w:val="000000"/>
          <w:lang w:eastAsia="ru-RU" w:bidi="ru-RU"/>
        </w:rPr>
      </w:pPr>
      <w:r w:rsidRPr="00150508">
        <w:rPr>
          <w:color w:val="000000"/>
          <w:lang w:eastAsia="ru-RU" w:bidi="ru-RU"/>
        </w:rPr>
        <w:t>ПОЯСНИТЕЛЬНАЯ ЗАПИСКА</w:t>
      </w:r>
      <w:r w:rsidRPr="00150508">
        <w:rPr>
          <w:color w:val="000000"/>
          <w:lang w:eastAsia="ru-RU" w:bidi="ru-RU"/>
        </w:rPr>
        <w:br/>
        <w:t xml:space="preserve">к проекту постановления Правительства Российской </w:t>
      </w:r>
      <w:proofErr w:type="gramStart"/>
      <w:r w:rsidRPr="00150508">
        <w:rPr>
          <w:color w:val="000000"/>
          <w:lang w:eastAsia="ru-RU" w:bidi="ru-RU"/>
        </w:rPr>
        <w:t>Федерации</w:t>
      </w:r>
      <w:r w:rsidRPr="00150508">
        <w:rPr>
          <w:color w:val="000000"/>
          <w:lang w:eastAsia="ru-RU" w:bidi="ru-RU"/>
        </w:rPr>
        <w:br/>
        <w:t>«</w:t>
      </w:r>
      <w:proofErr w:type="gramEnd"/>
      <w:r w:rsidRPr="00150508">
        <w:rPr>
          <w:color w:val="000000"/>
          <w:lang w:eastAsia="ru-RU" w:bidi="ru-RU"/>
        </w:rPr>
        <w:t>О внесении изменений в</w:t>
      </w:r>
      <w:r>
        <w:rPr>
          <w:color w:val="000000"/>
          <w:lang w:eastAsia="ru-RU" w:bidi="ru-RU"/>
        </w:rPr>
        <w:t xml:space="preserve"> постановление Правительства Российской Федерации от 02.12.2017 г. № 1465</w:t>
      </w:r>
      <w:r w:rsidRPr="00150508">
        <w:rPr>
          <w:color w:val="000000"/>
          <w:lang w:eastAsia="ru-RU" w:bidi="ru-RU"/>
        </w:rPr>
        <w:t>»</w:t>
      </w:r>
    </w:p>
    <w:p w:rsidR="004B1F95" w:rsidRPr="00150508" w:rsidRDefault="004B1F95" w:rsidP="004B1F95">
      <w:pPr>
        <w:pStyle w:val="30"/>
        <w:widowControl/>
        <w:shd w:val="clear" w:color="auto" w:fill="auto"/>
        <w:spacing w:after="0" w:line="240" w:lineRule="auto"/>
        <w:ind w:left="-426"/>
      </w:pPr>
    </w:p>
    <w:p w:rsidR="009D3C19" w:rsidRDefault="00996EAB" w:rsidP="004B1F95">
      <w:pPr>
        <w:pStyle w:val="20"/>
        <w:widowControl/>
        <w:tabs>
          <w:tab w:val="left" w:pos="1134"/>
        </w:tabs>
        <w:spacing w:before="0" w:line="240" w:lineRule="auto"/>
        <w:ind w:left="-426" w:firstLine="851"/>
        <w:rPr>
          <w:color w:val="000000"/>
          <w:lang w:eastAsia="ru-RU" w:bidi="ru-RU"/>
        </w:rPr>
      </w:pPr>
      <w:r w:rsidRPr="00996EAB">
        <w:rPr>
          <w:color w:val="000000"/>
          <w:lang w:eastAsia="ru-RU" w:bidi="ru-RU"/>
        </w:rPr>
        <w:t>Проект постановления Правительства Российской Федерации «О внесении изменений в постановление Правительства Российской Федерации от 2 декабря 2017 г. № 1465» (далее соответственно – Проект постановления, Положение № 1465) разработан ФАС России во исполнени</w:t>
      </w:r>
      <w:r w:rsidR="00DB4A91">
        <w:rPr>
          <w:color w:val="000000"/>
          <w:lang w:eastAsia="ru-RU" w:bidi="ru-RU"/>
        </w:rPr>
        <w:t>е пунктов 3 и</w:t>
      </w:r>
      <w:r w:rsidRPr="00996EAB">
        <w:rPr>
          <w:color w:val="000000"/>
          <w:lang w:eastAsia="ru-RU" w:bidi="ru-RU"/>
        </w:rPr>
        <w:t xml:space="preserve"> </w:t>
      </w:r>
      <w:r w:rsidR="00D35C83">
        <w:rPr>
          <w:color w:val="000000"/>
          <w:lang w:eastAsia="ru-RU" w:bidi="ru-RU"/>
        </w:rPr>
        <w:t>4</w:t>
      </w:r>
      <w:r w:rsidRPr="00996EAB">
        <w:rPr>
          <w:color w:val="000000"/>
          <w:lang w:eastAsia="ru-RU" w:bidi="ru-RU"/>
        </w:rPr>
        <w:t xml:space="preserve"> </w:t>
      </w:r>
      <w:r w:rsidR="00D35C83">
        <w:rPr>
          <w:color w:val="000000"/>
          <w:lang w:eastAsia="ru-RU" w:bidi="ru-RU"/>
        </w:rPr>
        <w:t xml:space="preserve">поручения </w:t>
      </w:r>
      <w:r w:rsidR="00D35C83" w:rsidRPr="00996EAB">
        <w:rPr>
          <w:color w:val="000000"/>
          <w:lang w:eastAsia="ru-RU" w:bidi="ru-RU"/>
        </w:rPr>
        <w:t>Перв</w:t>
      </w:r>
      <w:r w:rsidR="00D35C83">
        <w:rPr>
          <w:color w:val="000000"/>
          <w:lang w:eastAsia="ru-RU" w:bidi="ru-RU"/>
        </w:rPr>
        <w:t>ого</w:t>
      </w:r>
      <w:r w:rsidR="00D35C83" w:rsidRPr="00996EAB">
        <w:rPr>
          <w:color w:val="000000"/>
          <w:lang w:eastAsia="ru-RU" w:bidi="ru-RU"/>
        </w:rPr>
        <w:t xml:space="preserve"> заместител</w:t>
      </w:r>
      <w:r w:rsidR="00D35C83">
        <w:rPr>
          <w:color w:val="000000"/>
          <w:lang w:eastAsia="ru-RU" w:bidi="ru-RU"/>
        </w:rPr>
        <w:t>я</w:t>
      </w:r>
      <w:r w:rsidR="00D35C83" w:rsidRPr="00996EAB">
        <w:rPr>
          <w:color w:val="000000"/>
          <w:lang w:eastAsia="ru-RU" w:bidi="ru-RU"/>
        </w:rPr>
        <w:t xml:space="preserve"> Председателя Правительства Росси</w:t>
      </w:r>
      <w:r w:rsidR="00D35C83">
        <w:rPr>
          <w:color w:val="000000"/>
          <w:lang w:eastAsia="ru-RU" w:bidi="ru-RU"/>
        </w:rPr>
        <w:t xml:space="preserve">йской Федерации Д.В. Мантурова от </w:t>
      </w:r>
      <w:r w:rsidRPr="00996EAB">
        <w:rPr>
          <w:color w:val="000000"/>
          <w:lang w:eastAsia="ru-RU" w:bidi="ru-RU"/>
        </w:rPr>
        <w:t>2</w:t>
      </w:r>
      <w:r w:rsidR="00D35C83">
        <w:rPr>
          <w:color w:val="000000"/>
          <w:lang w:eastAsia="ru-RU" w:bidi="ru-RU"/>
        </w:rPr>
        <w:t>7</w:t>
      </w:r>
      <w:r w:rsidRPr="00996EAB">
        <w:rPr>
          <w:color w:val="000000"/>
          <w:lang w:eastAsia="ru-RU" w:bidi="ru-RU"/>
        </w:rPr>
        <w:t>.0</w:t>
      </w:r>
      <w:r w:rsidR="00D35C83">
        <w:rPr>
          <w:color w:val="000000"/>
          <w:lang w:eastAsia="ru-RU" w:bidi="ru-RU"/>
        </w:rPr>
        <w:t>1</w:t>
      </w:r>
      <w:r w:rsidRPr="00996EAB">
        <w:rPr>
          <w:color w:val="000000"/>
          <w:lang w:eastAsia="ru-RU" w:bidi="ru-RU"/>
        </w:rPr>
        <w:t>.202</w:t>
      </w:r>
      <w:r w:rsidR="00D35C83">
        <w:rPr>
          <w:color w:val="000000"/>
          <w:lang w:eastAsia="ru-RU" w:bidi="ru-RU"/>
        </w:rPr>
        <w:t>6</w:t>
      </w:r>
      <w:r w:rsidRPr="00996EAB">
        <w:rPr>
          <w:color w:val="000000"/>
          <w:lang w:eastAsia="ru-RU" w:bidi="ru-RU"/>
        </w:rPr>
        <w:t xml:space="preserve"> № МД-П7-</w:t>
      </w:r>
      <w:r w:rsidR="00D35C83">
        <w:rPr>
          <w:color w:val="000000"/>
          <w:lang w:eastAsia="ru-RU" w:bidi="ru-RU"/>
        </w:rPr>
        <w:t>2125</w:t>
      </w:r>
      <w:r w:rsidR="009D3C19">
        <w:rPr>
          <w:color w:val="000000"/>
          <w:lang w:eastAsia="ru-RU" w:bidi="ru-RU"/>
        </w:rPr>
        <w:t>.</w:t>
      </w:r>
    </w:p>
    <w:p w:rsidR="00470542" w:rsidRDefault="00B63732" w:rsidP="00470542">
      <w:pPr>
        <w:pStyle w:val="20"/>
        <w:widowControl/>
        <w:shd w:val="clear" w:color="auto" w:fill="auto"/>
        <w:tabs>
          <w:tab w:val="left" w:pos="1134"/>
        </w:tabs>
        <w:spacing w:before="0" w:line="240" w:lineRule="auto"/>
        <w:ind w:left="-426" w:firstLine="851"/>
      </w:pPr>
      <w:r w:rsidRPr="00B63732">
        <w:t>Опыт</w:t>
      </w:r>
      <w:r w:rsidR="003A2AA3">
        <w:t xml:space="preserve"> осуществления ФАС России полномочий по контролю (надзору) за соблюдением законодательства в сфере государственного оборонного заказа и анализ</w:t>
      </w:r>
      <w:r w:rsidR="00996EAB">
        <w:t xml:space="preserve"> финансово-хозяйственной деятельности </w:t>
      </w:r>
      <w:r w:rsidR="003A2AA3">
        <w:t>организаций оборонно-промышленного комплекса</w:t>
      </w:r>
      <w:r w:rsidR="00996EAB">
        <w:t xml:space="preserve"> </w:t>
      </w:r>
      <w:r w:rsidR="003A2AA3">
        <w:t>показа</w:t>
      </w:r>
      <w:r w:rsidR="00DF1A69">
        <w:t>л</w:t>
      </w:r>
      <w:r w:rsidR="00996EAB">
        <w:t xml:space="preserve"> недостатки </w:t>
      </w:r>
      <w:r w:rsidR="003A2AA3">
        <w:t xml:space="preserve">в работе таких организаций, выражающиеся в </w:t>
      </w:r>
      <w:r w:rsidR="00D35C83">
        <w:t xml:space="preserve">росте себестоимости продукции, поставляемой по государственному оборонному заказу, в связи с тем, что на накладные расходы начисляется рентабельность </w:t>
      </w:r>
      <w:r w:rsidR="0010396D">
        <w:t xml:space="preserve">до </w:t>
      </w:r>
      <w:r w:rsidR="00D35C83">
        <w:t>25</w:t>
      </w:r>
      <w:r w:rsidR="0010396D">
        <w:t xml:space="preserve"> </w:t>
      </w:r>
      <w:r w:rsidR="00D35C83">
        <w:t>%</w:t>
      </w:r>
      <w:r w:rsidR="00DB4A91">
        <w:t xml:space="preserve">, а также с </w:t>
      </w:r>
      <w:r w:rsidR="00DB4A91" w:rsidRPr="00EF448C">
        <w:t>включение</w:t>
      </w:r>
      <w:r w:rsidR="00DB4A91">
        <w:t>м</w:t>
      </w:r>
      <w:r w:rsidR="00DB4A91" w:rsidRPr="00EF448C">
        <w:t xml:space="preserve"> в цену единицы продукции </w:t>
      </w:r>
      <w:r w:rsidR="00DB4A91" w:rsidRPr="00EF448C">
        <w:rPr>
          <w:rFonts w:eastAsiaTheme="minorHAnsi"/>
        </w:rPr>
        <w:t xml:space="preserve">суммы начисленной амортизации с применением к основной норме амортизации </w:t>
      </w:r>
      <w:r w:rsidR="00183EE4">
        <w:rPr>
          <w:rFonts w:eastAsiaTheme="minorHAnsi"/>
        </w:rPr>
        <w:t>повышающего</w:t>
      </w:r>
      <w:r w:rsidR="00DB4A91" w:rsidRPr="00EF448C">
        <w:rPr>
          <w:rFonts w:eastAsiaTheme="minorHAnsi"/>
        </w:rPr>
        <w:t xml:space="preserve"> коэффициента</w:t>
      </w:r>
      <w:r w:rsidR="00615A71">
        <w:t>.</w:t>
      </w:r>
    </w:p>
    <w:p w:rsidR="00DB4A91" w:rsidRDefault="00683A48" w:rsidP="00DB4A91">
      <w:pPr>
        <w:pStyle w:val="20"/>
        <w:widowControl/>
        <w:shd w:val="clear" w:color="auto" w:fill="auto"/>
        <w:tabs>
          <w:tab w:val="left" w:pos="1134"/>
        </w:tabs>
        <w:spacing w:before="0" w:line="240" w:lineRule="auto"/>
        <w:ind w:left="-426" w:firstLine="851"/>
      </w:pPr>
      <w:r>
        <w:t>В этой связи п</w:t>
      </w:r>
      <w:r w:rsidR="002E3CF3">
        <w:t xml:space="preserve">роектом постановления предлагается дополнить Положение № </w:t>
      </w:r>
      <w:r w:rsidR="001B0E26">
        <w:t>1465</w:t>
      </w:r>
      <w:r>
        <w:t xml:space="preserve"> нормами, </w:t>
      </w:r>
      <w:r w:rsidR="007D36E2">
        <w:t>предусматривающими разагре</w:t>
      </w:r>
      <w:r w:rsidR="00D35C83">
        <w:t>гацию накладных расходов на собственные и привнесенные затраты в себестоимости продукции, поставляемой по государственному оборонному заказу</w:t>
      </w:r>
      <w:r w:rsidR="00DB4A91">
        <w:t xml:space="preserve">, а также запрет на </w:t>
      </w:r>
      <w:r w:rsidR="00DB4A91" w:rsidRPr="00EF448C">
        <w:t xml:space="preserve">включение в цену единицы продукции </w:t>
      </w:r>
      <w:r w:rsidR="00DB4A91" w:rsidRPr="00EF448C">
        <w:rPr>
          <w:rFonts w:eastAsiaTheme="minorHAnsi"/>
        </w:rPr>
        <w:t xml:space="preserve">суммы начисленной амортизации с применением к основной норме амортизации </w:t>
      </w:r>
      <w:r w:rsidR="00183EE4">
        <w:rPr>
          <w:rFonts w:eastAsiaTheme="minorHAnsi"/>
        </w:rPr>
        <w:t>повышающего</w:t>
      </w:r>
      <w:r w:rsidR="00DB4A91" w:rsidRPr="00EF448C">
        <w:rPr>
          <w:rFonts w:eastAsiaTheme="minorHAnsi"/>
        </w:rPr>
        <w:t xml:space="preserve"> коэффициента</w:t>
      </w:r>
      <w:r w:rsidR="00DB4A91">
        <w:t>.</w:t>
      </w:r>
    </w:p>
    <w:p w:rsidR="00CF2356" w:rsidRDefault="00CF2356" w:rsidP="00CF2356">
      <w:pPr>
        <w:pStyle w:val="20"/>
        <w:widowControl/>
        <w:shd w:val="clear" w:color="auto" w:fill="auto"/>
        <w:tabs>
          <w:tab w:val="left" w:pos="1134"/>
        </w:tabs>
        <w:spacing w:before="0" w:line="240" w:lineRule="auto"/>
        <w:ind w:left="-426" w:firstLine="851"/>
      </w:pPr>
      <w:bookmarkStart w:id="0" w:name="_GoBack"/>
      <w:bookmarkEnd w:id="0"/>
      <w:r>
        <w:rPr>
          <w:rFonts w:eastAsiaTheme="minorHAnsi"/>
        </w:rPr>
        <w:t xml:space="preserve">Нормы, закрепляемые </w:t>
      </w:r>
      <w:r>
        <w:t xml:space="preserve">Проектом постановления, устанавливают предельный размер затрат, включаемых в цену продукции по государственному оборонному заказу, но не предусматривают ограничения на формирование амортизационного фонда в соответствии с требованиями действующего законодательства в сфере бухгалтерского и налогового учета в организациях оборонно-промышленного комплекса. </w:t>
      </w:r>
    </w:p>
    <w:p w:rsidR="009D3C19" w:rsidRDefault="009D3C19" w:rsidP="004B1F95">
      <w:pPr>
        <w:pStyle w:val="20"/>
        <w:widowControl/>
        <w:shd w:val="clear" w:color="auto" w:fill="auto"/>
        <w:spacing w:before="0" w:line="240" w:lineRule="auto"/>
        <w:ind w:left="-426" w:firstLine="851"/>
        <w:rPr>
          <w:color w:val="000000"/>
          <w:lang w:eastAsia="ru-RU" w:bidi="ru-RU"/>
        </w:rPr>
      </w:pPr>
      <w:r w:rsidRPr="00150508">
        <w:rPr>
          <w:color w:val="000000"/>
          <w:lang w:eastAsia="ru-RU" w:bidi="ru-RU"/>
        </w:rPr>
        <w:t xml:space="preserve">Проект постановления не содержит требований, </w:t>
      </w:r>
      <w:r w:rsidRPr="00323B00">
        <w:rPr>
          <w:color w:val="000000"/>
          <w:lang w:eastAsia="ru-RU" w:bidi="ru-RU"/>
        </w:rPr>
        <w:t xml:space="preserve">связанных с осуществлением предпринимательской и иной экономической деятельности и </w:t>
      </w:r>
      <w:r w:rsidRPr="00150508">
        <w:rPr>
          <w:color w:val="000000"/>
          <w:lang w:eastAsia="ru-RU" w:bidi="ru-RU"/>
        </w:rPr>
        <w:t xml:space="preserve">оценка соблюдения которых осуществляется в рамках государственного контроля (надзора), муниципального контроля, </w:t>
      </w:r>
      <w:r w:rsidRPr="00323B00">
        <w:rPr>
          <w:color w:val="000000"/>
          <w:lang w:eastAsia="ru-RU" w:bidi="ru-RU"/>
        </w:rPr>
        <w:t>привлечения к административной ответственности, предоставления</w:t>
      </w:r>
      <w:r>
        <w:rPr>
          <w:color w:val="000000"/>
          <w:lang w:eastAsia="ru-RU" w:bidi="ru-RU"/>
        </w:rPr>
        <w:t xml:space="preserve"> </w:t>
      </w:r>
      <w:r w:rsidRPr="00150508">
        <w:rPr>
          <w:color w:val="000000"/>
          <w:lang w:eastAsia="ru-RU" w:bidi="ru-RU"/>
        </w:rPr>
        <w:t xml:space="preserve">лицензий </w:t>
      </w:r>
      <w:r w:rsidRPr="00323B00">
        <w:rPr>
          <w:color w:val="000000"/>
          <w:lang w:eastAsia="ru-RU" w:bidi="ru-RU"/>
        </w:rPr>
        <w:t xml:space="preserve">и иных разрешений, </w:t>
      </w:r>
      <w:r w:rsidRPr="00150508">
        <w:rPr>
          <w:color w:val="000000"/>
          <w:lang w:eastAsia="ru-RU" w:bidi="ru-RU"/>
        </w:rPr>
        <w:t xml:space="preserve">аккредитации, </w:t>
      </w:r>
      <w:r w:rsidRPr="00323B00">
        <w:rPr>
          <w:color w:val="000000"/>
          <w:lang w:eastAsia="ru-RU" w:bidi="ru-RU"/>
        </w:rPr>
        <w:t>оценки соответствия продукции, иных форм оценки и экспертизы</w:t>
      </w:r>
      <w:r w:rsidRPr="00150508">
        <w:rPr>
          <w:color w:val="000000"/>
          <w:lang w:eastAsia="ru-RU" w:bidi="ru-RU"/>
        </w:rPr>
        <w:t xml:space="preserve"> (далее </w:t>
      </w:r>
      <w:r>
        <w:rPr>
          <w:color w:val="000000"/>
          <w:lang w:eastAsia="ru-RU" w:bidi="ru-RU"/>
        </w:rPr>
        <w:t>–</w:t>
      </w:r>
      <w:r w:rsidR="00DB4A91">
        <w:rPr>
          <w:color w:val="000000"/>
          <w:lang w:eastAsia="ru-RU" w:bidi="ru-RU"/>
        </w:rPr>
        <w:t xml:space="preserve"> </w:t>
      </w:r>
      <w:r w:rsidRPr="00150508">
        <w:rPr>
          <w:color w:val="000000"/>
          <w:lang w:eastAsia="ru-RU" w:bidi="ru-RU"/>
        </w:rPr>
        <w:t>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:rsidR="009D3C19" w:rsidRDefault="009D3C19" w:rsidP="004B1F95">
      <w:pPr>
        <w:pStyle w:val="20"/>
        <w:widowControl/>
        <w:shd w:val="clear" w:color="auto" w:fill="auto"/>
        <w:spacing w:before="0" w:line="240" w:lineRule="auto"/>
        <w:ind w:left="-426" w:firstLine="851"/>
      </w:pPr>
      <w:r w:rsidRPr="000C06CD">
        <w:t>Проект постановления не противоречит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9D3C19" w:rsidRDefault="009D3C19" w:rsidP="004B1F95">
      <w:pPr>
        <w:pStyle w:val="20"/>
        <w:widowControl/>
        <w:shd w:val="clear" w:color="auto" w:fill="auto"/>
        <w:spacing w:before="0" w:line="240" w:lineRule="auto"/>
        <w:ind w:left="-426" w:firstLine="851"/>
      </w:pPr>
      <w:r>
        <w:t>Реализация решений, предлагаемых П</w:t>
      </w:r>
      <w:r w:rsidRPr="000C06CD">
        <w:t>роект</w:t>
      </w:r>
      <w:r>
        <w:t>ом</w:t>
      </w:r>
      <w:r w:rsidRPr="000C06CD">
        <w:t xml:space="preserve"> постановления</w:t>
      </w:r>
      <w:r>
        <w:t>, не</w:t>
      </w:r>
      <w:r w:rsidRPr="000C06CD">
        <w:t xml:space="preserve"> </w:t>
      </w:r>
      <w:r w:rsidRPr="00323B00">
        <w:t>повле</w:t>
      </w:r>
      <w:r>
        <w:t>чет</w:t>
      </w:r>
      <w:r w:rsidRPr="00323B00">
        <w:t xml:space="preserve"> социально-экономических, финансовых и иных последствий, в том числе для субъектов предпринимательской и иной экономической деятельности, а также </w:t>
      </w:r>
      <w:r w:rsidRPr="000C06CD">
        <w:t xml:space="preserve">не </w:t>
      </w:r>
      <w:r w:rsidRPr="000C06CD">
        <w:lastRenderedPageBreak/>
        <w:t>окаж</w:t>
      </w:r>
      <w:r>
        <w:t>ет</w:t>
      </w:r>
      <w:r w:rsidRPr="000C06CD">
        <w:t xml:space="preserve"> влияния на достижение целей государственных программ Российской Федерации.</w:t>
      </w:r>
    </w:p>
    <w:p w:rsidR="00791C72" w:rsidRDefault="009D3C19" w:rsidP="00DB4A91">
      <w:pPr>
        <w:pStyle w:val="20"/>
        <w:widowControl/>
        <w:shd w:val="clear" w:color="auto" w:fill="auto"/>
        <w:spacing w:before="0" w:line="240" w:lineRule="auto"/>
        <w:ind w:left="-426" w:firstLine="851"/>
      </w:pPr>
      <w:r w:rsidRPr="000C06CD">
        <w:t xml:space="preserve">Принятие </w:t>
      </w:r>
      <w:r>
        <w:t>П</w:t>
      </w:r>
      <w:r w:rsidRPr="000C06CD">
        <w:t>роекта постановления не потребует выделения дополнительных средств из федерального бюджета.</w:t>
      </w:r>
    </w:p>
    <w:sectPr w:rsidR="00791C72" w:rsidSect="00DB4A91">
      <w:headerReference w:type="default" r:id="rId7"/>
      <w:pgSz w:w="11900" w:h="16840"/>
      <w:pgMar w:top="568" w:right="812" w:bottom="709" w:left="1386" w:header="68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05" w:rsidRDefault="00CF3905">
      <w:r>
        <w:separator/>
      </w:r>
    </w:p>
  </w:endnote>
  <w:endnote w:type="continuationSeparator" w:id="0">
    <w:p w:rsidR="00CF3905" w:rsidRDefault="00CF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05" w:rsidRDefault="00CF3905">
      <w:r>
        <w:separator/>
      </w:r>
    </w:p>
  </w:footnote>
  <w:footnote w:type="continuationSeparator" w:id="0">
    <w:p w:rsidR="00CF3905" w:rsidRDefault="00CF3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894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5D4B" w:rsidRDefault="00330907">
        <w:pPr>
          <w:pStyle w:val="a3"/>
          <w:jc w:val="center"/>
          <w:rPr>
            <w:rFonts w:ascii="Times New Roman" w:hAnsi="Times New Roman" w:cs="Times New Roman"/>
          </w:rPr>
        </w:pPr>
        <w:r w:rsidRPr="005F5D4B">
          <w:rPr>
            <w:rFonts w:ascii="Times New Roman" w:hAnsi="Times New Roman" w:cs="Times New Roman"/>
          </w:rPr>
          <w:fldChar w:fldCharType="begin"/>
        </w:r>
        <w:r w:rsidRPr="005F5D4B">
          <w:rPr>
            <w:rFonts w:ascii="Times New Roman" w:hAnsi="Times New Roman" w:cs="Times New Roman"/>
          </w:rPr>
          <w:instrText>PAGE   \* MERGEFORMAT</w:instrText>
        </w:r>
        <w:r w:rsidRPr="005F5D4B">
          <w:rPr>
            <w:rFonts w:ascii="Times New Roman" w:hAnsi="Times New Roman" w:cs="Times New Roman"/>
          </w:rPr>
          <w:fldChar w:fldCharType="separate"/>
        </w:r>
        <w:r w:rsidR="006463C5">
          <w:rPr>
            <w:rFonts w:ascii="Times New Roman" w:hAnsi="Times New Roman" w:cs="Times New Roman"/>
            <w:noProof/>
          </w:rPr>
          <w:t>2</w:t>
        </w:r>
        <w:r w:rsidRPr="005F5D4B">
          <w:rPr>
            <w:rFonts w:ascii="Times New Roman" w:hAnsi="Times New Roman" w:cs="Times New Roman"/>
          </w:rPr>
          <w:fldChar w:fldCharType="end"/>
        </w:r>
      </w:p>
      <w:p w:rsidR="005F5D4B" w:rsidRPr="005F5D4B" w:rsidRDefault="00CF3905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  <w:p w:rsidR="00BB4FC8" w:rsidRDefault="00CF390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227F3"/>
    <w:multiLevelType w:val="multilevel"/>
    <w:tmpl w:val="B3344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2C"/>
    <w:rsid w:val="000F3BF1"/>
    <w:rsid w:val="0010396D"/>
    <w:rsid w:val="00133698"/>
    <w:rsid w:val="00183EE4"/>
    <w:rsid w:val="001B0E26"/>
    <w:rsid w:val="0026446C"/>
    <w:rsid w:val="00274251"/>
    <w:rsid w:val="002C245B"/>
    <w:rsid w:val="002E3CF3"/>
    <w:rsid w:val="00330907"/>
    <w:rsid w:val="003A2AA3"/>
    <w:rsid w:val="00470542"/>
    <w:rsid w:val="004B1F95"/>
    <w:rsid w:val="00615A71"/>
    <w:rsid w:val="006356C2"/>
    <w:rsid w:val="006463C5"/>
    <w:rsid w:val="00683A48"/>
    <w:rsid w:val="006C718F"/>
    <w:rsid w:val="00714662"/>
    <w:rsid w:val="00733551"/>
    <w:rsid w:val="007953E7"/>
    <w:rsid w:val="007D36E2"/>
    <w:rsid w:val="00996EAB"/>
    <w:rsid w:val="009D3C19"/>
    <w:rsid w:val="00A90BB6"/>
    <w:rsid w:val="00A96F98"/>
    <w:rsid w:val="00AD5315"/>
    <w:rsid w:val="00B63732"/>
    <w:rsid w:val="00B65D2C"/>
    <w:rsid w:val="00BA3F29"/>
    <w:rsid w:val="00BC62F7"/>
    <w:rsid w:val="00C44AE8"/>
    <w:rsid w:val="00C5195E"/>
    <w:rsid w:val="00CF2356"/>
    <w:rsid w:val="00CF3905"/>
    <w:rsid w:val="00D35117"/>
    <w:rsid w:val="00D35C83"/>
    <w:rsid w:val="00D91E78"/>
    <w:rsid w:val="00DB4A91"/>
    <w:rsid w:val="00DE24E9"/>
    <w:rsid w:val="00DF1A69"/>
    <w:rsid w:val="00DF618E"/>
    <w:rsid w:val="00E85809"/>
    <w:rsid w:val="00F6168D"/>
    <w:rsid w:val="00F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E1287-E816-4139-91F6-F3C95A03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3C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D3C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D3C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3C19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9D3C19"/>
    <w:pPr>
      <w:shd w:val="clear" w:color="auto" w:fill="FFFFFF"/>
      <w:spacing w:before="720" w:line="36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9D3C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3C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D35C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C8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Основной текст_"/>
    <w:basedOn w:val="a0"/>
    <w:link w:val="1"/>
    <w:rsid w:val="00470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470542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Станиславовна Игнатьева</dc:creator>
  <cp:keywords/>
  <dc:description/>
  <cp:lastModifiedBy>Ирина Станиславовна Игнатьева</cp:lastModifiedBy>
  <cp:revision>3</cp:revision>
  <dcterms:created xsi:type="dcterms:W3CDTF">2026-04-22T07:55:00Z</dcterms:created>
  <dcterms:modified xsi:type="dcterms:W3CDTF">2026-04-27T09:12:00Z</dcterms:modified>
</cp:coreProperties>
</file>