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5C" w:rsidRDefault="005B1970">
      <w:pPr>
        <w:pStyle w:val="a3"/>
        <w:spacing w:before="77"/>
        <w:ind w:left="0" w:right="133"/>
        <w:jc w:val="right"/>
      </w:pPr>
      <w:r>
        <w:rPr>
          <w:spacing w:val="-2"/>
        </w:rPr>
        <w:t>Проект</w:t>
      </w:r>
    </w:p>
    <w:p w:rsidR="008D595C" w:rsidRDefault="008D595C">
      <w:pPr>
        <w:pStyle w:val="a3"/>
        <w:ind w:left="0"/>
      </w:pPr>
    </w:p>
    <w:p w:rsidR="008D595C" w:rsidRDefault="008D595C">
      <w:pPr>
        <w:pStyle w:val="a3"/>
        <w:ind w:left="0"/>
      </w:pPr>
    </w:p>
    <w:p w:rsidR="008D595C" w:rsidRDefault="008D595C">
      <w:pPr>
        <w:pStyle w:val="a3"/>
        <w:ind w:left="0"/>
      </w:pPr>
    </w:p>
    <w:p w:rsidR="008D595C" w:rsidRDefault="008D595C">
      <w:pPr>
        <w:pStyle w:val="a3"/>
        <w:ind w:left="0"/>
      </w:pPr>
    </w:p>
    <w:p w:rsidR="008D595C" w:rsidRDefault="008D595C">
      <w:pPr>
        <w:pStyle w:val="a3"/>
        <w:ind w:left="0"/>
      </w:pPr>
    </w:p>
    <w:p w:rsidR="008D595C" w:rsidRDefault="008D595C">
      <w:pPr>
        <w:pStyle w:val="a3"/>
        <w:ind w:left="0"/>
      </w:pPr>
    </w:p>
    <w:p w:rsidR="008D595C" w:rsidRDefault="008D595C">
      <w:pPr>
        <w:pStyle w:val="a3"/>
        <w:spacing w:before="80"/>
        <w:ind w:left="0"/>
      </w:pPr>
    </w:p>
    <w:p w:rsidR="008D595C" w:rsidRDefault="005B1970">
      <w:pPr>
        <w:spacing w:line="590" w:lineRule="auto"/>
        <w:ind w:left="1382" w:right="1372"/>
        <w:jc w:val="center"/>
        <w:rPr>
          <w:b/>
          <w:sz w:val="30"/>
        </w:rPr>
      </w:pPr>
      <w:r>
        <w:rPr>
          <w:b/>
          <w:sz w:val="30"/>
        </w:rPr>
        <w:t>РОССИЙСКАЯ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>ФЕДЕРАЦИЯ ФЕДЕРАЛЬНЫЙ ЗАКОН</w:t>
      </w:r>
    </w:p>
    <w:p w:rsidR="008D595C" w:rsidRDefault="005B1970">
      <w:pPr>
        <w:spacing w:before="187"/>
        <w:ind w:left="1382" w:right="1374"/>
        <w:jc w:val="center"/>
        <w:rPr>
          <w:b/>
          <w:sz w:val="30"/>
        </w:rPr>
      </w:pPr>
      <w:r>
        <w:rPr>
          <w:b/>
          <w:sz w:val="30"/>
        </w:rPr>
        <w:t xml:space="preserve">«О внесении изменений в Федеральный </w:t>
      </w:r>
      <w:r>
        <w:rPr>
          <w:b/>
          <w:spacing w:val="-2"/>
          <w:sz w:val="30"/>
        </w:rPr>
        <w:t>закон</w:t>
      </w:r>
    </w:p>
    <w:p w:rsidR="008D595C" w:rsidRDefault="005B1970">
      <w:pPr>
        <w:ind w:left="1382" w:right="1374"/>
        <w:jc w:val="center"/>
        <w:rPr>
          <w:b/>
          <w:sz w:val="30"/>
        </w:rPr>
      </w:pPr>
      <w:r>
        <w:rPr>
          <w:b/>
          <w:sz w:val="30"/>
        </w:rPr>
        <w:t xml:space="preserve">«Об исполнительном </w:t>
      </w:r>
      <w:r>
        <w:rPr>
          <w:b/>
          <w:spacing w:val="-2"/>
          <w:sz w:val="30"/>
        </w:rPr>
        <w:t>производстве»</w:t>
      </w:r>
    </w:p>
    <w:p w:rsidR="008D595C" w:rsidRDefault="008D595C">
      <w:pPr>
        <w:pStyle w:val="a3"/>
        <w:ind w:left="0"/>
        <w:rPr>
          <w:b/>
        </w:rPr>
      </w:pPr>
    </w:p>
    <w:p w:rsidR="008D595C" w:rsidRDefault="005B1970">
      <w:pPr>
        <w:ind w:left="681"/>
        <w:rPr>
          <w:b/>
          <w:sz w:val="30"/>
        </w:rPr>
      </w:pPr>
      <w:r>
        <w:rPr>
          <w:b/>
          <w:sz w:val="30"/>
        </w:rPr>
        <w:t xml:space="preserve">Статья </w:t>
      </w:r>
      <w:r>
        <w:rPr>
          <w:b/>
          <w:spacing w:val="-10"/>
          <w:sz w:val="30"/>
        </w:rPr>
        <w:t>1</w:t>
      </w:r>
    </w:p>
    <w:p w:rsidR="008D595C" w:rsidRDefault="008D595C">
      <w:pPr>
        <w:pStyle w:val="a3"/>
        <w:ind w:left="0"/>
        <w:rPr>
          <w:b/>
        </w:rPr>
      </w:pPr>
    </w:p>
    <w:p w:rsidR="008D595C" w:rsidRDefault="005B1970">
      <w:pPr>
        <w:pStyle w:val="a3"/>
        <w:ind w:left="681"/>
      </w:pPr>
      <w:r>
        <w:t>Внести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Федеральный</w:t>
      </w:r>
      <w:r>
        <w:rPr>
          <w:spacing w:val="44"/>
        </w:rPr>
        <w:t xml:space="preserve"> </w:t>
      </w:r>
      <w:r>
        <w:t>закон</w:t>
      </w:r>
      <w:r>
        <w:rPr>
          <w:spacing w:val="44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октября</w:t>
      </w:r>
      <w:r>
        <w:rPr>
          <w:spacing w:val="44"/>
        </w:rPr>
        <w:t xml:space="preserve"> </w:t>
      </w:r>
      <w:r>
        <w:t>2007</w:t>
      </w:r>
      <w:r>
        <w:rPr>
          <w:spacing w:val="44"/>
        </w:rPr>
        <w:t xml:space="preserve"> </w:t>
      </w:r>
      <w:r>
        <w:t>года</w:t>
      </w:r>
      <w:r>
        <w:rPr>
          <w:spacing w:val="44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229-</w:t>
      </w:r>
      <w:r>
        <w:rPr>
          <w:spacing w:val="-5"/>
        </w:rPr>
        <w:t>ФЗ</w:t>
      </w:r>
    </w:p>
    <w:p w:rsidR="008D595C" w:rsidRDefault="005B1970">
      <w:pPr>
        <w:pStyle w:val="a3"/>
        <w:tabs>
          <w:tab w:val="left" w:pos="906"/>
          <w:tab w:val="left" w:pos="3278"/>
          <w:tab w:val="left" w:pos="5396"/>
          <w:tab w:val="left" w:pos="6982"/>
        </w:tabs>
        <w:spacing w:before="173" w:line="360" w:lineRule="auto"/>
        <w:ind w:right="133"/>
      </w:pPr>
      <w:r>
        <w:rPr>
          <w:spacing w:val="-4"/>
        </w:rPr>
        <w:t>«Об</w:t>
      </w:r>
      <w:r>
        <w:tab/>
      </w:r>
      <w:r>
        <w:rPr>
          <w:spacing w:val="-2"/>
        </w:rPr>
        <w:t>исполнительном</w:t>
      </w:r>
      <w:r>
        <w:tab/>
      </w:r>
      <w:proofErr w:type="gramStart"/>
      <w:r>
        <w:rPr>
          <w:spacing w:val="-2"/>
        </w:rPr>
        <w:t>производстве»</w:t>
      </w:r>
      <w:r>
        <w:tab/>
      </w:r>
      <w:proofErr w:type="gramEnd"/>
      <w:r>
        <w:rPr>
          <w:spacing w:val="-2"/>
        </w:rPr>
        <w:t>(Собрание</w:t>
      </w:r>
      <w:r>
        <w:tab/>
      </w:r>
      <w:r>
        <w:rPr>
          <w:spacing w:val="-2"/>
        </w:rPr>
        <w:t xml:space="preserve">законодательства </w:t>
      </w:r>
      <w:r>
        <w:t>Российской</w:t>
      </w:r>
      <w:r>
        <w:rPr>
          <w:spacing w:val="49"/>
        </w:rPr>
        <w:t xml:space="preserve"> </w:t>
      </w:r>
      <w:r>
        <w:t>Федерации,</w:t>
      </w:r>
      <w:r>
        <w:rPr>
          <w:spacing w:val="49"/>
        </w:rPr>
        <w:t xml:space="preserve"> </w:t>
      </w:r>
      <w:r>
        <w:t>2007,</w:t>
      </w:r>
      <w:r>
        <w:rPr>
          <w:spacing w:val="49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41,</w:t>
      </w:r>
      <w:r>
        <w:rPr>
          <w:spacing w:val="49"/>
        </w:rPr>
        <w:t xml:space="preserve"> </w:t>
      </w:r>
      <w:r>
        <w:t>ст.</w:t>
      </w:r>
      <w:r>
        <w:rPr>
          <w:spacing w:val="49"/>
        </w:rPr>
        <w:t xml:space="preserve"> </w:t>
      </w:r>
      <w:r>
        <w:t>4849;</w:t>
      </w:r>
      <w:r>
        <w:rPr>
          <w:spacing w:val="49"/>
        </w:rPr>
        <w:t xml:space="preserve"> </w:t>
      </w:r>
      <w:r>
        <w:t>2009,</w:t>
      </w:r>
      <w:r>
        <w:rPr>
          <w:spacing w:val="49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51,</w:t>
      </w:r>
      <w:r>
        <w:rPr>
          <w:spacing w:val="49"/>
        </w:rPr>
        <w:t xml:space="preserve"> </w:t>
      </w:r>
      <w:r>
        <w:t>ст.</w:t>
      </w:r>
      <w:r>
        <w:rPr>
          <w:spacing w:val="49"/>
        </w:rPr>
        <w:t xml:space="preserve"> </w:t>
      </w:r>
      <w:r>
        <w:rPr>
          <w:spacing w:val="-2"/>
        </w:rPr>
        <w:t>6162;</w:t>
      </w:r>
    </w:p>
    <w:p w:rsidR="008D595C" w:rsidRDefault="005B1970">
      <w:pPr>
        <w:pStyle w:val="a3"/>
        <w:spacing w:line="360" w:lineRule="auto"/>
      </w:pPr>
      <w:r>
        <w:t>2021, № 1, ст. 34; 2023, № 1, ст. 71; 2025, № 52, ст. 8350) следующие</w:t>
      </w:r>
      <w:r>
        <w:rPr>
          <w:spacing w:val="40"/>
        </w:rPr>
        <w:t xml:space="preserve"> </w:t>
      </w:r>
      <w:r>
        <w:rPr>
          <w:spacing w:val="-2"/>
        </w:rPr>
        <w:t>изменения:</w:t>
      </w:r>
    </w:p>
    <w:p w:rsidR="008D595C" w:rsidRDefault="005B1970">
      <w:pPr>
        <w:pStyle w:val="a4"/>
        <w:numPr>
          <w:ilvl w:val="0"/>
          <w:numId w:val="1"/>
        </w:numPr>
        <w:tabs>
          <w:tab w:val="left" w:pos="1117"/>
        </w:tabs>
        <w:ind w:left="1117" w:right="0" w:hanging="436"/>
        <w:rPr>
          <w:sz w:val="30"/>
        </w:rPr>
      </w:pPr>
      <w:r>
        <w:rPr>
          <w:sz w:val="30"/>
        </w:rPr>
        <w:t>наименование</w:t>
      </w:r>
      <w:r>
        <w:rPr>
          <w:spacing w:val="74"/>
          <w:w w:val="150"/>
          <w:sz w:val="30"/>
        </w:rPr>
        <w:t xml:space="preserve"> </w:t>
      </w:r>
      <w:r>
        <w:rPr>
          <w:sz w:val="30"/>
        </w:rPr>
        <w:t>главы</w:t>
      </w:r>
      <w:r>
        <w:rPr>
          <w:spacing w:val="75"/>
          <w:w w:val="150"/>
          <w:sz w:val="30"/>
        </w:rPr>
        <w:t xml:space="preserve"> </w:t>
      </w:r>
      <w:r>
        <w:rPr>
          <w:sz w:val="30"/>
        </w:rPr>
        <w:t>14</w:t>
      </w:r>
      <w:r>
        <w:rPr>
          <w:spacing w:val="74"/>
          <w:w w:val="150"/>
          <w:sz w:val="30"/>
        </w:rPr>
        <w:t xml:space="preserve"> </w:t>
      </w:r>
      <w:r>
        <w:rPr>
          <w:sz w:val="30"/>
        </w:rPr>
        <w:t>изложить</w:t>
      </w:r>
      <w:r>
        <w:rPr>
          <w:spacing w:val="75"/>
          <w:w w:val="150"/>
          <w:sz w:val="30"/>
        </w:rPr>
        <w:t xml:space="preserve"> </w:t>
      </w:r>
      <w:r>
        <w:rPr>
          <w:sz w:val="30"/>
        </w:rPr>
        <w:t>в</w:t>
      </w:r>
      <w:r>
        <w:rPr>
          <w:spacing w:val="74"/>
          <w:w w:val="150"/>
          <w:sz w:val="30"/>
        </w:rPr>
        <w:t xml:space="preserve"> </w:t>
      </w:r>
      <w:r>
        <w:rPr>
          <w:sz w:val="30"/>
        </w:rPr>
        <w:t>следующей</w:t>
      </w:r>
      <w:r>
        <w:rPr>
          <w:spacing w:val="75"/>
          <w:w w:val="150"/>
          <w:sz w:val="30"/>
        </w:rPr>
        <w:t xml:space="preserve"> </w:t>
      </w:r>
      <w:r>
        <w:rPr>
          <w:spacing w:val="-2"/>
          <w:sz w:val="30"/>
        </w:rPr>
        <w:t>редакции:</w:t>
      </w:r>
    </w:p>
    <w:p w:rsidR="008D595C" w:rsidRDefault="005B1970">
      <w:pPr>
        <w:pStyle w:val="a3"/>
        <w:tabs>
          <w:tab w:val="left" w:pos="1883"/>
          <w:tab w:val="left" w:pos="3119"/>
          <w:tab w:val="left" w:pos="6522"/>
        </w:tabs>
        <w:spacing w:before="172" w:line="360" w:lineRule="auto"/>
        <w:ind w:right="133"/>
        <w:jc w:val="both"/>
      </w:pPr>
      <w:r>
        <w:rPr>
          <w:spacing w:val="-2"/>
        </w:rPr>
        <w:t>«Глава</w:t>
      </w:r>
      <w:r>
        <w:tab/>
      </w:r>
      <w:r>
        <w:rPr>
          <w:spacing w:val="-4"/>
        </w:rPr>
        <w:t>14.</w:t>
      </w:r>
      <w:r>
        <w:tab/>
      </w:r>
      <w:r>
        <w:rPr>
          <w:spacing w:val="-2"/>
        </w:rPr>
        <w:t>РАСПРЕДЕЛЕНИЕ</w:t>
      </w:r>
      <w:r>
        <w:tab/>
      </w:r>
      <w:r>
        <w:rPr>
          <w:spacing w:val="-2"/>
        </w:rPr>
        <w:t xml:space="preserve">ПЕРЕЧИСЛЯЕМЫХ </w:t>
      </w:r>
      <w:r>
        <w:t>НА ДЕПОЗИТНЫЙ СЧЕТ СЛУЖБЫ СУДЕБНЫХ ПРИСТАВОВ ДЕНЕЖНЫХ СРЕДСТВ И ОЧЕРЕДНОСТЬ УДОВЛЕТВОРЕНИЯ ТРЕБОВАНИЙ ВЗЫСКАТЕЛЕЙ»;</w:t>
      </w:r>
    </w:p>
    <w:p w:rsidR="008D595C" w:rsidRDefault="005B1970">
      <w:pPr>
        <w:pStyle w:val="a4"/>
        <w:numPr>
          <w:ilvl w:val="0"/>
          <w:numId w:val="1"/>
        </w:numPr>
        <w:tabs>
          <w:tab w:val="left" w:pos="1005"/>
        </w:tabs>
        <w:ind w:left="1005" w:right="0" w:hanging="324"/>
        <w:rPr>
          <w:sz w:val="30"/>
        </w:rPr>
      </w:pPr>
      <w:r>
        <w:rPr>
          <w:sz w:val="30"/>
        </w:rPr>
        <w:t xml:space="preserve">в статье </w:t>
      </w:r>
      <w:r>
        <w:rPr>
          <w:spacing w:val="-4"/>
          <w:sz w:val="30"/>
        </w:rPr>
        <w:t>110:</w:t>
      </w:r>
    </w:p>
    <w:p w:rsidR="008D595C" w:rsidRDefault="005B1970">
      <w:pPr>
        <w:pStyle w:val="a3"/>
        <w:spacing w:before="173"/>
        <w:ind w:left="681"/>
      </w:pPr>
      <w:r>
        <w:t xml:space="preserve">а) наименование статьи изложить в следующей </w:t>
      </w:r>
      <w:r>
        <w:rPr>
          <w:spacing w:val="-2"/>
        </w:rPr>
        <w:t>редакции:</w:t>
      </w:r>
    </w:p>
    <w:p w:rsidR="008D595C" w:rsidRDefault="005B1970">
      <w:pPr>
        <w:pStyle w:val="a3"/>
        <w:spacing w:before="172" w:line="360" w:lineRule="auto"/>
        <w:ind w:firstLine="540"/>
      </w:pPr>
      <w:r>
        <w:t>«Статья</w:t>
      </w:r>
      <w:r>
        <w:rPr>
          <w:spacing w:val="40"/>
        </w:rPr>
        <w:t xml:space="preserve"> </w:t>
      </w:r>
      <w:r>
        <w:t>110.</w:t>
      </w:r>
      <w:r>
        <w:rPr>
          <w:spacing w:val="40"/>
        </w:rPr>
        <w:t xml:space="preserve"> </w:t>
      </w:r>
      <w:r>
        <w:t>Распределение</w:t>
      </w:r>
      <w:r>
        <w:rPr>
          <w:spacing w:val="40"/>
        </w:rPr>
        <w:t xml:space="preserve"> </w:t>
      </w:r>
      <w:r>
        <w:t>перечисляемых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депозитный</w:t>
      </w:r>
      <w:r>
        <w:rPr>
          <w:spacing w:val="40"/>
        </w:rPr>
        <w:t xml:space="preserve"> </w:t>
      </w:r>
      <w:r>
        <w:t>счет службы судеб</w:t>
      </w:r>
      <w:r>
        <w:t>ных приставов денежных средств»;</w:t>
      </w:r>
    </w:p>
    <w:p w:rsidR="008D595C" w:rsidRDefault="008D595C">
      <w:pPr>
        <w:pStyle w:val="a3"/>
        <w:spacing w:line="360" w:lineRule="auto"/>
        <w:sectPr w:rsidR="008D595C">
          <w:type w:val="continuous"/>
          <w:pgSz w:w="11900" w:h="16840"/>
          <w:pgMar w:top="1340" w:right="1275" w:bottom="280" w:left="1275" w:header="720" w:footer="720" w:gutter="0"/>
          <w:cols w:space="720"/>
        </w:sectPr>
      </w:pPr>
    </w:p>
    <w:p w:rsidR="008D595C" w:rsidRDefault="005B1970">
      <w:pPr>
        <w:pStyle w:val="a3"/>
        <w:spacing w:before="77" w:line="360" w:lineRule="auto"/>
        <w:ind w:left="681" w:right="1734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19232" behindDoc="1" locked="0" layoutInCell="1" allowOverlap="1">
                <wp:simplePos x="0" y="0"/>
                <wp:positionH relativeFrom="page">
                  <wp:posOffset>3736340</wp:posOffset>
                </wp:positionH>
                <wp:positionV relativeFrom="page">
                  <wp:posOffset>510470</wp:posOffset>
                </wp:positionV>
                <wp:extent cx="88900" cy="1974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595C" w:rsidRDefault="005B1970">
                            <w:pPr>
                              <w:spacing w:line="31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4.2pt;margin-top:40.2pt;width:7pt;height:15.5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" filled="f" stroked="f">
                <v:path arrowok="t"/>
                <v:textbox inset="0,0,0,0">
                  <w:txbxContent>
                    <w:p w:rsidR="008D595C" w:rsidRDefault="005B1970">
                      <w:pPr>
                        <w:spacing w:line="310" w:lineRule="exact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sz w:val="2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197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3400">
                              <a:moveTo>
                                <a:pt x="7556500" y="10693400"/>
                              </a:move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80555" id="Graphic 2" o:spid="_x0000_s1026" style="position:absolute;margin-left:0;margin-top:0;width:595pt;height:84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" path="m7556500,10693400l,10693400,,,7556500,r,10693400xe" stroked="f">
                <v:fill opacity="45746f"/>
                <v:path arrowok="t"/>
                <w10:wrap anchorx="page" anchory="page"/>
              </v:shape>
            </w:pict>
          </mc:Fallback>
        </mc:AlternateContent>
      </w:r>
      <w:r>
        <w:t>б) в части 1 второе и третье предложения исключить; в) дополнить</w:t>
      </w:r>
      <w:r>
        <w:rPr>
          <w:spacing w:val="1"/>
        </w:rPr>
        <w:t xml:space="preserve"> </w:t>
      </w:r>
      <w:r>
        <w:t>частями 1</w:t>
      </w:r>
      <w:r>
        <w:rPr>
          <w:position w:val="10"/>
          <w:sz w:val="19"/>
        </w:rPr>
        <w:t>1</w:t>
      </w:r>
      <w:r>
        <w:rPr>
          <w:spacing w:val="28"/>
          <w:position w:val="10"/>
          <w:sz w:val="19"/>
        </w:rPr>
        <w:t xml:space="preserve"> </w:t>
      </w:r>
      <w:r>
        <w:t>- 1</w:t>
      </w:r>
      <w:r>
        <w:rPr>
          <w:position w:val="10"/>
          <w:sz w:val="19"/>
        </w:rPr>
        <w:t>3</w:t>
      </w:r>
      <w:r>
        <w:rPr>
          <w:spacing w:val="28"/>
          <w:position w:val="10"/>
          <w:sz w:val="19"/>
        </w:rPr>
        <w:t xml:space="preserve"> </w:t>
      </w:r>
      <w:r>
        <w:t xml:space="preserve">следующего </w:t>
      </w:r>
      <w:r>
        <w:rPr>
          <w:spacing w:val="-2"/>
        </w:rPr>
        <w:t>содержания:</w:t>
      </w:r>
    </w:p>
    <w:p w:rsidR="008D595C" w:rsidRDefault="005B1970">
      <w:pPr>
        <w:pStyle w:val="a3"/>
        <w:spacing w:line="360" w:lineRule="auto"/>
        <w:ind w:right="133" w:firstLine="540"/>
        <w:jc w:val="both"/>
      </w:pPr>
      <w:r>
        <w:t>«1</w:t>
      </w:r>
      <w:r>
        <w:rPr>
          <w:position w:val="10"/>
          <w:sz w:val="19"/>
        </w:rPr>
        <w:t>1</w:t>
      </w:r>
      <w:r>
        <w:t>. Распределение перечисляемых на депозитный счет службы судебных</w:t>
      </w:r>
      <w:r>
        <w:rPr>
          <w:spacing w:val="70"/>
          <w:w w:val="150"/>
        </w:rPr>
        <w:t xml:space="preserve">   </w:t>
      </w:r>
      <w:r>
        <w:t>приставов</w:t>
      </w:r>
      <w:r>
        <w:rPr>
          <w:spacing w:val="70"/>
          <w:w w:val="150"/>
        </w:rPr>
        <w:t xml:space="preserve">   </w:t>
      </w:r>
      <w:r>
        <w:t>денежных</w:t>
      </w:r>
      <w:r>
        <w:rPr>
          <w:spacing w:val="70"/>
          <w:w w:val="150"/>
        </w:rPr>
        <w:t xml:space="preserve">   </w:t>
      </w:r>
      <w:r>
        <w:t>средств</w:t>
      </w:r>
      <w:r>
        <w:rPr>
          <w:spacing w:val="70"/>
          <w:w w:val="150"/>
        </w:rPr>
        <w:t xml:space="preserve">   </w:t>
      </w:r>
      <w:r>
        <w:t>осуществляется с учетом очередности, установленной частями 3 и 4 настоящей</w:t>
      </w:r>
      <w:r>
        <w:rPr>
          <w:spacing w:val="80"/>
        </w:rPr>
        <w:t xml:space="preserve"> </w:t>
      </w:r>
      <w:r>
        <w:t>статьи, в том числе на основании информации об их уплате, содержащейся</w:t>
      </w:r>
      <w:r w:rsidR="00C45966"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proofErr w:type="gramStart"/>
      <w:r>
        <w:t>Государственной</w:t>
      </w:r>
      <w:r>
        <w:rPr>
          <w:spacing w:val="80"/>
          <w:w w:val="150"/>
        </w:rPr>
        <w:t xml:space="preserve">  </w:t>
      </w:r>
      <w:r>
        <w:t>информационной</w:t>
      </w:r>
      <w:proofErr w:type="gramEnd"/>
      <w:r>
        <w:rPr>
          <w:spacing w:val="80"/>
          <w:w w:val="150"/>
        </w:rPr>
        <w:t xml:space="preserve">  </w:t>
      </w:r>
      <w:r>
        <w:t xml:space="preserve">системе о государственных и муниципальных платежах, в порядке, </w:t>
      </w:r>
      <w:r>
        <w:t>определяемом главным судебным приставом Российской Федерации. Указанное</w:t>
      </w:r>
      <w:r>
        <w:rPr>
          <w:spacing w:val="40"/>
        </w:rPr>
        <w:t xml:space="preserve"> </w:t>
      </w:r>
      <w:r>
        <w:t>распределение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осуществляться в автоматическом режиме.</w:t>
      </w:r>
    </w:p>
    <w:p w:rsidR="008D595C" w:rsidRDefault="005B1970">
      <w:pPr>
        <w:pStyle w:val="a4"/>
        <w:numPr>
          <w:ilvl w:val="1"/>
          <w:numId w:val="1"/>
        </w:numPr>
        <w:tabs>
          <w:tab w:val="left" w:pos="1440"/>
        </w:tabs>
        <w:spacing w:line="360" w:lineRule="auto"/>
        <w:ind w:left="141" w:firstLine="709"/>
        <w:jc w:val="both"/>
        <w:rPr>
          <w:sz w:val="30"/>
        </w:rPr>
      </w:pPr>
      <w:r>
        <w:rPr>
          <w:sz w:val="30"/>
        </w:rPr>
        <w:t>Перечисление денежных средств на счет взыскателя, предусмотренный частью 2</w:t>
      </w:r>
      <w:r>
        <w:rPr>
          <w:position w:val="10"/>
          <w:sz w:val="19"/>
        </w:rPr>
        <w:t>2</w:t>
      </w:r>
      <w:r>
        <w:rPr>
          <w:spacing w:val="40"/>
          <w:position w:val="10"/>
          <w:sz w:val="19"/>
        </w:rPr>
        <w:t xml:space="preserve"> </w:t>
      </w:r>
      <w:r>
        <w:rPr>
          <w:sz w:val="30"/>
        </w:rPr>
        <w:t>или 2</w:t>
      </w:r>
      <w:r>
        <w:rPr>
          <w:position w:val="10"/>
          <w:sz w:val="19"/>
        </w:rPr>
        <w:t>3</w:t>
      </w:r>
      <w:r>
        <w:rPr>
          <w:spacing w:val="40"/>
          <w:position w:val="10"/>
          <w:sz w:val="19"/>
        </w:rPr>
        <w:t xml:space="preserve"> </w:t>
      </w:r>
      <w:r>
        <w:rPr>
          <w:sz w:val="30"/>
        </w:rPr>
        <w:t xml:space="preserve">статьи 30 настоящего Федерального закона, осуществляется в течение пяти операционных дней со дня поступления денежных средств на депозитный счет </w:t>
      </w:r>
      <w:proofErr w:type="gramStart"/>
      <w:r>
        <w:rPr>
          <w:sz w:val="30"/>
        </w:rPr>
        <w:t>службы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судебных</w:t>
      </w:r>
      <w:proofErr w:type="gramEnd"/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приставов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на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основании</w:t>
      </w:r>
      <w:r>
        <w:rPr>
          <w:spacing w:val="80"/>
          <w:w w:val="150"/>
          <w:sz w:val="30"/>
        </w:rPr>
        <w:t xml:space="preserve">  </w:t>
      </w:r>
      <w:r>
        <w:rPr>
          <w:sz w:val="30"/>
        </w:rPr>
        <w:t>распоряжения о</w:t>
      </w:r>
      <w:r>
        <w:rPr>
          <w:spacing w:val="71"/>
          <w:w w:val="150"/>
          <w:sz w:val="30"/>
        </w:rPr>
        <w:t xml:space="preserve">   </w:t>
      </w:r>
      <w:r>
        <w:rPr>
          <w:sz w:val="30"/>
        </w:rPr>
        <w:t>совершении</w:t>
      </w:r>
      <w:r>
        <w:rPr>
          <w:spacing w:val="71"/>
          <w:w w:val="150"/>
          <w:sz w:val="30"/>
        </w:rPr>
        <w:t xml:space="preserve">   </w:t>
      </w:r>
      <w:r>
        <w:rPr>
          <w:sz w:val="30"/>
        </w:rPr>
        <w:t>казначейского</w:t>
      </w:r>
      <w:r>
        <w:rPr>
          <w:spacing w:val="71"/>
          <w:w w:val="150"/>
          <w:sz w:val="30"/>
        </w:rPr>
        <w:t xml:space="preserve">   </w:t>
      </w:r>
      <w:r>
        <w:rPr>
          <w:sz w:val="30"/>
        </w:rPr>
        <w:t>платежа,</w:t>
      </w:r>
      <w:r>
        <w:rPr>
          <w:spacing w:val="71"/>
          <w:w w:val="150"/>
          <w:sz w:val="30"/>
        </w:rPr>
        <w:t xml:space="preserve">   </w:t>
      </w:r>
      <w:r>
        <w:rPr>
          <w:sz w:val="30"/>
        </w:rPr>
        <w:t>представле</w:t>
      </w:r>
      <w:r>
        <w:rPr>
          <w:sz w:val="30"/>
        </w:rPr>
        <w:t>нного в соответствии с порядком казначейского обслуживания, установленным Федеральным казначейством. Указанное распоряжение может быть составлено в автоматическом режиме.</w:t>
      </w:r>
    </w:p>
    <w:p w:rsidR="008D595C" w:rsidRDefault="005B1970">
      <w:pPr>
        <w:pStyle w:val="a4"/>
        <w:numPr>
          <w:ilvl w:val="1"/>
          <w:numId w:val="1"/>
        </w:numPr>
        <w:tabs>
          <w:tab w:val="left" w:pos="1254"/>
        </w:tabs>
        <w:spacing w:line="360" w:lineRule="auto"/>
        <w:ind w:left="141" w:firstLine="709"/>
        <w:jc w:val="both"/>
        <w:rPr>
          <w:sz w:val="30"/>
        </w:rPr>
      </w:pPr>
      <w:r>
        <w:rPr>
          <w:sz w:val="30"/>
        </w:rPr>
        <w:t>В случае отсутствия сведений о реквизитах счета взыскателя, предусмотренного частью 2</w:t>
      </w:r>
      <w:r>
        <w:rPr>
          <w:position w:val="10"/>
          <w:sz w:val="19"/>
        </w:rPr>
        <w:t>2</w:t>
      </w:r>
      <w:r>
        <w:rPr>
          <w:spacing w:val="40"/>
          <w:position w:val="10"/>
          <w:sz w:val="19"/>
        </w:rPr>
        <w:t xml:space="preserve"> </w:t>
      </w:r>
      <w:r>
        <w:rPr>
          <w:sz w:val="30"/>
        </w:rPr>
        <w:t>или 2</w:t>
      </w:r>
      <w:r>
        <w:rPr>
          <w:position w:val="10"/>
          <w:sz w:val="19"/>
        </w:rPr>
        <w:t>3</w:t>
      </w:r>
      <w:r>
        <w:rPr>
          <w:spacing w:val="40"/>
          <w:position w:val="10"/>
          <w:sz w:val="19"/>
        </w:rPr>
        <w:t xml:space="preserve"> </w:t>
      </w:r>
      <w:r>
        <w:rPr>
          <w:sz w:val="30"/>
        </w:rPr>
        <w:t>статьи 30 настоящего Федерального закона, судебный пристав-исполнитель извещает взыскателя о поступлении денежных средств на депозитный счет службы судебных приставов.».</w:t>
      </w:r>
    </w:p>
    <w:p w:rsidR="008D595C" w:rsidRDefault="008D595C">
      <w:pPr>
        <w:pStyle w:val="a4"/>
        <w:spacing w:line="360" w:lineRule="auto"/>
        <w:jc w:val="both"/>
        <w:rPr>
          <w:sz w:val="30"/>
        </w:rPr>
        <w:sectPr w:rsidR="008D595C">
          <w:pgSz w:w="11900" w:h="16840"/>
          <w:pgMar w:top="1340" w:right="1275" w:bottom="280" w:left="1275" w:header="720" w:footer="720" w:gutter="0"/>
          <w:cols w:space="720"/>
        </w:sectPr>
      </w:pPr>
    </w:p>
    <w:p w:rsidR="008D595C" w:rsidRDefault="005B1970">
      <w:pPr>
        <w:pStyle w:val="a4"/>
        <w:numPr>
          <w:ilvl w:val="0"/>
          <w:numId w:val="1"/>
        </w:numPr>
        <w:tabs>
          <w:tab w:val="left" w:pos="1078"/>
        </w:tabs>
        <w:spacing w:before="77" w:line="360" w:lineRule="auto"/>
        <w:ind w:left="141" w:firstLine="540"/>
        <w:rPr>
          <w:sz w:val="30"/>
        </w:rPr>
      </w:pPr>
      <w:r>
        <w:rPr>
          <w:noProof/>
          <w:sz w:val="3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20256" behindDoc="1" locked="0" layoutInCell="1" allowOverlap="1">
                <wp:simplePos x="0" y="0"/>
                <wp:positionH relativeFrom="page">
                  <wp:posOffset>3736340</wp:posOffset>
                </wp:positionH>
                <wp:positionV relativeFrom="page">
                  <wp:posOffset>510470</wp:posOffset>
                </wp:positionV>
                <wp:extent cx="88900" cy="1974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595C" w:rsidRDefault="005B1970">
                            <w:pPr>
                              <w:spacing w:line="31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294.2pt;margin-top:40.2pt;width:7pt;height:15.5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" filled="f" stroked="f">
                <v:path arrowok="t"/>
                <v:textbox inset="0,0,0,0">
                  <w:txbxContent>
                    <w:p w:rsidR="008D595C" w:rsidRDefault="005B1970">
                      <w:pPr>
                        <w:spacing w:line="310" w:lineRule="exact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sz w:val="2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0"/>
          <w:lang w:eastAsia="ru-RU"/>
        </w:rPr>
        <mc:AlternateContent>
          <mc:Choice Requires="wps">
            <w:drawing>
              <wp:anchor distT="0" distB="0" distL="0" distR="0" simplePos="0" relativeHeight="4875207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3400">
                              <a:moveTo>
                                <a:pt x="7556500" y="10693400"/>
                              </a:move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40513" id="Graphic 4" o:spid="_x0000_s1026" style="position:absolute;margin-left:0;margin-top:0;width:595pt;height:84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" path="m7556500,10693400l,10693400,,,7556500,r,10693400xe" stroked="f">
                <v:fill opacity="45746f"/>
                <v:path arrowok="t"/>
                <w10:wrap anchorx="page" anchory="page"/>
              </v:shape>
            </w:pict>
          </mc:Fallback>
        </mc:AlternateContent>
      </w:r>
      <w:r>
        <w:rPr>
          <w:sz w:val="30"/>
        </w:rPr>
        <w:t>в</w:t>
      </w:r>
      <w:r>
        <w:rPr>
          <w:spacing w:val="40"/>
          <w:sz w:val="30"/>
        </w:rPr>
        <w:t xml:space="preserve"> </w:t>
      </w:r>
      <w:r>
        <w:rPr>
          <w:sz w:val="30"/>
        </w:rPr>
        <w:t>абзаце</w:t>
      </w:r>
      <w:r>
        <w:rPr>
          <w:spacing w:val="40"/>
          <w:sz w:val="30"/>
        </w:rPr>
        <w:t xml:space="preserve"> </w:t>
      </w:r>
      <w:r>
        <w:rPr>
          <w:sz w:val="30"/>
        </w:rPr>
        <w:t>первом</w:t>
      </w:r>
      <w:r>
        <w:rPr>
          <w:spacing w:val="40"/>
          <w:sz w:val="30"/>
        </w:rPr>
        <w:t xml:space="preserve"> </w:t>
      </w:r>
      <w:r>
        <w:rPr>
          <w:sz w:val="30"/>
        </w:rPr>
        <w:t>части</w:t>
      </w:r>
      <w:r>
        <w:rPr>
          <w:spacing w:val="40"/>
          <w:sz w:val="30"/>
        </w:rPr>
        <w:t xml:space="preserve"> </w:t>
      </w:r>
      <w:r>
        <w:rPr>
          <w:sz w:val="30"/>
        </w:rPr>
        <w:t>1</w:t>
      </w:r>
      <w:r>
        <w:rPr>
          <w:spacing w:val="40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40"/>
          <w:sz w:val="30"/>
        </w:rPr>
        <w:t xml:space="preserve"> </w:t>
      </w:r>
      <w:r>
        <w:rPr>
          <w:sz w:val="30"/>
        </w:rPr>
        <w:t>111</w:t>
      </w:r>
      <w:r>
        <w:rPr>
          <w:spacing w:val="40"/>
          <w:sz w:val="30"/>
        </w:rPr>
        <w:t xml:space="preserve"> </w:t>
      </w:r>
      <w:r>
        <w:rPr>
          <w:sz w:val="30"/>
        </w:rPr>
        <w:t>слово</w:t>
      </w:r>
      <w:r>
        <w:rPr>
          <w:spacing w:val="40"/>
          <w:sz w:val="30"/>
        </w:rPr>
        <w:t xml:space="preserve"> </w:t>
      </w:r>
      <w:r>
        <w:rPr>
          <w:sz w:val="30"/>
        </w:rPr>
        <w:t>«день»</w:t>
      </w:r>
      <w:r>
        <w:rPr>
          <w:spacing w:val="40"/>
          <w:sz w:val="30"/>
        </w:rPr>
        <w:t xml:space="preserve"> </w:t>
      </w:r>
      <w:r>
        <w:rPr>
          <w:sz w:val="30"/>
        </w:rPr>
        <w:t>заменить</w:t>
      </w:r>
      <w:r>
        <w:rPr>
          <w:spacing w:val="80"/>
          <w:sz w:val="30"/>
        </w:rPr>
        <w:t xml:space="preserve"> </w:t>
      </w:r>
      <w:r>
        <w:rPr>
          <w:sz w:val="30"/>
        </w:rPr>
        <w:t>словом «момент».</w:t>
      </w:r>
    </w:p>
    <w:p w:rsidR="008D595C" w:rsidRDefault="008D595C">
      <w:pPr>
        <w:pStyle w:val="a3"/>
        <w:spacing w:before="172"/>
        <w:ind w:left="0"/>
      </w:pPr>
    </w:p>
    <w:p w:rsidR="008D595C" w:rsidRDefault="005B1970">
      <w:pPr>
        <w:ind w:left="850"/>
        <w:rPr>
          <w:b/>
          <w:sz w:val="30"/>
        </w:rPr>
      </w:pPr>
      <w:r>
        <w:rPr>
          <w:b/>
          <w:sz w:val="30"/>
        </w:rPr>
        <w:t xml:space="preserve">Статья </w:t>
      </w:r>
      <w:r>
        <w:rPr>
          <w:b/>
          <w:spacing w:val="-10"/>
          <w:sz w:val="30"/>
        </w:rPr>
        <w:t>2</w:t>
      </w:r>
    </w:p>
    <w:p w:rsidR="008D595C" w:rsidRDefault="008D595C">
      <w:pPr>
        <w:pStyle w:val="a3"/>
        <w:spacing w:before="172"/>
        <w:ind w:left="0"/>
        <w:rPr>
          <w:b/>
        </w:rPr>
      </w:pPr>
    </w:p>
    <w:p w:rsidR="008D595C" w:rsidRDefault="005B1970">
      <w:pPr>
        <w:pStyle w:val="a3"/>
        <w:spacing w:before="1" w:line="360" w:lineRule="auto"/>
        <w:ind w:firstLine="709"/>
      </w:pPr>
      <w:r>
        <w:t>Настоящий</w:t>
      </w:r>
      <w:r>
        <w:rPr>
          <w:spacing w:val="40"/>
        </w:rPr>
        <w:t xml:space="preserve"> </w:t>
      </w:r>
      <w:r>
        <w:t>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вступает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истечении ста восьмидесяти дней после дня его официального опубликования.</w:t>
      </w:r>
    </w:p>
    <w:p w:rsidR="008D595C" w:rsidRDefault="005B1970">
      <w:pPr>
        <w:pStyle w:val="a3"/>
        <w:spacing w:before="345"/>
        <w:ind w:left="966"/>
      </w:pPr>
      <w:r>
        <w:rPr>
          <w:spacing w:val="-2"/>
        </w:rPr>
        <w:t>Президент</w:t>
      </w:r>
    </w:p>
    <w:p w:rsidR="008D595C" w:rsidRDefault="005B1970">
      <w:pPr>
        <w:pStyle w:val="a3"/>
        <w:tabs>
          <w:tab w:val="left" w:pos="8081"/>
        </w:tabs>
      </w:pPr>
      <w:r>
        <w:t xml:space="preserve">Российской </w:t>
      </w:r>
      <w:r>
        <w:rPr>
          <w:spacing w:val="-2"/>
        </w:rPr>
        <w:t>Федерации</w:t>
      </w:r>
      <w:r>
        <w:tab/>
      </w:r>
      <w:proofErr w:type="spellStart"/>
      <w:r>
        <w:rPr>
          <w:spacing w:val="-2"/>
        </w:rPr>
        <w:t>В.Путин</w:t>
      </w:r>
      <w:proofErr w:type="spellEnd"/>
    </w:p>
    <w:p w:rsidR="008D595C" w:rsidRDefault="008D595C" w:rsidP="005B1970">
      <w:pPr>
        <w:pStyle w:val="a3"/>
        <w:ind w:left="0"/>
        <w:sectPr w:rsidR="008D595C">
          <w:pgSz w:w="11900" w:h="16840"/>
          <w:pgMar w:top="1340" w:right="1275" w:bottom="280" w:left="1275" w:header="720" w:footer="720" w:gutter="0"/>
          <w:cols w:space="720"/>
        </w:sectPr>
      </w:pPr>
      <w:bookmarkStart w:id="0" w:name="_GoBack"/>
      <w:bookmarkEnd w:id="0"/>
    </w:p>
    <w:p w:rsidR="008D595C" w:rsidRDefault="008D595C" w:rsidP="005B1970">
      <w:pPr>
        <w:pStyle w:val="a3"/>
        <w:ind w:left="0"/>
        <w:jc w:val="both"/>
      </w:pPr>
    </w:p>
    <w:sectPr w:rsidR="008D595C">
      <w:pgSz w:w="1190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7D61"/>
    <w:multiLevelType w:val="hybridMultilevel"/>
    <w:tmpl w:val="6CCAEF2C"/>
    <w:lvl w:ilvl="0" w:tplc="07A6E74A">
      <w:start w:val="1"/>
      <w:numFmt w:val="decimal"/>
      <w:lvlText w:val="%1)"/>
      <w:lvlJc w:val="left"/>
      <w:pPr>
        <w:ind w:left="1119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9BB298B0">
      <w:start w:val="12"/>
      <w:numFmt w:val="decimal"/>
      <w:lvlText w:val="%2."/>
      <w:lvlJc w:val="left"/>
      <w:pPr>
        <w:ind w:left="142" w:hanging="5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1E32EA9C">
      <w:numFmt w:val="bullet"/>
      <w:lvlText w:val="•"/>
      <w:lvlJc w:val="left"/>
      <w:pPr>
        <w:ind w:left="2034" w:hanging="592"/>
      </w:pPr>
      <w:rPr>
        <w:rFonts w:hint="default"/>
        <w:lang w:val="ru-RU" w:eastAsia="en-US" w:bidi="ar-SA"/>
      </w:rPr>
    </w:lvl>
    <w:lvl w:ilvl="3" w:tplc="F63E5B3C">
      <w:numFmt w:val="bullet"/>
      <w:lvlText w:val="•"/>
      <w:lvlJc w:val="left"/>
      <w:pPr>
        <w:ind w:left="2948" w:hanging="592"/>
      </w:pPr>
      <w:rPr>
        <w:rFonts w:hint="default"/>
        <w:lang w:val="ru-RU" w:eastAsia="en-US" w:bidi="ar-SA"/>
      </w:rPr>
    </w:lvl>
    <w:lvl w:ilvl="4" w:tplc="86260710">
      <w:numFmt w:val="bullet"/>
      <w:lvlText w:val="•"/>
      <w:lvlJc w:val="left"/>
      <w:pPr>
        <w:ind w:left="3863" w:hanging="592"/>
      </w:pPr>
      <w:rPr>
        <w:rFonts w:hint="default"/>
        <w:lang w:val="ru-RU" w:eastAsia="en-US" w:bidi="ar-SA"/>
      </w:rPr>
    </w:lvl>
    <w:lvl w:ilvl="5" w:tplc="363AD7CE">
      <w:numFmt w:val="bullet"/>
      <w:lvlText w:val="•"/>
      <w:lvlJc w:val="left"/>
      <w:pPr>
        <w:ind w:left="4777" w:hanging="592"/>
      </w:pPr>
      <w:rPr>
        <w:rFonts w:hint="default"/>
        <w:lang w:val="ru-RU" w:eastAsia="en-US" w:bidi="ar-SA"/>
      </w:rPr>
    </w:lvl>
    <w:lvl w:ilvl="6" w:tplc="80BAD46A">
      <w:numFmt w:val="bullet"/>
      <w:lvlText w:val="•"/>
      <w:lvlJc w:val="left"/>
      <w:pPr>
        <w:ind w:left="5692" w:hanging="592"/>
      </w:pPr>
      <w:rPr>
        <w:rFonts w:hint="default"/>
        <w:lang w:val="ru-RU" w:eastAsia="en-US" w:bidi="ar-SA"/>
      </w:rPr>
    </w:lvl>
    <w:lvl w:ilvl="7" w:tplc="9DCE5690">
      <w:numFmt w:val="bullet"/>
      <w:lvlText w:val="•"/>
      <w:lvlJc w:val="left"/>
      <w:pPr>
        <w:ind w:left="6606" w:hanging="592"/>
      </w:pPr>
      <w:rPr>
        <w:rFonts w:hint="default"/>
        <w:lang w:val="ru-RU" w:eastAsia="en-US" w:bidi="ar-SA"/>
      </w:rPr>
    </w:lvl>
    <w:lvl w:ilvl="8" w:tplc="3C8AE41A">
      <w:numFmt w:val="bullet"/>
      <w:lvlText w:val="•"/>
      <w:lvlJc w:val="left"/>
      <w:pPr>
        <w:ind w:left="7521" w:hanging="5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D595C"/>
    <w:rsid w:val="005B1970"/>
    <w:rsid w:val="008D595C"/>
    <w:rsid w:val="00C4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7ED60-9D35-4AC3-B0AA-EE25434D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41" w:right="133" w:firstLine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3</cp:revision>
  <dcterms:created xsi:type="dcterms:W3CDTF">2026-04-27T14:23:00Z</dcterms:created>
  <dcterms:modified xsi:type="dcterms:W3CDTF">2026-04-27T14:24:00Z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LastSaved">
    <vt:filetime>2026-04-27T00:00:00Z</vt:filetime>
  </property>
  <property fmtid="{D5CDD505-2E9C-101B-9397-08002B2CF9AE}" pid="5" name="Producer">
    <vt:lpwstr>Skia/PDF m66</vt:lpwstr>
  </property>
</Properties>
</file>