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CE5" w:rsidRPr="00727CE5" w:rsidRDefault="00727CE5" w:rsidP="00727CE5">
      <w:pPr>
        <w:spacing w:before="65"/>
        <w:ind w:right="1"/>
        <w:jc w:val="center"/>
        <w:rPr>
          <w:b/>
          <w:sz w:val="28"/>
          <w:szCs w:val="28"/>
        </w:rPr>
      </w:pPr>
      <w:bookmarkStart w:id="0" w:name="_GoBack"/>
      <w:r w:rsidRPr="00727CE5">
        <w:rPr>
          <w:b/>
          <w:sz w:val="28"/>
          <w:szCs w:val="28"/>
        </w:rPr>
        <w:t>ПОЯСНИТЕЛЬНАЯ ЗАПИСКА</w:t>
      </w:r>
    </w:p>
    <w:p w:rsidR="00727CE5" w:rsidRDefault="00727CE5" w:rsidP="00727CE5">
      <w:pPr>
        <w:spacing w:before="65"/>
        <w:ind w:right="1"/>
        <w:jc w:val="center"/>
        <w:rPr>
          <w:spacing w:val="-10"/>
          <w:sz w:val="28"/>
          <w:szCs w:val="28"/>
        </w:rPr>
      </w:pPr>
      <w:r w:rsidRPr="00727CE5">
        <w:rPr>
          <w:sz w:val="28"/>
          <w:szCs w:val="28"/>
        </w:rPr>
        <w:t xml:space="preserve">к проекту внесения изменений в решение о порядке предоставления грантов </w:t>
      </w:r>
      <w:r>
        <w:rPr>
          <w:sz w:val="28"/>
          <w:szCs w:val="28"/>
        </w:rPr>
        <w:br/>
      </w:r>
      <w:r w:rsidRPr="00727CE5">
        <w:rPr>
          <w:sz w:val="28"/>
          <w:szCs w:val="28"/>
        </w:rPr>
        <w:t xml:space="preserve">в форме субсидий на реализацию проектов по созданию и (или) развитию центров инженерных разработок на базе образовательных организаций высшего образования и научных организаций, реализующих проекты, связанные с разработкой </w:t>
      </w:r>
      <w:r>
        <w:rPr>
          <w:sz w:val="28"/>
          <w:szCs w:val="28"/>
        </w:rPr>
        <w:br/>
      </w:r>
      <w:r w:rsidRPr="00727CE5">
        <w:rPr>
          <w:sz w:val="28"/>
          <w:szCs w:val="28"/>
        </w:rPr>
        <w:t>и масштабированием технологий по направлению новых материалов и химии</w:t>
      </w:r>
      <w:r>
        <w:rPr>
          <w:sz w:val="28"/>
          <w:szCs w:val="28"/>
        </w:rPr>
        <w:t>,</w:t>
      </w:r>
      <w:r w:rsidRPr="00727CE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27CE5">
        <w:rPr>
          <w:sz w:val="28"/>
          <w:szCs w:val="28"/>
        </w:rPr>
        <w:t>№</w:t>
      </w:r>
      <w:r w:rsidRPr="00727CE5">
        <w:rPr>
          <w:spacing w:val="-4"/>
          <w:sz w:val="28"/>
          <w:szCs w:val="28"/>
        </w:rPr>
        <w:t xml:space="preserve"> </w:t>
      </w:r>
      <w:r w:rsidRPr="00727CE5">
        <w:rPr>
          <w:sz w:val="28"/>
          <w:szCs w:val="28"/>
        </w:rPr>
        <w:t>25-68471-02011-</w:t>
      </w:r>
      <w:r w:rsidRPr="00727CE5">
        <w:rPr>
          <w:spacing w:val="-10"/>
          <w:sz w:val="28"/>
          <w:szCs w:val="28"/>
        </w:rPr>
        <w:t>Р</w:t>
      </w:r>
    </w:p>
    <w:p w:rsidR="00727CE5" w:rsidRDefault="00727CE5" w:rsidP="00727CE5">
      <w:pPr>
        <w:spacing w:before="65"/>
        <w:ind w:right="1"/>
        <w:jc w:val="center"/>
        <w:rPr>
          <w:spacing w:val="-10"/>
          <w:sz w:val="28"/>
          <w:szCs w:val="28"/>
        </w:rPr>
      </w:pPr>
    </w:p>
    <w:p w:rsidR="00727CE5" w:rsidRDefault="00727CE5" w:rsidP="00727CE5">
      <w:pPr>
        <w:spacing w:before="65"/>
        <w:ind w:right="1"/>
        <w:jc w:val="center"/>
        <w:rPr>
          <w:spacing w:val="-10"/>
          <w:sz w:val="28"/>
          <w:szCs w:val="28"/>
        </w:rPr>
      </w:pPr>
    </w:p>
    <w:p w:rsidR="00727CE5" w:rsidRDefault="00727CE5" w:rsidP="00727CE5">
      <w:pPr>
        <w:spacing w:before="65"/>
        <w:ind w:right="1"/>
        <w:jc w:val="center"/>
        <w:rPr>
          <w:spacing w:val="-10"/>
          <w:sz w:val="28"/>
          <w:szCs w:val="28"/>
        </w:rPr>
      </w:pPr>
    </w:p>
    <w:p w:rsidR="00727CE5" w:rsidRDefault="00727CE5" w:rsidP="00727CE5">
      <w:pPr>
        <w:spacing w:before="65" w:line="360" w:lineRule="auto"/>
        <w:ind w:right="1" w:firstLine="709"/>
        <w:jc w:val="both"/>
        <w:rPr>
          <w:sz w:val="28"/>
          <w:szCs w:val="28"/>
        </w:rPr>
      </w:pPr>
      <w:r w:rsidRPr="00727CE5">
        <w:rPr>
          <w:sz w:val="28"/>
          <w:szCs w:val="28"/>
        </w:rPr>
        <w:t>Проект</w:t>
      </w:r>
      <w:r>
        <w:rPr>
          <w:sz w:val="28"/>
          <w:szCs w:val="28"/>
        </w:rPr>
        <w:t>ом</w:t>
      </w:r>
      <w:r w:rsidRPr="00727CE5">
        <w:rPr>
          <w:sz w:val="28"/>
          <w:szCs w:val="28"/>
        </w:rPr>
        <w:t xml:space="preserve"> </w:t>
      </w:r>
      <w:r w:rsidRPr="00727CE5">
        <w:rPr>
          <w:sz w:val="28"/>
          <w:szCs w:val="28"/>
        </w:rPr>
        <w:t xml:space="preserve">внесения изменений в решение о порядке предоставления грантов </w:t>
      </w:r>
      <w:r>
        <w:rPr>
          <w:sz w:val="28"/>
          <w:szCs w:val="28"/>
        </w:rPr>
        <w:br/>
      </w:r>
      <w:r w:rsidRPr="00727CE5">
        <w:rPr>
          <w:sz w:val="28"/>
          <w:szCs w:val="28"/>
        </w:rPr>
        <w:t xml:space="preserve">в форме субсидий на реализацию проектов по созданию и (или) развитию центров инженерных разработок на базе образовательных организаций высшего образования и научных организаций, реализующих проекты, связанные с разработкой </w:t>
      </w:r>
      <w:r w:rsidRPr="00727CE5">
        <w:rPr>
          <w:sz w:val="28"/>
          <w:szCs w:val="28"/>
        </w:rPr>
        <w:br/>
        <w:t xml:space="preserve">и масштабированием технологий по направлению новых материалов и химии </w:t>
      </w:r>
      <w:r w:rsidRPr="00727CE5">
        <w:rPr>
          <w:sz w:val="28"/>
          <w:szCs w:val="28"/>
        </w:rPr>
        <w:br/>
        <w:t>№ 25-68471-02011-Р</w:t>
      </w:r>
      <w:r w:rsidRPr="00727CE5">
        <w:rPr>
          <w:sz w:val="28"/>
          <w:szCs w:val="28"/>
        </w:rPr>
        <w:t xml:space="preserve"> предусматривается уточнение раздела 7 Решения «</w:t>
      </w:r>
      <w:r w:rsidRPr="00727CE5">
        <w:rPr>
          <w:sz w:val="28"/>
          <w:szCs w:val="28"/>
        </w:rPr>
        <w:t>Ответственность</w:t>
      </w:r>
      <w:r w:rsidRPr="00727CE5">
        <w:rPr>
          <w:sz w:val="28"/>
          <w:szCs w:val="28"/>
        </w:rPr>
        <w:t xml:space="preserve"> </w:t>
      </w:r>
      <w:r w:rsidRPr="00727CE5">
        <w:rPr>
          <w:sz w:val="28"/>
          <w:szCs w:val="28"/>
        </w:rPr>
        <w:t>получателя</w:t>
      </w:r>
      <w:r w:rsidRPr="00727CE5">
        <w:rPr>
          <w:sz w:val="28"/>
          <w:szCs w:val="28"/>
        </w:rPr>
        <w:t xml:space="preserve"> </w:t>
      </w:r>
      <w:r w:rsidRPr="00727CE5">
        <w:rPr>
          <w:sz w:val="28"/>
          <w:szCs w:val="28"/>
        </w:rPr>
        <w:t>субсидии» в части соответствия</w:t>
      </w:r>
      <w:r>
        <w:rPr>
          <w:sz w:val="28"/>
          <w:szCs w:val="28"/>
        </w:rPr>
        <w:t xml:space="preserve"> нормам</w:t>
      </w:r>
      <w:r w:rsidRPr="00727CE5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727CE5">
        <w:rPr>
          <w:sz w:val="28"/>
          <w:szCs w:val="28"/>
        </w:rPr>
        <w:t xml:space="preserve"> Правительства Российской Федерации от 25 октября 2023 г. № 1780 </w:t>
      </w:r>
      <w:r>
        <w:rPr>
          <w:sz w:val="28"/>
          <w:szCs w:val="28"/>
        </w:rPr>
        <w:br/>
      </w:r>
      <w:r w:rsidRPr="00727CE5">
        <w:rPr>
          <w:sz w:val="28"/>
          <w:szCs w:val="28"/>
        </w:rPr>
        <w:t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лицам».</w:t>
      </w:r>
    </w:p>
    <w:bookmarkEnd w:id="0"/>
    <w:p w:rsidR="003E76BD" w:rsidRPr="00727CE5" w:rsidRDefault="003E76BD" w:rsidP="00727CE5">
      <w:pPr>
        <w:rPr>
          <w:sz w:val="28"/>
          <w:szCs w:val="28"/>
        </w:rPr>
      </w:pPr>
    </w:p>
    <w:sectPr w:rsidR="003E76BD" w:rsidRPr="00727CE5" w:rsidSect="00727CE5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821"/>
    <w:multiLevelType w:val="hybridMultilevel"/>
    <w:tmpl w:val="2AEE4662"/>
    <w:lvl w:ilvl="0" w:tplc="6C3E0922">
      <w:start w:val="1"/>
      <w:numFmt w:val="decimal"/>
      <w:lvlText w:val="%1."/>
      <w:lvlJc w:val="left"/>
      <w:pPr>
        <w:ind w:left="839" w:hanging="681"/>
      </w:pPr>
      <w:rPr>
        <w:rFonts w:hint="default"/>
        <w:spacing w:val="0"/>
        <w:w w:val="100"/>
        <w:lang w:val="ru-RU" w:eastAsia="en-US" w:bidi="ar-SA"/>
      </w:rPr>
    </w:lvl>
    <w:lvl w:ilvl="1" w:tplc="A9BC05E2">
      <w:numFmt w:val="bullet"/>
      <w:lvlText w:val="•"/>
      <w:lvlJc w:val="left"/>
      <w:pPr>
        <w:ind w:left="1861" w:hanging="681"/>
      </w:pPr>
      <w:rPr>
        <w:rFonts w:hint="default"/>
        <w:lang w:val="ru-RU" w:eastAsia="en-US" w:bidi="ar-SA"/>
      </w:rPr>
    </w:lvl>
    <w:lvl w:ilvl="2" w:tplc="F220804A">
      <w:numFmt w:val="bullet"/>
      <w:lvlText w:val="•"/>
      <w:lvlJc w:val="left"/>
      <w:pPr>
        <w:ind w:left="2883" w:hanging="681"/>
      </w:pPr>
      <w:rPr>
        <w:rFonts w:hint="default"/>
        <w:lang w:val="ru-RU" w:eastAsia="en-US" w:bidi="ar-SA"/>
      </w:rPr>
    </w:lvl>
    <w:lvl w:ilvl="3" w:tplc="0492C88E">
      <w:numFmt w:val="bullet"/>
      <w:lvlText w:val="•"/>
      <w:lvlJc w:val="left"/>
      <w:pPr>
        <w:ind w:left="3904" w:hanging="681"/>
      </w:pPr>
      <w:rPr>
        <w:rFonts w:hint="default"/>
        <w:lang w:val="ru-RU" w:eastAsia="en-US" w:bidi="ar-SA"/>
      </w:rPr>
    </w:lvl>
    <w:lvl w:ilvl="4" w:tplc="87766236">
      <w:numFmt w:val="bullet"/>
      <w:lvlText w:val="•"/>
      <w:lvlJc w:val="left"/>
      <w:pPr>
        <w:ind w:left="4926" w:hanging="681"/>
      </w:pPr>
      <w:rPr>
        <w:rFonts w:hint="default"/>
        <w:lang w:val="ru-RU" w:eastAsia="en-US" w:bidi="ar-SA"/>
      </w:rPr>
    </w:lvl>
    <w:lvl w:ilvl="5" w:tplc="1204A108">
      <w:numFmt w:val="bullet"/>
      <w:lvlText w:val="•"/>
      <w:lvlJc w:val="left"/>
      <w:pPr>
        <w:ind w:left="5948" w:hanging="681"/>
      </w:pPr>
      <w:rPr>
        <w:rFonts w:hint="default"/>
        <w:lang w:val="ru-RU" w:eastAsia="en-US" w:bidi="ar-SA"/>
      </w:rPr>
    </w:lvl>
    <w:lvl w:ilvl="6" w:tplc="601460FA">
      <w:numFmt w:val="bullet"/>
      <w:lvlText w:val="•"/>
      <w:lvlJc w:val="left"/>
      <w:pPr>
        <w:ind w:left="6969" w:hanging="681"/>
      </w:pPr>
      <w:rPr>
        <w:rFonts w:hint="default"/>
        <w:lang w:val="ru-RU" w:eastAsia="en-US" w:bidi="ar-SA"/>
      </w:rPr>
    </w:lvl>
    <w:lvl w:ilvl="7" w:tplc="E214C38C">
      <w:numFmt w:val="bullet"/>
      <w:lvlText w:val="•"/>
      <w:lvlJc w:val="left"/>
      <w:pPr>
        <w:ind w:left="7991" w:hanging="681"/>
      </w:pPr>
      <w:rPr>
        <w:rFonts w:hint="default"/>
        <w:lang w:val="ru-RU" w:eastAsia="en-US" w:bidi="ar-SA"/>
      </w:rPr>
    </w:lvl>
    <w:lvl w:ilvl="8" w:tplc="69CC312C">
      <w:numFmt w:val="bullet"/>
      <w:lvlText w:val="•"/>
      <w:lvlJc w:val="left"/>
      <w:pPr>
        <w:ind w:left="9013" w:hanging="681"/>
      </w:pPr>
      <w:rPr>
        <w:rFonts w:hint="default"/>
        <w:lang w:val="ru-RU" w:eastAsia="en-US" w:bidi="ar-SA"/>
      </w:rPr>
    </w:lvl>
  </w:abstractNum>
  <w:abstractNum w:abstractNumId="1" w15:restartNumberingAfterBreak="0">
    <w:nsid w:val="56B640DC"/>
    <w:multiLevelType w:val="hybridMultilevel"/>
    <w:tmpl w:val="14E4EA8A"/>
    <w:lvl w:ilvl="0" w:tplc="4AEA7444">
      <w:start w:val="1"/>
      <w:numFmt w:val="decimal"/>
      <w:lvlText w:val="%1."/>
      <w:lvlJc w:val="left"/>
      <w:pPr>
        <w:ind w:left="839" w:hanging="681"/>
      </w:pPr>
      <w:rPr>
        <w:rFonts w:hint="default"/>
        <w:spacing w:val="0"/>
        <w:w w:val="100"/>
        <w:lang w:val="ru-RU" w:eastAsia="en-US" w:bidi="ar-SA"/>
      </w:rPr>
    </w:lvl>
    <w:lvl w:ilvl="1" w:tplc="CF80E3BC">
      <w:numFmt w:val="bullet"/>
      <w:lvlText w:val="•"/>
      <w:lvlJc w:val="left"/>
      <w:pPr>
        <w:ind w:left="1861" w:hanging="681"/>
      </w:pPr>
      <w:rPr>
        <w:rFonts w:hint="default"/>
        <w:lang w:val="ru-RU" w:eastAsia="en-US" w:bidi="ar-SA"/>
      </w:rPr>
    </w:lvl>
    <w:lvl w:ilvl="2" w:tplc="67303A04">
      <w:numFmt w:val="bullet"/>
      <w:lvlText w:val="•"/>
      <w:lvlJc w:val="left"/>
      <w:pPr>
        <w:ind w:left="2883" w:hanging="681"/>
      </w:pPr>
      <w:rPr>
        <w:rFonts w:hint="default"/>
        <w:lang w:val="ru-RU" w:eastAsia="en-US" w:bidi="ar-SA"/>
      </w:rPr>
    </w:lvl>
    <w:lvl w:ilvl="3" w:tplc="0D5E1DBE">
      <w:numFmt w:val="bullet"/>
      <w:lvlText w:val="•"/>
      <w:lvlJc w:val="left"/>
      <w:pPr>
        <w:ind w:left="3904" w:hanging="681"/>
      </w:pPr>
      <w:rPr>
        <w:rFonts w:hint="default"/>
        <w:lang w:val="ru-RU" w:eastAsia="en-US" w:bidi="ar-SA"/>
      </w:rPr>
    </w:lvl>
    <w:lvl w:ilvl="4" w:tplc="75E4069A">
      <w:numFmt w:val="bullet"/>
      <w:lvlText w:val="•"/>
      <w:lvlJc w:val="left"/>
      <w:pPr>
        <w:ind w:left="4926" w:hanging="681"/>
      </w:pPr>
      <w:rPr>
        <w:rFonts w:hint="default"/>
        <w:lang w:val="ru-RU" w:eastAsia="en-US" w:bidi="ar-SA"/>
      </w:rPr>
    </w:lvl>
    <w:lvl w:ilvl="5" w:tplc="C074B162">
      <w:numFmt w:val="bullet"/>
      <w:lvlText w:val="•"/>
      <w:lvlJc w:val="left"/>
      <w:pPr>
        <w:ind w:left="5948" w:hanging="681"/>
      </w:pPr>
      <w:rPr>
        <w:rFonts w:hint="default"/>
        <w:lang w:val="ru-RU" w:eastAsia="en-US" w:bidi="ar-SA"/>
      </w:rPr>
    </w:lvl>
    <w:lvl w:ilvl="6" w:tplc="69042474">
      <w:numFmt w:val="bullet"/>
      <w:lvlText w:val="•"/>
      <w:lvlJc w:val="left"/>
      <w:pPr>
        <w:ind w:left="6969" w:hanging="681"/>
      </w:pPr>
      <w:rPr>
        <w:rFonts w:hint="default"/>
        <w:lang w:val="ru-RU" w:eastAsia="en-US" w:bidi="ar-SA"/>
      </w:rPr>
    </w:lvl>
    <w:lvl w:ilvl="7" w:tplc="CC2425E0">
      <w:numFmt w:val="bullet"/>
      <w:lvlText w:val="•"/>
      <w:lvlJc w:val="left"/>
      <w:pPr>
        <w:ind w:left="7991" w:hanging="681"/>
      </w:pPr>
      <w:rPr>
        <w:rFonts w:hint="default"/>
        <w:lang w:val="ru-RU" w:eastAsia="en-US" w:bidi="ar-SA"/>
      </w:rPr>
    </w:lvl>
    <w:lvl w:ilvl="8" w:tplc="691854FA">
      <w:numFmt w:val="bullet"/>
      <w:lvlText w:val="•"/>
      <w:lvlJc w:val="left"/>
      <w:pPr>
        <w:ind w:left="9013" w:hanging="681"/>
      </w:pPr>
      <w:rPr>
        <w:rFonts w:hint="default"/>
        <w:lang w:val="ru-RU" w:eastAsia="en-US" w:bidi="ar-SA"/>
      </w:rPr>
    </w:lvl>
  </w:abstractNum>
  <w:abstractNum w:abstractNumId="2" w15:restartNumberingAfterBreak="0">
    <w:nsid w:val="68303550"/>
    <w:multiLevelType w:val="multilevel"/>
    <w:tmpl w:val="078A9AC0"/>
    <w:lvl w:ilvl="0">
      <w:start w:val="1"/>
      <w:numFmt w:val="decimal"/>
      <w:lvlText w:val="%1."/>
      <w:lvlJc w:val="left"/>
      <w:pPr>
        <w:ind w:left="369" w:hanging="21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4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48" w:hanging="1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57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74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3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92" w:hanging="1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76BD"/>
    <w:rsid w:val="003E76BD"/>
    <w:rsid w:val="0072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CAD2"/>
  <w15:docId w15:val="{C3A1FD56-E45A-4A6A-94DD-FBD77FD0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3"/>
      <w:ind w:left="3526" w:hanging="23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 Глоба</cp:lastModifiedBy>
  <cp:revision>2</cp:revision>
  <dcterms:created xsi:type="dcterms:W3CDTF">2026-03-18T08:08:00Z</dcterms:created>
  <dcterms:modified xsi:type="dcterms:W3CDTF">2026-03-18T20:04:00Z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iTextSharp™ 5.4.4 ©2000-2013 1T3XT BVBA (AGPL-version)</vt:lpwstr>
  </property>
</Properties>
</file>