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5"/>
        <w:ind w:left="10012" w:right="1" w:firstLine="0"/>
        <w:jc w:val="center"/>
        <w:rPr>
          <w:sz w:val="19"/>
        </w:rPr>
      </w:pPr>
      <w:r>
        <w:rPr>
          <w:sz w:val="19"/>
        </w:rPr>
        <w:t>Версия </w:t>
      </w:r>
      <w:r>
        <w:rPr>
          <w:spacing w:val="-10"/>
          <w:sz w:val="19"/>
        </w:rPr>
        <w:t>2</w:t>
      </w:r>
    </w:p>
    <w:p>
      <w:pPr>
        <w:spacing w:before="66"/>
        <w:ind w:left="0" w:right="1" w:firstLine="0"/>
        <w:jc w:val="center"/>
        <w:rPr>
          <w:b/>
          <w:sz w:val="21"/>
        </w:rPr>
      </w:pPr>
      <w:r>
        <w:rPr>
          <w:b/>
          <w:sz w:val="21"/>
        </w:rPr>
        <w:t>Решение</w:t>
      </w:r>
      <w:r>
        <w:rPr>
          <w:b/>
          <w:spacing w:val="-4"/>
          <w:sz w:val="21"/>
        </w:rPr>
        <w:t> </w:t>
      </w:r>
      <w:r>
        <w:rPr>
          <w:b/>
          <w:sz w:val="21"/>
        </w:rPr>
        <w:t>о</w:t>
      </w:r>
      <w:r>
        <w:rPr>
          <w:b/>
          <w:spacing w:val="-4"/>
          <w:sz w:val="21"/>
        </w:rPr>
        <w:t> </w:t>
      </w:r>
      <w:r>
        <w:rPr>
          <w:b/>
          <w:sz w:val="21"/>
        </w:rPr>
        <w:t>порядке</w:t>
      </w:r>
      <w:r>
        <w:rPr>
          <w:b/>
          <w:spacing w:val="-4"/>
          <w:sz w:val="21"/>
        </w:rPr>
        <w:t> </w:t>
      </w:r>
      <w:r>
        <w:rPr>
          <w:b/>
          <w:sz w:val="21"/>
        </w:rPr>
        <w:t>предоставления</w:t>
      </w:r>
      <w:r>
        <w:rPr>
          <w:b/>
          <w:spacing w:val="-3"/>
          <w:sz w:val="21"/>
        </w:rPr>
        <w:t> </w:t>
      </w:r>
      <w:r>
        <w:rPr>
          <w:b/>
          <w:sz w:val="21"/>
        </w:rPr>
        <w:t>субсидии</w:t>
      </w:r>
      <w:r>
        <w:rPr>
          <w:b/>
          <w:spacing w:val="-5"/>
          <w:sz w:val="21"/>
        </w:rPr>
        <w:t> </w:t>
      </w:r>
      <w:r>
        <w:rPr>
          <w:b/>
          <w:sz w:val="21"/>
        </w:rPr>
        <w:t>№</w:t>
      </w:r>
      <w:r>
        <w:rPr>
          <w:b/>
          <w:spacing w:val="-4"/>
          <w:sz w:val="21"/>
        </w:rPr>
        <w:t> </w:t>
      </w:r>
      <w:r>
        <w:rPr>
          <w:b/>
          <w:sz w:val="21"/>
        </w:rPr>
        <w:t>25-68471-02011-</w:t>
      </w:r>
      <w:r>
        <w:rPr>
          <w:b/>
          <w:spacing w:val="-10"/>
          <w:sz w:val="21"/>
        </w:rPr>
        <w:t>Р</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0"/>
        <w:rPr>
          <w:b/>
          <w:sz w:val="20"/>
        </w:rPr>
      </w:pPr>
    </w:p>
    <w:p>
      <w:pPr>
        <w:pStyle w:val="BodyText"/>
        <w:spacing w:after="0"/>
        <w:rPr>
          <w:b/>
          <w:sz w:val="20"/>
        </w:rPr>
        <w:sectPr>
          <w:type w:val="continuous"/>
          <w:pgSz w:w="11910" w:h="16840"/>
          <w:pgMar w:top="580" w:bottom="280" w:left="425" w:right="424"/>
        </w:sectPr>
      </w:pPr>
    </w:p>
    <w:p>
      <w:pPr>
        <w:spacing w:before="93"/>
        <w:ind w:left="158" w:right="39" w:firstLine="0"/>
        <w:jc w:val="left"/>
        <w:rPr>
          <w:sz w:val="19"/>
        </w:rPr>
      </w:pPr>
      <w:r>
        <w:rPr>
          <w:sz w:val="19"/>
        </w:rPr>
        <w:t>Главный</w:t>
      </w:r>
      <w:r>
        <w:rPr>
          <w:spacing w:val="-12"/>
          <w:sz w:val="19"/>
        </w:rPr>
        <w:t> </w:t>
      </w:r>
      <w:r>
        <w:rPr>
          <w:sz w:val="19"/>
        </w:rPr>
        <w:t>распорядитель бюджетных средств</w:t>
      </w:r>
    </w:p>
    <w:p>
      <w:pPr>
        <w:spacing w:before="93"/>
        <w:ind w:left="158" w:right="38" w:firstLine="0"/>
        <w:jc w:val="left"/>
        <w:rPr>
          <w:sz w:val="19"/>
        </w:rPr>
      </w:pPr>
      <w:r>
        <w:rPr/>
        <w:br w:type="column"/>
      </w:r>
      <w:r>
        <w:rPr>
          <w:sz w:val="19"/>
        </w:rPr>
        <w:t>Министерство</w:t>
      </w:r>
      <w:r>
        <w:rPr>
          <w:spacing w:val="-4"/>
          <w:sz w:val="19"/>
        </w:rPr>
        <w:t> </w:t>
      </w:r>
      <w:r>
        <w:rPr>
          <w:sz w:val="19"/>
        </w:rPr>
        <w:t>промышленности</w:t>
      </w:r>
      <w:r>
        <w:rPr>
          <w:spacing w:val="-4"/>
          <w:sz w:val="19"/>
        </w:rPr>
        <w:t> </w:t>
      </w:r>
      <w:r>
        <w:rPr>
          <w:sz w:val="19"/>
        </w:rPr>
        <w:t>и</w:t>
      </w:r>
      <w:r>
        <w:rPr>
          <w:spacing w:val="-4"/>
          <w:sz w:val="19"/>
        </w:rPr>
        <w:t> </w:t>
      </w:r>
      <w:r>
        <w:rPr>
          <w:sz w:val="19"/>
        </w:rPr>
        <w:t>торговли</w:t>
      </w:r>
      <w:r>
        <w:rPr>
          <w:spacing w:val="-4"/>
          <w:sz w:val="19"/>
        </w:rPr>
        <w:t> </w:t>
      </w:r>
      <w:r>
        <w:rPr>
          <w:sz w:val="19"/>
        </w:rPr>
        <w:t>Российской </w:t>
      </w:r>
      <w:r>
        <w:rPr>
          <w:spacing w:val="-2"/>
          <w:sz w:val="19"/>
        </w:rPr>
        <w:t>Федерации</w:t>
      </w:r>
    </w:p>
    <w:p>
      <w:pPr>
        <w:pStyle w:val="BodyText"/>
        <w:spacing w:before="93"/>
        <w:rPr>
          <w:sz w:val="19"/>
        </w:rPr>
      </w:pPr>
      <w:r>
        <w:rPr/>
        <w:br w:type="column"/>
      </w:r>
      <w:r>
        <w:rPr>
          <w:sz w:val="19"/>
        </w:rPr>
      </w:r>
    </w:p>
    <w:p>
      <w:pPr>
        <w:spacing w:before="1"/>
        <w:ind w:left="158" w:right="0" w:firstLine="0"/>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6249542</wp:posOffset>
                </wp:positionH>
                <wp:positionV relativeFrom="paragraph">
                  <wp:posOffset>-937073</wp:posOffset>
                </wp:positionV>
                <wp:extent cx="965200" cy="51263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65200" cy="5126355"/>
                        </a:xfrm>
                        <a:prstGeom prst="rect">
                          <a:avLst/>
                        </a:prstGeom>
                      </wps:spPr>
                      <wps:txbx>
                        <w:txbxContent>
                          <w:tbl>
                            <w:tblPr>
                              <w:tblW w:w="0" w:type="auto"/>
                              <w:jc w:val="left"/>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61"/>
                            </w:tblGrid>
                            <w:tr>
                              <w:trPr>
                                <w:trHeight w:val="310" w:hRule="atLeast"/>
                              </w:trPr>
                              <w:tc>
                                <w:tcPr>
                                  <w:tcW w:w="1361" w:type="dxa"/>
                                  <w:tcBorders>
                                    <w:bottom w:val="single" w:sz="18" w:space="0" w:color="000000"/>
                                  </w:tcBorders>
                                </w:tcPr>
                                <w:p>
                                  <w:pPr>
                                    <w:pStyle w:val="TableParagraph"/>
                                    <w:spacing w:line="201" w:lineRule="exact" w:before="89"/>
                                    <w:ind w:left="38"/>
                                    <w:jc w:val="center"/>
                                    <w:rPr>
                                      <w:sz w:val="19"/>
                                    </w:rPr>
                                  </w:pPr>
                                  <w:r>
                                    <w:rPr>
                                      <w:spacing w:val="-4"/>
                                      <w:sz w:val="19"/>
                                    </w:rPr>
                                    <w:t>Коды</w:t>
                                  </w:r>
                                </w:p>
                              </w:tc>
                            </w:tr>
                            <w:tr>
                              <w:trPr>
                                <w:trHeight w:val="423" w:hRule="atLeast"/>
                              </w:trPr>
                              <w:tc>
                                <w:tcPr>
                                  <w:tcW w:w="1361" w:type="dxa"/>
                                  <w:tcBorders>
                                    <w:top w:val="single" w:sz="18" w:space="0" w:color="000000"/>
                                    <w:left w:val="single" w:sz="18" w:space="0" w:color="000000"/>
                                    <w:right w:val="single" w:sz="18" w:space="0" w:color="000000"/>
                                  </w:tcBorders>
                                </w:tcPr>
                                <w:p>
                                  <w:pPr>
                                    <w:pStyle w:val="TableParagraph"/>
                                    <w:rPr>
                                      <w:sz w:val="18"/>
                                    </w:rPr>
                                  </w:pPr>
                                </w:p>
                              </w:tc>
                            </w:tr>
                            <w:tr>
                              <w:trPr>
                                <w:trHeight w:val="892" w:hRule="atLeast"/>
                              </w:trPr>
                              <w:tc>
                                <w:tcPr>
                                  <w:tcW w:w="1361" w:type="dxa"/>
                                  <w:tcBorders>
                                    <w:left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spacing w:line="216" w:lineRule="exact"/>
                                    <w:ind w:left="38"/>
                                    <w:jc w:val="center"/>
                                    <w:rPr>
                                      <w:sz w:val="19"/>
                                    </w:rPr>
                                  </w:pPr>
                                  <w:r>
                                    <w:rPr>
                                      <w:spacing w:val="-5"/>
                                      <w:sz w:val="19"/>
                                    </w:rPr>
                                    <w:t>020</w:t>
                                  </w:r>
                                </w:p>
                              </w:tc>
                            </w:tr>
                            <w:tr>
                              <w:trPr>
                                <w:trHeight w:val="450" w:hRule="atLeast"/>
                              </w:trPr>
                              <w:tc>
                                <w:tcPr>
                                  <w:tcW w:w="1361" w:type="dxa"/>
                                  <w:tcBorders>
                                    <w:left w:val="single" w:sz="18" w:space="0" w:color="000000"/>
                                    <w:right w:val="single" w:sz="18" w:space="0" w:color="000000"/>
                                  </w:tcBorders>
                                </w:tcPr>
                                <w:p>
                                  <w:pPr>
                                    <w:pStyle w:val="TableParagraph"/>
                                    <w:spacing w:line="216" w:lineRule="exact" w:before="213"/>
                                    <w:ind w:left="38"/>
                                    <w:jc w:val="center"/>
                                    <w:rPr>
                                      <w:sz w:val="19"/>
                                    </w:rPr>
                                  </w:pPr>
                                  <w:r>
                                    <w:rPr>
                                      <w:spacing w:val="-2"/>
                                      <w:sz w:val="19"/>
                                    </w:rPr>
                                    <w:t>00000001</w:t>
                                  </w:r>
                                </w:p>
                              </w:tc>
                            </w:tr>
                            <w:tr>
                              <w:trPr>
                                <w:trHeight w:val="1566" w:hRule="atLeast"/>
                              </w:trPr>
                              <w:tc>
                                <w:tcPr>
                                  <w:tcW w:w="1361" w:type="dxa"/>
                                  <w:tcBorders>
                                    <w:left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9"/>
                                    <w:rPr>
                                      <w:sz w:val="19"/>
                                    </w:rPr>
                                  </w:pPr>
                                </w:p>
                                <w:p>
                                  <w:pPr>
                                    <w:pStyle w:val="TableParagraph"/>
                                    <w:spacing w:line="216" w:lineRule="exact"/>
                                    <w:ind w:left="38"/>
                                    <w:jc w:val="center"/>
                                    <w:rPr>
                                      <w:sz w:val="19"/>
                                    </w:rPr>
                                  </w:pPr>
                                  <w:r>
                                    <w:rPr>
                                      <w:spacing w:val="-2"/>
                                      <w:sz w:val="19"/>
                                    </w:rPr>
                                    <w:t>68471</w:t>
                                  </w:r>
                                </w:p>
                              </w:tc>
                            </w:tr>
                            <w:tr>
                              <w:trPr>
                                <w:trHeight w:val="892" w:hRule="atLeast"/>
                              </w:trPr>
                              <w:tc>
                                <w:tcPr>
                                  <w:tcW w:w="1361" w:type="dxa"/>
                                  <w:tcBorders>
                                    <w:left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spacing w:line="216" w:lineRule="exact"/>
                                    <w:ind w:left="38"/>
                                    <w:jc w:val="center"/>
                                    <w:rPr>
                                      <w:sz w:val="19"/>
                                    </w:rPr>
                                  </w:pPr>
                                  <w:r>
                                    <w:rPr>
                                      <w:spacing w:val="-10"/>
                                      <w:sz w:val="19"/>
                                    </w:rPr>
                                    <w:t>Н</w:t>
                                  </w:r>
                                </w:p>
                              </w:tc>
                            </w:tr>
                            <w:tr>
                              <w:trPr>
                                <w:trHeight w:val="892" w:hRule="atLeast"/>
                              </w:trPr>
                              <w:tc>
                                <w:tcPr>
                                  <w:tcW w:w="1361" w:type="dxa"/>
                                  <w:tcBorders>
                                    <w:left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spacing w:line="216" w:lineRule="exact"/>
                                    <w:ind w:left="38"/>
                                    <w:jc w:val="center"/>
                                    <w:rPr>
                                      <w:sz w:val="19"/>
                                    </w:rPr>
                                  </w:pPr>
                                  <w:r>
                                    <w:rPr>
                                      <w:spacing w:val="-5"/>
                                      <w:sz w:val="19"/>
                                    </w:rPr>
                                    <w:t>47</w:t>
                                  </w:r>
                                </w:p>
                              </w:tc>
                            </w:tr>
                            <w:tr>
                              <w:trPr>
                                <w:trHeight w:val="892" w:hRule="atLeast"/>
                              </w:trPr>
                              <w:tc>
                                <w:tcPr>
                                  <w:tcW w:w="1361" w:type="dxa"/>
                                  <w:tcBorders>
                                    <w:left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spacing w:line="216" w:lineRule="exact"/>
                                    <w:ind w:left="38"/>
                                    <w:jc w:val="center"/>
                                    <w:rPr>
                                      <w:sz w:val="19"/>
                                    </w:rPr>
                                  </w:pPr>
                                  <w:r>
                                    <w:rPr>
                                      <w:spacing w:val="-5"/>
                                      <w:sz w:val="19"/>
                                    </w:rPr>
                                    <w:t>Н5</w:t>
                                  </w:r>
                                </w:p>
                              </w:tc>
                            </w:tr>
                            <w:tr>
                              <w:trPr>
                                <w:trHeight w:val="1546" w:hRule="atLeast"/>
                              </w:trPr>
                              <w:tc>
                                <w:tcPr>
                                  <w:tcW w:w="1361" w:type="dxa"/>
                                  <w:tcBorders>
                                    <w:left w:val="single" w:sz="18" w:space="0" w:color="000000"/>
                                    <w:bottom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2"/>
                                    <w:rPr>
                                      <w:sz w:val="19"/>
                                    </w:rPr>
                                  </w:pPr>
                                </w:p>
                                <w:p>
                                  <w:pPr>
                                    <w:pStyle w:val="TableParagraph"/>
                                    <w:spacing w:line="202" w:lineRule="exact" w:before="1"/>
                                    <w:ind w:left="38" w:right="26"/>
                                    <w:jc w:val="center"/>
                                    <w:rPr>
                                      <w:sz w:val="19"/>
                                    </w:rPr>
                                  </w:pPr>
                                  <w:r>
                                    <w:rPr>
                                      <w:sz w:val="19"/>
                                    </w:rPr>
                                    <w:t>47</w:t>
                                  </w:r>
                                  <w:r>
                                    <w:rPr>
                                      <w:spacing w:val="5"/>
                                      <w:sz w:val="19"/>
                                    </w:rPr>
                                    <w:t> </w:t>
                                  </w:r>
                                  <w:r>
                                    <w:rPr>
                                      <w:sz w:val="19"/>
                                    </w:rPr>
                                    <w:t>2</w:t>
                                  </w:r>
                                  <w:r>
                                    <w:rPr>
                                      <w:spacing w:val="4"/>
                                      <w:sz w:val="19"/>
                                    </w:rPr>
                                    <w:t> </w:t>
                                  </w:r>
                                  <w:r>
                                    <w:rPr>
                                      <w:sz w:val="19"/>
                                    </w:rPr>
                                    <w:t>Н5</w:t>
                                  </w:r>
                                  <w:r>
                                    <w:rPr>
                                      <w:spacing w:val="9"/>
                                      <w:sz w:val="19"/>
                                    </w:rPr>
                                    <w:t> </w:t>
                                  </w:r>
                                  <w:r>
                                    <w:rPr>
                                      <w:spacing w:val="-4"/>
                                      <w:sz w:val="19"/>
                                    </w:rPr>
                                    <w:t>68471</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2.089996pt;margin-top:-73.785286pt;width:76pt;height:403.65pt;mso-position-horizontal-relative:page;mso-position-vertical-relative:paragraph;z-index:15732224" type="#_x0000_t202" id="docshape1" filled="false" stroked="false">
                <v:textbox inset="0,0,0,0">
                  <w:txbxContent>
                    <w:tbl>
                      <w:tblPr>
                        <w:tblW w:w="0" w:type="auto"/>
                        <w:jc w:val="left"/>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61"/>
                      </w:tblGrid>
                      <w:tr>
                        <w:trPr>
                          <w:trHeight w:val="310" w:hRule="atLeast"/>
                        </w:trPr>
                        <w:tc>
                          <w:tcPr>
                            <w:tcW w:w="1361" w:type="dxa"/>
                            <w:tcBorders>
                              <w:bottom w:val="single" w:sz="18" w:space="0" w:color="000000"/>
                            </w:tcBorders>
                          </w:tcPr>
                          <w:p>
                            <w:pPr>
                              <w:pStyle w:val="TableParagraph"/>
                              <w:spacing w:line="201" w:lineRule="exact" w:before="89"/>
                              <w:ind w:left="38"/>
                              <w:jc w:val="center"/>
                              <w:rPr>
                                <w:sz w:val="19"/>
                              </w:rPr>
                            </w:pPr>
                            <w:r>
                              <w:rPr>
                                <w:spacing w:val="-4"/>
                                <w:sz w:val="19"/>
                              </w:rPr>
                              <w:t>Коды</w:t>
                            </w:r>
                          </w:p>
                        </w:tc>
                      </w:tr>
                      <w:tr>
                        <w:trPr>
                          <w:trHeight w:val="423" w:hRule="atLeast"/>
                        </w:trPr>
                        <w:tc>
                          <w:tcPr>
                            <w:tcW w:w="1361" w:type="dxa"/>
                            <w:tcBorders>
                              <w:top w:val="single" w:sz="18" w:space="0" w:color="000000"/>
                              <w:left w:val="single" w:sz="18" w:space="0" w:color="000000"/>
                              <w:right w:val="single" w:sz="18" w:space="0" w:color="000000"/>
                            </w:tcBorders>
                          </w:tcPr>
                          <w:p>
                            <w:pPr>
                              <w:pStyle w:val="TableParagraph"/>
                              <w:rPr>
                                <w:sz w:val="18"/>
                              </w:rPr>
                            </w:pPr>
                          </w:p>
                        </w:tc>
                      </w:tr>
                      <w:tr>
                        <w:trPr>
                          <w:trHeight w:val="892" w:hRule="atLeast"/>
                        </w:trPr>
                        <w:tc>
                          <w:tcPr>
                            <w:tcW w:w="1361" w:type="dxa"/>
                            <w:tcBorders>
                              <w:left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spacing w:line="216" w:lineRule="exact"/>
                              <w:ind w:left="38"/>
                              <w:jc w:val="center"/>
                              <w:rPr>
                                <w:sz w:val="19"/>
                              </w:rPr>
                            </w:pPr>
                            <w:r>
                              <w:rPr>
                                <w:spacing w:val="-5"/>
                                <w:sz w:val="19"/>
                              </w:rPr>
                              <w:t>020</w:t>
                            </w:r>
                          </w:p>
                        </w:tc>
                      </w:tr>
                      <w:tr>
                        <w:trPr>
                          <w:trHeight w:val="450" w:hRule="atLeast"/>
                        </w:trPr>
                        <w:tc>
                          <w:tcPr>
                            <w:tcW w:w="1361" w:type="dxa"/>
                            <w:tcBorders>
                              <w:left w:val="single" w:sz="18" w:space="0" w:color="000000"/>
                              <w:right w:val="single" w:sz="18" w:space="0" w:color="000000"/>
                            </w:tcBorders>
                          </w:tcPr>
                          <w:p>
                            <w:pPr>
                              <w:pStyle w:val="TableParagraph"/>
                              <w:spacing w:line="216" w:lineRule="exact" w:before="213"/>
                              <w:ind w:left="38"/>
                              <w:jc w:val="center"/>
                              <w:rPr>
                                <w:sz w:val="19"/>
                              </w:rPr>
                            </w:pPr>
                            <w:r>
                              <w:rPr>
                                <w:spacing w:val="-2"/>
                                <w:sz w:val="19"/>
                              </w:rPr>
                              <w:t>00000001</w:t>
                            </w:r>
                          </w:p>
                        </w:tc>
                      </w:tr>
                      <w:tr>
                        <w:trPr>
                          <w:trHeight w:val="1566" w:hRule="atLeast"/>
                        </w:trPr>
                        <w:tc>
                          <w:tcPr>
                            <w:tcW w:w="1361" w:type="dxa"/>
                            <w:tcBorders>
                              <w:left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9"/>
                              <w:rPr>
                                <w:sz w:val="19"/>
                              </w:rPr>
                            </w:pPr>
                          </w:p>
                          <w:p>
                            <w:pPr>
                              <w:pStyle w:val="TableParagraph"/>
                              <w:spacing w:line="216" w:lineRule="exact"/>
                              <w:ind w:left="38"/>
                              <w:jc w:val="center"/>
                              <w:rPr>
                                <w:sz w:val="19"/>
                              </w:rPr>
                            </w:pPr>
                            <w:r>
                              <w:rPr>
                                <w:spacing w:val="-2"/>
                                <w:sz w:val="19"/>
                              </w:rPr>
                              <w:t>68471</w:t>
                            </w:r>
                          </w:p>
                        </w:tc>
                      </w:tr>
                      <w:tr>
                        <w:trPr>
                          <w:trHeight w:val="892" w:hRule="atLeast"/>
                        </w:trPr>
                        <w:tc>
                          <w:tcPr>
                            <w:tcW w:w="1361" w:type="dxa"/>
                            <w:tcBorders>
                              <w:left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spacing w:line="216" w:lineRule="exact"/>
                              <w:ind w:left="38"/>
                              <w:jc w:val="center"/>
                              <w:rPr>
                                <w:sz w:val="19"/>
                              </w:rPr>
                            </w:pPr>
                            <w:r>
                              <w:rPr>
                                <w:spacing w:val="-10"/>
                                <w:sz w:val="19"/>
                              </w:rPr>
                              <w:t>Н</w:t>
                            </w:r>
                          </w:p>
                        </w:tc>
                      </w:tr>
                      <w:tr>
                        <w:trPr>
                          <w:trHeight w:val="892" w:hRule="atLeast"/>
                        </w:trPr>
                        <w:tc>
                          <w:tcPr>
                            <w:tcW w:w="1361" w:type="dxa"/>
                            <w:tcBorders>
                              <w:left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spacing w:line="216" w:lineRule="exact"/>
                              <w:ind w:left="38"/>
                              <w:jc w:val="center"/>
                              <w:rPr>
                                <w:sz w:val="19"/>
                              </w:rPr>
                            </w:pPr>
                            <w:r>
                              <w:rPr>
                                <w:spacing w:val="-5"/>
                                <w:sz w:val="19"/>
                              </w:rPr>
                              <w:t>47</w:t>
                            </w:r>
                          </w:p>
                        </w:tc>
                      </w:tr>
                      <w:tr>
                        <w:trPr>
                          <w:trHeight w:val="892" w:hRule="atLeast"/>
                        </w:trPr>
                        <w:tc>
                          <w:tcPr>
                            <w:tcW w:w="1361" w:type="dxa"/>
                            <w:tcBorders>
                              <w:left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spacing w:line="216" w:lineRule="exact"/>
                              <w:ind w:left="38"/>
                              <w:jc w:val="center"/>
                              <w:rPr>
                                <w:sz w:val="19"/>
                              </w:rPr>
                            </w:pPr>
                            <w:r>
                              <w:rPr>
                                <w:spacing w:val="-5"/>
                                <w:sz w:val="19"/>
                              </w:rPr>
                              <w:t>Н5</w:t>
                            </w:r>
                          </w:p>
                        </w:tc>
                      </w:tr>
                      <w:tr>
                        <w:trPr>
                          <w:trHeight w:val="1546" w:hRule="atLeast"/>
                        </w:trPr>
                        <w:tc>
                          <w:tcPr>
                            <w:tcW w:w="1361" w:type="dxa"/>
                            <w:tcBorders>
                              <w:left w:val="single" w:sz="18" w:space="0" w:color="000000"/>
                              <w:bottom w:val="single" w:sz="18" w:space="0" w:color="000000"/>
                              <w:right w:val="single" w:sz="18" w:space="0" w:color="000000"/>
                            </w:tcBorders>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2"/>
                              <w:rPr>
                                <w:sz w:val="19"/>
                              </w:rPr>
                            </w:pPr>
                          </w:p>
                          <w:p>
                            <w:pPr>
                              <w:pStyle w:val="TableParagraph"/>
                              <w:spacing w:line="202" w:lineRule="exact" w:before="1"/>
                              <w:ind w:left="38" w:right="26"/>
                              <w:jc w:val="center"/>
                              <w:rPr>
                                <w:sz w:val="19"/>
                              </w:rPr>
                            </w:pPr>
                            <w:r>
                              <w:rPr>
                                <w:sz w:val="19"/>
                              </w:rPr>
                              <w:t>47</w:t>
                            </w:r>
                            <w:r>
                              <w:rPr>
                                <w:spacing w:val="5"/>
                                <w:sz w:val="19"/>
                              </w:rPr>
                              <w:t> </w:t>
                            </w:r>
                            <w:r>
                              <w:rPr>
                                <w:sz w:val="19"/>
                              </w:rPr>
                              <w:t>2</w:t>
                            </w:r>
                            <w:r>
                              <w:rPr>
                                <w:spacing w:val="4"/>
                                <w:sz w:val="19"/>
                              </w:rPr>
                              <w:t> </w:t>
                            </w:r>
                            <w:r>
                              <w:rPr>
                                <w:sz w:val="19"/>
                              </w:rPr>
                              <w:t>Н5</w:t>
                            </w:r>
                            <w:r>
                              <w:rPr>
                                <w:spacing w:val="9"/>
                                <w:sz w:val="19"/>
                              </w:rPr>
                              <w:t> </w:t>
                            </w:r>
                            <w:r>
                              <w:rPr>
                                <w:spacing w:val="-4"/>
                                <w:sz w:val="19"/>
                              </w:rPr>
                              <w:t>68471</w:t>
                            </w:r>
                          </w:p>
                        </w:tc>
                      </w:tr>
                    </w:tbl>
                    <w:p>
                      <w:pPr>
                        <w:pStyle w:val="BodyText"/>
                      </w:pPr>
                    </w:p>
                  </w:txbxContent>
                </v:textbox>
                <w10:wrap type="none"/>
              </v:shape>
            </w:pict>
          </mc:Fallback>
        </mc:AlternateContent>
      </w:r>
      <w:r>
        <w:rPr>
          <w:sz w:val="19"/>
        </w:rPr>
        <w:t>по </w:t>
      </w:r>
      <w:r>
        <w:rPr>
          <w:spacing w:val="-5"/>
          <w:sz w:val="19"/>
        </w:rPr>
        <w:t>БК</w:t>
      </w:r>
    </w:p>
    <w:p>
      <w:pPr>
        <w:spacing w:after="0"/>
        <w:jc w:val="left"/>
        <w:rPr>
          <w:sz w:val="19"/>
        </w:rPr>
        <w:sectPr>
          <w:type w:val="continuous"/>
          <w:pgSz w:w="11910" w:h="16840"/>
          <w:pgMar w:top="580" w:bottom="280" w:left="425" w:right="424"/>
          <w:cols w:num="3" w:equalWidth="0">
            <w:col w:w="2157" w:space="565"/>
            <w:col w:w="4798" w:space="701"/>
            <w:col w:w="2840"/>
          </w:cols>
        </w:sectPr>
      </w:pPr>
    </w:p>
    <w:p>
      <w:pPr>
        <w:pStyle w:val="BodyText"/>
        <w:spacing w:before="2"/>
        <w:rPr>
          <w:sz w:val="2"/>
        </w:rPr>
      </w:pPr>
    </w:p>
    <w:p>
      <w:pPr>
        <w:spacing w:line="20" w:lineRule="exact"/>
        <w:ind w:left="2863" w:right="0" w:firstLine="0"/>
        <w:rPr>
          <w:sz w:val="2"/>
        </w:rPr>
      </w:pPr>
      <w:r>
        <w:rPr>
          <w:sz w:val="2"/>
        </w:rPr>
        <mc:AlternateContent>
          <mc:Choice Requires="wps">
            <w:drawing>
              <wp:inline distT="0" distB="0" distL="0" distR="0">
                <wp:extent cx="3420110" cy="8255"/>
                <wp:effectExtent l="9525" t="0" r="0" b="1269"/>
                <wp:docPr id="2" name="Group 2"/>
                <wp:cNvGraphicFramePr>
                  <a:graphicFrameLocks/>
                </wp:cNvGraphicFramePr>
                <a:graphic>
                  <a:graphicData uri="http://schemas.microsoft.com/office/word/2010/wordprocessingGroup">
                    <wpg:wgp>
                      <wpg:cNvPr id="2" name="Group 2"/>
                      <wpg:cNvGrpSpPr/>
                      <wpg:grpSpPr>
                        <a:xfrm>
                          <a:off x="0" y="0"/>
                          <a:ext cx="3420110" cy="8255"/>
                          <a:chExt cx="3420110" cy="8255"/>
                        </a:xfrm>
                      </wpg:grpSpPr>
                      <wps:wsp>
                        <wps:cNvPr id="3" name="Graphic 3"/>
                        <wps:cNvSpPr/>
                        <wps:spPr>
                          <a:xfrm>
                            <a:off x="0" y="4127"/>
                            <a:ext cx="3420110" cy="1270"/>
                          </a:xfrm>
                          <a:custGeom>
                            <a:avLst/>
                            <a:gdLst/>
                            <a:ahLst/>
                            <a:cxnLst/>
                            <a:rect l="l" t="t" r="r" b="b"/>
                            <a:pathLst>
                              <a:path w="3420110" h="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69.3pt;height:.65pt;mso-position-horizontal-relative:char;mso-position-vertical-relative:line" id="docshapegroup2" coordorigin="0,0" coordsize="5386,13">
                <v:line style="position:absolute" from="0,6" to="5386,6" stroked="true" strokeweight=".65pt" strokecolor="#000000">
                  <v:stroke dashstyle="solid"/>
                </v:line>
              </v:group>
            </w:pict>
          </mc:Fallback>
        </mc:AlternateContent>
      </w:r>
      <w:r>
        <w:rPr>
          <w:sz w:val="2"/>
        </w:rPr>
      </w:r>
    </w:p>
    <w:p>
      <w:pPr>
        <w:tabs>
          <w:tab w:pos="2880" w:val="left" w:leader="none"/>
          <w:tab w:pos="8379" w:val="left" w:leader="none"/>
        </w:tabs>
        <w:spacing w:before="201"/>
        <w:ind w:left="158" w:right="0" w:firstLine="0"/>
        <w:jc w:val="left"/>
        <w:rPr>
          <w:sz w:val="19"/>
        </w:rPr>
      </w:pPr>
      <w:r>
        <w:rPr>
          <w:sz w:val="19"/>
        </w:rPr>
        <mc:AlternateContent>
          <mc:Choice Requires="wps">
            <w:drawing>
              <wp:anchor distT="0" distB="0" distL="0" distR="0" allowOverlap="1" layoutInCell="1" locked="0" behindDoc="1" simplePos="0" relativeHeight="487588352">
                <wp:simplePos x="0" y="0"/>
                <wp:positionH relativeFrom="page">
                  <wp:posOffset>2088007</wp:posOffset>
                </wp:positionH>
                <wp:positionV relativeFrom="paragraph">
                  <wp:posOffset>282584</wp:posOffset>
                </wp:positionV>
                <wp:extent cx="342011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420110" cy="1270"/>
                        </a:xfrm>
                        <a:custGeom>
                          <a:avLst/>
                          <a:gdLst/>
                          <a:ahLst/>
                          <a:cxnLst/>
                          <a:rect l="l" t="t" r="r" b="b"/>
                          <a:pathLst>
                            <a:path w="3420110" h="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4.410004pt;margin-top:22.250742pt;width:269.3pt;height:.1pt;mso-position-horizontal-relative:page;mso-position-vertical-relative:paragraph;z-index:-15728128;mso-wrap-distance-left:0;mso-wrap-distance-right:0" id="docshape3" coordorigin="3288,445" coordsize="5386,0" path="m3288,445l8674,445e" filled="false" stroked="true" strokeweight=".65pt" strokecolor="#000000">
                <v:path arrowok="t"/>
                <v:stroke dashstyle="solid"/>
                <w10:wrap type="topAndBottom"/>
              </v:shape>
            </w:pict>
          </mc:Fallback>
        </mc:AlternateContent>
      </w:r>
      <w:r>
        <w:rPr>
          <w:spacing w:val="-2"/>
          <w:sz w:val="19"/>
        </w:rPr>
        <w:t>Бюджет</w:t>
      </w:r>
      <w:r>
        <w:rPr>
          <w:sz w:val="19"/>
        </w:rPr>
        <w:tab/>
        <w:t>Федеральный</w:t>
      </w:r>
      <w:r>
        <w:rPr>
          <w:spacing w:val="-10"/>
          <w:sz w:val="19"/>
        </w:rPr>
        <w:t> </w:t>
      </w:r>
      <w:r>
        <w:rPr>
          <w:spacing w:val="-2"/>
          <w:sz w:val="19"/>
        </w:rPr>
        <w:t>бюджет</w:t>
      </w:r>
      <w:r>
        <w:rPr>
          <w:sz w:val="19"/>
        </w:rPr>
        <w:tab/>
        <w:t>по </w:t>
      </w:r>
      <w:r>
        <w:rPr>
          <w:spacing w:val="-2"/>
          <w:sz w:val="19"/>
        </w:rPr>
        <w:t>ОКТМО</w:t>
      </w:r>
    </w:p>
    <w:p>
      <w:pPr>
        <w:pStyle w:val="BodyText"/>
        <w:spacing w:before="3"/>
        <w:rPr>
          <w:sz w:val="12"/>
        </w:rPr>
      </w:pPr>
    </w:p>
    <w:p>
      <w:pPr>
        <w:pStyle w:val="BodyText"/>
        <w:spacing w:after="0"/>
        <w:rPr>
          <w:sz w:val="12"/>
        </w:rPr>
        <w:sectPr>
          <w:type w:val="continuous"/>
          <w:pgSz w:w="11910" w:h="16840"/>
          <w:pgMar w:top="580" w:bottom="280" w:left="425" w:right="424"/>
        </w:sect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98"/>
        <w:rPr>
          <w:sz w:val="19"/>
        </w:rPr>
      </w:pPr>
    </w:p>
    <w:p>
      <w:pPr>
        <w:spacing w:before="0"/>
        <w:ind w:left="158" w:right="0" w:firstLine="0"/>
        <w:jc w:val="left"/>
        <w:rPr>
          <w:sz w:val="19"/>
        </w:rPr>
      </w:pPr>
      <w:r>
        <w:rPr>
          <w:sz w:val="19"/>
        </w:rPr>
        <w:t>Направление </w:t>
      </w:r>
      <w:r>
        <w:rPr>
          <w:spacing w:val="-2"/>
          <w:sz w:val="19"/>
        </w:rPr>
        <w:t>расходов</w:t>
      </w:r>
    </w:p>
    <w:p>
      <w:pPr>
        <w:pStyle w:val="BodyText"/>
        <w:rPr>
          <w:sz w:val="19"/>
        </w:rPr>
      </w:pPr>
    </w:p>
    <w:p>
      <w:pPr>
        <w:pStyle w:val="BodyText"/>
        <w:rPr>
          <w:sz w:val="19"/>
        </w:rPr>
      </w:pPr>
    </w:p>
    <w:p>
      <w:pPr>
        <w:pStyle w:val="BodyText"/>
        <w:spacing w:before="33"/>
        <w:rPr>
          <w:sz w:val="19"/>
        </w:rPr>
      </w:pPr>
    </w:p>
    <w:p>
      <w:pPr>
        <w:spacing w:before="0"/>
        <w:ind w:left="158" w:right="0" w:firstLine="0"/>
        <w:jc w:val="left"/>
        <w:rPr>
          <w:sz w:val="19"/>
        </w:rPr>
      </w:pPr>
      <w:r>
        <w:rPr>
          <w:sz w:val="19"/>
        </w:rPr>
        <w:t>Национальный</w:t>
      </w:r>
      <w:r>
        <w:rPr>
          <w:spacing w:val="-11"/>
          <w:sz w:val="19"/>
        </w:rPr>
        <w:t> </w:t>
      </w:r>
      <w:r>
        <w:rPr>
          <w:spacing w:val="-2"/>
          <w:sz w:val="19"/>
        </w:rPr>
        <w:t>проект</w:t>
      </w:r>
    </w:p>
    <w:p>
      <w:pPr>
        <w:pStyle w:val="BodyText"/>
        <w:rPr>
          <w:sz w:val="19"/>
        </w:rPr>
      </w:pPr>
    </w:p>
    <w:p>
      <w:pPr>
        <w:pStyle w:val="BodyText"/>
        <w:rPr>
          <w:sz w:val="19"/>
        </w:rPr>
      </w:pPr>
    </w:p>
    <w:p>
      <w:pPr>
        <w:pStyle w:val="BodyText"/>
        <w:spacing w:before="33"/>
        <w:rPr>
          <w:sz w:val="19"/>
        </w:rPr>
      </w:pPr>
    </w:p>
    <w:p>
      <w:pPr>
        <w:spacing w:before="0"/>
        <w:ind w:left="158" w:right="0" w:firstLine="0"/>
        <w:jc w:val="left"/>
        <w:rPr>
          <w:sz w:val="19"/>
        </w:rPr>
      </w:pPr>
      <w:r>
        <w:rPr>
          <w:sz w:val="19"/>
        </w:rPr>
        <w:t>Государственная </w:t>
      </w:r>
      <w:r>
        <w:rPr>
          <w:spacing w:val="-2"/>
          <w:sz w:val="19"/>
        </w:rPr>
        <w:t>программа</w:t>
      </w:r>
    </w:p>
    <w:p>
      <w:pPr>
        <w:pStyle w:val="BodyText"/>
        <w:rPr>
          <w:sz w:val="19"/>
        </w:rPr>
      </w:pPr>
    </w:p>
    <w:p>
      <w:pPr>
        <w:pStyle w:val="BodyText"/>
        <w:rPr>
          <w:sz w:val="19"/>
        </w:rPr>
      </w:pPr>
    </w:p>
    <w:p>
      <w:pPr>
        <w:pStyle w:val="BodyText"/>
        <w:spacing w:before="33"/>
        <w:rPr>
          <w:sz w:val="19"/>
        </w:rPr>
      </w:pPr>
    </w:p>
    <w:p>
      <w:pPr>
        <w:spacing w:before="0"/>
        <w:ind w:left="158" w:right="0" w:firstLine="0"/>
        <w:jc w:val="left"/>
        <w:rPr>
          <w:sz w:val="19"/>
        </w:rPr>
      </w:pPr>
      <w:r>
        <w:rPr>
          <w:sz w:val="19"/>
        </w:rPr>
        <w:t>Структурный</w:t>
      </w:r>
      <w:r>
        <w:rPr>
          <w:spacing w:val="-10"/>
          <w:sz w:val="19"/>
        </w:rPr>
        <w:t> </w:t>
      </w:r>
      <w:r>
        <w:rPr>
          <w:spacing w:val="-2"/>
          <w:sz w:val="19"/>
        </w:rPr>
        <w:t>элемент</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47"/>
        <w:rPr>
          <w:sz w:val="19"/>
        </w:rPr>
      </w:pPr>
    </w:p>
    <w:p>
      <w:pPr>
        <w:spacing w:before="0"/>
        <w:ind w:left="158" w:right="0" w:firstLine="0"/>
        <w:jc w:val="left"/>
        <w:rPr>
          <w:sz w:val="19"/>
        </w:rPr>
      </w:pPr>
      <w:r>
        <w:rPr>
          <w:sz w:val="19"/>
        </w:rPr>
        <w:t>Целевая статья </w:t>
      </w:r>
      <w:r>
        <w:rPr>
          <w:spacing w:val="-2"/>
          <w:sz w:val="19"/>
        </w:rPr>
        <w:t>расходов</w:t>
      </w:r>
    </w:p>
    <w:p>
      <w:pPr>
        <w:pStyle w:val="BodyText"/>
        <w:rPr>
          <w:sz w:val="19"/>
        </w:rPr>
      </w:pPr>
    </w:p>
    <w:p>
      <w:pPr>
        <w:pStyle w:val="BodyText"/>
        <w:spacing w:before="25"/>
        <w:rPr>
          <w:sz w:val="19"/>
        </w:rPr>
      </w:pPr>
    </w:p>
    <w:p>
      <w:pPr>
        <w:pStyle w:val="ListParagraph"/>
        <w:numPr>
          <w:ilvl w:val="0"/>
          <w:numId w:val="1"/>
        </w:numPr>
        <w:tabs>
          <w:tab w:pos="368" w:val="left" w:leader="none"/>
        </w:tabs>
        <w:spacing w:line="240" w:lineRule="auto" w:before="1" w:after="0"/>
        <w:ind w:left="368" w:right="0" w:hanging="210"/>
        <w:jc w:val="left"/>
        <w:rPr>
          <w:b/>
          <w:sz w:val="21"/>
        </w:rPr>
      </w:pPr>
      <w:r>
        <w:rPr>
          <w:b/>
          <w:sz w:val="21"/>
        </w:rPr>
        <w:t>Общая </w:t>
      </w:r>
      <w:r>
        <w:rPr>
          <w:b/>
          <w:spacing w:val="-2"/>
          <w:sz w:val="21"/>
        </w:rPr>
        <w:t>информация</w:t>
      </w:r>
    </w:p>
    <w:p>
      <w:pPr>
        <w:spacing w:before="93"/>
        <w:ind w:left="158" w:right="23" w:firstLine="0"/>
        <w:jc w:val="left"/>
        <w:rPr>
          <w:sz w:val="19"/>
        </w:rPr>
      </w:pPr>
      <w:r>
        <w:rPr/>
        <w:br w:type="column"/>
      </w:r>
      <w:r>
        <w:rPr>
          <w:sz w:val="19"/>
        </w:rPr>
        <w:t>Гранты</w:t>
      </w:r>
      <w:r>
        <w:rPr>
          <w:spacing w:val="-2"/>
          <w:sz w:val="19"/>
        </w:rPr>
        <w:t> </w:t>
      </w:r>
      <w:r>
        <w:rPr>
          <w:sz w:val="19"/>
        </w:rPr>
        <w:t>в</w:t>
      </w:r>
      <w:r>
        <w:rPr>
          <w:spacing w:val="-2"/>
          <w:sz w:val="19"/>
        </w:rPr>
        <w:t> </w:t>
      </w:r>
      <w:r>
        <w:rPr>
          <w:sz w:val="19"/>
        </w:rPr>
        <w:t>форме</w:t>
      </w:r>
      <w:r>
        <w:rPr>
          <w:spacing w:val="-2"/>
          <w:sz w:val="19"/>
        </w:rPr>
        <w:t> </w:t>
      </w:r>
      <w:r>
        <w:rPr>
          <w:sz w:val="19"/>
        </w:rPr>
        <w:t>субсидий</w:t>
      </w:r>
      <w:r>
        <w:rPr>
          <w:spacing w:val="-2"/>
          <w:sz w:val="19"/>
        </w:rPr>
        <w:t> </w:t>
      </w:r>
      <w:r>
        <w:rPr>
          <w:sz w:val="19"/>
        </w:rPr>
        <w:t>на</w:t>
      </w:r>
      <w:r>
        <w:rPr>
          <w:spacing w:val="-2"/>
          <w:sz w:val="19"/>
        </w:rPr>
        <w:t> </w:t>
      </w:r>
      <w:r>
        <w:rPr>
          <w:sz w:val="19"/>
        </w:rPr>
        <w:t>реализацию</w:t>
      </w:r>
      <w:r>
        <w:rPr>
          <w:spacing w:val="-2"/>
          <w:sz w:val="19"/>
        </w:rPr>
        <w:t> </w:t>
      </w:r>
      <w:r>
        <w:rPr>
          <w:sz w:val="19"/>
        </w:rPr>
        <w:t>проектов</w:t>
      </w:r>
      <w:r>
        <w:rPr>
          <w:spacing w:val="-2"/>
          <w:sz w:val="19"/>
        </w:rPr>
        <w:t> </w:t>
      </w:r>
      <w:r>
        <w:rPr>
          <w:sz w:val="19"/>
        </w:rPr>
        <w:t>по</w:t>
      </w:r>
      <w:r>
        <w:rPr>
          <w:spacing w:val="-2"/>
          <w:sz w:val="19"/>
        </w:rPr>
        <w:t> </w:t>
      </w:r>
      <w:r>
        <w:rPr>
          <w:sz w:val="19"/>
        </w:rPr>
        <w:t>созданию и (или) развитию центров инженерных разработок на базе образовательных организаций высшего образования и научных организаций,</w:t>
      </w:r>
      <w:r>
        <w:rPr>
          <w:spacing w:val="-2"/>
          <w:sz w:val="19"/>
        </w:rPr>
        <w:t> </w:t>
      </w:r>
      <w:r>
        <w:rPr>
          <w:sz w:val="19"/>
        </w:rPr>
        <w:t>реализующих</w:t>
      </w:r>
      <w:r>
        <w:rPr>
          <w:spacing w:val="-2"/>
          <w:sz w:val="19"/>
        </w:rPr>
        <w:t> </w:t>
      </w:r>
      <w:r>
        <w:rPr>
          <w:sz w:val="19"/>
        </w:rPr>
        <w:t>проекты,</w:t>
      </w:r>
      <w:r>
        <w:rPr>
          <w:spacing w:val="-2"/>
          <w:sz w:val="19"/>
        </w:rPr>
        <w:t> </w:t>
      </w:r>
      <w:r>
        <w:rPr>
          <w:sz w:val="19"/>
        </w:rPr>
        <w:t>связанные</w:t>
      </w:r>
      <w:r>
        <w:rPr>
          <w:spacing w:val="-2"/>
          <w:sz w:val="19"/>
        </w:rPr>
        <w:t> </w:t>
      </w:r>
      <w:r>
        <w:rPr>
          <w:sz w:val="19"/>
        </w:rPr>
        <w:t>с</w:t>
      </w:r>
      <w:r>
        <w:rPr>
          <w:spacing w:val="-2"/>
          <w:sz w:val="19"/>
        </w:rPr>
        <w:t> </w:t>
      </w:r>
      <w:r>
        <w:rPr>
          <w:sz w:val="19"/>
        </w:rPr>
        <w:t>разработкой</w:t>
      </w:r>
      <w:r>
        <w:rPr>
          <w:spacing w:val="-2"/>
          <w:sz w:val="19"/>
        </w:rPr>
        <w:t> </w:t>
      </w:r>
      <w:r>
        <w:rPr>
          <w:sz w:val="19"/>
        </w:rPr>
        <w:t>и масштабированием технологий по направлению новых материалов и химии</w:t>
      </w:r>
    </w:p>
    <w:p>
      <w:pPr>
        <w:pStyle w:val="BodyText"/>
        <w:rPr>
          <w:sz w:val="19"/>
        </w:rPr>
      </w:pPr>
    </w:p>
    <w:p>
      <w:pPr>
        <w:pStyle w:val="BodyText"/>
        <w:rPr>
          <w:sz w:val="19"/>
        </w:rPr>
      </w:pPr>
    </w:p>
    <w:p>
      <w:pPr>
        <w:pStyle w:val="BodyText"/>
        <w:spacing w:before="38"/>
        <w:rPr>
          <w:sz w:val="19"/>
        </w:rPr>
      </w:pPr>
    </w:p>
    <w:p>
      <w:pPr>
        <w:spacing w:before="0"/>
        <w:ind w:left="158" w:right="0" w:firstLine="0"/>
        <w:jc w:val="left"/>
        <w:rPr>
          <w:sz w:val="19"/>
        </w:rPr>
      </w:pPr>
      <w:r>
        <w:rPr>
          <w:sz w:val="19"/>
        </w:rPr>
        <mc:AlternateContent>
          <mc:Choice Requires="wps">
            <w:drawing>
              <wp:anchor distT="0" distB="0" distL="0" distR="0" allowOverlap="1" layoutInCell="1" locked="0" behindDoc="0" simplePos="0" relativeHeight="15729664">
                <wp:simplePos x="0" y="0"/>
                <wp:positionH relativeFrom="page">
                  <wp:posOffset>2088007</wp:posOffset>
                </wp:positionH>
                <wp:positionV relativeFrom="paragraph">
                  <wp:posOffset>-421145</wp:posOffset>
                </wp:positionV>
                <wp:extent cx="342011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420110" cy="1270"/>
                        </a:xfrm>
                        <a:custGeom>
                          <a:avLst/>
                          <a:gdLst/>
                          <a:ahLst/>
                          <a:cxnLst/>
                          <a:rect l="l" t="t" r="r" b="b"/>
                          <a:pathLst>
                            <a:path w="3420110" h="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164.410004pt,-33.161064pt" to="433.700004pt,-33.161064pt" stroked="true" strokeweight=".65pt" strokecolor="#000000">
                <v:stroke dashstyle="solid"/>
                <w10:wrap type="none"/>
              </v:line>
            </w:pict>
          </mc:Fallback>
        </mc:AlternateContent>
      </w:r>
      <w:r>
        <w:rPr>
          <w:sz w:val="19"/>
        </w:rPr>
        <mc:AlternateContent>
          <mc:Choice Requires="wps">
            <w:drawing>
              <wp:anchor distT="0" distB="0" distL="0" distR="0" allowOverlap="1" layoutInCell="1" locked="0" behindDoc="0" simplePos="0" relativeHeight="15730176">
                <wp:simplePos x="0" y="0"/>
                <wp:positionH relativeFrom="page">
                  <wp:posOffset>2088007</wp:posOffset>
                </wp:positionH>
                <wp:positionV relativeFrom="paragraph">
                  <wp:posOffset>154926</wp:posOffset>
                </wp:positionV>
                <wp:extent cx="342011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420110" cy="1270"/>
                        </a:xfrm>
                        <a:custGeom>
                          <a:avLst/>
                          <a:gdLst/>
                          <a:ahLst/>
                          <a:cxnLst/>
                          <a:rect l="l" t="t" r="r" b="b"/>
                          <a:pathLst>
                            <a:path w="3420110" h="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64.410004pt,12.198936pt" to="433.700004pt,12.198936pt" stroked="true" strokeweight=".65pt" strokecolor="#000000">
                <v:stroke dashstyle="solid"/>
                <w10:wrap type="none"/>
              </v:line>
            </w:pict>
          </mc:Fallback>
        </mc:AlternateContent>
      </w:r>
      <w:r>
        <w:rPr>
          <w:sz w:val="19"/>
        </w:rPr>
        <w:t>Национальный</w:t>
      </w:r>
      <w:r>
        <w:rPr>
          <w:spacing w:val="-3"/>
          <w:sz w:val="19"/>
        </w:rPr>
        <w:t> </w:t>
      </w:r>
      <w:r>
        <w:rPr>
          <w:sz w:val="19"/>
        </w:rPr>
        <w:t>проект</w:t>
      </w:r>
      <w:r>
        <w:rPr>
          <w:spacing w:val="-2"/>
          <w:sz w:val="19"/>
        </w:rPr>
        <w:t> </w:t>
      </w:r>
      <w:r>
        <w:rPr>
          <w:sz w:val="19"/>
        </w:rPr>
        <w:t>"Новые</w:t>
      </w:r>
      <w:r>
        <w:rPr>
          <w:spacing w:val="-2"/>
          <w:sz w:val="19"/>
        </w:rPr>
        <w:t> </w:t>
      </w:r>
      <w:r>
        <w:rPr>
          <w:sz w:val="19"/>
        </w:rPr>
        <w:t>материалы</w:t>
      </w:r>
      <w:r>
        <w:rPr>
          <w:spacing w:val="-2"/>
          <w:sz w:val="19"/>
        </w:rPr>
        <w:t> </w:t>
      </w:r>
      <w:r>
        <w:rPr>
          <w:sz w:val="19"/>
        </w:rPr>
        <w:t>и</w:t>
      </w:r>
      <w:r>
        <w:rPr>
          <w:spacing w:val="-2"/>
          <w:sz w:val="19"/>
        </w:rPr>
        <w:t> химия"</w:t>
      </w:r>
    </w:p>
    <w:p>
      <w:pPr>
        <w:pStyle w:val="BodyText"/>
        <w:rPr>
          <w:sz w:val="19"/>
        </w:rPr>
      </w:pPr>
    </w:p>
    <w:p>
      <w:pPr>
        <w:pStyle w:val="BodyText"/>
        <w:spacing w:before="32"/>
        <w:rPr>
          <w:sz w:val="19"/>
        </w:rPr>
      </w:pPr>
    </w:p>
    <w:p>
      <w:pPr>
        <w:spacing w:before="0"/>
        <w:ind w:left="158" w:right="238" w:firstLine="0"/>
        <w:jc w:val="left"/>
        <w:rPr>
          <w:sz w:val="19"/>
        </w:rPr>
      </w:pPr>
      <w:r>
        <w:rPr>
          <w:sz w:val="19"/>
        </w:rPr>
        <mc:AlternateContent>
          <mc:Choice Requires="wps">
            <w:drawing>
              <wp:anchor distT="0" distB="0" distL="0" distR="0" allowOverlap="1" layoutInCell="1" locked="0" behindDoc="0" simplePos="0" relativeHeight="15730688">
                <wp:simplePos x="0" y="0"/>
                <wp:positionH relativeFrom="page">
                  <wp:posOffset>2088007</wp:posOffset>
                </wp:positionH>
                <wp:positionV relativeFrom="paragraph">
                  <wp:posOffset>294344</wp:posOffset>
                </wp:positionV>
                <wp:extent cx="342011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420110" cy="1270"/>
                        </a:xfrm>
                        <a:custGeom>
                          <a:avLst/>
                          <a:gdLst/>
                          <a:ahLst/>
                          <a:cxnLst/>
                          <a:rect l="l" t="t" r="r" b="b"/>
                          <a:pathLst>
                            <a:path w="3420110" h="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164.410004pt,23.17672pt" to="433.700004pt,23.17672pt" stroked="true" strokeweight=".65pt" strokecolor="#000000">
                <v:stroke dashstyle="solid"/>
                <w10:wrap type="none"/>
              </v:line>
            </w:pict>
          </mc:Fallback>
        </mc:AlternateContent>
      </w:r>
      <w:r>
        <w:rPr>
          <w:sz w:val="19"/>
        </w:rPr>
        <w:t>Государственная</w:t>
      </w:r>
      <w:r>
        <w:rPr>
          <w:spacing w:val="-3"/>
          <w:sz w:val="19"/>
        </w:rPr>
        <w:t> </w:t>
      </w:r>
      <w:r>
        <w:rPr>
          <w:sz w:val="19"/>
        </w:rPr>
        <w:t>программа</w:t>
      </w:r>
      <w:r>
        <w:rPr>
          <w:spacing w:val="-3"/>
          <w:sz w:val="19"/>
        </w:rPr>
        <w:t> </w:t>
      </w:r>
      <w:r>
        <w:rPr>
          <w:sz w:val="19"/>
        </w:rPr>
        <w:t>Российской</w:t>
      </w:r>
      <w:r>
        <w:rPr>
          <w:spacing w:val="-3"/>
          <w:sz w:val="19"/>
        </w:rPr>
        <w:t> </w:t>
      </w:r>
      <w:r>
        <w:rPr>
          <w:sz w:val="19"/>
        </w:rPr>
        <w:t>Федерации</w:t>
      </w:r>
      <w:r>
        <w:rPr>
          <w:spacing w:val="-3"/>
          <w:sz w:val="19"/>
        </w:rPr>
        <w:t> </w:t>
      </w:r>
      <w:r>
        <w:rPr>
          <w:sz w:val="19"/>
        </w:rPr>
        <w:t>"Научно-технологическое развитие Российской Федерации"</w:t>
      </w:r>
    </w:p>
    <w:p>
      <w:pPr>
        <w:pStyle w:val="BodyText"/>
        <w:rPr>
          <w:sz w:val="19"/>
        </w:rPr>
      </w:pPr>
    </w:p>
    <w:p>
      <w:pPr>
        <w:pStyle w:val="BodyText"/>
        <w:spacing w:before="33"/>
        <w:rPr>
          <w:sz w:val="19"/>
        </w:rPr>
      </w:pPr>
    </w:p>
    <w:p>
      <w:pPr>
        <w:spacing w:before="0"/>
        <w:ind w:left="158" w:right="23" w:firstLine="0"/>
        <w:jc w:val="left"/>
        <w:rPr>
          <w:sz w:val="19"/>
        </w:rPr>
      </w:pPr>
      <w:r>
        <w:rPr>
          <w:sz w:val="19"/>
        </w:rPr>
        <mc:AlternateContent>
          <mc:Choice Requires="wps">
            <w:drawing>
              <wp:anchor distT="0" distB="0" distL="0" distR="0" allowOverlap="1" layoutInCell="1" locked="0" behindDoc="0" simplePos="0" relativeHeight="15731200">
                <wp:simplePos x="0" y="0"/>
                <wp:positionH relativeFrom="page">
                  <wp:posOffset>2088007</wp:posOffset>
                </wp:positionH>
                <wp:positionV relativeFrom="paragraph">
                  <wp:posOffset>294518</wp:posOffset>
                </wp:positionV>
                <wp:extent cx="342011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420110" cy="1270"/>
                        </a:xfrm>
                        <a:custGeom>
                          <a:avLst/>
                          <a:gdLst/>
                          <a:ahLst/>
                          <a:cxnLst/>
                          <a:rect l="l" t="t" r="r" b="b"/>
                          <a:pathLst>
                            <a:path w="3420110" h="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164.410004pt,23.19043pt" to="433.700004pt,23.19043pt" stroked="true" strokeweight=".65pt" strokecolor="#000000">
                <v:stroke dashstyle="solid"/>
                <w10:wrap type="none"/>
              </v:line>
            </w:pict>
          </mc:Fallback>
        </mc:AlternateContent>
      </w:r>
      <w:r>
        <w:rPr>
          <w:sz w:val="19"/>
        </w:rPr>
        <w:t>Федеральный</w:t>
      </w:r>
      <w:r>
        <w:rPr>
          <w:spacing w:val="-3"/>
          <w:sz w:val="19"/>
        </w:rPr>
        <w:t> </w:t>
      </w:r>
      <w:r>
        <w:rPr>
          <w:sz w:val="19"/>
        </w:rPr>
        <w:t>проект</w:t>
      </w:r>
      <w:r>
        <w:rPr>
          <w:spacing w:val="-3"/>
          <w:sz w:val="19"/>
        </w:rPr>
        <w:t> </w:t>
      </w:r>
      <w:r>
        <w:rPr>
          <w:sz w:val="19"/>
        </w:rPr>
        <w:t>"Разработка</w:t>
      </w:r>
      <w:r>
        <w:rPr>
          <w:spacing w:val="-3"/>
          <w:sz w:val="19"/>
        </w:rPr>
        <w:t> </w:t>
      </w:r>
      <w:r>
        <w:rPr>
          <w:sz w:val="19"/>
        </w:rPr>
        <w:t>важнейших</w:t>
      </w:r>
      <w:r>
        <w:rPr>
          <w:spacing w:val="-3"/>
          <w:sz w:val="19"/>
        </w:rPr>
        <w:t> </w:t>
      </w:r>
      <w:r>
        <w:rPr>
          <w:sz w:val="19"/>
        </w:rPr>
        <w:t>наукоемких технологий по направлению новых материалов и химии"</w:t>
      </w:r>
    </w:p>
    <w:p>
      <w:pPr>
        <w:pStyle w:val="BodyText"/>
        <w:spacing w:before="59"/>
        <w:rPr>
          <w:sz w:val="19"/>
        </w:rPr>
      </w:pPr>
    </w:p>
    <w:p>
      <w:pPr>
        <w:spacing w:line="242" w:lineRule="auto" w:before="0"/>
        <w:ind w:left="159" w:right="23" w:firstLine="0"/>
        <w:jc w:val="left"/>
        <w:rPr>
          <w:sz w:val="19"/>
        </w:rPr>
      </w:pPr>
      <w:r>
        <w:rPr>
          <w:sz w:val="19"/>
        </w:rPr>
        <mc:AlternateContent>
          <mc:Choice Requires="wps">
            <w:drawing>
              <wp:anchor distT="0" distB="0" distL="0" distR="0" allowOverlap="1" layoutInCell="1" locked="0" behindDoc="0" simplePos="0" relativeHeight="15731712">
                <wp:simplePos x="0" y="0"/>
                <wp:positionH relativeFrom="page">
                  <wp:posOffset>2088007</wp:posOffset>
                </wp:positionH>
                <wp:positionV relativeFrom="paragraph">
                  <wp:posOffset>841606</wp:posOffset>
                </wp:positionV>
                <wp:extent cx="342011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420110" cy="1270"/>
                        </a:xfrm>
                        <a:custGeom>
                          <a:avLst/>
                          <a:gdLst/>
                          <a:ahLst/>
                          <a:cxnLst/>
                          <a:rect l="l" t="t" r="r" b="b"/>
                          <a:pathLst>
                            <a:path w="3420110" h="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164.410004pt,66.268211pt" to="433.700004pt,66.268211pt" stroked="true" strokeweight=".65pt" strokecolor="#000000">
                <v:stroke dashstyle="solid"/>
                <w10:wrap type="none"/>
              </v:line>
            </w:pict>
          </mc:Fallback>
        </mc:AlternateContent>
      </w:r>
      <w:r>
        <w:rPr>
          <w:sz w:val="19"/>
        </w:rPr>
        <w:t>Гранты в форме субсидий на реализацию проектов по созданию и (или) развитию центров инженерных разработок на базе образовательных организаций высшего образования и научных организаций, реализующих проекты, связанные с разработкой и масштабированием технологий по направлению новых материалов и химии</w:t>
      </w:r>
    </w:p>
    <w:p>
      <w:pPr>
        <w:pStyle w:val="BodyText"/>
        <w:rPr>
          <w:sz w:val="19"/>
        </w:rPr>
      </w:pPr>
      <w:r>
        <w:rPr/>
        <w:br w:type="column"/>
      </w:r>
      <w:r>
        <w:rPr>
          <w:sz w:val="19"/>
        </w:rPr>
      </w:r>
    </w:p>
    <w:p>
      <w:pPr>
        <w:pStyle w:val="BodyText"/>
        <w:rPr>
          <w:sz w:val="19"/>
        </w:rPr>
      </w:pPr>
    </w:p>
    <w:p>
      <w:pPr>
        <w:pStyle w:val="BodyText"/>
        <w:rPr>
          <w:sz w:val="19"/>
        </w:rPr>
      </w:pPr>
    </w:p>
    <w:p>
      <w:pPr>
        <w:pStyle w:val="BodyText"/>
        <w:rPr>
          <w:sz w:val="19"/>
        </w:rPr>
      </w:pPr>
    </w:p>
    <w:p>
      <w:pPr>
        <w:pStyle w:val="BodyText"/>
        <w:spacing w:before="98"/>
        <w:rPr>
          <w:sz w:val="19"/>
        </w:rPr>
      </w:pPr>
    </w:p>
    <w:p>
      <w:pPr>
        <w:spacing w:before="0"/>
        <w:ind w:left="156" w:right="0" w:firstLine="0"/>
        <w:jc w:val="left"/>
        <w:rPr>
          <w:sz w:val="19"/>
        </w:rPr>
      </w:pPr>
      <w:r>
        <w:rPr>
          <w:sz w:val="19"/>
        </w:rPr>
        <w:t>по </w:t>
      </w:r>
      <w:r>
        <w:rPr>
          <w:spacing w:val="-5"/>
          <w:sz w:val="19"/>
        </w:rPr>
        <w:t>БК</w:t>
      </w:r>
    </w:p>
    <w:p>
      <w:pPr>
        <w:pStyle w:val="BodyText"/>
        <w:rPr>
          <w:sz w:val="19"/>
        </w:rPr>
      </w:pPr>
    </w:p>
    <w:p>
      <w:pPr>
        <w:pStyle w:val="BodyText"/>
        <w:rPr>
          <w:sz w:val="19"/>
        </w:rPr>
      </w:pPr>
    </w:p>
    <w:p>
      <w:pPr>
        <w:pStyle w:val="BodyText"/>
        <w:spacing w:before="33"/>
        <w:rPr>
          <w:sz w:val="19"/>
        </w:rPr>
      </w:pPr>
    </w:p>
    <w:p>
      <w:pPr>
        <w:spacing w:before="0"/>
        <w:ind w:left="156" w:right="0" w:firstLine="0"/>
        <w:jc w:val="left"/>
        <w:rPr>
          <w:sz w:val="19"/>
        </w:rPr>
      </w:pPr>
      <w:r>
        <w:rPr>
          <w:sz w:val="19"/>
        </w:rPr>
        <w:t>по </w:t>
      </w:r>
      <w:r>
        <w:rPr>
          <w:spacing w:val="-5"/>
          <w:sz w:val="19"/>
        </w:rPr>
        <w:t>БК</w:t>
      </w:r>
    </w:p>
    <w:p>
      <w:pPr>
        <w:pStyle w:val="BodyText"/>
        <w:rPr>
          <w:sz w:val="19"/>
        </w:rPr>
      </w:pPr>
    </w:p>
    <w:p>
      <w:pPr>
        <w:pStyle w:val="BodyText"/>
        <w:rPr>
          <w:sz w:val="19"/>
        </w:rPr>
      </w:pPr>
    </w:p>
    <w:p>
      <w:pPr>
        <w:pStyle w:val="BodyText"/>
        <w:spacing w:before="33"/>
        <w:rPr>
          <w:sz w:val="19"/>
        </w:rPr>
      </w:pPr>
    </w:p>
    <w:p>
      <w:pPr>
        <w:spacing w:before="0"/>
        <w:ind w:left="156" w:right="0" w:firstLine="0"/>
        <w:jc w:val="left"/>
        <w:rPr>
          <w:sz w:val="19"/>
        </w:rPr>
      </w:pPr>
      <w:r>
        <w:rPr>
          <w:sz w:val="19"/>
        </w:rPr>
        <w:t>по </w:t>
      </w:r>
      <w:r>
        <w:rPr>
          <w:spacing w:val="-5"/>
          <w:sz w:val="19"/>
        </w:rPr>
        <w:t>БК</w:t>
      </w:r>
    </w:p>
    <w:p>
      <w:pPr>
        <w:pStyle w:val="BodyText"/>
        <w:rPr>
          <w:sz w:val="19"/>
        </w:rPr>
      </w:pPr>
    </w:p>
    <w:p>
      <w:pPr>
        <w:pStyle w:val="BodyText"/>
        <w:rPr>
          <w:sz w:val="19"/>
        </w:rPr>
      </w:pPr>
    </w:p>
    <w:p>
      <w:pPr>
        <w:pStyle w:val="BodyText"/>
        <w:spacing w:before="33"/>
        <w:rPr>
          <w:sz w:val="19"/>
        </w:rPr>
      </w:pPr>
    </w:p>
    <w:p>
      <w:pPr>
        <w:spacing w:before="0"/>
        <w:ind w:left="156" w:right="0" w:firstLine="0"/>
        <w:jc w:val="left"/>
        <w:rPr>
          <w:sz w:val="19"/>
        </w:rPr>
      </w:pPr>
      <w:r>
        <w:rPr>
          <w:sz w:val="19"/>
        </w:rPr>
        <w:t>по </w:t>
      </w:r>
      <w:r>
        <w:rPr>
          <w:spacing w:val="-5"/>
          <w:sz w:val="19"/>
        </w:rPr>
        <w:t>БК</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47"/>
        <w:rPr>
          <w:sz w:val="19"/>
        </w:rPr>
      </w:pPr>
    </w:p>
    <w:p>
      <w:pPr>
        <w:spacing w:before="0"/>
        <w:ind w:left="156" w:right="0" w:firstLine="0"/>
        <w:jc w:val="left"/>
        <w:rPr>
          <w:sz w:val="19"/>
        </w:rPr>
      </w:pPr>
      <w:r>
        <w:rPr>
          <w:sz w:val="19"/>
        </w:rPr>
        <w:t>по </w:t>
      </w:r>
      <w:r>
        <w:rPr>
          <w:spacing w:val="-5"/>
          <w:sz w:val="19"/>
        </w:rPr>
        <w:t>БК</w:t>
      </w:r>
    </w:p>
    <w:p>
      <w:pPr>
        <w:spacing w:after="0"/>
        <w:jc w:val="left"/>
        <w:rPr>
          <w:sz w:val="19"/>
        </w:rPr>
        <w:sectPr>
          <w:type w:val="continuous"/>
          <w:pgSz w:w="11910" w:h="16840"/>
          <w:pgMar w:top="580" w:bottom="280" w:left="425" w:right="424"/>
          <w:cols w:num="3" w:equalWidth="0">
            <w:col w:w="2510" w:space="211"/>
            <w:col w:w="5462" w:space="40"/>
            <w:col w:w="2838"/>
          </w:cols>
        </w:sectPr>
      </w:pPr>
    </w:p>
    <w:p>
      <w:pPr>
        <w:pStyle w:val="BodyText"/>
        <w:spacing w:before="4" w:after="1"/>
        <w:rPr>
          <w:sz w:val="9"/>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02"/>
        <w:gridCol w:w="7370"/>
      </w:tblGrid>
      <w:tr>
        <w:trPr>
          <w:trHeight w:val="908" w:hRule="atLeast"/>
        </w:trPr>
        <w:tc>
          <w:tcPr>
            <w:tcW w:w="3402" w:type="dxa"/>
          </w:tcPr>
          <w:p>
            <w:pPr>
              <w:pStyle w:val="TableParagraph"/>
              <w:spacing w:before="119"/>
              <w:rPr>
                <w:sz w:val="19"/>
              </w:rPr>
            </w:pPr>
          </w:p>
          <w:p>
            <w:pPr>
              <w:pStyle w:val="TableParagraph"/>
              <w:ind w:left="16"/>
              <w:rPr>
                <w:sz w:val="19"/>
              </w:rPr>
            </w:pPr>
            <w:r>
              <w:rPr>
                <w:sz w:val="19"/>
              </w:rPr>
              <w:t>Наименование </w:t>
            </w:r>
            <w:r>
              <w:rPr>
                <w:spacing w:val="-2"/>
                <w:sz w:val="19"/>
              </w:rPr>
              <w:t>субсидии</w:t>
            </w:r>
          </w:p>
        </w:tc>
        <w:tc>
          <w:tcPr>
            <w:tcW w:w="7370" w:type="dxa"/>
          </w:tcPr>
          <w:p>
            <w:pPr>
              <w:pStyle w:val="TableParagraph"/>
              <w:spacing w:before="8"/>
              <w:ind w:left="15" w:right="52"/>
              <w:rPr>
                <w:sz w:val="19"/>
              </w:rPr>
            </w:pPr>
            <w:r>
              <w:rPr>
                <w:sz w:val="19"/>
              </w:rPr>
              <w:t>Гранты в форме субсидий на реализацию проектов по созданию и (или) развитию центров инженерных разработок на базе образовательных организаций высшего образования и научных организаций, реализующих проекты, связанные с разработкой и масштабированием технологий по направлению новых материалов и химии</w:t>
            </w:r>
          </w:p>
        </w:tc>
      </w:tr>
      <w:tr>
        <w:trPr>
          <w:trHeight w:val="908" w:hRule="atLeast"/>
        </w:trPr>
        <w:tc>
          <w:tcPr>
            <w:tcW w:w="3402" w:type="dxa"/>
          </w:tcPr>
          <w:p>
            <w:pPr>
              <w:pStyle w:val="TableParagraph"/>
              <w:spacing w:before="119"/>
              <w:rPr>
                <w:sz w:val="19"/>
              </w:rPr>
            </w:pPr>
          </w:p>
          <w:p>
            <w:pPr>
              <w:pStyle w:val="TableParagraph"/>
              <w:ind w:left="16"/>
              <w:rPr>
                <w:sz w:val="19"/>
              </w:rPr>
            </w:pPr>
            <w:r>
              <w:rPr>
                <w:sz w:val="19"/>
              </w:rPr>
              <w:t>Цель</w:t>
            </w:r>
            <w:r>
              <w:rPr>
                <w:spacing w:val="-4"/>
                <w:sz w:val="19"/>
              </w:rPr>
              <w:t> </w:t>
            </w:r>
            <w:r>
              <w:rPr>
                <w:sz w:val="19"/>
              </w:rPr>
              <w:t>предоставления</w:t>
            </w:r>
            <w:r>
              <w:rPr>
                <w:spacing w:val="-1"/>
                <w:sz w:val="19"/>
              </w:rPr>
              <w:t> </w:t>
            </w:r>
            <w:r>
              <w:rPr>
                <w:spacing w:val="-2"/>
                <w:sz w:val="19"/>
              </w:rPr>
              <w:t>субсидии</w:t>
            </w:r>
          </w:p>
        </w:tc>
        <w:tc>
          <w:tcPr>
            <w:tcW w:w="7370" w:type="dxa"/>
          </w:tcPr>
          <w:p>
            <w:pPr>
              <w:pStyle w:val="TableParagraph"/>
              <w:spacing w:before="8"/>
              <w:ind w:left="15" w:right="52"/>
              <w:rPr>
                <w:sz w:val="19"/>
              </w:rPr>
            </w:pPr>
            <w:r>
              <w:rPr>
                <w:sz w:val="19"/>
              </w:rPr>
              <w:t>Создание и (или) развитие центров инженерных разработок на базе образовательных организаций высшего образования и научных организаций, реализующих проекты, связанные с разработкой и масштабированием технологий по направлению новых материалов и химии</w:t>
            </w:r>
          </w:p>
        </w:tc>
      </w:tr>
      <w:tr>
        <w:trPr>
          <w:trHeight w:val="438" w:hRule="atLeast"/>
        </w:trPr>
        <w:tc>
          <w:tcPr>
            <w:tcW w:w="3402" w:type="dxa"/>
          </w:tcPr>
          <w:p>
            <w:pPr>
              <w:pStyle w:val="TableParagraph"/>
              <w:spacing w:before="102"/>
              <w:ind w:left="16"/>
              <w:rPr>
                <w:sz w:val="19"/>
              </w:rPr>
            </w:pPr>
            <w:r>
              <w:rPr>
                <w:sz w:val="19"/>
              </w:rPr>
              <w:t>Тип</w:t>
            </w:r>
            <w:r>
              <w:rPr>
                <w:spacing w:val="-2"/>
                <w:sz w:val="19"/>
              </w:rPr>
              <w:t> субсидии</w:t>
            </w:r>
          </w:p>
        </w:tc>
        <w:tc>
          <w:tcPr>
            <w:tcW w:w="7370" w:type="dxa"/>
          </w:tcPr>
          <w:p>
            <w:pPr>
              <w:pStyle w:val="TableParagraph"/>
              <w:spacing w:before="102"/>
              <w:ind w:left="15"/>
              <w:rPr>
                <w:sz w:val="19"/>
              </w:rPr>
            </w:pPr>
            <w:r>
              <w:rPr>
                <w:sz w:val="19"/>
              </w:rPr>
              <w:t>Субсидии</w:t>
            </w:r>
            <w:r>
              <w:rPr>
                <w:spacing w:val="-5"/>
                <w:sz w:val="19"/>
              </w:rPr>
              <w:t> </w:t>
            </w:r>
            <w:r>
              <w:rPr>
                <w:sz w:val="19"/>
              </w:rPr>
              <w:t>на</w:t>
            </w:r>
            <w:r>
              <w:rPr>
                <w:spacing w:val="-2"/>
                <w:sz w:val="19"/>
              </w:rPr>
              <w:t> </w:t>
            </w:r>
            <w:r>
              <w:rPr>
                <w:sz w:val="19"/>
              </w:rPr>
              <w:t>оказание</w:t>
            </w:r>
            <w:r>
              <w:rPr>
                <w:spacing w:val="-2"/>
                <w:sz w:val="19"/>
              </w:rPr>
              <w:t> </w:t>
            </w:r>
            <w:r>
              <w:rPr>
                <w:sz w:val="19"/>
              </w:rPr>
              <w:t>услуг</w:t>
            </w:r>
            <w:r>
              <w:rPr>
                <w:spacing w:val="-2"/>
                <w:sz w:val="19"/>
              </w:rPr>
              <w:t> </w:t>
            </w:r>
            <w:r>
              <w:rPr>
                <w:sz w:val="19"/>
              </w:rPr>
              <w:t>(выполнение</w:t>
            </w:r>
            <w:r>
              <w:rPr>
                <w:spacing w:val="-2"/>
                <w:sz w:val="19"/>
              </w:rPr>
              <w:t> работ)</w:t>
            </w:r>
          </w:p>
        </w:tc>
      </w:tr>
      <w:tr>
        <w:trPr>
          <w:trHeight w:val="466" w:hRule="atLeast"/>
        </w:trPr>
        <w:tc>
          <w:tcPr>
            <w:tcW w:w="3402" w:type="dxa"/>
          </w:tcPr>
          <w:p>
            <w:pPr>
              <w:pStyle w:val="TableParagraph"/>
              <w:spacing w:before="6"/>
              <w:ind w:left="16"/>
              <w:rPr>
                <w:sz w:val="19"/>
              </w:rPr>
            </w:pPr>
            <w:r>
              <w:rPr>
                <w:sz w:val="19"/>
              </w:rPr>
              <w:t>Способ</w:t>
            </w:r>
            <w:r>
              <w:rPr>
                <w:spacing w:val="-8"/>
                <w:sz w:val="19"/>
              </w:rPr>
              <w:t> </w:t>
            </w:r>
            <w:r>
              <w:rPr>
                <w:sz w:val="19"/>
              </w:rPr>
              <w:t>предоставления</w:t>
            </w:r>
            <w:r>
              <w:rPr>
                <w:spacing w:val="-8"/>
                <w:sz w:val="19"/>
              </w:rPr>
              <w:t> </w:t>
            </w:r>
            <w:r>
              <w:rPr>
                <w:sz w:val="19"/>
              </w:rPr>
              <w:t>средств</w:t>
            </w:r>
            <w:r>
              <w:rPr>
                <w:spacing w:val="-8"/>
                <w:sz w:val="19"/>
              </w:rPr>
              <w:t> </w:t>
            </w:r>
            <w:r>
              <w:rPr>
                <w:sz w:val="19"/>
              </w:rPr>
              <w:t>из </w:t>
            </w:r>
            <w:r>
              <w:rPr>
                <w:spacing w:val="-2"/>
                <w:sz w:val="19"/>
              </w:rPr>
              <w:t>бюджета</w:t>
            </w:r>
          </w:p>
        </w:tc>
        <w:tc>
          <w:tcPr>
            <w:tcW w:w="7370" w:type="dxa"/>
          </w:tcPr>
          <w:p>
            <w:pPr>
              <w:pStyle w:val="TableParagraph"/>
              <w:spacing w:before="116"/>
              <w:ind w:left="15"/>
              <w:rPr>
                <w:sz w:val="19"/>
              </w:rPr>
            </w:pPr>
            <w:r>
              <w:rPr>
                <w:sz w:val="19"/>
              </w:rPr>
              <w:t>финансовое обеспечение </w:t>
            </w:r>
            <w:r>
              <w:rPr>
                <w:spacing w:val="-2"/>
                <w:sz w:val="19"/>
              </w:rPr>
              <w:t>затрат</w:t>
            </w:r>
          </w:p>
        </w:tc>
      </w:tr>
      <w:tr>
        <w:trPr>
          <w:trHeight w:val="438" w:hRule="atLeast"/>
        </w:trPr>
        <w:tc>
          <w:tcPr>
            <w:tcW w:w="3402" w:type="dxa"/>
          </w:tcPr>
          <w:p>
            <w:pPr>
              <w:pStyle w:val="TableParagraph"/>
              <w:spacing w:before="102"/>
              <w:ind w:left="16"/>
              <w:rPr>
                <w:sz w:val="19"/>
              </w:rPr>
            </w:pPr>
            <w:r>
              <w:rPr>
                <w:sz w:val="19"/>
              </w:rPr>
              <w:t>Способ отбора </w:t>
            </w:r>
            <w:r>
              <w:rPr>
                <w:spacing w:val="-2"/>
                <w:sz w:val="19"/>
              </w:rPr>
              <w:t>получателей</w:t>
            </w:r>
          </w:p>
        </w:tc>
        <w:tc>
          <w:tcPr>
            <w:tcW w:w="7370" w:type="dxa"/>
          </w:tcPr>
          <w:p>
            <w:pPr>
              <w:pStyle w:val="TableParagraph"/>
              <w:spacing w:before="102"/>
              <w:ind w:left="15"/>
              <w:rPr>
                <w:sz w:val="19"/>
              </w:rPr>
            </w:pPr>
            <w:r>
              <w:rPr>
                <w:spacing w:val="-2"/>
                <w:sz w:val="19"/>
              </w:rPr>
              <w:t>конкурс</w:t>
            </w:r>
          </w:p>
        </w:tc>
      </w:tr>
      <w:tr>
        <w:trPr>
          <w:trHeight w:val="438" w:hRule="atLeast"/>
        </w:trPr>
        <w:tc>
          <w:tcPr>
            <w:tcW w:w="3402" w:type="dxa"/>
          </w:tcPr>
          <w:p>
            <w:pPr>
              <w:pStyle w:val="TableParagraph"/>
              <w:spacing w:before="102"/>
              <w:ind w:left="16"/>
              <w:rPr>
                <w:sz w:val="19"/>
              </w:rPr>
            </w:pPr>
            <w:r>
              <w:rPr>
                <w:sz w:val="19"/>
              </w:rPr>
              <w:t>Ограничение </w:t>
            </w:r>
            <w:r>
              <w:rPr>
                <w:spacing w:val="-2"/>
                <w:sz w:val="19"/>
              </w:rPr>
              <w:t>публикации</w:t>
            </w:r>
          </w:p>
        </w:tc>
        <w:tc>
          <w:tcPr>
            <w:tcW w:w="7370" w:type="dxa"/>
          </w:tcPr>
          <w:p>
            <w:pPr>
              <w:pStyle w:val="TableParagraph"/>
              <w:spacing w:before="102"/>
              <w:ind w:left="15"/>
              <w:rPr>
                <w:sz w:val="19"/>
              </w:rPr>
            </w:pPr>
            <w:r>
              <w:rPr>
                <w:spacing w:val="-5"/>
                <w:sz w:val="19"/>
              </w:rPr>
              <w:t>Нет</w:t>
            </w:r>
          </w:p>
        </w:tc>
      </w:tr>
      <w:tr>
        <w:trPr>
          <w:trHeight w:val="466" w:hRule="atLeast"/>
        </w:trPr>
        <w:tc>
          <w:tcPr>
            <w:tcW w:w="3402" w:type="dxa"/>
          </w:tcPr>
          <w:p>
            <w:pPr>
              <w:pStyle w:val="TableParagraph"/>
              <w:spacing w:before="6"/>
              <w:ind w:left="16"/>
              <w:rPr>
                <w:sz w:val="19"/>
              </w:rPr>
            </w:pPr>
            <w:r>
              <w:rPr>
                <w:sz w:val="19"/>
              </w:rPr>
              <w:t>Направлена</w:t>
            </w:r>
            <w:r>
              <w:rPr>
                <w:spacing w:val="-6"/>
                <w:sz w:val="19"/>
              </w:rPr>
              <w:t> </w:t>
            </w:r>
            <w:r>
              <w:rPr>
                <w:sz w:val="19"/>
              </w:rPr>
              <w:t>на</w:t>
            </w:r>
            <w:r>
              <w:rPr>
                <w:spacing w:val="-6"/>
                <w:sz w:val="19"/>
              </w:rPr>
              <w:t> </w:t>
            </w:r>
            <w:r>
              <w:rPr>
                <w:sz w:val="19"/>
              </w:rPr>
              <w:t>реализацию</w:t>
            </w:r>
            <w:r>
              <w:rPr>
                <w:spacing w:val="-6"/>
                <w:sz w:val="19"/>
              </w:rPr>
              <w:t> </w:t>
            </w:r>
            <w:r>
              <w:rPr>
                <w:sz w:val="19"/>
              </w:rPr>
              <w:t>новаций</w:t>
            </w:r>
            <w:r>
              <w:rPr>
                <w:spacing w:val="-6"/>
                <w:sz w:val="19"/>
              </w:rPr>
              <w:t> </w:t>
            </w:r>
            <w:r>
              <w:rPr>
                <w:sz w:val="19"/>
              </w:rPr>
              <w:t>в сфере искусственного интеллекта</w:t>
            </w:r>
          </w:p>
        </w:tc>
        <w:tc>
          <w:tcPr>
            <w:tcW w:w="7370" w:type="dxa"/>
          </w:tcPr>
          <w:p>
            <w:pPr>
              <w:pStyle w:val="TableParagraph"/>
              <w:spacing w:before="116"/>
              <w:ind w:left="15"/>
              <w:rPr>
                <w:sz w:val="19"/>
              </w:rPr>
            </w:pPr>
            <w:r>
              <w:rPr>
                <w:spacing w:val="-5"/>
                <w:sz w:val="19"/>
              </w:rPr>
              <w:t>Нет</w:t>
            </w:r>
          </w:p>
        </w:tc>
      </w:tr>
    </w:tbl>
    <w:p>
      <w:pPr>
        <w:pStyle w:val="TableParagraph"/>
        <w:spacing w:after="0"/>
        <w:rPr>
          <w:sz w:val="19"/>
        </w:rPr>
        <w:sectPr>
          <w:type w:val="continuous"/>
          <w:pgSz w:w="11910" w:h="16840"/>
          <w:pgMar w:top="580" w:bottom="280" w:left="425" w:right="424"/>
        </w:sectPr>
      </w:pPr>
    </w:p>
    <w:p>
      <w:pPr>
        <w:pStyle w:val="Heading1"/>
      </w:pPr>
      <w:r>
        <w:rPr>
          <w:spacing w:val="-2"/>
        </w:rPr>
        <w:t>Используемые</w:t>
      </w:r>
      <w:r>
        <w:rPr>
          <w:spacing w:val="-15"/>
        </w:rPr>
        <w:t> </w:t>
      </w:r>
      <w:r>
        <w:rPr>
          <w:spacing w:val="-2"/>
        </w:rPr>
        <w:t>понятия</w:t>
      </w:r>
    </w:p>
    <w:p>
      <w:pPr>
        <w:pStyle w:val="BodyText"/>
        <w:spacing w:line="276" w:lineRule="auto" w:before="316"/>
        <w:ind w:left="141" w:right="145" w:firstLine="566"/>
        <w:jc w:val="both"/>
      </w:pPr>
      <w:r>
        <w:rPr/>
        <w:t>«Внебюджетные средства» – собственные средства организации и (или) средства инвесторов (соинвесторов), привлекаемые организацией на софинансирование программы развития;</w:t>
      </w:r>
    </w:p>
    <w:p>
      <w:pPr>
        <w:pStyle w:val="BodyText"/>
        <w:spacing w:line="276" w:lineRule="auto" w:before="100"/>
        <w:ind w:left="141" w:right="136" w:firstLine="566"/>
        <w:jc w:val="both"/>
      </w:pPr>
      <w:r>
        <w:rPr/>
        <w:t>«Новые материалы и химия» – классифицируемые в соответствии с Общероссийским классификатором продукции по видам экономической деятельности (ОКПД 2) критически важные материалы,</w:t>
      </w:r>
      <w:r>
        <w:rPr>
          <w:spacing w:val="-15"/>
        </w:rPr>
        <w:t> </w:t>
      </w:r>
      <w:r>
        <w:rPr/>
        <w:t>химические</w:t>
      </w:r>
      <w:r>
        <w:rPr>
          <w:spacing w:val="-15"/>
        </w:rPr>
        <w:t> </w:t>
      </w:r>
      <w:r>
        <w:rPr/>
        <w:t>вещества</w:t>
      </w:r>
      <w:r>
        <w:rPr>
          <w:spacing w:val="-15"/>
        </w:rPr>
        <w:t> </w:t>
      </w:r>
      <w:r>
        <w:rPr/>
        <w:t>и</w:t>
      </w:r>
      <w:r>
        <w:rPr>
          <w:spacing w:val="-14"/>
        </w:rPr>
        <w:t> </w:t>
      </w:r>
      <w:r>
        <w:rPr/>
        <w:t>химические/биотехнологические</w:t>
      </w:r>
      <w:r>
        <w:rPr>
          <w:spacing w:val="-14"/>
        </w:rPr>
        <w:t> </w:t>
      </w:r>
      <w:r>
        <w:rPr/>
        <w:t>продукты,</w:t>
      </w:r>
      <w:r>
        <w:rPr>
          <w:spacing w:val="-15"/>
        </w:rPr>
        <w:t> </w:t>
      </w:r>
      <w:r>
        <w:rPr/>
        <w:t>производство</w:t>
      </w:r>
      <w:r>
        <w:rPr>
          <w:spacing w:val="-14"/>
        </w:rPr>
        <w:t> </w:t>
      </w:r>
      <w:r>
        <w:rPr/>
        <w:t>которых</w:t>
      </w:r>
      <w:r>
        <w:rPr>
          <w:spacing w:val="-15"/>
        </w:rPr>
        <w:t> </w:t>
      </w:r>
      <w:r>
        <w:rPr/>
        <w:t>на территории Российской Федерации ограничено или отсутствует, представляющие собой готовую продукцию или сырье, используемое в производстве промышленной продукции;</w:t>
      </w:r>
    </w:p>
    <w:p>
      <w:pPr>
        <w:pStyle w:val="BodyText"/>
        <w:spacing w:line="276" w:lineRule="auto" w:before="100"/>
        <w:ind w:left="141" w:right="138" w:firstLine="566"/>
        <w:jc w:val="both"/>
      </w:pPr>
      <w:r>
        <w:rPr/>
        <w:t>«Оборудование» – лабораторное, исследовательское, испытательное, контрольно-измерительное, вспомогательное</w:t>
      </w:r>
      <w:r>
        <w:rPr>
          <w:spacing w:val="-7"/>
        </w:rPr>
        <w:t> </w:t>
      </w:r>
      <w:r>
        <w:rPr/>
        <w:t>и</w:t>
      </w:r>
      <w:r>
        <w:rPr>
          <w:spacing w:val="-5"/>
        </w:rPr>
        <w:t> </w:t>
      </w:r>
      <w:r>
        <w:rPr/>
        <w:t>производственное</w:t>
      </w:r>
      <w:r>
        <w:rPr>
          <w:spacing w:val="-7"/>
        </w:rPr>
        <w:t> </w:t>
      </w:r>
      <w:r>
        <w:rPr/>
        <w:t>оборудование,</w:t>
      </w:r>
      <w:r>
        <w:rPr>
          <w:spacing w:val="-6"/>
        </w:rPr>
        <w:t> </w:t>
      </w:r>
      <w:r>
        <w:rPr/>
        <w:t>непосредственно</w:t>
      </w:r>
      <w:r>
        <w:rPr>
          <w:spacing w:val="-6"/>
        </w:rPr>
        <w:t> </w:t>
      </w:r>
      <w:r>
        <w:rPr/>
        <w:t>связанное</w:t>
      </w:r>
      <w:r>
        <w:rPr>
          <w:spacing w:val="-7"/>
        </w:rPr>
        <w:t> </w:t>
      </w:r>
      <w:r>
        <w:rPr/>
        <w:t>с</w:t>
      </w:r>
      <w:r>
        <w:rPr>
          <w:spacing w:val="-7"/>
        </w:rPr>
        <w:t> </w:t>
      </w:r>
      <w:r>
        <w:rPr/>
        <w:t>деятельностью</w:t>
      </w:r>
      <w:r>
        <w:rPr>
          <w:spacing w:val="-5"/>
        </w:rPr>
        <w:t> </w:t>
      </w:r>
      <w:r>
        <w:rPr/>
        <w:t>центра инженерных разработок;</w:t>
      </w:r>
    </w:p>
    <w:p>
      <w:pPr>
        <w:pStyle w:val="BodyText"/>
        <w:spacing w:line="276" w:lineRule="auto" w:before="99"/>
        <w:ind w:left="141" w:right="140" w:firstLine="566"/>
        <w:jc w:val="both"/>
      </w:pPr>
      <w:r>
        <w:rPr/>
        <w:t>«Организация» – образовательная организация высшего образования, или научная организация, функции</w:t>
      </w:r>
      <w:r>
        <w:rPr>
          <w:spacing w:val="-5"/>
        </w:rPr>
        <w:t> </w:t>
      </w:r>
      <w:r>
        <w:rPr/>
        <w:t>и</w:t>
      </w:r>
      <w:r>
        <w:rPr>
          <w:spacing w:val="-7"/>
        </w:rPr>
        <w:t> </w:t>
      </w:r>
      <w:r>
        <w:rPr/>
        <w:t>полномочия</w:t>
      </w:r>
      <w:r>
        <w:rPr>
          <w:spacing w:val="-8"/>
        </w:rPr>
        <w:t> </w:t>
      </w:r>
      <w:r>
        <w:rPr/>
        <w:t>учредителя</w:t>
      </w:r>
      <w:r>
        <w:rPr>
          <w:spacing w:val="-6"/>
        </w:rPr>
        <w:t> </w:t>
      </w:r>
      <w:r>
        <w:rPr/>
        <w:t>в</w:t>
      </w:r>
      <w:r>
        <w:rPr>
          <w:spacing w:val="-6"/>
        </w:rPr>
        <w:t> </w:t>
      </w:r>
      <w:r>
        <w:rPr/>
        <w:t>отношении</w:t>
      </w:r>
      <w:r>
        <w:rPr>
          <w:spacing w:val="-5"/>
        </w:rPr>
        <w:t> </w:t>
      </w:r>
      <w:r>
        <w:rPr/>
        <w:t>которой</w:t>
      </w:r>
      <w:r>
        <w:rPr>
          <w:spacing w:val="-5"/>
        </w:rPr>
        <w:t> </w:t>
      </w:r>
      <w:r>
        <w:rPr/>
        <w:t>от</w:t>
      </w:r>
      <w:r>
        <w:rPr>
          <w:spacing w:val="-8"/>
        </w:rPr>
        <w:t> </w:t>
      </w:r>
      <w:r>
        <w:rPr/>
        <w:t>имени</w:t>
      </w:r>
      <w:r>
        <w:rPr>
          <w:spacing w:val="-5"/>
        </w:rPr>
        <w:t> </w:t>
      </w:r>
      <w:r>
        <w:rPr/>
        <w:t>Российской</w:t>
      </w:r>
      <w:r>
        <w:rPr>
          <w:spacing w:val="-5"/>
        </w:rPr>
        <w:t> </w:t>
      </w:r>
      <w:r>
        <w:rPr/>
        <w:t>Федерации</w:t>
      </w:r>
      <w:r>
        <w:rPr>
          <w:spacing w:val="-7"/>
        </w:rPr>
        <w:t> </w:t>
      </w:r>
      <w:r>
        <w:rPr/>
        <w:t>осуществляет Правительство Российской Федерации или федеральный орган исполнительной власти;</w:t>
      </w:r>
    </w:p>
    <w:p>
      <w:pPr>
        <w:pStyle w:val="BodyText"/>
        <w:spacing w:line="276" w:lineRule="auto" w:before="100"/>
        <w:ind w:left="141" w:right="139" w:firstLine="566"/>
        <w:jc w:val="both"/>
      </w:pPr>
      <w:r>
        <w:rPr/>
        <w:t>«Программа развития» – утвержденная руководителем (лицом, исполняющим обязанности руководителя) организации программа создания и (или) развития центра инженерных разработок, содержащая комплекс мероприятий, направленных на создание и (или) развитие центра инженерных разработок, выполняющего работы и оказывающего услуги по заказам (в интересах) организаций реального сектора экономики, либо организаций, относящихся к инфраструктуре поддержки деятельности в сфере промышленности, по проектам, связанным с разработкой и масштабированием технологий по направлению новых материалов и химии;</w:t>
      </w:r>
    </w:p>
    <w:p>
      <w:pPr>
        <w:pStyle w:val="BodyText"/>
        <w:spacing w:line="276" w:lineRule="auto" w:before="102"/>
        <w:ind w:left="141" w:right="139" w:firstLine="566"/>
        <w:jc w:val="both"/>
      </w:pPr>
      <w:r>
        <w:rPr/>
        <w:t>«Разработка технологической документации» – разработка технологической документации, необходимой для производства новых материалов и химической продукции (лабораторного и (или) технологического регламента, и (или) технологической, и (или) эксплуатационной документации), включая изготовление, производство и испытания опытных образцов (опытной партии) новых материалов и химии;</w:t>
      </w:r>
    </w:p>
    <w:p>
      <w:pPr>
        <w:pStyle w:val="BodyText"/>
        <w:spacing w:line="276" w:lineRule="auto" w:before="100"/>
        <w:ind w:left="141" w:right="138" w:firstLine="566"/>
        <w:jc w:val="both"/>
      </w:pPr>
      <w:r>
        <w:rPr/>
        <w:t>«Специализированное инженерное программное обеспечение» – программный комплекс, предназначенный для решения таких инженерных задач, как проектирование на всех или отдельных стадиях проектирования объектов и их составных частей, расчет, анализ и симуляция физических или химических процессов, а также подготовка технологического процесса производства;</w:t>
      </w:r>
    </w:p>
    <w:p>
      <w:pPr>
        <w:pStyle w:val="BodyText"/>
        <w:spacing w:line="276" w:lineRule="auto" w:before="99"/>
        <w:ind w:left="141" w:right="149" w:firstLine="566"/>
        <w:jc w:val="both"/>
      </w:pPr>
      <w:r>
        <w:rPr/>
        <w:t>«Сырье»</w:t>
      </w:r>
      <w:r>
        <w:rPr>
          <w:spacing w:val="80"/>
        </w:rPr>
        <w:t>  </w:t>
      </w:r>
      <w:r>
        <w:rPr/>
        <w:t>–</w:t>
      </w:r>
      <w:r>
        <w:rPr>
          <w:spacing w:val="80"/>
        </w:rPr>
        <w:t>  </w:t>
      </w:r>
      <w:r>
        <w:rPr/>
        <w:t>ресурсы,</w:t>
      </w:r>
      <w:r>
        <w:rPr>
          <w:spacing w:val="80"/>
        </w:rPr>
        <w:t>  </w:t>
      </w:r>
      <w:r>
        <w:rPr/>
        <w:t>которые</w:t>
      </w:r>
      <w:r>
        <w:rPr>
          <w:spacing w:val="80"/>
        </w:rPr>
        <w:t>  </w:t>
      </w:r>
      <w:r>
        <w:rPr/>
        <w:t>могут</w:t>
      </w:r>
      <w:r>
        <w:rPr>
          <w:spacing w:val="80"/>
        </w:rPr>
        <w:t>  </w:t>
      </w:r>
      <w:r>
        <w:rPr/>
        <w:t>быть</w:t>
      </w:r>
      <w:r>
        <w:rPr>
          <w:spacing w:val="80"/>
        </w:rPr>
        <w:t>  </w:t>
      </w:r>
      <w:r>
        <w:rPr/>
        <w:t>использованы</w:t>
      </w:r>
      <w:r>
        <w:rPr>
          <w:spacing w:val="80"/>
        </w:rPr>
        <w:t>  </w:t>
      </w:r>
      <w:r>
        <w:rPr/>
        <w:t>или</w:t>
      </w:r>
      <w:r>
        <w:rPr>
          <w:spacing w:val="80"/>
        </w:rPr>
        <w:t>  </w:t>
      </w:r>
      <w:r>
        <w:rPr/>
        <w:t>уже</w:t>
      </w:r>
      <w:r>
        <w:rPr>
          <w:spacing w:val="80"/>
        </w:rPr>
        <w:t>  </w:t>
      </w:r>
      <w:r>
        <w:rPr/>
        <w:t>используются</w:t>
      </w:r>
      <w:r>
        <w:rPr>
          <w:spacing w:val="80"/>
        </w:rPr>
        <w:t> </w:t>
      </w:r>
      <w:r>
        <w:rPr/>
        <w:t>в производственном процессе;</w:t>
      </w:r>
    </w:p>
    <w:p>
      <w:pPr>
        <w:pStyle w:val="BodyText"/>
        <w:spacing w:line="276" w:lineRule="auto" w:before="100"/>
        <w:ind w:left="141" w:right="136" w:firstLine="566"/>
        <w:jc w:val="both"/>
      </w:pPr>
      <w:r>
        <w:rPr/>
        <w:t>«Центр инженерных разработок» - структурное подразделение организации, основными направлениями деятельности которого являются выполнение (оказание) инжиниринговых, опытно-конструкторских работ (услуг), работ (услуг) по разработке технологической документации, опытно-промышленное производство новых материалов и химии.</w:t>
      </w:r>
    </w:p>
    <w:p>
      <w:pPr>
        <w:pStyle w:val="BodyText"/>
        <w:spacing w:after="0" w:line="276" w:lineRule="auto"/>
        <w:jc w:val="both"/>
        <w:sectPr>
          <w:pgSz w:w="11910" w:h="16840"/>
          <w:pgMar w:top="480" w:bottom="280" w:left="425" w:right="425"/>
        </w:sectPr>
      </w:pPr>
    </w:p>
    <w:p>
      <w:pPr>
        <w:pStyle w:val="ListParagraph"/>
        <w:numPr>
          <w:ilvl w:val="0"/>
          <w:numId w:val="1"/>
        </w:numPr>
        <w:tabs>
          <w:tab w:pos="368" w:val="left" w:leader="none"/>
        </w:tabs>
        <w:spacing w:line="240" w:lineRule="auto" w:before="66" w:after="0"/>
        <w:ind w:left="368" w:right="0" w:hanging="210"/>
        <w:jc w:val="left"/>
        <w:rPr>
          <w:b/>
          <w:sz w:val="21"/>
        </w:rPr>
      </w:pPr>
      <w:r>
        <w:rPr>
          <w:b/>
          <w:sz w:val="21"/>
        </w:rPr>
        <w:t>Информация о получателях </w:t>
      </w:r>
      <w:r>
        <w:rPr>
          <w:b/>
          <w:spacing w:val="-2"/>
          <w:sz w:val="21"/>
        </w:rPr>
        <w:t>субсидии</w:t>
      </w:r>
    </w:p>
    <w:p>
      <w:pPr>
        <w:pStyle w:val="BodyText"/>
        <w:spacing w:before="6"/>
        <w:rPr>
          <w:b/>
          <w:sz w:val="19"/>
        </w:rPr>
      </w:pPr>
    </w:p>
    <w:p>
      <w:pPr>
        <w:spacing w:before="0"/>
        <w:ind w:left="158" w:right="0" w:firstLine="0"/>
        <w:jc w:val="left"/>
        <w:rPr>
          <w:b/>
          <w:sz w:val="19"/>
        </w:rPr>
      </w:pPr>
      <w:r>
        <w:rPr>
          <w:b/>
          <w:sz w:val="19"/>
        </w:rPr>
        <w:t>Категории</w:t>
      </w:r>
      <w:r>
        <w:rPr>
          <w:b/>
          <w:spacing w:val="-9"/>
          <w:sz w:val="19"/>
        </w:rPr>
        <w:t> </w:t>
      </w:r>
      <w:r>
        <w:rPr>
          <w:b/>
          <w:sz w:val="19"/>
        </w:rPr>
        <w:t>получателей</w:t>
      </w:r>
      <w:r>
        <w:rPr>
          <w:b/>
          <w:spacing w:val="-9"/>
          <w:sz w:val="19"/>
        </w:rPr>
        <w:t> </w:t>
      </w:r>
      <w:r>
        <w:rPr>
          <w:b/>
          <w:spacing w:val="-2"/>
          <w:sz w:val="19"/>
        </w:rPr>
        <w:t>субсидии</w:t>
      </w:r>
    </w:p>
    <w:p>
      <w:pPr>
        <w:pStyle w:val="BodyText"/>
        <w:spacing w:before="4"/>
        <w:rPr>
          <w:b/>
          <w:sz w:val="1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02"/>
        <w:gridCol w:w="7370"/>
      </w:tblGrid>
      <w:tr>
        <w:trPr>
          <w:trHeight w:val="438" w:hRule="atLeast"/>
        </w:trPr>
        <w:tc>
          <w:tcPr>
            <w:tcW w:w="3402" w:type="dxa"/>
          </w:tcPr>
          <w:p>
            <w:pPr>
              <w:pStyle w:val="TableParagraph"/>
              <w:spacing w:before="102"/>
              <w:ind w:left="12"/>
              <w:jc w:val="center"/>
              <w:rPr>
                <w:sz w:val="19"/>
              </w:rPr>
            </w:pPr>
            <w:r>
              <w:rPr>
                <w:spacing w:val="-2"/>
                <w:sz w:val="19"/>
              </w:rPr>
              <w:t>Категория</w:t>
            </w:r>
          </w:p>
        </w:tc>
        <w:tc>
          <w:tcPr>
            <w:tcW w:w="7370" w:type="dxa"/>
          </w:tcPr>
          <w:p>
            <w:pPr>
              <w:pStyle w:val="TableParagraph"/>
              <w:spacing w:before="102"/>
              <w:ind w:left="1922"/>
              <w:rPr>
                <w:sz w:val="19"/>
              </w:rPr>
            </w:pPr>
            <w:r>
              <w:rPr>
                <w:sz w:val="19"/>
              </w:rPr>
              <w:t>Тип</w:t>
            </w:r>
            <w:r>
              <w:rPr>
                <w:spacing w:val="-5"/>
                <w:sz w:val="19"/>
              </w:rPr>
              <w:t> </w:t>
            </w:r>
            <w:r>
              <w:rPr>
                <w:sz w:val="19"/>
              </w:rPr>
              <w:t>субъекта</w:t>
            </w:r>
            <w:r>
              <w:rPr>
                <w:spacing w:val="-5"/>
                <w:sz w:val="19"/>
              </w:rPr>
              <w:t> </w:t>
            </w:r>
            <w:r>
              <w:rPr>
                <w:sz w:val="19"/>
              </w:rPr>
              <w:t>экономической</w:t>
            </w:r>
            <w:r>
              <w:rPr>
                <w:spacing w:val="-4"/>
                <w:sz w:val="19"/>
              </w:rPr>
              <w:t> </w:t>
            </w:r>
            <w:r>
              <w:rPr>
                <w:spacing w:val="-2"/>
                <w:sz w:val="19"/>
              </w:rPr>
              <w:t>деятельности</w:t>
            </w:r>
          </w:p>
        </w:tc>
      </w:tr>
      <w:tr>
        <w:trPr>
          <w:trHeight w:val="466" w:hRule="atLeast"/>
        </w:trPr>
        <w:tc>
          <w:tcPr>
            <w:tcW w:w="3402" w:type="dxa"/>
          </w:tcPr>
          <w:p>
            <w:pPr>
              <w:pStyle w:val="TableParagraph"/>
              <w:spacing w:before="6"/>
              <w:ind w:left="16"/>
              <w:rPr>
                <w:sz w:val="19"/>
              </w:rPr>
            </w:pPr>
            <w:r>
              <w:rPr>
                <w:sz w:val="19"/>
              </w:rPr>
              <w:t>Федеральные</w:t>
            </w:r>
            <w:r>
              <w:rPr>
                <w:spacing w:val="-12"/>
                <w:sz w:val="19"/>
              </w:rPr>
              <w:t> </w:t>
            </w:r>
            <w:r>
              <w:rPr>
                <w:sz w:val="19"/>
              </w:rPr>
              <w:t>государственные бюджетные учреждения</w:t>
            </w:r>
          </w:p>
        </w:tc>
        <w:tc>
          <w:tcPr>
            <w:tcW w:w="7370" w:type="dxa"/>
          </w:tcPr>
          <w:p>
            <w:pPr>
              <w:pStyle w:val="TableParagraph"/>
              <w:spacing w:before="116"/>
              <w:ind w:left="15"/>
              <w:rPr>
                <w:sz w:val="19"/>
              </w:rPr>
            </w:pPr>
            <w:r>
              <w:rPr>
                <w:sz w:val="19"/>
              </w:rPr>
              <w:t>Юридическое </w:t>
            </w:r>
            <w:r>
              <w:rPr>
                <w:spacing w:val="-4"/>
                <w:sz w:val="19"/>
              </w:rPr>
              <w:t>лицо</w:t>
            </w:r>
          </w:p>
        </w:tc>
      </w:tr>
      <w:tr>
        <w:trPr>
          <w:trHeight w:val="466" w:hRule="atLeast"/>
        </w:trPr>
        <w:tc>
          <w:tcPr>
            <w:tcW w:w="3402" w:type="dxa"/>
          </w:tcPr>
          <w:p>
            <w:pPr>
              <w:pStyle w:val="TableParagraph"/>
              <w:spacing w:before="7"/>
              <w:ind w:left="16"/>
              <w:rPr>
                <w:sz w:val="19"/>
              </w:rPr>
            </w:pPr>
            <w:r>
              <w:rPr>
                <w:sz w:val="19"/>
              </w:rPr>
              <w:t>Федеральные</w:t>
            </w:r>
            <w:r>
              <w:rPr>
                <w:spacing w:val="-12"/>
                <w:sz w:val="19"/>
              </w:rPr>
              <w:t> </w:t>
            </w:r>
            <w:r>
              <w:rPr>
                <w:sz w:val="19"/>
              </w:rPr>
              <w:t>государственные автономные учреждения</w:t>
            </w:r>
          </w:p>
        </w:tc>
        <w:tc>
          <w:tcPr>
            <w:tcW w:w="7370" w:type="dxa"/>
          </w:tcPr>
          <w:p>
            <w:pPr>
              <w:pStyle w:val="TableParagraph"/>
              <w:spacing w:before="116"/>
              <w:ind w:left="15"/>
              <w:rPr>
                <w:sz w:val="19"/>
              </w:rPr>
            </w:pPr>
            <w:r>
              <w:rPr>
                <w:sz w:val="19"/>
              </w:rPr>
              <w:t>Юридическое </w:t>
            </w:r>
            <w:r>
              <w:rPr>
                <w:spacing w:val="-4"/>
                <w:sz w:val="19"/>
              </w:rPr>
              <w:t>лицо</w:t>
            </w:r>
          </w:p>
        </w:tc>
      </w:tr>
    </w:tbl>
    <w:p>
      <w:pPr>
        <w:spacing w:before="103"/>
        <w:ind w:left="158" w:right="0" w:firstLine="0"/>
        <w:jc w:val="left"/>
        <w:rPr>
          <w:b/>
          <w:sz w:val="19"/>
        </w:rPr>
      </w:pPr>
      <w:r>
        <w:rPr>
          <w:b/>
          <w:sz w:val="19"/>
        </w:rPr>
        <w:t>Требования</w:t>
      </w:r>
      <w:r>
        <w:rPr>
          <w:b/>
          <w:spacing w:val="-4"/>
          <w:sz w:val="19"/>
        </w:rPr>
        <w:t> </w:t>
      </w:r>
      <w:r>
        <w:rPr>
          <w:b/>
          <w:sz w:val="19"/>
        </w:rPr>
        <w:t>к</w:t>
      </w:r>
      <w:r>
        <w:rPr>
          <w:b/>
          <w:spacing w:val="-3"/>
          <w:sz w:val="19"/>
        </w:rPr>
        <w:t> </w:t>
      </w:r>
      <w:r>
        <w:rPr>
          <w:b/>
          <w:sz w:val="19"/>
        </w:rPr>
        <w:t>получателям</w:t>
      </w:r>
      <w:r>
        <w:rPr>
          <w:b/>
          <w:spacing w:val="-3"/>
          <w:sz w:val="19"/>
        </w:rPr>
        <w:t> </w:t>
      </w:r>
      <w:r>
        <w:rPr>
          <w:b/>
          <w:spacing w:val="-2"/>
          <w:sz w:val="19"/>
        </w:rPr>
        <w:t>субсидии</w:t>
      </w:r>
    </w:p>
    <w:p>
      <w:pPr>
        <w:pStyle w:val="BodyText"/>
        <w:spacing w:before="4"/>
        <w:rPr>
          <w:b/>
          <w:sz w:val="1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370"/>
        <w:gridCol w:w="3402"/>
      </w:tblGrid>
      <w:tr>
        <w:trPr>
          <w:trHeight w:val="892" w:hRule="atLeast"/>
        </w:trPr>
        <w:tc>
          <w:tcPr>
            <w:tcW w:w="7370" w:type="dxa"/>
          </w:tcPr>
          <w:p>
            <w:pPr>
              <w:pStyle w:val="TableParagraph"/>
              <w:spacing w:before="110"/>
              <w:rPr>
                <w:b/>
                <w:sz w:val="19"/>
              </w:rPr>
            </w:pPr>
          </w:p>
          <w:p>
            <w:pPr>
              <w:pStyle w:val="TableParagraph"/>
              <w:ind w:left="76" w:right="63"/>
              <w:jc w:val="center"/>
              <w:rPr>
                <w:sz w:val="19"/>
              </w:rPr>
            </w:pPr>
            <w:r>
              <w:rPr>
                <w:sz w:val="19"/>
              </w:rPr>
              <w:t>Наименование </w:t>
            </w:r>
            <w:r>
              <w:rPr>
                <w:spacing w:val="-2"/>
                <w:sz w:val="19"/>
              </w:rPr>
              <w:t>требования</w:t>
            </w:r>
          </w:p>
        </w:tc>
        <w:tc>
          <w:tcPr>
            <w:tcW w:w="3402" w:type="dxa"/>
          </w:tcPr>
          <w:p>
            <w:pPr>
              <w:pStyle w:val="TableParagraph"/>
              <w:rPr>
                <w:b/>
                <w:sz w:val="19"/>
              </w:rPr>
            </w:pPr>
          </w:p>
          <w:p>
            <w:pPr>
              <w:pStyle w:val="TableParagraph"/>
              <w:spacing w:before="1"/>
              <w:ind w:left="800" w:hanging="403"/>
              <w:rPr>
                <w:sz w:val="19"/>
              </w:rPr>
            </w:pPr>
            <w:r>
              <w:rPr>
                <w:sz w:val="19"/>
              </w:rPr>
              <w:t>Подтверждающий</w:t>
            </w:r>
            <w:r>
              <w:rPr>
                <w:spacing w:val="-12"/>
                <w:sz w:val="19"/>
              </w:rPr>
              <w:t> </w:t>
            </w:r>
            <w:r>
              <w:rPr>
                <w:sz w:val="19"/>
              </w:rPr>
              <w:t>соответствие требованию документ</w:t>
            </w:r>
          </w:p>
        </w:tc>
      </w:tr>
      <w:tr>
        <w:trPr>
          <w:trHeight w:val="687" w:hRule="atLeast"/>
        </w:trPr>
        <w:tc>
          <w:tcPr>
            <w:tcW w:w="7370" w:type="dxa"/>
          </w:tcPr>
          <w:p>
            <w:pPr>
              <w:pStyle w:val="TableParagraph"/>
              <w:spacing w:before="7"/>
              <w:ind w:left="76" w:right="63"/>
              <w:jc w:val="center"/>
              <w:rPr>
                <w:sz w:val="19"/>
              </w:rPr>
            </w:pPr>
            <w:r>
              <w:rPr>
                <w:sz w:val="19"/>
              </w:rPr>
              <w:t>Отсутствие на едином налоговом счете или непревышение размера, определенного пунктом</w:t>
            </w:r>
            <w:r>
              <w:rPr>
                <w:spacing w:val="-1"/>
                <w:sz w:val="19"/>
              </w:rPr>
              <w:t> </w:t>
            </w:r>
            <w:r>
              <w:rPr>
                <w:sz w:val="19"/>
              </w:rPr>
              <w:t>3</w:t>
            </w:r>
            <w:r>
              <w:rPr>
                <w:spacing w:val="-1"/>
                <w:sz w:val="19"/>
              </w:rPr>
              <w:t> </w:t>
            </w:r>
            <w:r>
              <w:rPr>
                <w:sz w:val="19"/>
              </w:rPr>
              <w:t>статьи</w:t>
            </w:r>
            <w:r>
              <w:rPr>
                <w:spacing w:val="-1"/>
                <w:sz w:val="19"/>
              </w:rPr>
              <w:t> </w:t>
            </w:r>
            <w:r>
              <w:rPr>
                <w:sz w:val="19"/>
              </w:rPr>
              <w:t>47</w:t>
            </w:r>
            <w:r>
              <w:rPr>
                <w:spacing w:val="-1"/>
                <w:sz w:val="19"/>
              </w:rPr>
              <w:t> </w:t>
            </w:r>
            <w:r>
              <w:rPr>
                <w:sz w:val="19"/>
              </w:rPr>
              <w:t>НК</w:t>
            </w:r>
            <w:r>
              <w:rPr>
                <w:spacing w:val="-1"/>
                <w:sz w:val="19"/>
              </w:rPr>
              <w:t> </w:t>
            </w:r>
            <w:r>
              <w:rPr>
                <w:sz w:val="19"/>
              </w:rPr>
              <w:t>РФ,</w:t>
            </w:r>
            <w:r>
              <w:rPr>
                <w:spacing w:val="-1"/>
                <w:sz w:val="19"/>
              </w:rPr>
              <w:t> </w:t>
            </w:r>
            <w:r>
              <w:rPr>
                <w:sz w:val="19"/>
              </w:rPr>
              <w:t>задолженности</w:t>
            </w:r>
            <w:r>
              <w:rPr>
                <w:spacing w:val="-1"/>
                <w:sz w:val="19"/>
              </w:rPr>
              <w:t> </w:t>
            </w:r>
            <w:r>
              <w:rPr>
                <w:sz w:val="19"/>
              </w:rPr>
              <w:t>по</w:t>
            </w:r>
            <w:r>
              <w:rPr>
                <w:spacing w:val="-1"/>
                <w:sz w:val="19"/>
              </w:rPr>
              <w:t> </w:t>
            </w:r>
            <w:r>
              <w:rPr>
                <w:sz w:val="19"/>
              </w:rPr>
              <w:t>уплате</w:t>
            </w:r>
            <w:r>
              <w:rPr>
                <w:spacing w:val="-1"/>
                <w:sz w:val="19"/>
              </w:rPr>
              <w:t> </w:t>
            </w:r>
            <w:r>
              <w:rPr>
                <w:sz w:val="19"/>
              </w:rPr>
              <w:t>налогов,</w:t>
            </w:r>
            <w:r>
              <w:rPr>
                <w:spacing w:val="-1"/>
                <w:sz w:val="19"/>
              </w:rPr>
              <w:t> </w:t>
            </w:r>
            <w:r>
              <w:rPr>
                <w:sz w:val="19"/>
              </w:rPr>
              <w:t>сборов</w:t>
            </w:r>
            <w:r>
              <w:rPr>
                <w:spacing w:val="-1"/>
                <w:sz w:val="19"/>
              </w:rPr>
              <w:t> </w:t>
            </w:r>
            <w:r>
              <w:rPr>
                <w:sz w:val="19"/>
              </w:rPr>
              <w:t>и</w:t>
            </w:r>
            <w:r>
              <w:rPr>
                <w:spacing w:val="-1"/>
                <w:sz w:val="19"/>
              </w:rPr>
              <w:t> </w:t>
            </w:r>
            <w:r>
              <w:rPr>
                <w:sz w:val="19"/>
              </w:rPr>
              <w:t>страховых взносов в бюджеты бюджетной системы Российской Федерации</w:t>
            </w:r>
          </w:p>
        </w:tc>
        <w:tc>
          <w:tcPr>
            <w:tcW w:w="3402" w:type="dxa"/>
          </w:tcPr>
          <w:p>
            <w:pPr>
              <w:pStyle w:val="TableParagraph"/>
              <w:spacing w:before="8"/>
              <w:rPr>
                <w:b/>
                <w:sz w:val="19"/>
              </w:rPr>
            </w:pPr>
          </w:p>
          <w:p>
            <w:pPr>
              <w:pStyle w:val="TableParagraph"/>
              <w:ind w:left="12"/>
              <w:jc w:val="center"/>
              <w:rPr>
                <w:sz w:val="19"/>
              </w:rPr>
            </w:pPr>
            <w:r>
              <w:rPr>
                <w:spacing w:val="-2"/>
                <w:sz w:val="19"/>
              </w:rPr>
              <w:t>Заявка</w:t>
            </w:r>
          </w:p>
        </w:tc>
      </w:tr>
      <w:tr>
        <w:trPr>
          <w:trHeight w:val="687" w:hRule="atLeast"/>
        </w:trPr>
        <w:tc>
          <w:tcPr>
            <w:tcW w:w="7370" w:type="dxa"/>
          </w:tcPr>
          <w:p>
            <w:pPr>
              <w:pStyle w:val="TableParagraph"/>
              <w:spacing w:before="7"/>
              <w:ind w:left="42" w:right="29" w:firstLine="2"/>
              <w:jc w:val="center"/>
              <w:rPr>
                <w:sz w:val="19"/>
              </w:rPr>
            </w:pPr>
            <w:r>
              <w:rPr>
                <w:sz w:val="19"/>
              </w:rPr>
              <w:t>Участник отбора (получатель субсидии) - юридическое лицо не находится в процессе реорганизации</w:t>
            </w:r>
            <w:r>
              <w:rPr>
                <w:spacing w:val="-1"/>
                <w:sz w:val="19"/>
              </w:rPr>
              <w:t> </w:t>
            </w:r>
            <w:r>
              <w:rPr>
                <w:sz w:val="19"/>
              </w:rPr>
              <w:t>(за</w:t>
            </w:r>
            <w:r>
              <w:rPr>
                <w:spacing w:val="-1"/>
                <w:sz w:val="19"/>
              </w:rPr>
              <w:t> </w:t>
            </w:r>
            <w:r>
              <w:rPr>
                <w:sz w:val="19"/>
              </w:rPr>
              <w:t>исключением</w:t>
            </w:r>
            <w:r>
              <w:rPr>
                <w:spacing w:val="-1"/>
                <w:sz w:val="19"/>
              </w:rPr>
              <w:t> </w:t>
            </w:r>
            <w:r>
              <w:rPr>
                <w:sz w:val="19"/>
              </w:rPr>
              <w:t>реорганизации</w:t>
            </w:r>
            <w:r>
              <w:rPr>
                <w:spacing w:val="-1"/>
                <w:sz w:val="19"/>
              </w:rPr>
              <w:t> </w:t>
            </w:r>
            <w:r>
              <w:rPr>
                <w:sz w:val="19"/>
              </w:rPr>
              <w:t>в</w:t>
            </w:r>
            <w:r>
              <w:rPr>
                <w:spacing w:val="-1"/>
                <w:sz w:val="19"/>
              </w:rPr>
              <w:t> </w:t>
            </w:r>
            <w:r>
              <w:rPr>
                <w:sz w:val="19"/>
              </w:rPr>
              <w:t>форме</w:t>
            </w:r>
            <w:r>
              <w:rPr>
                <w:spacing w:val="-1"/>
                <w:sz w:val="19"/>
              </w:rPr>
              <w:t> </w:t>
            </w:r>
            <w:r>
              <w:rPr>
                <w:sz w:val="19"/>
              </w:rPr>
              <w:t>присоединения</w:t>
            </w:r>
            <w:r>
              <w:rPr>
                <w:spacing w:val="-1"/>
                <w:sz w:val="19"/>
              </w:rPr>
              <w:t> </w:t>
            </w:r>
            <w:r>
              <w:rPr>
                <w:sz w:val="19"/>
              </w:rPr>
              <w:t>к</w:t>
            </w:r>
            <w:r>
              <w:rPr>
                <w:spacing w:val="-1"/>
                <w:sz w:val="19"/>
              </w:rPr>
              <w:t> </w:t>
            </w:r>
            <w:r>
              <w:rPr>
                <w:sz w:val="19"/>
              </w:rPr>
              <w:t>юридическому лицу, являющемуся участником отбора, другого юридического лица)</w:t>
            </w:r>
          </w:p>
        </w:tc>
        <w:tc>
          <w:tcPr>
            <w:tcW w:w="3402" w:type="dxa"/>
          </w:tcPr>
          <w:p>
            <w:pPr>
              <w:pStyle w:val="TableParagraph"/>
              <w:spacing w:before="8"/>
              <w:rPr>
                <w:b/>
                <w:sz w:val="19"/>
              </w:rPr>
            </w:pPr>
          </w:p>
          <w:p>
            <w:pPr>
              <w:pStyle w:val="TableParagraph"/>
              <w:ind w:left="12"/>
              <w:jc w:val="center"/>
              <w:rPr>
                <w:sz w:val="19"/>
              </w:rPr>
            </w:pPr>
            <w:r>
              <w:rPr>
                <w:spacing w:val="-2"/>
                <w:sz w:val="19"/>
              </w:rPr>
              <w:t>Заявка</w:t>
            </w:r>
          </w:p>
        </w:tc>
      </w:tr>
      <w:tr>
        <w:trPr>
          <w:trHeight w:val="466" w:hRule="atLeast"/>
        </w:trPr>
        <w:tc>
          <w:tcPr>
            <w:tcW w:w="7370" w:type="dxa"/>
          </w:tcPr>
          <w:p>
            <w:pPr>
              <w:pStyle w:val="TableParagraph"/>
              <w:spacing w:before="6"/>
              <w:ind w:left="3198" w:right="202" w:hanging="2981"/>
              <w:rPr>
                <w:sz w:val="19"/>
              </w:rPr>
            </w:pPr>
            <w:r>
              <w:rPr>
                <w:sz w:val="19"/>
              </w:rPr>
              <w:t>Участник отбора (получатель субсидии) - юридическое лицо не проходит процедуру </w:t>
            </w:r>
            <w:r>
              <w:rPr>
                <w:spacing w:val="-2"/>
                <w:sz w:val="19"/>
              </w:rPr>
              <w:t>ликвидации</w:t>
            </w:r>
          </w:p>
        </w:tc>
        <w:tc>
          <w:tcPr>
            <w:tcW w:w="3402" w:type="dxa"/>
          </w:tcPr>
          <w:p>
            <w:pPr>
              <w:pStyle w:val="TableParagraph"/>
              <w:spacing w:before="116"/>
              <w:ind w:left="12"/>
              <w:jc w:val="center"/>
              <w:rPr>
                <w:sz w:val="19"/>
              </w:rPr>
            </w:pPr>
            <w:r>
              <w:rPr>
                <w:spacing w:val="-2"/>
                <w:sz w:val="19"/>
              </w:rPr>
              <w:t>Заявка</w:t>
            </w:r>
          </w:p>
        </w:tc>
      </w:tr>
      <w:tr>
        <w:trPr>
          <w:trHeight w:val="466" w:hRule="atLeast"/>
        </w:trPr>
        <w:tc>
          <w:tcPr>
            <w:tcW w:w="7370" w:type="dxa"/>
          </w:tcPr>
          <w:p>
            <w:pPr>
              <w:pStyle w:val="TableParagraph"/>
              <w:spacing w:before="7"/>
              <w:ind w:left="2736" w:right="52" w:hanging="2627"/>
              <w:rPr>
                <w:sz w:val="19"/>
              </w:rPr>
            </w:pPr>
            <w:r>
              <w:rPr>
                <w:sz w:val="19"/>
              </w:rPr>
              <w:t>В отношении участника отбора (получателя субсидии) - юридического лица не введена процедура банкротства</w:t>
            </w:r>
          </w:p>
        </w:tc>
        <w:tc>
          <w:tcPr>
            <w:tcW w:w="3402" w:type="dxa"/>
          </w:tcPr>
          <w:p>
            <w:pPr>
              <w:pStyle w:val="TableParagraph"/>
              <w:spacing w:before="116"/>
              <w:ind w:left="12"/>
              <w:jc w:val="center"/>
              <w:rPr>
                <w:sz w:val="19"/>
              </w:rPr>
            </w:pPr>
            <w:r>
              <w:rPr>
                <w:spacing w:val="-2"/>
                <w:sz w:val="19"/>
              </w:rPr>
              <w:t>Заявка</w:t>
            </w:r>
          </w:p>
        </w:tc>
      </w:tr>
      <w:tr>
        <w:trPr>
          <w:trHeight w:val="687" w:hRule="atLeast"/>
        </w:trPr>
        <w:tc>
          <w:tcPr>
            <w:tcW w:w="7370" w:type="dxa"/>
          </w:tcPr>
          <w:p>
            <w:pPr>
              <w:pStyle w:val="TableParagraph"/>
              <w:spacing w:before="117"/>
              <w:ind w:left="57" w:firstLine="384"/>
              <w:rPr>
                <w:sz w:val="19"/>
              </w:rPr>
            </w:pPr>
            <w:r>
              <w:rPr>
                <w:sz w:val="19"/>
              </w:rPr>
              <w:t>Деятельность участника отбора (получателя субсидии) - юридического лица не приостановлена</w:t>
            </w:r>
            <w:r>
              <w:rPr>
                <w:spacing w:val="-1"/>
                <w:sz w:val="19"/>
              </w:rPr>
              <w:t> </w:t>
            </w:r>
            <w:r>
              <w:rPr>
                <w:sz w:val="19"/>
              </w:rPr>
              <w:t>в</w:t>
            </w:r>
            <w:r>
              <w:rPr>
                <w:spacing w:val="-1"/>
                <w:sz w:val="19"/>
              </w:rPr>
              <w:t> </w:t>
            </w:r>
            <w:r>
              <w:rPr>
                <w:sz w:val="19"/>
              </w:rPr>
              <w:t>порядке,</w:t>
            </w:r>
            <w:r>
              <w:rPr>
                <w:spacing w:val="-1"/>
                <w:sz w:val="19"/>
              </w:rPr>
              <w:t> </w:t>
            </w:r>
            <w:r>
              <w:rPr>
                <w:sz w:val="19"/>
              </w:rPr>
              <w:t>предусмотренном</w:t>
            </w:r>
            <w:r>
              <w:rPr>
                <w:spacing w:val="-1"/>
                <w:sz w:val="19"/>
              </w:rPr>
              <w:t> </w:t>
            </w:r>
            <w:r>
              <w:rPr>
                <w:sz w:val="19"/>
              </w:rPr>
              <w:t>законодательством</w:t>
            </w:r>
            <w:r>
              <w:rPr>
                <w:spacing w:val="-1"/>
                <w:sz w:val="19"/>
              </w:rPr>
              <w:t> </w:t>
            </w:r>
            <w:r>
              <w:rPr>
                <w:sz w:val="19"/>
              </w:rPr>
              <w:t>Российской</w:t>
            </w:r>
            <w:r>
              <w:rPr>
                <w:spacing w:val="-1"/>
                <w:sz w:val="19"/>
              </w:rPr>
              <w:t> </w:t>
            </w:r>
            <w:r>
              <w:rPr>
                <w:sz w:val="19"/>
              </w:rPr>
              <w:t>Федерации</w:t>
            </w:r>
          </w:p>
        </w:tc>
        <w:tc>
          <w:tcPr>
            <w:tcW w:w="3402" w:type="dxa"/>
          </w:tcPr>
          <w:p>
            <w:pPr>
              <w:pStyle w:val="TableParagraph"/>
              <w:spacing w:before="8"/>
              <w:rPr>
                <w:b/>
                <w:sz w:val="19"/>
              </w:rPr>
            </w:pPr>
          </w:p>
          <w:p>
            <w:pPr>
              <w:pStyle w:val="TableParagraph"/>
              <w:ind w:left="12"/>
              <w:jc w:val="center"/>
              <w:rPr>
                <w:sz w:val="19"/>
              </w:rPr>
            </w:pPr>
            <w:r>
              <w:rPr>
                <w:spacing w:val="-2"/>
                <w:sz w:val="19"/>
              </w:rPr>
              <w:t>Заявка</w:t>
            </w:r>
          </w:p>
        </w:tc>
      </w:tr>
      <w:tr>
        <w:trPr>
          <w:trHeight w:val="687" w:hRule="atLeast"/>
        </w:trPr>
        <w:tc>
          <w:tcPr>
            <w:tcW w:w="7370" w:type="dxa"/>
          </w:tcPr>
          <w:p>
            <w:pPr>
              <w:pStyle w:val="TableParagraph"/>
              <w:spacing w:before="7"/>
              <w:ind w:left="76" w:right="63"/>
              <w:jc w:val="center"/>
              <w:rPr>
                <w:sz w:val="19"/>
              </w:rPr>
            </w:pPr>
            <w:r>
              <w:rPr>
                <w:sz w:val="19"/>
              </w:rPr>
              <w:t>В</w:t>
            </w:r>
            <w:r>
              <w:rPr>
                <w:spacing w:val="-1"/>
                <w:sz w:val="19"/>
              </w:rPr>
              <w:t> </w:t>
            </w:r>
            <w:r>
              <w:rPr>
                <w:sz w:val="19"/>
              </w:rPr>
              <w:t>реестре</w:t>
            </w:r>
            <w:r>
              <w:rPr>
                <w:spacing w:val="-1"/>
                <w:sz w:val="19"/>
              </w:rPr>
              <w:t> </w:t>
            </w:r>
            <w:r>
              <w:rPr>
                <w:sz w:val="19"/>
              </w:rPr>
              <w:t>дисквалифицированных</w:t>
            </w:r>
            <w:r>
              <w:rPr>
                <w:spacing w:val="-1"/>
                <w:sz w:val="19"/>
              </w:rPr>
              <w:t> </w:t>
            </w:r>
            <w:r>
              <w:rPr>
                <w:sz w:val="19"/>
              </w:rPr>
              <w:t>лиц</w:t>
            </w:r>
            <w:r>
              <w:rPr>
                <w:spacing w:val="-1"/>
                <w:sz w:val="19"/>
              </w:rPr>
              <w:t> </w:t>
            </w:r>
            <w:r>
              <w:rPr>
                <w:sz w:val="19"/>
              </w:rPr>
              <w:t>отсутствуют</w:t>
            </w:r>
            <w:r>
              <w:rPr>
                <w:spacing w:val="-1"/>
                <w:sz w:val="19"/>
              </w:rPr>
              <w:t> </w:t>
            </w:r>
            <w:r>
              <w:rPr>
                <w:sz w:val="19"/>
              </w:rPr>
              <w:t>сведения</w:t>
            </w:r>
            <w:r>
              <w:rPr>
                <w:spacing w:val="-1"/>
                <w:sz w:val="19"/>
              </w:rPr>
              <w:t> </w:t>
            </w:r>
            <w:r>
              <w:rPr>
                <w:sz w:val="19"/>
              </w:rPr>
              <w:t>о</w:t>
            </w:r>
            <w:r>
              <w:rPr>
                <w:spacing w:val="-1"/>
                <w:sz w:val="19"/>
              </w:rPr>
              <w:t> </w:t>
            </w:r>
            <w:r>
              <w:rPr>
                <w:sz w:val="19"/>
              </w:rPr>
              <w:t>дисквалифицированном руководителе участника отбора (получателя субсидии), являющегося юридическим </w:t>
            </w:r>
            <w:r>
              <w:rPr>
                <w:spacing w:val="-2"/>
                <w:sz w:val="19"/>
              </w:rPr>
              <w:t>лицом</w:t>
            </w:r>
          </w:p>
        </w:tc>
        <w:tc>
          <w:tcPr>
            <w:tcW w:w="3402" w:type="dxa"/>
          </w:tcPr>
          <w:p>
            <w:pPr>
              <w:pStyle w:val="TableParagraph"/>
              <w:spacing w:before="8"/>
              <w:rPr>
                <w:b/>
                <w:sz w:val="19"/>
              </w:rPr>
            </w:pPr>
          </w:p>
          <w:p>
            <w:pPr>
              <w:pStyle w:val="TableParagraph"/>
              <w:ind w:left="12"/>
              <w:jc w:val="center"/>
              <w:rPr>
                <w:sz w:val="19"/>
              </w:rPr>
            </w:pPr>
            <w:r>
              <w:rPr>
                <w:spacing w:val="-2"/>
                <w:sz w:val="19"/>
              </w:rPr>
              <w:t>Заявка</w:t>
            </w:r>
          </w:p>
        </w:tc>
      </w:tr>
      <w:tr>
        <w:trPr>
          <w:trHeight w:val="687" w:hRule="atLeast"/>
        </w:trPr>
        <w:tc>
          <w:tcPr>
            <w:tcW w:w="7370" w:type="dxa"/>
          </w:tcPr>
          <w:p>
            <w:pPr>
              <w:pStyle w:val="TableParagraph"/>
              <w:spacing w:before="7"/>
              <w:ind w:left="26" w:right="10" w:hanging="1"/>
              <w:jc w:val="center"/>
              <w:rPr>
                <w:sz w:val="19"/>
              </w:rPr>
            </w:pPr>
            <w:r>
              <w:rPr>
                <w:sz w:val="19"/>
              </w:rPr>
              <w:t>В реестре дисквалифицированных лиц отсутствуют сведения о дисквалифицированных членах</w:t>
            </w:r>
            <w:r>
              <w:rPr>
                <w:spacing w:val="-2"/>
                <w:sz w:val="19"/>
              </w:rPr>
              <w:t> </w:t>
            </w:r>
            <w:r>
              <w:rPr>
                <w:sz w:val="19"/>
              </w:rPr>
              <w:t>коллегиального исполнительного органа участника отбора (получателя </w:t>
            </w:r>
            <w:r>
              <w:rPr>
                <w:spacing w:val="-2"/>
                <w:sz w:val="19"/>
              </w:rPr>
              <w:t>субсидии)</w:t>
            </w:r>
          </w:p>
          <w:p>
            <w:pPr>
              <w:pStyle w:val="TableParagraph"/>
              <w:spacing w:before="2"/>
              <w:ind w:left="76" w:right="65"/>
              <w:jc w:val="center"/>
              <w:rPr>
                <w:sz w:val="19"/>
              </w:rPr>
            </w:pPr>
            <w:r>
              <w:rPr>
                <w:sz w:val="19"/>
              </w:rPr>
              <w:t>,</w:t>
            </w:r>
            <w:r>
              <w:rPr>
                <w:spacing w:val="-4"/>
                <w:sz w:val="19"/>
              </w:rPr>
              <w:t> </w:t>
            </w:r>
            <w:r>
              <w:rPr>
                <w:sz w:val="19"/>
              </w:rPr>
              <w:t>являющегося</w:t>
            </w:r>
            <w:r>
              <w:rPr>
                <w:spacing w:val="-3"/>
                <w:sz w:val="19"/>
              </w:rPr>
              <w:t> </w:t>
            </w:r>
            <w:r>
              <w:rPr>
                <w:sz w:val="19"/>
              </w:rPr>
              <w:t>юридическим</w:t>
            </w:r>
            <w:r>
              <w:rPr>
                <w:spacing w:val="-3"/>
                <w:sz w:val="19"/>
              </w:rPr>
              <w:t> </w:t>
            </w:r>
            <w:r>
              <w:rPr>
                <w:spacing w:val="-2"/>
                <w:sz w:val="19"/>
              </w:rPr>
              <w:t>лицом</w:t>
            </w:r>
          </w:p>
        </w:tc>
        <w:tc>
          <w:tcPr>
            <w:tcW w:w="3402" w:type="dxa"/>
          </w:tcPr>
          <w:p>
            <w:pPr>
              <w:pStyle w:val="TableParagraph"/>
              <w:spacing w:before="8"/>
              <w:rPr>
                <w:b/>
                <w:sz w:val="19"/>
              </w:rPr>
            </w:pPr>
          </w:p>
          <w:p>
            <w:pPr>
              <w:pStyle w:val="TableParagraph"/>
              <w:ind w:left="12"/>
              <w:jc w:val="center"/>
              <w:rPr>
                <w:sz w:val="19"/>
              </w:rPr>
            </w:pPr>
            <w:r>
              <w:rPr>
                <w:spacing w:val="-2"/>
                <w:sz w:val="19"/>
              </w:rPr>
              <w:t>Заявка</w:t>
            </w:r>
          </w:p>
        </w:tc>
      </w:tr>
      <w:tr>
        <w:trPr>
          <w:trHeight w:val="688" w:hRule="atLeast"/>
        </w:trPr>
        <w:tc>
          <w:tcPr>
            <w:tcW w:w="7370" w:type="dxa"/>
          </w:tcPr>
          <w:p>
            <w:pPr>
              <w:pStyle w:val="TableParagraph"/>
              <w:spacing w:before="7"/>
              <w:ind w:left="76" w:right="63"/>
              <w:jc w:val="center"/>
              <w:rPr>
                <w:sz w:val="19"/>
              </w:rPr>
            </w:pPr>
            <w:r>
              <w:rPr>
                <w:sz w:val="19"/>
              </w:rPr>
              <w:t>В</w:t>
            </w:r>
            <w:r>
              <w:rPr>
                <w:spacing w:val="-1"/>
                <w:sz w:val="19"/>
              </w:rPr>
              <w:t> </w:t>
            </w:r>
            <w:r>
              <w:rPr>
                <w:sz w:val="19"/>
              </w:rPr>
              <w:t>реестре</w:t>
            </w:r>
            <w:r>
              <w:rPr>
                <w:spacing w:val="-1"/>
                <w:sz w:val="19"/>
              </w:rPr>
              <w:t> </w:t>
            </w:r>
            <w:r>
              <w:rPr>
                <w:sz w:val="19"/>
              </w:rPr>
              <w:t>дисквалифицированных</w:t>
            </w:r>
            <w:r>
              <w:rPr>
                <w:spacing w:val="-1"/>
                <w:sz w:val="19"/>
              </w:rPr>
              <w:t> </w:t>
            </w:r>
            <w:r>
              <w:rPr>
                <w:sz w:val="19"/>
              </w:rPr>
              <w:t>лиц</w:t>
            </w:r>
            <w:r>
              <w:rPr>
                <w:spacing w:val="-1"/>
                <w:sz w:val="19"/>
              </w:rPr>
              <w:t> </w:t>
            </w:r>
            <w:r>
              <w:rPr>
                <w:sz w:val="19"/>
              </w:rPr>
              <w:t>отсутствуют</w:t>
            </w:r>
            <w:r>
              <w:rPr>
                <w:spacing w:val="-1"/>
                <w:sz w:val="19"/>
              </w:rPr>
              <w:t> </w:t>
            </w:r>
            <w:r>
              <w:rPr>
                <w:sz w:val="19"/>
              </w:rPr>
              <w:t>сведения</w:t>
            </w:r>
            <w:r>
              <w:rPr>
                <w:spacing w:val="-1"/>
                <w:sz w:val="19"/>
              </w:rPr>
              <w:t> </w:t>
            </w:r>
            <w:r>
              <w:rPr>
                <w:sz w:val="19"/>
              </w:rPr>
              <w:t>о</w:t>
            </w:r>
            <w:r>
              <w:rPr>
                <w:spacing w:val="-1"/>
                <w:sz w:val="19"/>
              </w:rPr>
              <w:t> </w:t>
            </w:r>
            <w:r>
              <w:rPr>
                <w:sz w:val="19"/>
              </w:rPr>
              <w:t>дисквалифицированном главном бухгалтере участника отбора (получателя субсидии), являющегося юридическим лицом</w:t>
            </w:r>
          </w:p>
        </w:tc>
        <w:tc>
          <w:tcPr>
            <w:tcW w:w="3402" w:type="dxa"/>
          </w:tcPr>
          <w:p>
            <w:pPr>
              <w:pStyle w:val="TableParagraph"/>
              <w:spacing w:before="8"/>
              <w:rPr>
                <w:b/>
                <w:sz w:val="19"/>
              </w:rPr>
            </w:pPr>
          </w:p>
          <w:p>
            <w:pPr>
              <w:pStyle w:val="TableParagraph"/>
              <w:ind w:left="12"/>
              <w:jc w:val="center"/>
              <w:rPr>
                <w:sz w:val="19"/>
              </w:rPr>
            </w:pPr>
            <w:r>
              <w:rPr>
                <w:spacing w:val="-2"/>
                <w:sz w:val="19"/>
              </w:rPr>
              <w:t>Заявка</w:t>
            </w:r>
          </w:p>
        </w:tc>
      </w:tr>
      <w:tr>
        <w:trPr>
          <w:trHeight w:val="908" w:hRule="atLeast"/>
        </w:trPr>
        <w:tc>
          <w:tcPr>
            <w:tcW w:w="7370" w:type="dxa"/>
          </w:tcPr>
          <w:p>
            <w:pPr>
              <w:pStyle w:val="TableParagraph"/>
              <w:spacing w:before="118"/>
              <w:ind w:left="76" w:right="63"/>
              <w:jc w:val="center"/>
              <w:rPr>
                <w:sz w:val="19"/>
              </w:rPr>
            </w:pPr>
            <w:r>
              <w:rPr>
                <w:sz w:val="19"/>
              </w:rPr>
              <w:t>В</w:t>
            </w:r>
            <w:r>
              <w:rPr>
                <w:spacing w:val="-1"/>
                <w:sz w:val="19"/>
              </w:rPr>
              <w:t> </w:t>
            </w:r>
            <w:r>
              <w:rPr>
                <w:sz w:val="19"/>
              </w:rPr>
              <w:t>реестре</w:t>
            </w:r>
            <w:r>
              <w:rPr>
                <w:spacing w:val="-1"/>
                <w:sz w:val="19"/>
              </w:rPr>
              <w:t> </w:t>
            </w:r>
            <w:r>
              <w:rPr>
                <w:sz w:val="19"/>
              </w:rPr>
              <w:t>дисквалифицированных</w:t>
            </w:r>
            <w:r>
              <w:rPr>
                <w:spacing w:val="-1"/>
                <w:sz w:val="19"/>
              </w:rPr>
              <w:t> </w:t>
            </w:r>
            <w:r>
              <w:rPr>
                <w:sz w:val="19"/>
              </w:rPr>
              <w:t>лиц</w:t>
            </w:r>
            <w:r>
              <w:rPr>
                <w:spacing w:val="-1"/>
                <w:sz w:val="19"/>
              </w:rPr>
              <w:t> </w:t>
            </w:r>
            <w:r>
              <w:rPr>
                <w:sz w:val="19"/>
              </w:rPr>
              <w:t>отсутствуют</w:t>
            </w:r>
            <w:r>
              <w:rPr>
                <w:spacing w:val="-1"/>
                <w:sz w:val="19"/>
              </w:rPr>
              <w:t> </w:t>
            </w:r>
            <w:r>
              <w:rPr>
                <w:sz w:val="19"/>
              </w:rPr>
              <w:t>сведения</w:t>
            </w:r>
            <w:r>
              <w:rPr>
                <w:spacing w:val="-1"/>
                <w:sz w:val="19"/>
              </w:rPr>
              <w:t> </w:t>
            </w:r>
            <w:r>
              <w:rPr>
                <w:sz w:val="19"/>
              </w:rPr>
              <w:t>о</w:t>
            </w:r>
            <w:r>
              <w:rPr>
                <w:spacing w:val="-1"/>
                <w:sz w:val="19"/>
              </w:rPr>
              <w:t> </w:t>
            </w:r>
            <w:r>
              <w:rPr>
                <w:sz w:val="19"/>
              </w:rPr>
              <w:t>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p>
        </w:tc>
        <w:tc>
          <w:tcPr>
            <w:tcW w:w="3402" w:type="dxa"/>
          </w:tcPr>
          <w:p>
            <w:pPr>
              <w:pStyle w:val="TableParagraph"/>
              <w:spacing w:before="119"/>
              <w:rPr>
                <w:b/>
                <w:sz w:val="19"/>
              </w:rPr>
            </w:pPr>
          </w:p>
          <w:p>
            <w:pPr>
              <w:pStyle w:val="TableParagraph"/>
              <w:ind w:left="12"/>
              <w:jc w:val="center"/>
              <w:rPr>
                <w:sz w:val="19"/>
              </w:rPr>
            </w:pPr>
            <w:r>
              <w:rPr>
                <w:spacing w:val="-2"/>
                <w:sz w:val="19"/>
              </w:rPr>
              <w:t>Заявка</w:t>
            </w:r>
          </w:p>
        </w:tc>
      </w:tr>
      <w:tr>
        <w:trPr>
          <w:trHeight w:val="1787" w:hRule="atLeast"/>
        </w:trPr>
        <w:tc>
          <w:tcPr>
            <w:tcW w:w="7370" w:type="dxa"/>
          </w:tcPr>
          <w:p>
            <w:pPr>
              <w:pStyle w:val="TableParagraph"/>
              <w:spacing w:before="9"/>
              <w:ind w:left="62" w:right="50"/>
              <w:jc w:val="center"/>
              <w:rPr>
                <w:sz w:val="19"/>
              </w:rPr>
            </w:pPr>
            <w:r>
              <w:rPr>
                <w:sz w:val="19"/>
              </w:rPr>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w:t>
            </w:r>
            <w:r>
              <w:rPr>
                <w:spacing w:val="-1"/>
                <w:sz w:val="19"/>
              </w:rPr>
              <w:t> </w:t>
            </w:r>
            <w:r>
              <w:rPr>
                <w:sz w:val="19"/>
              </w:rPr>
              <w:t>превышает</w:t>
            </w:r>
            <w:r>
              <w:rPr>
                <w:spacing w:val="-1"/>
                <w:sz w:val="19"/>
              </w:rPr>
              <w:t> </w:t>
            </w:r>
            <w:r>
              <w:rPr>
                <w:sz w:val="19"/>
              </w:rPr>
              <w:t>25</w:t>
            </w:r>
            <w:r>
              <w:rPr>
                <w:spacing w:val="-1"/>
                <w:sz w:val="19"/>
              </w:rPr>
              <w:t> </w:t>
            </w:r>
            <w:r>
              <w:rPr>
                <w:sz w:val="19"/>
              </w:rPr>
              <w:t>процентов</w:t>
            </w:r>
            <w:r>
              <w:rPr>
                <w:spacing w:val="-1"/>
                <w:sz w:val="19"/>
              </w:rPr>
              <w:t> </w:t>
            </w:r>
            <w:r>
              <w:rPr>
                <w:sz w:val="19"/>
              </w:rPr>
              <w:t>(если</w:t>
            </w:r>
            <w:r>
              <w:rPr>
                <w:spacing w:val="-1"/>
                <w:sz w:val="19"/>
              </w:rPr>
              <w:t> </w:t>
            </w:r>
            <w:r>
              <w:rPr>
                <w:sz w:val="19"/>
              </w:rPr>
              <w:t>иное</w:t>
            </w:r>
            <w:r>
              <w:rPr>
                <w:spacing w:val="-1"/>
                <w:sz w:val="19"/>
              </w:rPr>
              <w:t> </w:t>
            </w:r>
            <w:r>
              <w:rPr>
                <w:sz w:val="19"/>
              </w:rPr>
              <w:t>не</w:t>
            </w:r>
            <w:r>
              <w:rPr>
                <w:spacing w:val="-1"/>
                <w:sz w:val="19"/>
              </w:rPr>
              <w:t> </w:t>
            </w:r>
            <w:r>
              <w:rPr>
                <w:sz w:val="19"/>
              </w:rPr>
              <w:t>предусмотрено</w:t>
            </w:r>
            <w:r>
              <w:rPr>
                <w:spacing w:val="-1"/>
                <w:sz w:val="19"/>
              </w:rPr>
              <w:t> </w:t>
            </w:r>
            <w:r>
              <w:rPr>
                <w:sz w:val="19"/>
              </w:rPr>
              <w:t>законодательством Российской Федерации)</w:t>
            </w:r>
          </w:p>
        </w:tc>
        <w:tc>
          <w:tcPr>
            <w:tcW w:w="3402" w:type="dxa"/>
          </w:tcPr>
          <w:p>
            <w:pPr>
              <w:pStyle w:val="TableParagraph"/>
              <w:rPr>
                <w:b/>
                <w:sz w:val="19"/>
              </w:rPr>
            </w:pPr>
          </w:p>
          <w:p>
            <w:pPr>
              <w:pStyle w:val="TableParagraph"/>
              <w:rPr>
                <w:b/>
                <w:sz w:val="19"/>
              </w:rPr>
            </w:pPr>
          </w:p>
          <w:p>
            <w:pPr>
              <w:pStyle w:val="TableParagraph"/>
              <w:spacing w:before="121"/>
              <w:rPr>
                <w:b/>
                <w:sz w:val="19"/>
              </w:rPr>
            </w:pPr>
          </w:p>
          <w:p>
            <w:pPr>
              <w:pStyle w:val="TableParagraph"/>
              <w:ind w:left="12"/>
              <w:jc w:val="center"/>
              <w:rPr>
                <w:sz w:val="19"/>
              </w:rPr>
            </w:pPr>
            <w:r>
              <w:rPr>
                <w:spacing w:val="-2"/>
                <w:sz w:val="19"/>
              </w:rPr>
              <w:t>Заявка</w:t>
            </w:r>
          </w:p>
        </w:tc>
      </w:tr>
      <w:tr>
        <w:trPr>
          <w:trHeight w:val="1124" w:hRule="atLeast"/>
        </w:trPr>
        <w:tc>
          <w:tcPr>
            <w:tcW w:w="7370" w:type="dxa"/>
          </w:tcPr>
          <w:p>
            <w:pPr>
              <w:pStyle w:val="TableParagraph"/>
              <w:spacing w:before="6"/>
              <w:ind w:left="23" w:right="11"/>
              <w:jc w:val="center"/>
              <w:rPr>
                <w:sz w:val="19"/>
              </w:rPr>
            </w:pPr>
            <w:r>
              <w:rPr>
                <w:sz w:val="19"/>
              </w:rPr>
              <w:t>Участник отбора (получатель субсидии) не является иностранным юридическим лицом,</w:t>
            </w:r>
            <w:r>
              <w:rPr>
                <w:spacing w:val="80"/>
                <w:sz w:val="19"/>
              </w:rPr>
              <w:t> </w:t>
            </w:r>
            <w:r>
              <w:rPr>
                <w:sz w:val="19"/>
              </w:rPr>
              <w:t>в том числе местом регистрации которого является государство или территория, включенные</w:t>
            </w:r>
            <w:r>
              <w:rPr>
                <w:spacing w:val="-1"/>
                <w:sz w:val="19"/>
              </w:rPr>
              <w:t> </w:t>
            </w:r>
            <w:r>
              <w:rPr>
                <w:sz w:val="19"/>
              </w:rPr>
              <w:t>в</w:t>
            </w:r>
            <w:r>
              <w:rPr>
                <w:spacing w:val="-1"/>
                <w:sz w:val="19"/>
              </w:rPr>
              <w:t> </w:t>
            </w:r>
            <w:r>
              <w:rPr>
                <w:sz w:val="19"/>
              </w:rPr>
              <w:t>утверждаемый</w:t>
            </w:r>
            <w:r>
              <w:rPr>
                <w:spacing w:val="-1"/>
                <w:sz w:val="19"/>
              </w:rPr>
              <w:t> </w:t>
            </w:r>
            <w:r>
              <w:rPr>
                <w:sz w:val="19"/>
              </w:rPr>
              <w:t>Министерством</w:t>
            </w:r>
            <w:r>
              <w:rPr>
                <w:spacing w:val="-1"/>
                <w:sz w:val="19"/>
              </w:rPr>
              <w:t> </w:t>
            </w:r>
            <w:r>
              <w:rPr>
                <w:sz w:val="19"/>
              </w:rPr>
              <w:t>финансов</w:t>
            </w:r>
            <w:r>
              <w:rPr>
                <w:spacing w:val="-1"/>
                <w:sz w:val="19"/>
              </w:rPr>
              <w:t> </w:t>
            </w:r>
            <w:r>
              <w:rPr>
                <w:sz w:val="19"/>
              </w:rPr>
              <w:t>Российской</w:t>
            </w:r>
            <w:r>
              <w:rPr>
                <w:spacing w:val="-1"/>
                <w:sz w:val="19"/>
              </w:rPr>
              <w:t> </w:t>
            </w:r>
            <w:r>
              <w:rPr>
                <w:sz w:val="19"/>
              </w:rPr>
              <w:t>Федерации</w:t>
            </w:r>
            <w:r>
              <w:rPr>
                <w:spacing w:val="-1"/>
                <w:sz w:val="19"/>
              </w:rPr>
              <w:t> </w:t>
            </w:r>
            <w:r>
              <w:rPr>
                <w:sz w:val="19"/>
              </w:rPr>
              <w:t>перечень государств и территорий, используемых для промежуточного (офшорного) владения активами в Российской Федерации</w:t>
            </w:r>
          </w:p>
        </w:tc>
        <w:tc>
          <w:tcPr>
            <w:tcW w:w="3402" w:type="dxa"/>
          </w:tcPr>
          <w:p>
            <w:pPr>
              <w:pStyle w:val="TableParagraph"/>
              <w:rPr>
                <w:b/>
                <w:sz w:val="19"/>
              </w:rPr>
            </w:pPr>
          </w:p>
          <w:p>
            <w:pPr>
              <w:pStyle w:val="TableParagraph"/>
              <w:spacing w:before="8"/>
              <w:rPr>
                <w:b/>
                <w:sz w:val="19"/>
              </w:rPr>
            </w:pPr>
          </w:p>
          <w:p>
            <w:pPr>
              <w:pStyle w:val="TableParagraph"/>
              <w:ind w:left="12"/>
              <w:jc w:val="center"/>
              <w:rPr>
                <w:sz w:val="19"/>
              </w:rPr>
            </w:pPr>
            <w:r>
              <w:rPr>
                <w:spacing w:val="-2"/>
                <w:sz w:val="19"/>
              </w:rPr>
              <w:t>Заявка</w:t>
            </w:r>
          </w:p>
        </w:tc>
      </w:tr>
      <w:tr>
        <w:trPr>
          <w:trHeight w:val="1787" w:hRule="atLeast"/>
        </w:trPr>
        <w:tc>
          <w:tcPr>
            <w:tcW w:w="7370" w:type="dxa"/>
          </w:tcPr>
          <w:p>
            <w:pPr>
              <w:pStyle w:val="TableParagraph"/>
              <w:spacing w:before="118"/>
              <w:ind w:left="30" w:right="15" w:hanging="1"/>
              <w:jc w:val="center"/>
              <w:rPr>
                <w:sz w:val="19"/>
              </w:rPr>
            </w:pPr>
            <w:r>
              <w:rPr>
                <w:sz w:val="19"/>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3402" w:type="dxa"/>
          </w:tcPr>
          <w:p>
            <w:pPr>
              <w:pStyle w:val="TableParagraph"/>
              <w:rPr>
                <w:b/>
                <w:sz w:val="19"/>
              </w:rPr>
            </w:pPr>
          </w:p>
          <w:p>
            <w:pPr>
              <w:pStyle w:val="TableParagraph"/>
              <w:rPr>
                <w:b/>
                <w:sz w:val="19"/>
              </w:rPr>
            </w:pPr>
          </w:p>
          <w:p>
            <w:pPr>
              <w:pStyle w:val="TableParagraph"/>
              <w:spacing w:before="121"/>
              <w:rPr>
                <w:b/>
                <w:sz w:val="19"/>
              </w:rPr>
            </w:pPr>
          </w:p>
          <w:p>
            <w:pPr>
              <w:pStyle w:val="TableParagraph"/>
              <w:ind w:left="12"/>
              <w:jc w:val="center"/>
              <w:rPr>
                <w:sz w:val="19"/>
              </w:rPr>
            </w:pPr>
            <w:r>
              <w:rPr>
                <w:spacing w:val="-2"/>
                <w:sz w:val="19"/>
              </w:rPr>
              <w:t>Заявка</w:t>
            </w:r>
          </w:p>
        </w:tc>
      </w:tr>
      <w:tr>
        <w:trPr>
          <w:trHeight w:val="688" w:hRule="atLeast"/>
        </w:trPr>
        <w:tc>
          <w:tcPr>
            <w:tcW w:w="7370" w:type="dxa"/>
          </w:tcPr>
          <w:p>
            <w:pPr>
              <w:pStyle w:val="TableParagraph"/>
              <w:spacing w:before="7"/>
              <w:ind w:left="76" w:right="64"/>
              <w:jc w:val="center"/>
              <w:rPr>
                <w:sz w:val="19"/>
              </w:rPr>
            </w:pPr>
            <w:r>
              <w:rPr>
                <w:sz w:val="19"/>
              </w:rPr>
              <w:t>Участник отбора (получатель субсидии) не является иностранным агентом в соответствии</w:t>
            </w:r>
            <w:r>
              <w:rPr>
                <w:spacing w:val="-1"/>
                <w:sz w:val="19"/>
              </w:rPr>
              <w:t> </w:t>
            </w:r>
            <w:r>
              <w:rPr>
                <w:sz w:val="19"/>
              </w:rPr>
              <w:t>с</w:t>
            </w:r>
            <w:r>
              <w:rPr>
                <w:spacing w:val="-1"/>
                <w:sz w:val="19"/>
              </w:rPr>
              <w:t> </w:t>
            </w:r>
            <w:r>
              <w:rPr>
                <w:sz w:val="19"/>
              </w:rPr>
              <w:t>Федеральным</w:t>
            </w:r>
            <w:r>
              <w:rPr>
                <w:spacing w:val="-1"/>
                <w:sz w:val="19"/>
              </w:rPr>
              <w:t> </w:t>
            </w:r>
            <w:r>
              <w:rPr>
                <w:sz w:val="19"/>
              </w:rPr>
              <w:t>законом</w:t>
            </w:r>
            <w:r>
              <w:rPr>
                <w:spacing w:val="-1"/>
                <w:sz w:val="19"/>
              </w:rPr>
              <w:t> </w:t>
            </w:r>
            <w:r>
              <w:rPr>
                <w:sz w:val="19"/>
              </w:rPr>
              <w:t>"О</w:t>
            </w:r>
            <w:r>
              <w:rPr>
                <w:spacing w:val="-1"/>
                <w:sz w:val="19"/>
              </w:rPr>
              <w:t> </w:t>
            </w:r>
            <w:r>
              <w:rPr>
                <w:sz w:val="19"/>
              </w:rPr>
              <w:t>контроле</w:t>
            </w:r>
            <w:r>
              <w:rPr>
                <w:spacing w:val="-1"/>
                <w:sz w:val="19"/>
              </w:rPr>
              <w:t> </w:t>
            </w:r>
            <w:r>
              <w:rPr>
                <w:sz w:val="19"/>
              </w:rPr>
              <w:t>за</w:t>
            </w:r>
            <w:r>
              <w:rPr>
                <w:spacing w:val="-1"/>
                <w:sz w:val="19"/>
              </w:rPr>
              <w:t> </w:t>
            </w:r>
            <w:r>
              <w:rPr>
                <w:sz w:val="19"/>
              </w:rPr>
              <w:t>деятельностью</w:t>
            </w:r>
            <w:r>
              <w:rPr>
                <w:spacing w:val="-1"/>
                <w:sz w:val="19"/>
              </w:rPr>
              <w:t> </w:t>
            </w:r>
            <w:r>
              <w:rPr>
                <w:sz w:val="19"/>
              </w:rPr>
              <w:t>лиц,</w:t>
            </w:r>
            <w:r>
              <w:rPr>
                <w:spacing w:val="-1"/>
                <w:sz w:val="19"/>
              </w:rPr>
              <w:t> </w:t>
            </w:r>
            <w:r>
              <w:rPr>
                <w:sz w:val="19"/>
              </w:rPr>
              <w:t>находящихся под иностранным влиянием"</w:t>
            </w:r>
          </w:p>
        </w:tc>
        <w:tc>
          <w:tcPr>
            <w:tcW w:w="3402" w:type="dxa"/>
          </w:tcPr>
          <w:p>
            <w:pPr>
              <w:pStyle w:val="TableParagraph"/>
              <w:spacing w:before="8"/>
              <w:rPr>
                <w:b/>
                <w:sz w:val="19"/>
              </w:rPr>
            </w:pPr>
          </w:p>
          <w:p>
            <w:pPr>
              <w:pStyle w:val="TableParagraph"/>
              <w:ind w:left="12"/>
              <w:jc w:val="center"/>
              <w:rPr>
                <w:sz w:val="19"/>
              </w:rPr>
            </w:pPr>
            <w:r>
              <w:rPr>
                <w:spacing w:val="-2"/>
                <w:sz w:val="19"/>
              </w:rPr>
              <w:t>Заявка</w:t>
            </w:r>
          </w:p>
        </w:tc>
      </w:tr>
    </w:tbl>
    <w:p>
      <w:pPr>
        <w:pStyle w:val="TableParagraph"/>
        <w:spacing w:after="0"/>
        <w:jc w:val="center"/>
        <w:rPr>
          <w:sz w:val="19"/>
        </w:rPr>
        <w:sectPr>
          <w:pgSz w:w="11910" w:h="16840"/>
          <w:pgMar w:top="580" w:bottom="280" w:left="425" w:right="424"/>
        </w:sectPr>
      </w:pPr>
    </w:p>
    <w:p>
      <w:pPr>
        <w:spacing w:before="79"/>
        <w:ind w:left="158" w:right="0" w:firstLine="0"/>
        <w:jc w:val="left"/>
        <w:rPr>
          <w:b/>
          <w:sz w:val="19"/>
        </w:rPr>
      </w:pPr>
      <w:r>
        <w:rPr>
          <w:b/>
          <w:sz w:val="19"/>
        </w:rPr>
        <w:t>Требования</w:t>
      </w:r>
      <w:r>
        <w:rPr>
          <w:b/>
          <w:spacing w:val="-4"/>
          <w:sz w:val="19"/>
        </w:rPr>
        <w:t> </w:t>
      </w:r>
      <w:r>
        <w:rPr>
          <w:b/>
          <w:sz w:val="19"/>
        </w:rPr>
        <w:t>к</w:t>
      </w:r>
      <w:r>
        <w:rPr>
          <w:b/>
          <w:spacing w:val="-3"/>
          <w:sz w:val="19"/>
        </w:rPr>
        <w:t> </w:t>
      </w:r>
      <w:r>
        <w:rPr>
          <w:b/>
          <w:sz w:val="19"/>
        </w:rPr>
        <w:t>получателям</w:t>
      </w:r>
      <w:r>
        <w:rPr>
          <w:b/>
          <w:spacing w:val="-3"/>
          <w:sz w:val="19"/>
        </w:rPr>
        <w:t> </w:t>
      </w:r>
      <w:r>
        <w:rPr>
          <w:b/>
          <w:spacing w:val="-2"/>
          <w:sz w:val="19"/>
        </w:rPr>
        <w:t>субсидии</w:t>
      </w:r>
    </w:p>
    <w:p>
      <w:pPr>
        <w:pStyle w:val="BodyText"/>
        <w:spacing w:before="3" w:after="1"/>
        <w:rPr>
          <w:b/>
          <w:sz w:val="1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370"/>
        <w:gridCol w:w="3402"/>
      </w:tblGrid>
      <w:tr>
        <w:trPr>
          <w:trHeight w:val="892" w:hRule="atLeast"/>
        </w:trPr>
        <w:tc>
          <w:tcPr>
            <w:tcW w:w="7370" w:type="dxa"/>
          </w:tcPr>
          <w:p>
            <w:pPr>
              <w:pStyle w:val="TableParagraph"/>
              <w:spacing w:before="110"/>
              <w:rPr>
                <w:b/>
                <w:sz w:val="19"/>
              </w:rPr>
            </w:pPr>
          </w:p>
          <w:p>
            <w:pPr>
              <w:pStyle w:val="TableParagraph"/>
              <w:ind w:left="76" w:right="63"/>
              <w:jc w:val="center"/>
              <w:rPr>
                <w:sz w:val="19"/>
              </w:rPr>
            </w:pPr>
            <w:r>
              <w:rPr>
                <w:sz w:val="19"/>
              </w:rPr>
              <w:t>Наименование </w:t>
            </w:r>
            <w:r>
              <w:rPr>
                <w:spacing w:val="-2"/>
                <w:sz w:val="19"/>
              </w:rPr>
              <w:t>требования</w:t>
            </w:r>
          </w:p>
        </w:tc>
        <w:tc>
          <w:tcPr>
            <w:tcW w:w="3402" w:type="dxa"/>
          </w:tcPr>
          <w:p>
            <w:pPr>
              <w:pStyle w:val="TableParagraph"/>
              <w:rPr>
                <w:b/>
                <w:sz w:val="19"/>
              </w:rPr>
            </w:pPr>
          </w:p>
          <w:p>
            <w:pPr>
              <w:pStyle w:val="TableParagraph"/>
              <w:spacing w:before="1"/>
              <w:ind w:left="800" w:hanging="403"/>
              <w:rPr>
                <w:sz w:val="19"/>
              </w:rPr>
            </w:pPr>
            <w:r>
              <w:rPr>
                <w:sz w:val="19"/>
              </w:rPr>
              <w:t>Подтверждающий</w:t>
            </w:r>
            <w:r>
              <w:rPr>
                <w:spacing w:val="-12"/>
                <w:sz w:val="19"/>
              </w:rPr>
              <w:t> </w:t>
            </w:r>
            <w:r>
              <w:rPr>
                <w:sz w:val="19"/>
              </w:rPr>
              <w:t>соответствие требованию документ</w:t>
            </w:r>
          </w:p>
        </w:tc>
      </w:tr>
      <w:tr>
        <w:trPr>
          <w:trHeight w:val="687" w:hRule="atLeast"/>
        </w:trPr>
        <w:tc>
          <w:tcPr>
            <w:tcW w:w="7370" w:type="dxa"/>
          </w:tcPr>
          <w:p>
            <w:pPr>
              <w:pStyle w:val="TableParagraph"/>
              <w:spacing w:before="7"/>
              <w:ind w:left="78" w:right="63"/>
              <w:jc w:val="center"/>
              <w:rPr>
                <w:sz w:val="19"/>
              </w:rPr>
            </w:pPr>
            <w:r>
              <w:rPr>
                <w:sz w:val="19"/>
              </w:rPr>
              <w:t>Отсутствует</w:t>
            </w:r>
            <w:r>
              <w:rPr>
                <w:spacing w:val="-1"/>
                <w:sz w:val="19"/>
              </w:rPr>
              <w:t> </w:t>
            </w:r>
            <w:r>
              <w:rPr>
                <w:sz w:val="19"/>
              </w:rPr>
              <w:t>просроченная</w:t>
            </w:r>
            <w:r>
              <w:rPr>
                <w:spacing w:val="-1"/>
                <w:sz w:val="19"/>
              </w:rPr>
              <w:t> </w:t>
            </w:r>
            <w:r>
              <w:rPr>
                <w:sz w:val="19"/>
              </w:rPr>
              <w:t>задолженность</w:t>
            </w:r>
            <w:r>
              <w:rPr>
                <w:spacing w:val="-1"/>
                <w:sz w:val="19"/>
              </w:rPr>
              <w:t> </w:t>
            </w:r>
            <w:r>
              <w:rPr>
                <w:sz w:val="19"/>
              </w:rPr>
              <w:t>по</w:t>
            </w:r>
            <w:r>
              <w:rPr>
                <w:spacing w:val="-1"/>
                <w:sz w:val="19"/>
              </w:rPr>
              <w:t> </w:t>
            </w:r>
            <w:r>
              <w:rPr>
                <w:sz w:val="19"/>
              </w:rPr>
              <w:t>возврату</w:t>
            </w:r>
            <w:r>
              <w:rPr>
                <w:spacing w:val="-1"/>
                <w:sz w:val="19"/>
              </w:rPr>
              <w:t> </w:t>
            </w:r>
            <w:r>
              <w:rPr>
                <w:sz w:val="19"/>
              </w:rPr>
              <w:t>иных</w:t>
            </w:r>
            <w:r>
              <w:rPr>
                <w:spacing w:val="-1"/>
                <w:sz w:val="19"/>
              </w:rPr>
              <w:t> </w:t>
            </w:r>
            <w:r>
              <w:rPr>
                <w:sz w:val="19"/>
              </w:rPr>
              <w:t>субсидий,</w:t>
            </w:r>
            <w:r>
              <w:rPr>
                <w:spacing w:val="-1"/>
                <w:sz w:val="19"/>
              </w:rPr>
              <w:t> </w:t>
            </w:r>
            <w:r>
              <w:rPr>
                <w:sz w:val="19"/>
              </w:rPr>
              <w:t>бюджетных инвестиций в бюджет бюджетной системы Российской Федерации, из которого планируется предоставление субсидии</w:t>
            </w:r>
          </w:p>
        </w:tc>
        <w:tc>
          <w:tcPr>
            <w:tcW w:w="3402" w:type="dxa"/>
          </w:tcPr>
          <w:p>
            <w:pPr>
              <w:pStyle w:val="TableParagraph"/>
              <w:spacing w:before="8"/>
              <w:rPr>
                <w:b/>
                <w:sz w:val="19"/>
              </w:rPr>
            </w:pPr>
          </w:p>
          <w:p>
            <w:pPr>
              <w:pStyle w:val="TableParagraph"/>
              <w:ind w:left="12"/>
              <w:jc w:val="center"/>
              <w:rPr>
                <w:sz w:val="19"/>
              </w:rPr>
            </w:pPr>
            <w:r>
              <w:rPr>
                <w:spacing w:val="-2"/>
                <w:sz w:val="19"/>
              </w:rPr>
              <w:t>Заявка</w:t>
            </w:r>
          </w:p>
        </w:tc>
      </w:tr>
      <w:tr>
        <w:trPr>
          <w:trHeight w:val="466" w:hRule="atLeast"/>
        </w:trPr>
        <w:tc>
          <w:tcPr>
            <w:tcW w:w="7370" w:type="dxa"/>
          </w:tcPr>
          <w:p>
            <w:pPr>
              <w:pStyle w:val="TableParagraph"/>
              <w:spacing w:before="6"/>
              <w:ind w:left="1782" w:right="52" w:hanging="1485"/>
              <w:rPr>
                <w:sz w:val="19"/>
              </w:rPr>
            </w:pPr>
            <w:r>
              <w:rPr>
                <w:sz w:val="19"/>
              </w:rPr>
              <w:t>Отсутствует</w:t>
            </w:r>
            <w:r>
              <w:rPr>
                <w:spacing w:val="-1"/>
                <w:sz w:val="19"/>
              </w:rPr>
              <w:t> </w:t>
            </w:r>
            <w:r>
              <w:rPr>
                <w:sz w:val="19"/>
              </w:rPr>
              <w:t>иная</w:t>
            </w:r>
            <w:r>
              <w:rPr>
                <w:spacing w:val="-1"/>
                <w:sz w:val="19"/>
              </w:rPr>
              <w:t> </w:t>
            </w:r>
            <w:r>
              <w:rPr>
                <w:sz w:val="19"/>
              </w:rPr>
              <w:t>просроченная</w:t>
            </w:r>
            <w:r>
              <w:rPr>
                <w:spacing w:val="-1"/>
                <w:sz w:val="19"/>
              </w:rPr>
              <w:t> </w:t>
            </w:r>
            <w:r>
              <w:rPr>
                <w:sz w:val="19"/>
              </w:rPr>
              <w:t>(неурегулированная)</w:t>
            </w:r>
            <w:r>
              <w:rPr>
                <w:spacing w:val="-1"/>
                <w:sz w:val="19"/>
              </w:rPr>
              <w:t> </w:t>
            </w:r>
            <w:r>
              <w:rPr>
                <w:sz w:val="19"/>
              </w:rPr>
              <w:t>задолженность</w:t>
            </w:r>
            <w:r>
              <w:rPr>
                <w:spacing w:val="-1"/>
                <w:sz w:val="19"/>
              </w:rPr>
              <w:t> </w:t>
            </w:r>
            <w:r>
              <w:rPr>
                <w:sz w:val="19"/>
              </w:rPr>
              <w:t>по</w:t>
            </w:r>
            <w:r>
              <w:rPr>
                <w:spacing w:val="-1"/>
                <w:sz w:val="19"/>
              </w:rPr>
              <w:t> </w:t>
            </w:r>
            <w:r>
              <w:rPr>
                <w:sz w:val="19"/>
              </w:rPr>
              <w:t>денежным обязательствам перед Российской Федерацией</w:t>
            </w:r>
          </w:p>
        </w:tc>
        <w:tc>
          <w:tcPr>
            <w:tcW w:w="3402" w:type="dxa"/>
          </w:tcPr>
          <w:p>
            <w:pPr>
              <w:pStyle w:val="TableParagraph"/>
              <w:spacing w:before="116"/>
              <w:ind w:left="12"/>
              <w:jc w:val="center"/>
              <w:rPr>
                <w:sz w:val="19"/>
              </w:rPr>
            </w:pPr>
            <w:r>
              <w:rPr>
                <w:spacing w:val="-2"/>
                <w:sz w:val="19"/>
              </w:rPr>
              <w:t>Заявка</w:t>
            </w:r>
          </w:p>
        </w:tc>
      </w:tr>
      <w:tr>
        <w:trPr>
          <w:trHeight w:val="1124" w:hRule="atLeast"/>
        </w:trPr>
        <w:tc>
          <w:tcPr>
            <w:tcW w:w="7370" w:type="dxa"/>
          </w:tcPr>
          <w:p>
            <w:pPr>
              <w:pStyle w:val="TableParagraph"/>
              <w:spacing w:before="6"/>
              <w:ind w:left="167" w:right="153" w:firstLine="1"/>
              <w:jc w:val="center"/>
              <w:rPr>
                <w:sz w:val="19"/>
              </w:rPr>
            </w:pPr>
            <w:r>
              <w:rPr>
                <w:sz w:val="19"/>
              </w:rPr>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w:t>
            </w:r>
            <w:r>
              <w:rPr>
                <w:spacing w:val="-1"/>
                <w:sz w:val="19"/>
              </w:rPr>
              <w:t> </w:t>
            </w:r>
            <w:r>
              <w:rPr>
                <w:sz w:val="19"/>
              </w:rPr>
              <w:t>Советом</w:t>
            </w:r>
            <w:r>
              <w:rPr>
                <w:spacing w:val="-1"/>
                <w:sz w:val="19"/>
              </w:rPr>
              <w:t> </w:t>
            </w:r>
            <w:r>
              <w:rPr>
                <w:sz w:val="19"/>
              </w:rPr>
              <w:t>Безопасности</w:t>
            </w:r>
            <w:r>
              <w:rPr>
                <w:spacing w:val="-1"/>
                <w:sz w:val="19"/>
              </w:rPr>
              <w:t> </w:t>
            </w:r>
            <w:r>
              <w:rPr>
                <w:sz w:val="19"/>
              </w:rPr>
              <w:t>ООН</w:t>
            </w:r>
            <w:r>
              <w:rPr>
                <w:spacing w:val="-1"/>
                <w:sz w:val="19"/>
              </w:rPr>
              <w:t> </w:t>
            </w:r>
            <w:r>
              <w:rPr>
                <w:sz w:val="19"/>
              </w:rPr>
              <w:t>или</w:t>
            </w:r>
            <w:r>
              <w:rPr>
                <w:spacing w:val="-1"/>
                <w:sz w:val="19"/>
              </w:rPr>
              <w:t> </w:t>
            </w:r>
            <w:r>
              <w:rPr>
                <w:sz w:val="19"/>
              </w:rPr>
              <w:t>органами,</w:t>
            </w:r>
            <w:r>
              <w:rPr>
                <w:spacing w:val="-1"/>
                <w:sz w:val="19"/>
              </w:rPr>
              <w:t> </w:t>
            </w:r>
            <w:r>
              <w:rPr>
                <w:sz w:val="19"/>
              </w:rPr>
              <w:t>специально</w:t>
            </w:r>
            <w:r>
              <w:rPr>
                <w:spacing w:val="-1"/>
                <w:sz w:val="19"/>
              </w:rPr>
              <w:t> </w:t>
            </w:r>
            <w:r>
              <w:rPr>
                <w:sz w:val="19"/>
              </w:rPr>
              <w:t>созданными</w:t>
            </w:r>
            <w:r>
              <w:rPr>
                <w:spacing w:val="-1"/>
                <w:sz w:val="19"/>
              </w:rPr>
              <w:t> </w:t>
            </w:r>
            <w:r>
              <w:rPr>
                <w:sz w:val="19"/>
              </w:rPr>
              <w:t>решениями Совета Безопасности ООН</w:t>
            </w:r>
          </w:p>
        </w:tc>
        <w:tc>
          <w:tcPr>
            <w:tcW w:w="3402" w:type="dxa"/>
          </w:tcPr>
          <w:p>
            <w:pPr>
              <w:pStyle w:val="TableParagraph"/>
              <w:rPr>
                <w:b/>
                <w:sz w:val="19"/>
              </w:rPr>
            </w:pPr>
          </w:p>
          <w:p>
            <w:pPr>
              <w:pStyle w:val="TableParagraph"/>
              <w:spacing w:before="8"/>
              <w:rPr>
                <w:b/>
                <w:sz w:val="19"/>
              </w:rPr>
            </w:pPr>
          </w:p>
          <w:p>
            <w:pPr>
              <w:pStyle w:val="TableParagraph"/>
              <w:ind w:left="12"/>
              <w:jc w:val="center"/>
              <w:rPr>
                <w:sz w:val="19"/>
              </w:rPr>
            </w:pPr>
            <w:r>
              <w:rPr>
                <w:spacing w:val="-2"/>
                <w:sz w:val="19"/>
              </w:rPr>
              <w:t>Заявка</w:t>
            </w:r>
          </w:p>
        </w:tc>
      </w:tr>
      <w:tr>
        <w:trPr>
          <w:trHeight w:val="1124" w:hRule="atLeast"/>
        </w:trPr>
        <w:tc>
          <w:tcPr>
            <w:tcW w:w="7370" w:type="dxa"/>
          </w:tcPr>
          <w:p>
            <w:pPr>
              <w:pStyle w:val="TableParagraph"/>
              <w:spacing w:before="6"/>
              <w:ind w:left="167" w:right="153" w:firstLine="1"/>
              <w:jc w:val="center"/>
              <w:rPr>
                <w:sz w:val="19"/>
              </w:rPr>
            </w:pPr>
            <w:r>
              <w:rPr>
                <w:sz w:val="19"/>
              </w:rPr>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w:t>
            </w:r>
            <w:r>
              <w:rPr>
                <w:spacing w:val="-1"/>
                <w:sz w:val="19"/>
              </w:rPr>
              <w:t> </w:t>
            </w:r>
            <w:r>
              <w:rPr>
                <w:sz w:val="19"/>
              </w:rPr>
              <w:t>Советом</w:t>
            </w:r>
            <w:r>
              <w:rPr>
                <w:spacing w:val="-1"/>
                <w:sz w:val="19"/>
              </w:rPr>
              <w:t> </w:t>
            </w:r>
            <w:r>
              <w:rPr>
                <w:sz w:val="19"/>
              </w:rPr>
              <w:t>Безопасности</w:t>
            </w:r>
            <w:r>
              <w:rPr>
                <w:spacing w:val="-1"/>
                <w:sz w:val="19"/>
              </w:rPr>
              <w:t> </w:t>
            </w:r>
            <w:r>
              <w:rPr>
                <w:sz w:val="19"/>
              </w:rPr>
              <w:t>ООН</w:t>
            </w:r>
            <w:r>
              <w:rPr>
                <w:spacing w:val="-1"/>
                <w:sz w:val="19"/>
              </w:rPr>
              <w:t> </w:t>
            </w:r>
            <w:r>
              <w:rPr>
                <w:sz w:val="19"/>
              </w:rPr>
              <w:t>или</w:t>
            </w:r>
            <w:r>
              <w:rPr>
                <w:spacing w:val="-1"/>
                <w:sz w:val="19"/>
              </w:rPr>
              <w:t> </w:t>
            </w:r>
            <w:r>
              <w:rPr>
                <w:sz w:val="19"/>
              </w:rPr>
              <w:t>органами,</w:t>
            </w:r>
            <w:r>
              <w:rPr>
                <w:spacing w:val="-1"/>
                <w:sz w:val="19"/>
              </w:rPr>
              <w:t> </w:t>
            </w:r>
            <w:r>
              <w:rPr>
                <w:sz w:val="19"/>
              </w:rPr>
              <w:t>специально</w:t>
            </w:r>
            <w:r>
              <w:rPr>
                <w:spacing w:val="-1"/>
                <w:sz w:val="19"/>
              </w:rPr>
              <w:t> </w:t>
            </w:r>
            <w:r>
              <w:rPr>
                <w:sz w:val="19"/>
              </w:rPr>
              <w:t>созданными</w:t>
            </w:r>
            <w:r>
              <w:rPr>
                <w:spacing w:val="-1"/>
                <w:sz w:val="19"/>
              </w:rPr>
              <w:t> </w:t>
            </w:r>
            <w:r>
              <w:rPr>
                <w:sz w:val="19"/>
              </w:rPr>
              <w:t>решениями Совета Безопасности ООН</w:t>
            </w:r>
          </w:p>
        </w:tc>
        <w:tc>
          <w:tcPr>
            <w:tcW w:w="3402" w:type="dxa"/>
          </w:tcPr>
          <w:p>
            <w:pPr>
              <w:pStyle w:val="TableParagraph"/>
              <w:rPr>
                <w:b/>
                <w:sz w:val="19"/>
              </w:rPr>
            </w:pPr>
          </w:p>
          <w:p>
            <w:pPr>
              <w:pStyle w:val="TableParagraph"/>
              <w:spacing w:before="8"/>
              <w:rPr>
                <w:b/>
                <w:sz w:val="19"/>
              </w:rPr>
            </w:pPr>
          </w:p>
          <w:p>
            <w:pPr>
              <w:pStyle w:val="TableParagraph"/>
              <w:ind w:left="12"/>
              <w:jc w:val="center"/>
              <w:rPr>
                <w:sz w:val="19"/>
              </w:rPr>
            </w:pPr>
            <w:r>
              <w:rPr>
                <w:spacing w:val="-2"/>
                <w:sz w:val="19"/>
              </w:rPr>
              <w:t>Заявка</w:t>
            </w:r>
          </w:p>
        </w:tc>
      </w:tr>
      <w:tr>
        <w:trPr>
          <w:trHeight w:val="687" w:hRule="atLeast"/>
        </w:trPr>
        <w:tc>
          <w:tcPr>
            <w:tcW w:w="7370" w:type="dxa"/>
          </w:tcPr>
          <w:p>
            <w:pPr>
              <w:pStyle w:val="TableParagraph"/>
              <w:spacing w:before="7"/>
              <w:ind w:left="78" w:right="63"/>
              <w:jc w:val="center"/>
              <w:rPr>
                <w:sz w:val="19"/>
              </w:rPr>
            </w:pPr>
            <w:r>
              <w:rPr>
                <w:sz w:val="19"/>
              </w:rPr>
              <w:t>Участник</w:t>
            </w:r>
            <w:r>
              <w:rPr>
                <w:spacing w:val="-1"/>
                <w:sz w:val="19"/>
              </w:rPr>
              <w:t> </w:t>
            </w:r>
            <w:r>
              <w:rPr>
                <w:sz w:val="19"/>
              </w:rPr>
              <w:t>отбора</w:t>
            </w:r>
            <w:r>
              <w:rPr>
                <w:spacing w:val="-1"/>
                <w:sz w:val="19"/>
              </w:rPr>
              <w:t> </w:t>
            </w:r>
            <w:r>
              <w:rPr>
                <w:sz w:val="19"/>
              </w:rPr>
              <w:t>не</w:t>
            </w:r>
            <w:r>
              <w:rPr>
                <w:spacing w:val="-1"/>
                <w:sz w:val="19"/>
              </w:rPr>
              <w:t> </w:t>
            </w:r>
            <w:r>
              <w:rPr>
                <w:sz w:val="19"/>
              </w:rPr>
              <w:t>должен</w:t>
            </w:r>
            <w:r>
              <w:rPr>
                <w:spacing w:val="-1"/>
                <w:sz w:val="19"/>
              </w:rPr>
              <w:t> </w:t>
            </w:r>
            <w:r>
              <w:rPr>
                <w:sz w:val="19"/>
              </w:rPr>
              <w:t>находиться</w:t>
            </w:r>
            <w:r>
              <w:rPr>
                <w:spacing w:val="-1"/>
                <w:sz w:val="19"/>
              </w:rPr>
              <w:t> </w:t>
            </w:r>
            <w:r>
              <w:rPr>
                <w:sz w:val="19"/>
              </w:rPr>
              <w:t>в</w:t>
            </w:r>
            <w:r>
              <w:rPr>
                <w:spacing w:val="-1"/>
                <w:sz w:val="19"/>
              </w:rPr>
              <w:t> </w:t>
            </w:r>
            <w:r>
              <w:rPr>
                <w:sz w:val="19"/>
              </w:rPr>
              <w:t>перечне</w:t>
            </w:r>
            <w:r>
              <w:rPr>
                <w:spacing w:val="-1"/>
                <w:sz w:val="19"/>
              </w:rPr>
              <w:t> </w:t>
            </w:r>
            <w:r>
              <w:rPr>
                <w:sz w:val="19"/>
              </w:rPr>
              <w:t>организаций</w:t>
            </w:r>
            <w:r>
              <w:rPr>
                <w:spacing w:val="-1"/>
                <w:sz w:val="19"/>
              </w:rPr>
              <w:t> </w:t>
            </w:r>
            <w:r>
              <w:rPr>
                <w:sz w:val="19"/>
              </w:rPr>
              <w:t>и</w:t>
            </w:r>
            <w:r>
              <w:rPr>
                <w:spacing w:val="-1"/>
                <w:sz w:val="19"/>
              </w:rPr>
              <w:t> </w:t>
            </w:r>
            <w:r>
              <w:rPr>
                <w:sz w:val="19"/>
              </w:rPr>
              <w:t>физических</w:t>
            </w:r>
            <w:r>
              <w:rPr>
                <w:spacing w:val="-1"/>
                <w:sz w:val="19"/>
              </w:rPr>
              <w:t> </w:t>
            </w:r>
            <w:r>
              <w:rPr>
                <w:sz w:val="19"/>
              </w:rPr>
              <w:t>лиц,</w:t>
            </w:r>
            <w:r>
              <w:rPr>
                <w:spacing w:val="-1"/>
                <w:sz w:val="19"/>
              </w:rPr>
              <w:t> </w:t>
            </w:r>
            <w:r>
              <w:rPr>
                <w:sz w:val="19"/>
              </w:rPr>
              <w:t>в отношении которых имеются сведения об их причастности к экстремистской деятельности или терроризму</w:t>
            </w:r>
          </w:p>
        </w:tc>
        <w:tc>
          <w:tcPr>
            <w:tcW w:w="3402" w:type="dxa"/>
          </w:tcPr>
          <w:p>
            <w:pPr>
              <w:pStyle w:val="TableParagraph"/>
              <w:spacing w:before="8"/>
              <w:rPr>
                <w:b/>
                <w:sz w:val="19"/>
              </w:rPr>
            </w:pPr>
          </w:p>
          <w:p>
            <w:pPr>
              <w:pStyle w:val="TableParagraph"/>
              <w:ind w:left="12"/>
              <w:jc w:val="center"/>
              <w:rPr>
                <w:sz w:val="19"/>
              </w:rPr>
            </w:pPr>
            <w:r>
              <w:rPr>
                <w:spacing w:val="-2"/>
                <w:sz w:val="19"/>
              </w:rPr>
              <w:t>Заявка</w:t>
            </w:r>
          </w:p>
        </w:tc>
      </w:tr>
    </w:tbl>
    <w:p>
      <w:pPr>
        <w:spacing w:before="105"/>
        <w:ind w:left="158" w:right="0" w:firstLine="0"/>
        <w:jc w:val="left"/>
        <w:rPr>
          <w:b/>
          <w:sz w:val="19"/>
        </w:rPr>
      </w:pPr>
      <w:r>
        <w:rPr>
          <w:b/>
          <w:sz w:val="19"/>
        </w:rPr>
        <w:t>Организатор</w:t>
      </w:r>
      <w:r>
        <w:rPr>
          <w:b/>
          <w:spacing w:val="-10"/>
          <w:sz w:val="19"/>
        </w:rPr>
        <w:t> </w:t>
      </w:r>
      <w:r>
        <w:rPr>
          <w:b/>
          <w:spacing w:val="-2"/>
          <w:sz w:val="19"/>
        </w:rPr>
        <w:t>отбора</w:t>
      </w:r>
    </w:p>
    <w:p>
      <w:pPr>
        <w:pStyle w:val="BodyText"/>
        <w:spacing w:before="3" w:after="1"/>
        <w:rPr>
          <w:b/>
          <w:sz w:val="1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02"/>
        <w:gridCol w:w="7370"/>
      </w:tblGrid>
      <w:tr>
        <w:trPr>
          <w:trHeight w:val="438" w:hRule="atLeast"/>
        </w:trPr>
        <w:tc>
          <w:tcPr>
            <w:tcW w:w="3402" w:type="dxa"/>
          </w:tcPr>
          <w:p>
            <w:pPr>
              <w:pStyle w:val="TableParagraph"/>
              <w:spacing w:before="102"/>
              <w:ind w:left="16"/>
              <w:rPr>
                <w:sz w:val="19"/>
              </w:rPr>
            </w:pPr>
            <w:r>
              <w:rPr>
                <w:sz w:val="19"/>
              </w:rPr>
              <w:t>Код</w:t>
            </w:r>
            <w:r>
              <w:rPr>
                <w:spacing w:val="-3"/>
                <w:sz w:val="19"/>
              </w:rPr>
              <w:t> </w:t>
            </w:r>
            <w:r>
              <w:rPr>
                <w:sz w:val="19"/>
              </w:rPr>
              <w:t>организации</w:t>
            </w:r>
            <w:r>
              <w:rPr>
                <w:spacing w:val="-2"/>
                <w:sz w:val="19"/>
              </w:rPr>
              <w:t> </w:t>
            </w:r>
            <w:r>
              <w:rPr>
                <w:sz w:val="19"/>
              </w:rPr>
              <w:t>по</w:t>
            </w:r>
            <w:r>
              <w:rPr>
                <w:spacing w:val="-3"/>
                <w:sz w:val="19"/>
              </w:rPr>
              <w:t> </w:t>
            </w:r>
            <w:r>
              <w:rPr>
                <w:sz w:val="19"/>
              </w:rPr>
              <w:t>Сводному</w:t>
            </w:r>
            <w:r>
              <w:rPr>
                <w:spacing w:val="-2"/>
                <w:sz w:val="19"/>
              </w:rPr>
              <w:t> реестру</w:t>
            </w:r>
          </w:p>
        </w:tc>
        <w:tc>
          <w:tcPr>
            <w:tcW w:w="7370" w:type="dxa"/>
          </w:tcPr>
          <w:p>
            <w:pPr>
              <w:pStyle w:val="TableParagraph"/>
              <w:spacing w:before="102"/>
              <w:ind w:left="15"/>
              <w:rPr>
                <w:sz w:val="19"/>
              </w:rPr>
            </w:pPr>
            <w:r>
              <w:rPr>
                <w:spacing w:val="-2"/>
                <w:sz w:val="19"/>
              </w:rPr>
              <w:t>00100020</w:t>
            </w:r>
          </w:p>
        </w:tc>
      </w:tr>
      <w:tr>
        <w:trPr>
          <w:trHeight w:val="466" w:hRule="atLeast"/>
        </w:trPr>
        <w:tc>
          <w:tcPr>
            <w:tcW w:w="3402" w:type="dxa"/>
          </w:tcPr>
          <w:p>
            <w:pPr>
              <w:pStyle w:val="TableParagraph"/>
              <w:spacing w:before="116"/>
              <w:ind w:left="16"/>
              <w:rPr>
                <w:sz w:val="19"/>
              </w:rPr>
            </w:pPr>
            <w:r>
              <w:rPr>
                <w:sz w:val="19"/>
              </w:rPr>
              <w:t>Наименование </w:t>
            </w:r>
            <w:r>
              <w:rPr>
                <w:spacing w:val="-2"/>
                <w:sz w:val="19"/>
              </w:rPr>
              <w:t>организации</w:t>
            </w:r>
          </w:p>
        </w:tc>
        <w:tc>
          <w:tcPr>
            <w:tcW w:w="7370" w:type="dxa"/>
          </w:tcPr>
          <w:p>
            <w:pPr>
              <w:pStyle w:val="TableParagraph"/>
              <w:spacing w:before="6"/>
              <w:ind w:left="15" w:right="100"/>
              <w:rPr>
                <w:sz w:val="19"/>
              </w:rPr>
            </w:pPr>
            <w:r>
              <w:rPr>
                <w:sz w:val="19"/>
              </w:rPr>
              <w:t>МИНИСТЕРСТВО</w:t>
            </w:r>
            <w:r>
              <w:rPr>
                <w:spacing w:val="-2"/>
                <w:sz w:val="19"/>
              </w:rPr>
              <w:t> </w:t>
            </w:r>
            <w:r>
              <w:rPr>
                <w:sz w:val="19"/>
              </w:rPr>
              <w:t>ПРОМЫШЛЕННОСТИ</w:t>
            </w:r>
            <w:r>
              <w:rPr>
                <w:spacing w:val="-2"/>
                <w:sz w:val="19"/>
              </w:rPr>
              <w:t> </w:t>
            </w:r>
            <w:r>
              <w:rPr>
                <w:sz w:val="19"/>
              </w:rPr>
              <w:t>И</w:t>
            </w:r>
            <w:r>
              <w:rPr>
                <w:spacing w:val="-2"/>
                <w:sz w:val="19"/>
              </w:rPr>
              <w:t> </w:t>
            </w:r>
            <w:r>
              <w:rPr>
                <w:sz w:val="19"/>
              </w:rPr>
              <w:t>ТОРГОВЛИ</w:t>
            </w:r>
            <w:r>
              <w:rPr>
                <w:spacing w:val="-2"/>
                <w:sz w:val="19"/>
              </w:rPr>
              <w:t> </w:t>
            </w:r>
            <w:r>
              <w:rPr>
                <w:sz w:val="19"/>
              </w:rPr>
              <w:t>РОССИЙСКОЙ </w:t>
            </w:r>
            <w:r>
              <w:rPr>
                <w:spacing w:val="-2"/>
                <w:sz w:val="19"/>
              </w:rPr>
              <w:t>ФЕДЕРАЦИИ</w:t>
            </w:r>
          </w:p>
        </w:tc>
      </w:tr>
      <w:tr>
        <w:trPr>
          <w:trHeight w:val="438" w:hRule="atLeast"/>
        </w:trPr>
        <w:tc>
          <w:tcPr>
            <w:tcW w:w="3402" w:type="dxa"/>
          </w:tcPr>
          <w:p>
            <w:pPr>
              <w:pStyle w:val="TableParagraph"/>
              <w:spacing w:before="102"/>
              <w:ind w:left="16"/>
              <w:rPr>
                <w:sz w:val="19"/>
              </w:rPr>
            </w:pPr>
            <w:r>
              <w:rPr>
                <w:sz w:val="19"/>
              </w:rPr>
              <w:t>Почтовый</w:t>
            </w:r>
            <w:r>
              <w:rPr>
                <w:spacing w:val="-7"/>
                <w:sz w:val="19"/>
              </w:rPr>
              <w:t> </w:t>
            </w:r>
            <w:r>
              <w:rPr>
                <w:spacing w:val="-2"/>
                <w:sz w:val="19"/>
              </w:rPr>
              <w:t>адрес</w:t>
            </w:r>
          </w:p>
        </w:tc>
        <w:tc>
          <w:tcPr>
            <w:tcW w:w="7370" w:type="dxa"/>
          </w:tcPr>
          <w:p>
            <w:pPr>
              <w:pStyle w:val="TableParagraph"/>
              <w:spacing w:before="102"/>
              <w:ind w:left="15"/>
              <w:rPr>
                <w:sz w:val="19"/>
              </w:rPr>
            </w:pPr>
            <w:r>
              <w:rPr>
                <w:sz w:val="19"/>
              </w:rPr>
              <w:t>123317,</w:t>
            </w:r>
            <w:r>
              <w:rPr>
                <w:spacing w:val="-1"/>
                <w:sz w:val="19"/>
              </w:rPr>
              <w:t> </w:t>
            </w:r>
            <w:r>
              <w:rPr>
                <w:sz w:val="19"/>
              </w:rPr>
              <w:t>Г.МОСКВА, НАБ. ПРЕСНЕНСКАЯ, ДОМ</w:t>
            </w:r>
            <w:r>
              <w:rPr>
                <w:spacing w:val="-1"/>
                <w:sz w:val="19"/>
              </w:rPr>
              <w:t> </w:t>
            </w:r>
            <w:r>
              <w:rPr>
                <w:sz w:val="19"/>
              </w:rPr>
              <w:t>Д. 10, СТР. </w:t>
            </w:r>
            <w:r>
              <w:rPr>
                <w:spacing w:val="-10"/>
                <w:sz w:val="19"/>
              </w:rPr>
              <w:t>2</w:t>
            </w:r>
          </w:p>
        </w:tc>
      </w:tr>
      <w:tr>
        <w:trPr>
          <w:trHeight w:val="438" w:hRule="atLeast"/>
        </w:trPr>
        <w:tc>
          <w:tcPr>
            <w:tcW w:w="3402" w:type="dxa"/>
          </w:tcPr>
          <w:p>
            <w:pPr>
              <w:pStyle w:val="TableParagraph"/>
              <w:spacing w:before="102"/>
              <w:ind w:left="16"/>
              <w:rPr>
                <w:sz w:val="19"/>
              </w:rPr>
            </w:pPr>
            <w:r>
              <w:rPr>
                <w:sz w:val="19"/>
              </w:rPr>
              <w:t>Адрес</w:t>
            </w:r>
            <w:r>
              <w:rPr>
                <w:spacing w:val="-4"/>
                <w:sz w:val="19"/>
              </w:rPr>
              <w:t> </w:t>
            </w:r>
            <w:r>
              <w:rPr>
                <w:sz w:val="19"/>
              </w:rPr>
              <w:t>электронной</w:t>
            </w:r>
            <w:r>
              <w:rPr>
                <w:spacing w:val="-3"/>
                <w:sz w:val="19"/>
              </w:rPr>
              <w:t> </w:t>
            </w:r>
            <w:r>
              <w:rPr>
                <w:sz w:val="19"/>
              </w:rPr>
              <w:t>почты,</w:t>
            </w:r>
            <w:r>
              <w:rPr>
                <w:spacing w:val="-3"/>
                <w:sz w:val="19"/>
              </w:rPr>
              <w:t> </w:t>
            </w:r>
            <w:r>
              <w:rPr>
                <w:spacing w:val="-4"/>
                <w:sz w:val="19"/>
              </w:rPr>
              <w:t>сайт</w:t>
            </w:r>
          </w:p>
        </w:tc>
        <w:tc>
          <w:tcPr>
            <w:tcW w:w="7370" w:type="dxa"/>
          </w:tcPr>
          <w:p>
            <w:pPr>
              <w:pStyle w:val="TableParagraph"/>
              <w:spacing w:before="102"/>
              <w:ind w:left="15"/>
              <w:rPr>
                <w:sz w:val="19"/>
              </w:rPr>
            </w:pPr>
            <w:hyperlink r:id="rId5">
              <w:r>
                <w:rPr>
                  <w:sz w:val="19"/>
                </w:rPr>
                <w:t>info_admin@minprom.gov.ru</w:t>
              </w:r>
            </w:hyperlink>
            <w:r>
              <w:rPr>
                <w:sz w:val="19"/>
              </w:rPr>
              <w:t>, </w:t>
            </w:r>
            <w:hyperlink r:id="rId6">
              <w:r>
                <w:rPr>
                  <w:spacing w:val="-2"/>
                  <w:sz w:val="19"/>
                </w:rPr>
                <w:t>http://minpromtorg.gov.ru</w:t>
              </w:r>
            </w:hyperlink>
          </w:p>
        </w:tc>
      </w:tr>
      <w:tr>
        <w:trPr>
          <w:trHeight w:val="438" w:hRule="atLeast"/>
        </w:trPr>
        <w:tc>
          <w:tcPr>
            <w:tcW w:w="3402" w:type="dxa"/>
          </w:tcPr>
          <w:p>
            <w:pPr>
              <w:pStyle w:val="TableParagraph"/>
              <w:spacing w:before="102"/>
              <w:ind w:left="16"/>
              <w:rPr>
                <w:sz w:val="19"/>
              </w:rPr>
            </w:pPr>
            <w:r>
              <w:rPr>
                <w:spacing w:val="-2"/>
                <w:sz w:val="19"/>
              </w:rPr>
              <w:t>Телефон</w:t>
            </w:r>
          </w:p>
        </w:tc>
        <w:tc>
          <w:tcPr>
            <w:tcW w:w="7370" w:type="dxa"/>
          </w:tcPr>
          <w:p>
            <w:pPr>
              <w:pStyle w:val="TableParagraph"/>
              <w:spacing w:before="102"/>
              <w:ind w:left="15"/>
              <w:rPr>
                <w:sz w:val="19"/>
              </w:rPr>
            </w:pPr>
            <w:r>
              <w:rPr>
                <w:sz w:val="19"/>
              </w:rPr>
              <w:t>8 495 632 88 </w:t>
            </w:r>
            <w:r>
              <w:rPr>
                <w:spacing w:val="-5"/>
                <w:sz w:val="19"/>
              </w:rPr>
              <w:t>88</w:t>
            </w:r>
          </w:p>
        </w:tc>
      </w:tr>
    </w:tbl>
    <w:p>
      <w:pPr>
        <w:pStyle w:val="TableParagraph"/>
        <w:spacing w:after="0"/>
        <w:rPr>
          <w:sz w:val="19"/>
        </w:rPr>
        <w:sectPr>
          <w:pgSz w:w="11910" w:h="16840"/>
          <w:pgMar w:top="580" w:bottom="280" w:left="425" w:right="424"/>
        </w:sectPr>
      </w:pPr>
    </w:p>
    <w:p>
      <w:pPr>
        <w:pStyle w:val="ListParagraph"/>
        <w:numPr>
          <w:ilvl w:val="0"/>
          <w:numId w:val="1"/>
        </w:numPr>
        <w:tabs>
          <w:tab w:pos="368" w:val="left" w:leader="none"/>
        </w:tabs>
        <w:spacing w:line="240" w:lineRule="auto" w:before="66" w:after="0"/>
        <w:ind w:left="368" w:right="0" w:hanging="210"/>
        <w:jc w:val="left"/>
        <w:rPr>
          <w:b/>
          <w:sz w:val="21"/>
        </w:rPr>
      </w:pPr>
      <w:r>
        <w:rPr>
          <w:b/>
          <w:sz w:val="21"/>
        </w:rPr>
        <w:t>Результат</w:t>
      </w:r>
      <w:r>
        <w:rPr>
          <w:b/>
          <w:spacing w:val="-5"/>
          <w:sz w:val="21"/>
        </w:rPr>
        <w:t> </w:t>
      </w:r>
      <w:r>
        <w:rPr>
          <w:b/>
          <w:sz w:val="21"/>
        </w:rPr>
        <w:t>предоставления</w:t>
      </w:r>
      <w:r>
        <w:rPr>
          <w:b/>
          <w:spacing w:val="-4"/>
          <w:sz w:val="21"/>
        </w:rPr>
        <w:t> </w:t>
      </w:r>
      <w:r>
        <w:rPr>
          <w:b/>
          <w:spacing w:val="-2"/>
          <w:sz w:val="21"/>
        </w:rPr>
        <w:t>субсидии</w:t>
      </w:r>
    </w:p>
    <w:p>
      <w:pPr>
        <w:spacing w:before="225"/>
        <w:ind w:left="158" w:right="0" w:firstLine="0"/>
        <w:jc w:val="left"/>
        <w:rPr>
          <w:b/>
          <w:sz w:val="19"/>
        </w:rPr>
      </w:pPr>
      <w:r>
        <w:rPr>
          <w:b/>
          <w:sz w:val="19"/>
        </w:rPr>
        <w:t>Перечень </w:t>
      </w:r>
      <w:r>
        <w:rPr>
          <w:b/>
          <w:spacing w:val="-2"/>
          <w:sz w:val="19"/>
        </w:rPr>
        <w:t>результатов</w:t>
      </w:r>
    </w:p>
    <w:p>
      <w:pPr>
        <w:pStyle w:val="BodyText"/>
        <w:spacing w:before="3"/>
        <w:rPr>
          <w:b/>
          <w:sz w:val="1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08"/>
        <w:gridCol w:w="3515"/>
        <w:gridCol w:w="4649"/>
      </w:tblGrid>
      <w:tr>
        <w:trPr>
          <w:trHeight w:val="1118" w:hRule="atLeast"/>
        </w:trPr>
        <w:tc>
          <w:tcPr>
            <w:tcW w:w="2608" w:type="dxa"/>
          </w:tcPr>
          <w:p>
            <w:pPr>
              <w:pStyle w:val="TableParagraph"/>
              <w:rPr>
                <w:b/>
                <w:sz w:val="19"/>
              </w:rPr>
            </w:pPr>
          </w:p>
          <w:p>
            <w:pPr>
              <w:pStyle w:val="TableParagraph"/>
              <w:spacing w:before="5"/>
              <w:rPr>
                <w:b/>
                <w:sz w:val="19"/>
              </w:rPr>
            </w:pPr>
          </w:p>
          <w:p>
            <w:pPr>
              <w:pStyle w:val="TableParagraph"/>
              <w:ind w:left="683"/>
              <w:rPr>
                <w:sz w:val="19"/>
              </w:rPr>
            </w:pPr>
            <w:r>
              <w:rPr>
                <w:sz w:val="19"/>
              </w:rPr>
              <w:t>Код </w:t>
            </w:r>
            <w:r>
              <w:rPr>
                <w:spacing w:val="-2"/>
                <w:sz w:val="19"/>
              </w:rPr>
              <w:t>результата</w:t>
            </w:r>
          </w:p>
        </w:tc>
        <w:tc>
          <w:tcPr>
            <w:tcW w:w="3515" w:type="dxa"/>
          </w:tcPr>
          <w:p>
            <w:pPr>
              <w:pStyle w:val="TableParagraph"/>
              <w:rPr>
                <w:b/>
                <w:sz w:val="19"/>
              </w:rPr>
            </w:pPr>
          </w:p>
          <w:p>
            <w:pPr>
              <w:pStyle w:val="TableParagraph"/>
              <w:spacing w:before="5"/>
              <w:rPr>
                <w:b/>
                <w:sz w:val="19"/>
              </w:rPr>
            </w:pPr>
          </w:p>
          <w:p>
            <w:pPr>
              <w:pStyle w:val="TableParagraph"/>
              <w:ind w:left="1136"/>
              <w:rPr>
                <w:sz w:val="19"/>
              </w:rPr>
            </w:pPr>
            <w:r>
              <w:rPr>
                <w:sz w:val="19"/>
              </w:rPr>
              <w:t>Тип</w:t>
            </w:r>
            <w:r>
              <w:rPr>
                <w:spacing w:val="-2"/>
                <w:sz w:val="19"/>
              </w:rPr>
              <w:t> результата</w:t>
            </w:r>
          </w:p>
        </w:tc>
        <w:tc>
          <w:tcPr>
            <w:tcW w:w="4649" w:type="dxa"/>
          </w:tcPr>
          <w:p>
            <w:pPr>
              <w:pStyle w:val="TableParagraph"/>
              <w:rPr>
                <w:b/>
                <w:sz w:val="19"/>
              </w:rPr>
            </w:pPr>
          </w:p>
          <w:p>
            <w:pPr>
              <w:pStyle w:val="TableParagraph"/>
              <w:spacing w:before="5"/>
              <w:rPr>
                <w:b/>
                <w:sz w:val="19"/>
              </w:rPr>
            </w:pPr>
          </w:p>
          <w:p>
            <w:pPr>
              <w:pStyle w:val="TableParagraph"/>
              <w:ind w:left="1268"/>
              <w:rPr>
                <w:sz w:val="19"/>
              </w:rPr>
            </w:pPr>
            <w:r>
              <w:rPr>
                <w:sz w:val="19"/>
              </w:rPr>
              <w:t>Наименование </w:t>
            </w:r>
            <w:r>
              <w:rPr>
                <w:spacing w:val="-2"/>
                <w:sz w:val="19"/>
              </w:rPr>
              <w:t>результата</w:t>
            </w:r>
          </w:p>
        </w:tc>
      </w:tr>
      <w:tr>
        <w:trPr>
          <w:trHeight w:val="438" w:hRule="atLeast"/>
        </w:trPr>
        <w:tc>
          <w:tcPr>
            <w:tcW w:w="10772" w:type="dxa"/>
            <w:gridSpan w:val="3"/>
          </w:tcPr>
          <w:p>
            <w:pPr>
              <w:pStyle w:val="TableParagraph"/>
              <w:spacing w:before="102"/>
              <w:ind w:left="16"/>
              <w:rPr>
                <w:sz w:val="19"/>
              </w:rPr>
            </w:pPr>
            <w:r>
              <w:rPr>
                <w:sz w:val="19"/>
              </w:rPr>
              <w:t>Целевая статья: 47 2 Н5 </w:t>
            </w:r>
            <w:r>
              <w:rPr>
                <w:spacing w:val="-2"/>
                <w:sz w:val="19"/>
              </w:rPr>
              <w:t>68471</w:t>
            </w:r>
          </w:p>
        </w:tc>
      </w:tr>
      <w:tr>
        <w:trPr>
          <w:trHeight w:val="909" w:hRule="atLeast"/>
        </w:trPr>
        <w:tc>
          <w:tcPr>
            <w:tcW w:w="2608" w:type="dxa"/>
          </w:tcPr>
          <w:p>
            <w:pPr>
              <w:pStyle w:val="TableParagraph"/>
              <w:spacing w:before="119"/>
              <w:rPr>
                <w:b/>
                <w:sz w:val="19"/>
              </w:rPr>
            </w:pPr>
          </w:p>
          <w:p>
            <w:pPr>
              <w:pStyle w:val="TableParagraph"/>
              <w:ind w:left="16"/>
              <w:rPr>
                <w:sz w:val="19"/>
              </w:rPr>
            </w:pPr>
            <w:r>
              <w:rPr>
                <w:spacing w:val="-2"/>
                <w:sz w:val="19"/>
              </w:rPr>
              <w:t>X215820000</w:t>
            </w:r>
          </w:p>
        </w:tc>
        <w:tc>
          <w:tcPr>
            <w:tcW w:w="3515" w:type="dxa"/>
          </w:tcPr>
          <w:p>
            <w:pPr>
              <w:pStyle w:val="TableParagraph"/>
              <w:spacing w:before="119"/>
              <w:rPr>
                <w:b/>
                <w:sz w:val="19"/>
              </w:rPr>
            </w:pPr>
          </w:p>
          <w:p>
            <w:pPr>
              <w:pStyle w:val="TableParagraph"/>
              <w:ind w:left="15"/>
              <w:rPr>
                <w:sz w:val="19"/>
              </w:rPr>
            </w:pPr>
            <w:r>
              <w:rPr>
                <w:sz w:val="19"/>
              </w:rPr>
              <w:t>Оказание</w:t>
            </w:r>
            <w:r>
              <w:rPr>
                <w:spacing w:val="-2"/>
                <w:sz w:val="19"/>
              </w:rPr>
              <w:t> </w:t>
            </w:r>
            <w:r>
              <w:rPr>
                <w:sz w:val="19"/>
              </w:rPr>
              <w:t>услуг</w:t>
            </w:r>
            <w:r>
              <w:rPr>
                <w:spacing w:val="-1"/>
                <w:sz w:val="19"/>
              </w:rPr>
              <w:t> </w:t>
            </w:r>
            <w:r>
              <w:rPr>
                <w:sz w:val="19"/>
              </w:rPr>
              <w:t>(выполнение</w:t>
            </w:r>
            <w:r>
              <w:rPr>
                <w:spacing w:val="-1"/>
                <w:sz w:val="19"/>
              </w:rPr>
              <w:t> </w:t>
            </w:r>
            <w:r>
              <w:rPr>
                <w:spacing w:val="-2"/>
                <w:sz w:val="19"/>
              </w:rPr>
              <w:t>работ)</w:t>
            </w:r>
          </w:p>
        </w:tc>
        <w:tc>
          <w:tcPr>
            <w:tcW w:w="4649" w:type="dxa"/>
          </w:tcPr>
          <w:p>
            <w:pPr>
              <w:pStyle w:val="TableParagraph"/>
              <w:spacing w:before="118"/>
              <w:ind w:left="15"/>
              <w:rPr>
                <w:sz w:val="19"/>
              </w:rPr>
            </w:pPr>
            <w:r>
              <w:rPr>
                <w:sz w:val="19"/>
              </w:rPr>
              <w:t>Обеспечено создание и (или) развитие центров инженерных</w:t>
            </w:r>
            <w:r>
              <w:rPr>
                <w:spacing w:val="-3"/>
                <w:sz w:val="19"/>
              </w:rPr>
              <w:t> </w:t>
            </w:r>
            <w:r>
              <w:rPr>
                <w:sz w:val="19"/>
              </w:rPr>
              <w:t>разработок</w:t>
            </w:r>
            <w:r>
              <w:rPr>
                <w:spacing w:val="-3"/>
                <w:sz w:val="19"/>
              </w:rPr>
              <w:t> </w:t>
            </w:r>
            <w:r>
              <w:rPr>
                <w:sz w:val="19"/>
              </w:rPr>
              <w:t>в</w:t>
            </w:r>
            <w:r>
              <w:rPr>
                <w:spacing w:val="-3"/>
                <w:sz w:val="19"/>
              </w:rPr>
              <w:t> </w:t>
            </w:r>
            <w:r>
              <w:rPr>
                <w:sz w:val="19"/>
              </w:rPr>
              <w:t>целях</w:t>
            </w:r>
            <w:r>
              <w:rPr>
                <w:spacing w:val="-3"/>
                <w:sz w:val="19"/>
              </w:rPr>
              <w:t> </w:t>
            </w:r>
            <w:r>
              <w:rPr>
                <w:sz w:val="19"/>
              </w:rPr>
              <w:t>разработки</w:t>
            </w:r>
            <w:r>
              <w:rPr>
                <w:spacing w:val="-3"/>
                <w:sz w:val="19"/>
              </w:rPr>
              <w:t> </w:t>
            </w:r>
            <w:r>
              <w:rPr>
                <w:sz w:val="19"/>
              </w:rPr>
              <w:t>и</w:t>
            </w:r>
            <w:r>
              <w:rPr>
                <w:spacing w:val="-3"/>
                <w:sz w:val="19"/>
              </w:rPr>
              <w:t> </w:t>
            </w:r>
            <w:r>
              <w:rPr>
                <w:sz w:val="19"/>
              </w:rPr>
              <w:t>освоения технологий в сфере новых материалов и химии</w:t>
            </w:r>
          </w:p>
        </w:tc>
      </w:tr>
    </w:tbl>
    <w:p>
      <w:pPr>
        <w:pStyle w:val="BodyText"/>
        <w:spacing w:before="1"/>
        <w:rPr>
          <w:b/>
          <w:sz w:val="19"/>
        </w:rPr>
      </w:pPr>
    </w:p>
    <w:p>
      <w:pPr>
        <w:spacing w:before="0"/>
        <w:ind w:left="158" w:right="0" w:firstLine="0"/>
        <w:jc w:val="left"/>
        <w:rPr>
          <w:b/>
          <w:sz w:val="19"/>
        </w:rPr>
      </w:pPr>
      <w:r>
        <w:rPr>
          <w:b/>
          <w:sz w:val="19"/>
        </w:rPr>
        <w:t>Характеристики результата предоставления субсидии (количественные параметры, которым должен соответствовать </w:t>
      </w:r>
      <w:r>
        <w:rPr>
          <w:b/>
          <w:spacing w:val="-2"/>
          <w:sz w:val="19"/>
        </w:rPr>
        <w:t>результат)</w:t>
      </w:r>
    </w:p>
    <w:p>
      <w:pPr>
        <w:pStyle w:val="BodyText"/>
        <w:spacing w:before="7"/>
        <w:rPr>
          <w:b/>
          <w:sz w:val="2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08"/>
        <w:gridCol w:w="8164"/>
      </w:tblGrid>
      <w:tr>
        <w:trPr>
          <w:trHeight w:val="1118" w:hRule="atLeast"/>
        </w:trPr>
        <w:tc>
          <w:tcPr>
            <w:tcW w:w="2608" w:type="dxa"/>
          </w:tcPr>
          <w:p>
            <w:pPr>
              <w:pStyle w:val="TableParagraph"/>
              <w:rPr>
                <w:b/>
                <w:sz w:val="19"/>
              </w:rPr>
            </w:pPr>
          </w:p>
          <w:p>
            <w:pPr>
              <w:pStyle w:val="TableParagraph"/>
              <w:spacing w:before="5"/>
              <w:rPr>
                <w:b/>
                <w:sz w:val="19"/>
              </w:rPr>
            </w:pPr>
          </w:p>
          <w:p>
            <w:pPr>
              <w:pStyle w:val="TableParagraph"/>
              <w:ind w:left="683"/>
              <w:rPr>
                <w:sz w:val="19"/>
              </w:rPr>
            </w:pPr>
            <w:r>
              <w:rPr>
                <w:sz w:val="19"/>
              </w:rPr>
              <w:t>Код </w:t>
            </w:r>
            <w:r>
              <w:rPr>
                <w:spacing w:val="-2"/>
                <w:sz w:val="19"/>
              </w:rPr>
              <w:t>результата</w:t>
            </w:r>
          </w:p>
        </w:tc>
        <w:tc>
          <w:tcPr>
            <w:tcW w:w="8164" w:type="dxa"/>
          </w:tcPr>
          <w:p>
            <w:pPr>
              <w:pStyle w:val="TableParagraph"/>
              <w:rPr>
                <w:b/>
                <w:sz w:val="19"/>
              </w:rPr>
            </w:pPr>
          </w:p>
          <w:p>
            <w:pPr>
              <w:pStyle w:val="TableParagraph"/>
              <w:spacing w:before="5"/>
              <w:rPr>
                <w:b/>
                <w:sz w:val="19"/>
              </w:rPr>
            </w:pPr>
          </w:p>
          <w:p>
            <w:pPr>
              <w:pStyle w:val="TableParagraph"/>
              <w:ind w:left="12"/>
              <w:jc w:val="center"/>
              <w:rPr>
                <w:sz w:val="19"/>
              </w:rPr>
            </w:pPr>
            <w:r>
              <w:rPr>
                <w:sz w:val="19"/>
              </w:rPr>
              <w:t>Наименование </w:t>
            </w:r>
            <w:r>
              <w:rPr>
                <w:spacing w:val="-2"/>
                <w:sz w:val="19"/>
              </w:rPr>
              <w:t>характеристики</w:t>
            </w:r>
          </w:p>
        </w:tc>
      </w:tr>
      <w:tr>
        <w:trPr>
          <w:trHeight w:val="909" w:hRule="atLeast"/>
        </w:trPr>
        <w:tc>
          <w:tcPr>
            <w:tcW w:w="2608" w:type="dxa"/>
          </w:tcPr>
          <w:p>
            <w:pPr>
              <w:pStyle w:val="TableParagraph"/>
              <w:spacing w:before="119"/>
              <w:rPr>
                <w:b/>
                <w:sz w:val="19"/>
              </w:rPr>
            </w:pPr>
          </w:p>
          <w:p>
            <w:pPr>
              <w:pStyle w:val="TableParagraph"/>
              <w:ind w:left="16"/>
              <w:rPr>
                <w:sz w:val="19"/>
              </w:rPr>
            </w:pPr>
            <w:r>
              <w:rPr>
                <w:spacing w:val="-2"/>
                <w:sz w:val="19"/>
              </w:rPr>
              <w:t>X215820000</w:t>
            </w:r>
          </w:p>
        </w:tc>
        <w:tc>
          <w:tcPr>
            <w:tcW w:w="8164" w:type="dxa"/>
          </w:tcPr>
          <w:p>
            <w:pPr>
              <w:pStyle w:val="TableParagraph"/>
              <w:spacing w:before="8"/>
              <w:ind w:left="15" w:right="67"/>
              <w:rPr>
                <w:sz w:val="19"/>
              </w:rPr>
            </w:pPr>
            <w:r>
              <w:rPr>
                <w:sz w:val="19"/>
              </w:rPr>
              <w:t>Количество комплектов технологической документации, изготовленных центром инженерных разработок в ходе выполнения заказов в интересах организаций реального сектора экономики, либо организаций, относящихся к инфраструктуре поддержки деятельности в сфере </w:t>
            </w:r>
            <w:r>
              <w:rPr>
                <w:spacing w:val="-2"/>
                <w:sz w:val="19"/>
              </w:rPr>
              <w:t>промышленности</w:t>
            </w:r>
          </w:p>
        </w:tc>
      </w:tr>
      <w:tr>
        <w:trPr>
          <w:trHeight w:val="665" w:hRule="atLeast"/>
        </w:trPr>
        <w:tc>
          <w:tcPr>
            <w:tcW w:w="2608" w:type="dxa"/>
          </w:tcPr>
          <w:p>
            <w:pPr>
              <w:pStyle w:val="TableParagraph"/>
              <w:spacing w:before="216"/>
              <w:ind w:left="16"/>
              <w:rPr>
                <w:sz w:val="19"/>
              </w:rPr>
            </w:pPr>
            <w:r>
              <w:rPr>
                <w:spacing w:val="-2"/>
                <w:sz w:val="19"/>
              </w:rPr>
              <w:t>X215820000</w:t>
            </w:r>
          </w:p>
        </w:tc>
        <w:tc>
          <w:tcPr>
            <w:tcW w:w="8164" w:type="dxa"/>
          </w:tcPr>
          <w:p>
            <w:pPr>
              <w:pStyle w:val="TableParagraph"/>
              <w:spacing w:before="216"/>
              <w:ind w:left="15"/>
              <w:rPr>
                <w:sz w:val="19"/>
              </w:rPr>
            </w:pPr>
            <w:r>
              <w:rPr>
                <w:sz w:val="19"/>
              </w:rPr>
              <w:t>Стоимостной</w:t>
            </w:r>
            <w:r>
              <w:rPr>
                <w:spacing w:val="-5"/>
                <w:sz w:val="19"/>
              </w:rPr>
              <w:t> </w:t>
            </w:r>
            <w:r>
              <w:rPr>
                <w:sz w:val="19"/>
              </w:rPr>
              <w:t>объем</w:t>
            </w:r>
            <w:r>
              <w:rPr>
                <w:spacing w:val="-5"/>
                <w:sz w:val="19"/>
              </w:rPr>
              <w:t> </w:t>
            </w:r>
            <w:r>
              <w:rPr>
                <w:sz w:val="19"/>
              </w:rPr>
              <w:t>реализованной</w:t>
            </w:r>
            <w:r>
              <w:rPr>
                <w:spacing w:val="-5"/>
                <w:sz w:val="19"/>
              </w:rPr>
              <w:t> </w:t>
            </w:r>
            <w:r>
              <w:rPr>
                <w:sz w:val="19"/>
              </w:rPr>
              <w:t>продукции</w:t>
            </w:r>
            <w:r>
              <w:rPr>
                <w:spacing w:val="-5"/>
                <w:sz w:val="19"/>
              </w:rPr>
              <w:t> </w:t>
            </w:r>
            <w:r>
              <w:rPr>
                <w:sz w:val="19"/>
              </w:rPr>
              <w:t>и</w:t>
            </w:r>
            <w:r>
              <w:rPr>
                <w:spacing w:val="-5"/>
                <w:sz w:val="19"/>
              </w:rPr>
              <w:t> </w:t>
            </w:r>
            <w:r>
              <w:rPr>
                <w:sz w:val="19"/>
              </w:rPr>
              <w:t>(или)</w:t>
            </w:r>
            <w:r>
              <w:rPr>
                <w:spacing w:val="-5"/>
                <w:sz w:val="19"/>
              </w:rPr>
              <w:t> </w:t>
            </w:r>
            <w:r>
              <w:rPr>
                <w:sz w:val="19"/>
              </w:rPr>
              <w:t>оказанных</w:t>
            </w:r>
            <w:r>
              <w:rPr>
                <w:spacing w:val="-4"/>
                <w:sz w:val="19"/>
              </w:rPr>
              <w:t> </w:t>
            </w:r>
            <w:r>
              <w:rPr>
                <w:spacing w:val="-2"/>
                <w:sz w:val="19"/>
              </w:rPr>
              <w:t>услуг</w:t>
            </w:r>
          </w:p>
        </w:tc>
      </w:tr>
    </w:tbl>
    <w:p>
      <w:pPr>
        <w:spacing w:before="102"/>
        <w:ind w:left="158" w:right="0" w:firstLine="0"/>
        <w:jc w:val="left"/>
        <w:rPr>
          <w:b/>
          <w:sz w:val="19"/>
        </w:rPr>
      </w:pPr>
      <w:r>
        <w:rPr>
          <w:b/>
          <w:sz w:val="19"/>
        </w:rPr>
        <w:t>Дополнительная информация о результате предоставления </w:t>
      </w:r>
      <w:r>
        <w:rPr>
          <w:b/>
          <w:spacing w:val="-2"/>
          <w:sz w:val="19"/>
        </w:rPr>
        <w:t>субсидии</w:t>
      </w:r>
    </w:p>
    <w:p>
      <w:pPr>
        <w:spacing w:before="142"/>
        <w:ind w:left="839" w:right="0" w:firstLine="0"/>
        <w:jc w:val="left"/>
        <w:rPr>
          <w:sz w:val="19"/>
        </w:rPr>
      </w:pPr>
      <w:r>
        <w:rPr>
          <w:sz w:val="19"/>
        </w:rPr>
        <w:t>При</w:t>
      </w:r>
      <w:r>
        <w:rPr>
          <w:spacing w:val="-5"/>
          <w:sz w:val="19"/>
        </w:rPr>
        <w:t> </w:t>
      </w:r>
      <w:r>
        <w:rPr>
          <w:sz w:val="19"/>
        </w:rPr>
        <w:t>расчете</w:t>
      </w:r>
      <w:r>
        <w:rPr>
          <w:spacing w:val="-5"/>
          <w:sz w:val="19"/>
        </w:rPr>
        <w:t> </w:t>
      </w:r>
      <w:r>
        <w:rPr>
          <w:sz w:val="19"/>
        </w:rPr>
        <w:t>значения</w:t>
      </w:r>
      <w:r>
        <w:rPr>
          <w:spacing w:val="-4"/>
          <w:sz w:val="19"/>
        </w:rPr>
        <w:t> </w:t>
      </w:r>
      <w:r>
        <w:rPr>
          <w:sz w:val="19"/>
        </w:rPr>
        <w:t>характеристики</w:t>
      </w:r>
      <w:r>
        <w:rPr>
          <w:spacing w:val="-5"/>
          <w:sz w:val="19"/>
        </w:rPr>
        <w:t> </w:t>
      </w:r>
      <w:r>
        <w:rPr>
          <w:sz w:val="19"/>
        </w:rPr>
        <w:t>«Стоимостной</w:t>
      </w:r>
      <w:r>
        <w:rPr>
          <w:spacing w:val="-4"/>
          <w:sz w:val="19"/>
        </w:rPr>
        <w:t> </w:t>
      </w:r>
      <w:r>
        <w:rPr>
          <w:sz w:val="19"/>
        </w:rPr>
        <w:t>объем</w:t>
      </w:r>
      <w:r>
        <w:rPr>
          <w:spacing w:val="-5"/>
          <w:sz w:val="19"/>
        </w:rPr>
        <w:t> </w:t>
      </w:r>
      <w:r>
        <w:rPr>
          <w:sz w:val="19"/>
        </w:rPr>
        <w:t>реализованной</w:t>
      </w:r>
      <w:r>
        <w:rPr>
          <w:spacing w:val="-4"/>
          <w:sz w:val="19"/>
        </w:rPr>
        <w:t> </w:t>
      </w:r>
      <w:r>
        <w:rPr>
          <w:sz w:val="19"/>
        </w:rPr>
        <w:t>продукции</w:t>
      </w:r>
      <w:r>
        <w:rPr>
          <w:spacing w:val="-5"/>
          <w:sz w:val="19"/>
        </w:rPr>
        <w:t> </w:t>
      </w:r>
      <w:r>
        <w:rPr>
          <w:sz w:val="19"/>
        </w:rPr>
        <w:t>и</w:t>
      </w:r>
      <w:r>
        <w:rPr>
          <w:spacing w:val="-4"/>
          <w:sz w:val="19"/>
        </w:rPr>
        <w:t> </w:t>
      </w:r>
      <w:r>
        <w:rPr>
          <w:sz w:val="19"/>
        </w:rPr>
        <w:t>(или)</w:t>
      </w:r>
      <w:r>
        <w:rPr>
          <w:spacing w:val="-5"/>
          <w:sz w:val="19"/>
        </w:rPr>
        <w:t> </w:t>
      </w:r>
      <w:r>
        <w:rPr>
          <w:sz w:val="19"/>
        </w:rPr>
        <w:t>оказанных</w:t>
      </w:r>
      <w:r>
        <w:rPr>
          <w:spacing w:val="-4"/>
          <w:sz w:val="19"/>
        </w:rPr>
        <w:t> </w:t>
      </w:r>
      <w:r>
        <w:rPr>
          <w:spacing w:val="-2"/>
          <w:sz w:val="19"/>
        </w:rPr>
        <w:t>услуг»</w:t>
      </w:r>
    </w:p>
    <w:p>
      <w:pPr>
        <w:spacing w:line="164" w:lineRule="exact" w:before="0"/>
        <w:ind w:left="839" w:right="0" w:firstLine="0"/>
        <w:jc w:val="left"/>
        <w:rPr>
          <w:sz w:val="19"/>
        </w:rPr>
      </w:pPr>
      <w:r>
        <w:rPr>
          <w:sz w:val="19"/>
        </w:rPr>
        <w:t>учитывается выручка, полученная в ходе выполнения (оказания) инжиниринговых, опытно-конструкторских </w:t>
      </w:r>
      <w:r>
        <w:rPr>
          <w:spacing w:val="-2"/>
          <w:sz w:val="19"/>
        </w:rPr>
        <w:t>работ</w:t>
      </w:r>
    </w:p>
    <w:p>
      <w:pPr>
        <w:pStyle w:val="ListParagraph"/>
        <w:numPr>
          <w:ilvl w:val="0"/>
          <w:numId w:val="2"/>
        </w:numPr>
        <w:tabs>
          <w:tab w:pos="839" w:val="left" w:leader="none"/>
        </w:tabs>
        <w:spacing w:line="274" w:lineRule="exact" w:before="0" w:after="0"/>
        <w:ind w:left="839" w:right="0" w:hanging="681"/>
        <w:jc w:val="left"/>
        <w:rPr>
          <w:position w:val="11"/>
          <w:sz w:val="19"/>
        </w:rPr>
      </w:pPr>
      <w:r>
        <w:rPr>
          <w:sz w:val="19"/>
        </w:rPr>
        <w:t>(услуг),</w:t>
      </w:r>
      <w:r>
        <w:rPr>
          <w:spacing w:val="-3"/>
          <w:sz w:val="19"/>
        </w:rPr>
        <w:t> </w:t>
      </w:r>
      <w:r>
        <w:rPr>
          <w:sz w:val="19"/>
        </w:rPr>
        <w:t>работ</w:t>
      </w:r>
      <w:r>
        <w:rPr>
          <w:spacing w:val="-2"/>
          <w:sz w:val="19"/>
        </w:rPr>
        <w:t> </w:t>
      </w:r>
      <w:r>
        <w:rPr>
          <w:sz w:val="19"/>
        </w:rPr>
        <w:t>(услуг)</w:t>
      </w:r>
      <w:r>
        <w:rPr>
          <w:spacing w:val="-2"/>
          <w:sz w:val="19"/>
        </w:rPr>
        <w:t> </w:t>
      </w:r>
      <w:r>
        <w:rPr>
          <w:sz w:val="19"/>
        </w:rPr>
        <w:t>по</w:t>
      </w:r>
      <w:r>
        <w:rPr>
          <w:spacing w:val="-3"/>
          <w:sz w:val="19"/>
        </w:rPr>
        <w:t> </w:t>
      </w:r>
      <w:r>
        <w:rPr>
          <w:sz w:val="19"/>
        </w:rPr>
        <w:t>разработке</w:t>
      </w:r>
      <w:r>
        <w:rPr>
          <w:spacing w:val="-2"/>
          <w:sz w:val="19"/>
        </w:rPr>
        <w:t> </w:t>
      </w:r>
      <w:r>
        <w:rPr>
          <w:sz w:val="19"/>
        </w:rPr>
        <w:t>технологической</w:t>
      </w:r>
      <w:r>
        <w:rPr>
          <w:spacing w:val="-2"/>
          <w:sz w:val="19"/>
        </w:rPr>
        <w:t> </w:t>
      </w:r>
      <w:r>
        <w:rPr>
          <w:sz w:val="19"/>
        </w:rPr>
        <w:t>документации,</w:t>
      </w:r>
      <w:r>
        <w:rPr>
          <w:spacing w:val="-2"/>
          <w:sz w:val="19"/>
        </w:rPr>
        <w:t> </w:t>
      </w:r>
      <w:r>
        <w:rPr>
          <w:sz w:val="19"/>
        </w:rPr>
        <w:t>а</w:t>
      </w:r>
      <w:r>
        <w:rPr>
          <w:spacing w:val="-3"/>
          <w:sz w:val="19"/>
        </w:rPr>
        <w:t> </w:t>
      </w:r>
      <w:r>
        <w:rPr>
          <w:sz w:val="19"/>
        </w:rPr>
        <w:t>также</w:t>
      </w:r>
      <w:r>
        <w:rPr>
          <w:spacing w:val="-2"/>
          <w:sz w:val="19"/>
        </w:rPr>
        <w:t> </w:t>
      </w:r>
      <w:r>
        <w:rPr>
          <w:sz w:val="19"/>
        </w:rPr>
        <w:t>выручка</w:t>
      </w:r>
      <w:r>
        <w:rPr>
          <w:spacing w:val="-2"/>
          <w:sz w:val="19"/>
        </w:rPr>
        <w:t> </w:t>
      </w:r>
      <w:r>
        <w:rPr>
          <w:sz w:val="19"/>
        </w:rPr>
        <w:t>от</w:t>
      </w:r>
      <w:r>
        <w:rPr>
          <w:spacing w:val="-3"/>
          <w:sz w:val="19"/>
        </w:rPr>
        <w:t> </w:t>
      </w:r>
      <w:r>
        <w:rPr>
          <w:sz w:val="19"/>
        </w:rPr>
        <w:t>реализации</w:t>
      </w:r>
      <w:r>
        <w:rPr>
          <w:spacing w:val="-2"/>
          <w:sz w:val="19"/>
        </w:rPr>
        <w:t> </w:t>
      </w:r>
      <w:r>
        <w:rPr>
          <w:sz w:val="19"/>
        </w:rPr>
        <w:t>новых</w:t>
      </w:r>
      <w:r>
        <w:rPr>
          <w:spacing w:val="-2"/>
          <w:sz w:val="19"/>
        </w:rPr>
        <w:t> </w:t>
      </w:r>
      <w:r>
        <w:rPr>
          <w:sz w:val="19"/>
        </w:rPr>
        <w:t>материалов</w:t>
      </w:r>
      <w:r>
        <w:rPr>
          <w:spacing w:val="-2"/>
          <w:sz w:val="19"/>
        </w:rPr>
        <w:t> </w:t>
      </w:r>
      <w:r>
        <w:rPr>
          <w:spacing w:val="-10"/>
          <w:sz w:val="19"/>
        </w:rPr>
        <w:t>и</w:t>
      </w:r>
    </w:p>
    <w:p>
      <w:pPr>
        <w:spacing w:before="1"/>
        <w:ind w:left="839" w:right="0" w:firstLine="0"/>
        <w:jc w:val="left"/>
        <w:rPr>
          <w:sz w:val="19"/>
        </w:rPr>
      </w:pPr>
      <w:r>
        <w:rPr>
          <w:sz w:val="19"/>
        </w:rPr>
        <w:t>химии, полученная в ходе опытно-промышленного </w:t>
      </w:r>
      <w:r>
        <w:rPr>
          <w:spacing w:val="-2"/>
          <w:sz w:val="19"/>
        </w:rPr>
        <w:t>производства.</w:t>
      </w:r>
    </w:p>
    <w:p>
      <w:pPr>
        <w:spacing w:before="46"/>
        <w:ind w:left="839" w:right="0" w:firstLine="0"/>
        <w:jc w:val="left"/>
        <w:rPr>
          <w:sz w:val="19"/>
        </w:rPr>
      </w:pPr>
      <w:r>
        <w:rPr>
          <w:sz w:val="19"/>
        </w:rPr>
        <w:t>При расчете значения характеристики «Стоимостной объем реализованной продукции и (или) оказанных услуг» не учитывается выручка, полученная в ходе выполнения заказов, расходы на которые подлежат финансированию</w:t>
      </w:r>
    </w:p>
    <w:p>
      <w:pPr>
        <w:pStyle w:val="ListParagraph"/>
        <w:numPr>
          <w:ilvl w:val="0"/>
          <w:numId w:val="2"/>
        </w:numPr>
        <w:tabs>
          <w:tab w:pos="839" w:val="left" w:leader="none"/>
        </w:tabs>
        <w:spacing w:line="240" w:lineRule="auto" w:before="2" w:after="0"/>
        <w:ind w:left="839" w:right="191" w:hanging="681"/>
        <w:jc w:val="left"/>
        <w:rPr>
          <w:sz w:val="19"/>
        </w:rPr>
      </w:pPr>
      <w:r>
        <w:rPr>
          <w:sz w:val="19"/>
        </w:rPr>
        <w:t>(софинансированию) в рамках грантов, предоставленных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p>
      <w:pPr>
        <w:spacing w:line="164" w:lineRule="exact" w:before="45"/>
        <w:ind w:left="839" w:right="0" w:firstLine="0"/>
        <w:jc w:val="left"/>
        <w:rPr>
          <w:sz w:val="19"/>
        </w:rPr>
      </w:pPr>
      <w:r>
        <w:rPr>
          <w:sz w:val="19"/>
        </w:rPr>
        <w:t>Значения</w:t>
      </w:r>
      <w:r>
        <w:rPr>
          <w:spacing w:val="-2"/>
          <w:sz w:val="19"/>
        </w:rPr>
        <w:t> </w:t>
      </w:r>
      <w:r>
        <w:rPr>
          <w:sz w:val="19"/>
        </w:rPr>
        <w:t>результата</w:t>
      </w:r>
      <w:r>
        <w:rPr>
          <w:spacing w:val="-1"/>
          <w:sz w:val="19"/>
        </w:rPr>
        <w:t> </w:t>
      </w:r>
      <w:r>
        <w:rPr>
          <w:sz w:val="19"/>
        </w:rPr>
        <w:t>предоставления</w:t>
      </w:r>
      <w:r>
        <w:rPr>
          <w:spacing w:val="-1"/>
          <w:sz w:val="19"/>
        </w:rPr>
        <w:t> </w:t>
      </w:r>
      <w:r>
        <w:rPr>
          <w:sz w:val="19"/>
        </w:rPr>
        <w:t>гранта</w:t>
      </w:r>
      <w:r>
        <w:rPr>
          <w:spacing w:val="-1"/>
          <w:sz w:val="19"/>
        </w:rPr>
        <w:t> </w:t>
      </w:r>
      <w:r>
        <w:rPr>
          <w:sz w:val="19"/>
        </w:rPr>
        <w:t>и</w:t>
      </w:r>
      <w:r>
        <w:rPr>
          <w:spacing w:val="-1"/>
          <w:sz w:val="19"/>
        </w:rPr>
        <w:t> </w:t>
      </w:r>
      <w:r>
        <w:rPr>
          <w:sz w:val="19"/>
        </w:rPr>
        <w:t>характеристик</w:t>
      </w:r>
      <w:r>
        <w:rPr>
          <w:spacing w:val="-2"/>
          <w:sz w:val="19"/>
        </w:rPr>
        <w:t> </w:t>
      </w:r>
      <w:r>
        <w:rPr>
          <w:sz w:val="19"/>
        </w:rPr>
        <w:t>включаются</w:t>
      </w:r>
      <w:r>
        <w:rPr>
          <w:spacing w:val="-1"/>
          <w:sz w:val="19"/>
        </w:rPr>
        <w:t> </w:t>
      </w:r>
      <w:r>
        <w:rPr>
          <w:sz w:val="19"/>
        </w:rPr>
        <w:t>в</w:t>
      </w:r>
      <w:r>
        <w:rPr>
          <w:spacing w:val="-1"/>
          <w:sz w:val="19"/>
        </w:rPr>
        <w:t> </w:t>
      </w:r>
      <w:r>
        <w:rPr>
          <w:sz w:val="19"/>
        </w:rPr>
        <w:t>соглашения</w:t>
      </w:r>
      <w:r>
        <w:rPr>
          <w:spacing w:val="-1"/>
          <w:sz w:val="19"/>
        </w:rPr>
        <w:t> </w:t>
      </w:r>
      <w:r>
        <w:rPr>
          <w:sz w:val="19"/>
        </w:rPr>
        <w:t>о</w:t>
      </w:r>
      <w:r>
        <w:rPr>
          <w:spacing w:val="-1"/>
          <w:sz w:val="19"/>
        </w:rPr>
        <w:t> </w:t>
      </w:r>
      <w:r>
        <w:rPr>
          <w:sz w:val="19"/>
        </w:rPr>
        <w:t>предоставлении</w:t>
      </w:r>
      <w:r>
        <w:rPr>
          <w:spacing w:val="-1"/>
          <w:sz w:val="19"/>
        </w:rPr>
        <w:t> </w:t>
      </w:r>
      <w:r>
        <w:rPr>
          <w:spacing w:val="-2"/>
          <w:sz w:val="19"/>
        </w:rPr>
        <w:t>гранта,</w:t>
      </w:r>
    </w:p>
    <w:p>
      <w:pPr>
        <w:pStyle w:val="ListParagraph"/>
        <w:numPr>
          <w:ilvl w:val="0"/>
          <w:numId w:val="2"/>
        </w:numPr>
        <w:tabs>
          <w:tab w:pos="839" w:val="left" w:leader="none"/>
        </w:tabs>
        <w:spacing w:line="274" w:lineRule="exact" w:before="0" w:after="0"/>
        <w:ind w:left="839" w:right="0" w:hanging="681"/>
        <w:jc w:val="left"/>
        <w:rPr>
          <w:position w:val="11"/>
          <w:sz w:val="19"/>
        </w:rPr>
      </w:pPr>
      <w:r>
        <w:rPr>
          <w:sz w:val="19"/>
        </w:rPr>
        <w:t>заключаемые</w:t>
      </w:r>
      <w:r>
        <w:rPr>
          <w:spacing w:val="-7"/>
          <w:sz w:val="19"/>
        </w:rPr>
        <w:t> </w:t>
      </w:r>
      <w:r>
        <w:rPr>
          <w:sz w:val="19"/>
        </w:rPr>
        <w:t>Министерством</w:t>
      </w:r>
      <w:r>
        <w:rPr>
          <w:spacing w:val="-7"/>
          <w:sz w:val="19"/>
        </w:rPr>
        <w:t> </w:t>
      </w:r>
      <w:r>
        <w:rPr>
          <w:sz w:val="19"/>
        </w:rPr>
        <w:t>промышленности</w:t>
      </w:r>
      <w:r>
        <w:rPr>
          <w:spacing w:val="-6"/>
          <w:sz w:val="19"/>
        </w:rPr>
        <w:t> </w:t>
      </w:r>
      <w:r>
        <w:rPr>
          <w:sz w:val="19"/>
        </w:rPr>
        <w:t>и</w:t>
      </w:r>
      <w:r>
        <w:rPr>
          <w:spacing w:val="-7"/>
          <w:sz w:val="19"/>
        </w:rPr>
        <w:t> </w:t>
      </w:r>
      <w:r>
        <w:rPr>
          <w:sz w:val="19"/>
        </w:rPr>
        <w:t>торговли</w:t>
      </w:r>
      <w:r>
        <w:rPr>
          <w:spacing w:val="-7"/>
          <w:sz w:val="19"/>
        </w:rPr>
        <w:t> </w:t>
      </w:r>
      <w:r>
        <w:rPr>
          <w:sz w:val="19"/>
        </w:rPr>
        <w:t>Российской</w:t>
      </w:r>
      <w:r>
        <w:rPr>
          <w:spacing w:val="-6"/>
          <w:sz w:val="19"/>
        </w:rPr>
        <w:t> </w:t>
      </w:r>
      <w:r>
        <w:rPr>
          <w:sz w:val="19"/>
        </w:rPr>
        <w:t>Федерации</w:t>
      </w:r>
      <w:r>
        <w:rPr>
          <w:spacing w:val="-7"/>
          <w:sz w:val="19"/>
        </w:rPr>
        <w:t> </w:t>
      </w:r>
      <w:r>
        <w:rPr>
          <w:sz w:val="19"/>
        </w:rPr>
        <w:t>с</w:t>
      </w:r>
      <w:r>
        <w:rPr>
          <w:spacing w:val="-7"/>
          <w:sz w:val="19"/>
        </w:rPr>
        <w:t> </w:t>
      </w:r>
      <w:r>
        <w:rPr>
          <w:sz w:val="19"/>
        </w:rPr>
        <w:t>получателями</w:t>
      </w:r>
      <w:r>
        <w:rPr>
          <w:spacing w:val="-6"/>
          <w:sz w:val="19"/>
        </w:rPr>
        <w:t> </w:t>
      </w:r>
      <w:r>
        <w:rPr>
          <w:spacing w:val="-2"/>
          <w:sz w:val="19"/>
        </w:rPr>
        <w:t>гранта.</w:t>
      </w:r>
    </w:p>
    <w:p>
      <w:pPr>
        <w:spacing w:before="154"/>
        <w:ind w:left="839" w:right="0" w:firstLine="0"/>
        <w:jc w:val="left"/>
        <w:rPr>
          <w:sz w:val="19"/>
        </w:rPr>
      </w:pPr>
      <w:r>
        <w:rPr>
          <w:sz w:val="19"/>
        </w:rPr>
        <w:t>Минимальное допустимое значение характеристики «Стоимостной объем реализованной продукции и (или) оказанных услуг» составляет не менее 2 рублей на 1 рубль гранта по состоянию на 31 декабря шестого года реализации программы</w:t>
      </w:r>
    </w:p>
    <w:p>
      <w:pPr>
        <w:pStyle w:val="ListParagraph"/>
        <w:numPr>
          <w:ilvl w:val="0"/>
          <w:numId w:val="2"/>
        </w:numPr>
        <w:tabs>
          <w:tab w:pos="839" w:val="left" w:leader="none"/>
        </w:tabs>
        <w:spacing w:line="240" w:lineRule="auto" w:before="0" w:after="0"/>
        <w:ind w:left="839" w:right="0" w:hanging="681"/>
        <w:jc w:val="left"/>
        <w:rPr>
          <w:position w:val="11"/>
          <w:sz w:val="19"/>
        </w:rPr>
      </w:pPr>
      <w:r>
        <w:rPr>
          <w:sz w:val="19"/>
        </w:rPr>
        <w:t>развития</w:t>
      </w:r>
      <w:r>
        <w:rPr>
          <w:spacing w:val="-3"/>
          <w:sz w:val="19"/>
        </w:rPr>
        <w:t> </w:t>
      </w:r>
      <w:r>
        <w:rPr>
          <w:sz w:val="19"/>
        </w:rPr>
        <w:t>начиная</w:t>
      </w:r>
      <w:r>
        <w:rPr>
          <w:spacing w:val="-2"/>
          <w:sz w:val="19"/>
        </w:rPr>
        <w:t> </w:t>
      </w:r>
      <w:r>
        <w:rPr>
          <w:sz w:val="19"/>
        </w:rPr>
        <w:t>с</w:t>
      </w:r>
      <w:r>
        <w:rPr>
          <w:spacing w:val="-2"/>
          <w:sz w:val="19"/>
        </w:rPr>
        <w:t> </w:t>
      </w:r>
      <w:r>
        <w:rPr>
          <w:sz w:val="19"/>
        </w:rPr>
        <w:t>первого</w:t>
      </w:r>
      <w:r>
        <w:rPr>
          <w:spacing w:val="-2"/>
          <w:sz w:val="19"/>
        </w:rPr>
        <w:t> </w:t>
      </w:r>
      <w:r>
        <w:rPr>
          <w:sz w:val="19"/>
        </w:rPr>
        <w:t>года</w:t>
      </w:r>
      <w:r>
        <w:rPr>
          <w:spacing w:val="-2"/>
          <w:sz w:val="19"/>
        </w:rPr>
        <w:t> </w:t>
      </w:r>
      <w:r>
        <w:rPr>
          <w:sz w:val="19"/>
        </w:rPr>
        <w:t>предоставления</w:t>
      </w:r>
      <w:r>
        <w:rPr>
          <w:spacing w:val="-3"/>
          <w:sz w:val="19"/>
        </w:rPr>
        <w:t> </w:t>
      </w:r>
      <w:r>
        <w:rPr>
          <w:sz w:val="19"/>
        </w:rPr>
        <w:t>гранта.</w:t>
      </w:r>
      <w:r>
        <w:rPr>
          <w:spacing w:val="-2"/>
          <w:sz w:val="19"/>
        </w:rPr>
        <w:t> </w:t>
      </w:r>
      <w:r>
        <w:rPr>
          <w:sz w:val="19"/>
        </w:rPr>
        <w:t>Расчет</w:t>
      </w:r>
      <w:r>
        <w:rPr>
          <w:spacing w:val="-2"/>
          <w:sz w:val="19"/>
        </w:rPr>
        <w:t> </w:t>
      </w:r>
      <w:r>
        <w:rPr>
          <w:sz w:val="19"/>
        </w:rPr>
        <w:t>значения</w:t>
      </w:r>
      <w:r>
        <w:rPr>
          <w:spacing w:val="-2"/>
          <w:sz w:val="19"/>
        </w:rPr>
        <w:t> </w:t>
      </w:r>
      <w:r>
        <w:rPr>
          <w:sz w:val="19"/>
        </w:rPr>
        <w:t>характеристики</w:t>
      </w:r>
      <w:r>
        <w:rPr>
          <w:spacing w:val="-2"/>
          <w:sz w:val="19"/>
        </w:rPr>
        <w:t> </w:t>
      </w:r>
      <w:r>
        <w:rPr>
          <w:sz w:val="19"/>
        </w:rPr>
        <w:t>«Стоимостной</w:t>
      </w:r>
      <w:r>
        <w:rPr>
          <w:spacing w:val="-2"/>
          <w:sz w:val="19"/>
        </w:rPr>
        <w:t> объем</w:t>
      </w:r>
    </w:p>
    <w:p>
      <w:pPr>
        <w:spacing w:before="0"/>
        <w:ind w:left="839" w:right="0" w:firstLine="0"/>
        <w:jc w:val="left"/>
        <w:rPr>
          <w:sz w:val="19"/>
        </w:rPr>
      </w:pPr>
      <w:r>
        <w:rPr>
          <w:sz w:val="19"/>
        </w:rPr>
        <w:t>реализованной</w:t>
      </w:r>
      <w:r>
        <w:rPr>
          <w:spacing w:val="-5"/>
          <w:sz w:val="19"/>
        </w:rPr>
        <w:t> </w:t>
      </w:r>
      <w:r>
        <w:rPr>
          <w:sz w:val="19"/>
        </w:rPr>
        <w:t>продукции</w:t>
      </w:r>
      <w:r>
        <w:rPr>
          <w:spacing w:val="-3"/>
          <w:sz w:val="19"/>
        </w:rPr>
        <w:t> </w:t>
      </w:r>
      <w:r>
        <w:rPr>
          <w:sz w:val="19"/>
        </w:rPr>
        <w:t>и</w:t>
      </w:r>
      <w:r>
        <w:rPr>
          <w:spacing w:val="-3"/>
          <w:sz w:val="19"/>
        </w:rPr>
        <w:t> </w:t>
      </w:r>
      <w:r>
        <w:rPr>
          <w:sz w:val="19"/>
        </w:rPr>
        <w:t>(или)</w:t>
      </w:r>
      <w:r>
        <w:rPr>
          <w:spacing w:val="-3"/>
          <w:sz w:val="19"/>
        </w:rPr>
        <w:t> </w:t>
      </w:r>
      <w:r>
        <w:rPr>
          <w:sz w:val="19"/>
        </w:rPr>
        <w:t>оказанных</w:t>
      </w:r>
      <w:r>
        <w:rPr>
          <w:spacing w:val="-3"/>
          <w:sz w:val="19"/>
        </w:rPr>
        <w:t> </w:t>
      </w:r>
      <w:r>
        <w:rPr>
          <w:sz w:val="19"/>
        </w:rPr>
        <w:t>услуг»</w:t>
      </w:r>
      <w:r>
        <w:rPr>
          <w:spacing w:val="-3"/>
          <w:sz w:val="19"/>
        </w:rPr>
        <w:t> </w:t>
      </w:r>
      <w:r>
        <w:rPr>
          <w:sz w:val="19"/>
        </w:rPr>
        <w:t>осуществляется</w:t>
      </w:r>
      <w:r>
        <w:rPr>
          <w:spacing w:val="-3"/>
          <w:sz w:val="19"/>
        </w:rPr>
        <w:t> </w:t>
      </w:r>
      <w:r>
        <w:rPr>
          <w:sz w:val="19"/>
        </w:rPr>
        <w:t>с</w:t>
      </w:r>
      <w:r>
        <w:rPr>
          <w:spacing w:val="-3"/>
          <w:sz w:val="19"/>
        </w:rPr>
        <w:t> </w:t>
      </w:r>
      <w:r>
        <w:rPr>
          <w:sz w:val="19"/>
        </w:rPr>
        <w:t>учетом</w:t>
      </w:r>
      <w:r>
        <w:rPr>
          <w:spacing w:val="-3"/>
          <w:sz w:val="19"/>
        </w:rPr>
        <w:t> </w:t>
      </w:r>
      <w:r>
        <w:rPr>
          <w:sz w:val="19"/>
        </w:rPr>
        <w:t>налога</w:t>
      </w:r>
      <w:r>
        <w:rPr>
          <w:spacing w:val="-3"/>
          <w:sz w:val="19"/>
        </w:rPr>
        <w:t> </w:t>
      </w:r>
      <w:r>
        <w:rPr>
          <w:sz w:val="19"/>
        </w:rPr>
        <w:t>на</w:t>
      </w:r>
      <w:r>
        <w:rPr>
          <w:spacing w:val="-3"/>
          <w:sz w:val="19"/>
        </w:rPr>
        <w:t> </w:t>
      </w:r>
      <w:r>
        <w:rPr>
          <w:sz w:val="19"/>
        </w:rPr>
        <w:t>добавленную</w:t>
      </w:r>
      <w:r>
        <w:rPr>
          <w:spacing w:val="-2"/>
          <w:sz w:val="19"/>
        </w:rPr>
        <w:t> стоимость.</w:t>
      </w:r>
    </w:p>
    <w:p>
      <w:pPr>
        <w:spacing w:after="0"/>
        <w:jc w:val="left"/>
        <w:rPr>
          <w:sz w:val="19"/>
        </w:rPr>
        <w:sectPr>
          <w:pgSz w:w="11910" w:h="16840"/>
          <w:pgMar w:top="580" w:bottom="280" w:left="425" w:right="424"/>
        </w:sectPr>
      </w:pPr>
    </w:p>
    <w:p>
      <w:pPr>
        <w:pStyle w:val="ListParagraph"/>
        <w:numPr>
          <w:ilvl w:val="0"/>
          <w:numId w:val="1"/>
        </w:numPr>
        <w:tabs>
          <w:tab w:pos="368" w:val="left" w:leader="none"/>
        </w:tabs>
        <w:spacing w:line="240" w:lineRule="auto" w:before="66" w:after="0"/>
        <w:ind w:left="368" w:right="0" w:hanging="210"/>
        <w:jc w:val="left"/>
        <w:rPr>
          <w:b/>
          <w:sz w:val="21"/>
        </w:rPr>
      </w:pPr>
      <w:r>
        <w:rPr>
          <w:b/>
          <w:sz w:val="21"/>
        </w:rPr>
        <w:t>Направления </w:t>
      </w:r>
      <w:r>
        <w:rPr>
          <w:b/>
          <w:spacing w:val="-2"/>
          <w:sz w:val="21"/>
        </w:rPr>
        <w:t>финансирования</w:t>
      </w:r>
    </w:p>
    <w:p>
      <w:pPr>
        <w:spacing w:before="225"/>
        <w:ind w:left="158" w:right="0" w:firstLine="0"/>
        <w:jc w:val="left"/>
        <w:rPr>
          <w:b/>
          <w:sz w:val="19"/>
        </w:rPr>
      </w:pPr>
      <w:r>
        <w:rPr>
          <w:b/>
          <w:sz w:val="19"/>
        </w:rPr>
        <w:t>Направления расходов, на финансовое обеспечение которых предоставляется </w:t>
      </w:r>
      <w:r>
        <w:rPr>
          <w:b/>
          <w:spacing w:val="-2"/>
          <w:sz w:val="19"/>
        </w:rPr>
        <w:t>субсидия</w:t>
      </w:r>
    </w:p>
    <w:p>
      <w:pPr>
        <w:spacing w:line="164" w:lineRule="exact" w:before="139"/>
        <w:ind w:left="839" w:right="0" w:firstLine="0"/>
        <w:jc w:val="left"/>
        <w:rPr>
          <w:sz w:val="19"/>
        </w:rPr>
      </w:pPr>
      <w:r>
        <w:rPr>
          <w:sz w:val="19"/>
        </w:rPr>
        <w:t>Командировочные</w:t>
      </w:r>
      <w:r>
        <w:rPr>
          <w:spacing w:val="-1"/>
          <w:sz w:val="19"/>
        </w:rPr>
        <w:t> </w:t>
      </w:r>
      <w:r>
        <w:rPr>
          <w:sz w:val="19"/>
        </w:rPr>
        <w:t>расходы</w:t>
      </w:r>
      <w:r>
        <w:rPr>
          <w:spacing w:val="-1"/>
          <w:sz w:val="19"/>
        </w:rPr>
        <w:t> </w:t>
      </w:r>
      <w:r>
        <w:rPr>
          <w:sz w:val="19"/>
        </w:rPr>
        <w:t>работников</w:t>
      </w:r>
      <w:r>
        <w:rPr>
          <w:spacing w:val="-1"/>
          <w:sz w:val="19"/>
        </w:rPr>
        <w:t> </w:t>
      </w:r>
      <w:r>
        <w:rPr>
          <w:sz w:val="19"/>
        </w:rPr>
        <w:t>центра</w:t>
      </w:r>
      <w:r>
        <w:rPr>
          <w:spacing w:val="-1"/>
          <w:sz w:val="19"/>
        </w:rPr>
        <w:t> </w:t>
      </w:r>
      <w:r>
        <w:rPr>
          <w:sz w:val="19"/>
        </w:rPr>
        <w:t>инженерных</w:t>
      </w:r>
      <w:r>
        <w:rPr>
          <w:spacing w:val="-1"/>
          <w:sz w:val="19"/>
        </w:rPr>
        <w:t> </w:t>
      </w:r>
      <w:r>
        <w:rPr>
          <w:sz w:val="19"/>
        </w:rPr>
        <w:t>разработок, а</w:t>
      </w:r>
      <w:r>
        <w:rPr>
          <w:spacing w:val="-1"/>
          <w:sz w:val="19"/>
        </w:rPr>
        <w:t> </w:t>
      </w:r>
      <w:r>
        <w:rPr>
          <w:sz w:val="19"/>
        </w:rPr>
        <w:t>также</w:t>
      </w:r>
      <w:r>
        <w:rPr>
          <w:spacing w:val="-1"/>
          <w:sz w:val="19"/>
        </w:rPr>
        <w:t> </w:t>
      </w:r>
      <w:r>
        <w:rPr>
          <w:sz w:val="19"/>
        </w:rPr>
        <w:t>лиц,</w:t>
      </w:r>
      <w:r>
        <w:rPr>
          <w:spacing w:val="-1"/>
          <w:sz w:val="19"/>
        </w:rPr>
        <w:t> </w:t>
      </w:r>
      <w:r>
        <w:rPr>
          <w:sz w:val="19"/>
        </w:rPr>
        <w:t>привлекаемых</w:t>
      </w:r>
      <w:r>
        <w:rPr>
          <w:spacing w:val="-1"/>
          <w:sz w:val="19"/>
        </w:rPr>
        <w:t> </w:t>
      </w:r>
      <w:r>
        <w:rPr>
          <w:sz w:val="19"/>
        </w:rPr>
        <w:t>к </w:t>
      </w:r>
      <w:r>
        <w:rPr>
          <w:spacing w:val="-2"/>
          <w:sz w:val="19"/>
        </w:rPr>
        <w:t>реализации</w:t>
      </w:r>
    </w:p>
    <w:p>
      <w:pPr>
        <w:pStyle w:val="ListParagraph"/>
        <w:numPr>
          <w:ilvl w:val="0"/>
          <w:numId w:val="3"/>
        </w:numPr>
        <w:tabs>
          <w:tab w:pos="839" w:val="left" w:leader="none"/>
        </w:tabs>
        <w:spacing w:line="274" w:lineRule="exact" w:before="0" w:after="0"/>
        <w:ind w:left="839" w:right="0" w:hanging="681"/>
        <w:jc w:val="left"/>
        <w:rPr>
          <w:position w:val="11"/>
          <w:sz w:val="19"/>
        </w:rPr>
      </w:pPr>
      <w:r>
        <w:rPr>
          <w:sz w:val="19"/>
        </w:rPr>
        <w:t>программы</w:t>
      </w:r>
      <w:r>
        <w:rPr>
          <w:spacing w:val="-2"/>
          <w:sz w:val="19"/>
        </w:rPr>
        <w:t> </w:t>
      </w:r>
      <w:r>
        <w:rPr>
          <w:sz w:val="19"/>
        </w:rPr>
        <w:t>развития</w:t>
      </w:r>
      <w:r>
        <w:rPr>
          <w:spacing w:val="-1"/>
          <w:sz w:val="19"/>
        </w:rPr>
        <w:t> </w:t>
      </w:r>
      <w:r>
        <w:rPr>
          <w:sz w:val="19"/>
        </w:rPr>
        <w:t>на</w:t>
      </w:r>
      <w:r>
        <w:rPr>
          <w:spacing w:val="-1"/>
          <w:sz w:val="19"/>
        </w:rPr>
        <w:t> </w:t>
      </w:r>
      <w:r>
        <w:rPr>
          <w:sz w:val="19"/>
        </w:rPr>
        <w:t>условиях</w:t>
      </w:r>
      <w:r>
        <w:rPr>
          <w:spacing w:val="-2"/>
          <w:sz w:val="19"/>
        </w:rPr>
        <w:t> </w:t>
      </w:r>
      <w:r>
        <w:rPr>
          <w:sz w:val="19"/>
        </w:rPr>
        <w:t>гражданско-правовых</w:t>
      </w:r>
      <w:r>
        <w:rPr>
          <w:spacing w:val="-1"/>
          <w:sz w:val="19"/>
        </w:rPr>
        <w:t> </w:t>
      </w:r>
      <w:r>
        <w:rPr>
          <w:sz w:val="19"/>
        </w:rPr>
        <w:t>договоров</w:t>
      </w:r>
      <w:r>
        <w:rPr>
          <w:spacing w:val="-1"/>
          <w:sz w:val="19"/>
        </w:rPr>
        <w:t> </w:t>
      </w:r>
      <w:r>
        <w:rPr>
          <w:sz w:val="19"/>
        </w:rPr>
        <w:t>(не</w:t>
      </w:r>
      <w:r>
        <w:rPr>
          <w:spacing w:val="-2"/>
          <w:sz w:val="19"/>
        </w:rPr>
        <w:t> </w:t>
      </w:r>
      <w:r>
        <w:rPr>
          <w:sz w:val="19"/>
        </w:rPr>
        <w:t>более</w:t>
      </w:r>
      <w:r>
        <w:rPr>
          <w:spacing w:val="-1"/>
          <w:sz w:val="19"/>
        </w:rPr>
        <w:t> </w:t>
      </w:r>
      <w:r>
        <w:rPr>
          <w:sz w:val="19"/>
        </w:rPr>
        <w:t>5</w:t>
      </w:r>
      <w:r>
        <w:rPr>
          <w:spacing w:val="-1"/>
          <w:sz w:val="19"/>
        </w:rPr>
        <w:t> </w:t>
      </w:r>
      <w:r>
        <w:rPr>
          <w:sz w:val="19"/>
        </w:rPr>
        <w:t>процентов</w:t>
      </w:r>
      <w:r>
        <w:rPr>
          <w:spacing w:val="-2"/>
          <w:sz w:val="19"/>
        </w:rPr>
        <w:t> </w:t>
      </w:r>
      <w:r>
        <w:rPr>
          <w:sz w:val="19"/>
        </w:rPr>
        <w:t>от</w:t>
      </w:r>
      <w:r>
        <w:rPr>
          <w:spacing w:val="-1"/>
          <w:sz w:val="19"/>
        </w:rPr>
        <w:t> </w:t>
      </w:r>
      <w:r>
        <w:rPr>
          <w:sz w:val="19"/>
        </w:rPr>
        <w:t>размера</w:t>
      </w:r>
      <w:r>
        <w:rPr>
          <w:spacing w:val="-1"/>
          <w:sz w:val="19"/>
        </w:rPr>
        <w:t> </w:t>
      </w:r>
      <w:r>
        <w:rPr>
          <w:spacing w:val="-2"/>
          <w:sz w:val="19"/>
        </w:rPr>
        <w:t>гранта)</w:t>
      </w:r>
    </w:p>
    <w:p>
      <w:pPr>
        <w:spacing w:line="164" w:lineRule="exact" w:before="44"/>
        <w:ind w:left="839" w:right="0" w:firstLine="0"/>
        <w:jc w:val="left"/>
        <w:rPr>
          <w:sz w:val="19"/>
        </w:rPr>
      </w:pPr>
      <w:r>
        <w:rPr>
          <w:sz w:val="19"/>
        </w:rPr>
        <w:t>Расходы</w:t>
      </w:r>
      <w:r>
        <w:rPr>
          <w:spacing w:val="-1"/>
          <w:sz w:val="19"/>
        </w:rPr>
        <w:t> </w:t>
      </w:r>
      <w:r>
        <w:rPr>
          <w:sz w:val="19"/>
        </w:rPr>
        <w:t>на</w:t>
      </w:r>
      <w:r>
        <w:rPr>
          <w:spacing w:val="-1"/>
          <w:sz w:val="19"/>
        </w:rPr>
        <w:t> </w:t>
      </w:r>
      <w:r>
        <w:rPr>
          <w:sz w:val="19"/>
        </w:rPr>
        <w:t>консультационные</w:t>
      </w:r>
      <w:r>
        <w:rPr>
          <w:spacing w:val="-1"/>
          <w:sz w:val="19"/>
        </w:rPr>
        <w:t> </w:t>
      </w:r>
      <w:r>
        <w:rPr>
          <w:sz w:val="19"/>
        </w:rPr>
        <w:t>услуги,</w:t>
      </w:r>
      <w:r>
        <w:rPr>
          <w:spacing w:val="-1"/>
          <w:sz w:val="19"/>
        </w:rPr>
        <w:t> </w:t>
      </w:r>
      <w:r>
        <w:rPr>
          <w:sz w:val="19"/>
        </w:rPr>
        <w:t>непосредственно</w:t>
      </w:r>
      <w:r>
        <w:rPr>
          <w:spacing w:val="-1"/>
          <w:sz w:val="19"/>
        </w:rPr>
        <w:t> </w:t>
      </w:r>
      <w:r>
        <w:rPr>
          <w:sz w:val="19"/>
        </w:rPr>
        <w:t>связанные</w:t>
      </w:r>
      <w:r>
        <w:rPr>
          <w:spacing w:val="-1"/>
          <w:sz w:val="19"/>
        </w:rPr>
        <w:t> </w:t>
      </w:r>
      <w:r>
        <w:rPr>
          <w:sz w:val="19"/>
        </w:rPr>
        <w:t>с</w:t>
      </w:r>
      <w:r>
        <w:rPr>
          <w:spacing w:val="-1"/>
          <w:sz w:val="19"/>
        </w:rPr>
        <w:t> </w:t>
      </w:r>
      <w:r>
        <w:rPr>
          <w:sz w:val="19"/>
        </w:rPr>
        <w:t>реализацией</w:t>
      </w:r>
      <w:r>
        <w:rPr>
          <w:spacing w:val="-1"/>
          <w:sz w:val="19"/>
        </w:rPr>
        <w:t> </w:t>
      </w:r>
      <w:r>
        <w:rPr>
          <w:sz w:val="19"/>
        </w:rPr>
        <w:t>программы</w:t>
      </w:r>
      <w:r>
        <w:rPr>
          <w:spacing w:val="-1"/>
          <w:sz w:val="19"/>
        </w:rPr>
        <w:t> </w:t>
      </w:r>
      <w:r>
        <w:rPr>
          <w:sz w:val="19"/>
        </w:rPr>
        <w:t>развития</w:t>
      </w:r>
      <w:r>
        <w:rPr>
          <w:spacing w:val="-1"/>
          <w:sz w:val="19"/>
        </w:rPr>
        <w:t> </w:t>
      </w:r>
      <w:r>
        <w:rPr>
          <w:sz w:val="19"/>
        </w:rPr>
        <w:t>и </w:t>
      </w:r>
      <w:r>
        <w:rPr>
          <w:spacing w:val="-2"/>
          <w:sz w:val="19"/>
        </w:rPr>
        <w:t>деятельностью</w:t>
      </w:r>
    </w:p>
    <w:p>
      <w:pPr>
        <w:pStyle w:val="ListParagraph"/>
        <w:numPr>
          <w:ilvl w:val="0"/>
          <w:numId w:val="3"/>
        </w:numPr>
        <w:tabs>
          <w:tab w:pos="839" w:val="left" w:leader="none"/>
        </w:tabs>
        <w:spacing w:line="274" w:lineRule="exact" w:before="0" w:after="0"/>
        <w:ind w:left="839" w:right="0" w:hanging="681"/>
        <w:jc w:val="left"/>
        <w:rPr>
          <w:position w:val="11"/>
          <w:sz w:val="19"/>
        </w:rPr>
      </w:pPr>
      <w:r>
        <w:rPr>
          <w:sz w:val="19"/>
        </w:rPr>
        <w:t>центра</w:t>
      </w:r>
      <w:r>
        <w:rPr>
          <w:spacing w:val="-1"/>
          <w:sz w:val="19"/>
        </w:rPr>
        <w:t> </w:t>
      </w:r>
      <w:r>
        <w:rPr>
          <w:sz w:val="19"/>
        </w:rPr>
        <w:t>инженерных</w:t>
      </w:r>
      <w:r>
        <w:rPr>
          <w:spacing w:val="-1"/>
          <w:sz w:val="19"/>
        </w:rPr>
        <w:t> </w:t>
      </w:r>
      <w:r>
        <w:rPr>
          <w:sz w:val="19"/>
        </w:rPr>
        <w:t>разработок, и</w:t>
      </w:r>
      <w:r>
        <w:rPr>
          <w:spacing w:val="-1"/>
          <w:sz w:val="19"/>
        </w:rPr>
        <w:t> </w:t>
      </w:r>
      <w:r>
        <w:rPr>
          <w:sz w:val="19"/>
        </w:rPr>
        <w:t>маркетинговые</w:t>
      </w:r>
      <w:r>
        <w:rPr>
          <w:spacing w:val="-1"/>
          <w:sz w:val="19"/>
        </w:rPr>
        <w:t> </w:t>
      </w:r>
      <w:r>
        <w:rPr>
          <w:sz w:val="19"/>
        </w:rPr>
        <w:t>расходы (не</w:t>
      </w:r>
      <w:r>
        <w:rPr>
          <w:spacing w:val="-1"/>
          <w:sz w:val="19"/>
        </w:rPr>
        <w:t> </w:t>
      </w:r>
      <w:r>
        <w:rPr>
          <w:sz w:val="19"/>
        </w:rPr>
        <w:t>более</w:t>
      </w:r>
      <w:r>
        <w:rPr>
          <w:spacing w:val="-1"/>
          <w:sz w:val="19"/>
        </w:rPr>
        <w:t> </w:t>
      </w:r>
      <w:r>
        <w:rPr>
          <w:sz w:val="19"/>
        </w:rPr>
        <w:t>10 процентов</w:t>
      </w:r>
      <w:r>
        <w:rPr>
          <w:spacing w:val="-1"/>
          <w:sz w:val="19"/>
        </w:rPr>
        <w:t> </w:t>
      </w:r>
      <w:r>
        <w:rPr>
          <w:sz w:val="19"/>
        </w:rPr>
        <w:t>от</w:t>
      </w:r>
      <w:r>
        <w:rPr>
          <w:spacing w:val="-1"/>
          <w:sz w:val="19"/>
        </w:rPr>
        <w:t> </w:t>
      </w:r>
      <w:r>
        <w:rPr>
          <w:sz w:val="19"/>
        </w:rPr>
        <w:t>размера </w:t>
      </w:r>
      <w:r>
        <w:rPr>
          <w:spacing w:val="-2"/>
          <w:sz w:val="19"/>
        </w:rPr>
        <w:t>гранта)</w:t>
      </w:r>
    </w:p>
    <w:p>
      <w:pPr>
        <w:pStyle w:val="ListParagraph"/>
        <w:numPr>
          <w:ilvl w:val="0"/>
          <w:numId w:val="3"/>
        </w:numPr>
        <w:tabs>
          <w:tab w:pos="839" w:val="left" w:leader="none"/>
        </w:tabs>
        <w:spacing w:line="240" w:lineRule="auto" w:before="140" w:after="0"/>
        <w:ind w:left="839" w:right="0" w:hanging="681"/>
        <w:jc w:val="left"/>
        <w:rPr>
          <w:sz w:val="19"/>
        </w:rPr>
      </w:pPr>
      <w:r>
        <w:rPr>
          <w:sz w:val="19"/>
        </w:rPr>
        <w:t>Расходы</w:t>
      </w:r>
      <w:r>
        <w:rPr>
          <w:spacing w:val="-1"/>
          <w:sz w:val="19"/>
        </w:rPr>
        <w:t> </w:t>
      </w:r>
      <w:r>
        <w:rPr>
          <w:sz w:val="19"/>
        </w:rPr>
        <w:t>на</w:t>
      </w:r>
      <w:r>
        <w:rPr>
          <w:spacing w:val="-1"/>
          <w:sz w:val="19"/>
        </w:rPr>
        <w:t> </w:t>
      </w:r>
      <w:r>
        <w:rPr>
          <w:sz w:val="19"/>
        </w:rPr>
        <w:t>приобретение</w:t>
      </w:r>
      <w:r>
        <w:rPr>
          <w:spacing w:val="-1"/>
          <w:sz w:val="19"/>
        </w:rPr>
        <w:t> </w:t>
      </w:r>
      <w:r>
        <w:rPr>
          <w:sz w:val="19"/>
        </w:rPr>
        <w:t>оборудования</w:t>
      </w:r>
      <w:r>
        <w:rPr>
          <w:spacing w:val="-1"/>
          <w:sz w:val="19"/>
        </w:rPr>
        <w:t> </w:t>
      </w:r>
      <w:r>
        <w:rPr>
          <w:sz w:val="19"/>
        </w:rPr>
        <w:t>(не менее</w:t>
      </w:r>
      <w:r>
        <w:rPr>
          <w:spacing w:val="-1"/>
          <w:sz w:val="19"/>
        </w:rPr>
        <w:t> </w:t>
      </w:r>
      <w:r>
        <w:rPr>
          <w:sz w:val="19"/>
        </w:rPr>
        <w:t>50</w:t>
      </w:r>
      <w:r>
        <w:rPr>
          <w:spacing w:val="-1"/>
          <w:sz w:val="19"/>
        </w:rPr>
        <w:t> </w:t>
      </w:r>
      <w:r>
        <w:rPr>
          <w:sz w:val="19"/>
        </w:rPr>
        <w:t>процентов</w:t>
      </w:r>
      <w:r>
        <w:rPr>
          <w:spacing w:val="-1"/>
          <w:sz w:val="19"/>
        </w:rPr>
        <w:t> </w:t>
      </w:r>
      <w:r>
        <w:rPr>
          <w:sz w:val="19"/>
        </w:rPr>
        <w:t>от</w:t>
      </w:r>
      <w:r>
        <w:rPr>
          <w:spacing w:val="-1"/>
          <w:sz w:val="19"/>
        </w:rPr>
        <w:t> </w:t>
      </w:r>
      <w:r>
        <w:rPr>
          <w:sz w:val="19"/>
        </w:rPr>
        <w:t>размера </w:t>
      </w:r>
      <w:r>
        <w:rPr>
          <w:spacing w:val="-2"/>
          <w:sz w:val="19"/>
        </w:rPr>
        <w:t>гранта)</w:t>
      </w:r>
    </w:p>
    <w:p>
      <w:pPr>
        <w:spacing w:line="164" w:lineRule="exact" w:before="139"/>
        <w:ind w:left="839" w:right="0" w:firstLine="0"/>
        <w:jc w:val="left"/>
        <w:rPr>
          <w:sz w:val="19"/>
        </w:rPr>
      </w:pPr>
      <w:r>
        <w:rPr>
          <w:sz w:val="19"/>
        </w:rPr>
        <w:t>Расходы</w:t>
      </w:r>
      <w:r>
        <w:rPr>
          <w:spacing w:val="-1"/>
          <w:sz w:val="19"/>
        </w:rPr>
        <w:t> </w:t>
      </w:r>
      <w:r>
        <w:rPr>
          <w:sz w:val="19"/>
        </w:rPr>
        <w:t>на</w:t>
      </w:r>
      <w:r>
        <w:rPr>
          <w:spacing w:val="-1"/>
          <w:sz w:val="19"/>
        </w:rPr>
        <w:t> </w:t>
      </w:r>
      <w:r>
        <w:rPr>
          <w:sz w:val="19"/>
        </w:rPr>
        <w:t>приобретение</w:t>
      </w:r>
      <w:r>
        <w:rPr>
          <w:spacing w:val="-1"/>
          <w:sz w:val="19"/>
        </w:rPr>
        <w:t> </w:t>
      </w:r>
      <w:r>
        <w:rPr>
          <w:sz w:val="19"/>
        </w:rPr>
        <w:t>специализированного инженерного</w:t>
      </w:r>
      <w:r>
        <w:rPr>
          <w:spacing w:val="-1"/>
          <w:sz w:val="19"/>
        </w:rPr>
        <w:t> </w:t>
      </w:r>
      <w:r>
        <w:rPr>
          <w:sz w:val="19"/>
        </w:rPr>
        <w:t>программного</w:t>
      </w:r>
      <w:r>
        <w:rPr>
          <w:spacing w:val="-1"/>
          <w:sz w:val="19"/>
        </w:rPr>
        <w:t> </w:t>
      </w:r>
      <w:r>
        <w:rPr>
          <w:sz w:val="19"/>
        </w:rPr>
        <w:t>обеспечения</w:t>
      </w:r>
      <w:r>
        <w:rPr>
          <w:spacing w:val="-1"/>
          <w:sz w:val="19"/>
        </w:rPr>
        <w:t> </w:t>
      </w:r>
      <w:r>
        <w:rPr>
          <w:sz w:val="19"/>
        </w:rPr>
        <w:t>(не более</w:t>
      </w:r>
      <w:r>
        <w:rPr>
          <w:spacing w:val="-1"/>
          <w:sz w:val="19"/>
        </w:rPr>
        <w:t> </w:t>
      </w:r>
      <w:r>
        <w:rPr>
          <w:sz w:val="19"/>
        </w:rPr>
        <w:t>25</w:t>
      </w:r>
      <w:r>
        <w:rPr>
          <w:spacing w:val="-1"/>
          <w:sz w:val="19"/>
        </w:rPr>
        <w:t> </w:t>
      </w:r>
      <w:r>
        <w:rPr>
          <w:sz w:val="19"/>
        </w:rPr>
        <w:t>процентов </w:t>
      </w:r>
      <w:r>
        <w:rPr>
          <w:spacing w:val="-5"/>
          <w:sz w:val="19"/>
        </w:rPr>
        <w:t>от</w:t>
      </w:r>
    </w:p>
    <w:p>
      <w:pPr>
        <w:pStyle w:val="ListParagraph"/>
        <w:numPr>
          <w:ilvl w:val="0"/>
          <w:numId w:val="3"/>
        </w:numPr>
        <w:tabs>
          <w:tab w:pos="839" w:val="left" w:leader="none"/>
        </w:tabs>
        <w:spacing w:line="274" w:lineRule="exact" w:before="0" w:after="0"/>
        <w:ind w:left="839" w:right="0" w:hanging="681"/>
        <w:jc w:val="left"/>
        <w:rPr>
          <w:position w:val="11"/>
          <w:sz w:val="19"/>
        </w:rPr>
      </w:pPr>
      <w:r>
        <w:rPr>
          <w:sz w:val="19"/>
        </w:rPr>
        <w:t>размера </w:t>
      </w:r>
      <w:r>
        <w:rPr>
          <w:spacing w:val="-2"/>
          <w:sz w:val="19"/>
        </w:rPr>
        <w:t>гранта)</w:t>
      </w:r>
    </w:p>
    <w:p>
      <w:pPr>
        <w:spacing w:before="45"/>
        <w:ind w:left="839" w:right="0" w:firstLine="0"/>
        <w:jc w:val="left"/>
        <w:rPr>
          <w:sz w:val="19"/>
        </w:rPr>
      </w:pPr>
      <w:r>
        <w:rPr>
          <w:sz w:val="19"/>
        </w:rPr>
        <w:t>Расходы,</w:t>
      </w:r>
      <w:r>
        <w:rPr>
          <w:spacing w:val="-6"/>
          <w:sz w:val="19"/>
        </w:rPr>
        <w:t> </w:t>
      </w:r>
      <w:r>
        <w:rPr>
          <w:sz w:val="19"/>
        </w:rPr>
        <w:t>связанные</w:t>
      </w:r>
      <w:r>
        <w:rPr>
          <w:spacing w:val="-6"/>
          <w:sz w:val="19"/>
        </w:rPr>
        <w:t> </w:t>
      </w:r>
      <w:r>
        <w:rPr>
          <w:sz w:val="19"/>
        </w:rPr>
        <w:t>с</w:t>
      </w:r>
      <w:r>
        <w:rPr>
          <w:spacing w:val="-6"/>
          <w:sz w:val="19"/>
        </w:rPr>
        <w:t> </w:t>
      </w:r>
      <w:r>
        <w:rPr>
          <w:sz w:val="19"/>
        </w:rPr>
        <w:t>профессиональной</w:t>
      </w:r>
      <w:r>
        <w:rPr>
          <w:spacing w:val="-6"/>
          <w:sz w:val="19"/>
        </w:rPr>
        <w:t> </w:t>
      </w:r>
      <w:r>
        <w:rPr>
          <w:sz w:val="19"/>
        </w:rPr>
        <w:t>переподготовкой</w:t>
      </w:r>
      <w:r>
        <w:rPr>
          <w:spacing w:val="-5"/>
          <w:sz w:val="19"/>
        </w:rPr>
        <w:t> </w:t>
      </w:r>
      <w:r>
        <w:rPr>
          <w:sz w:val="19"/>
        </w:rPr>
        <w:t>и</w:t>
      </w:r>
      <w:r>
        <w:rPr>
          <w:spacing w:val="-6"/>
          <w:sz w:val="19"/>
        </w:rPr>
        <w:t> </w:t>
      </w:r>
      <w:r>
        <w:rPr>
          <w:sz w:val="19"/>
        </w:rPr>
        <w:t>повышением</w:t>
      </w:r>
      <w:r>
        <w:rPr>
          <w:spacing w:val="-6"/>
          <w:sz w:val="19"/>
        </w:rPr>
        <w:t> </w:t>
      </w:r>
      <w:r>
        <w:rPr>
          <w:sz w:val="19"/>
        </w:rPr>
        <w:t>квалификации</w:t>
      </w:r>
      <w:r>
        <w:rPr>
          <w:spacing w:val="-6"/>
          <w:sz w:val="19"/>
        </w:rPr>
        <w:t> </w:t>
      </w:r>
      <w:r>
        <w:rPr>
          <w:sz w:val="19"/>
        </w:rPr>
        <w:t>работников</w:t>
      </w:r>
      <w:r>
        <w:rPr>
          <w:spacing w:val="-6"/>
          <w:sz w:val="19"/>
        </w:rPr>
        <w:t> </w:t>
      </w:r>
      <w:r>
        <w:rPr>
          <w:sz w:val="19"/>
        </w:rPr>
        <w:t>центра</w:t>
      </w:r>
      <w:r>
        <w:rPr>
          <w:spacing w:val="-5"/>
          <w:sz w:val="19"/>
        </w:rPr>
        <w:t> </w:t>
      </w:r>
      <w:r>
        <w:rPr>
          <w:spacing w:val="-2"/>
          <w:sz w:val="19"/>
        </w:rPr>
        <w:t>инженерных</w:t>
      </w:r>
    </w:p>
    <w:p>
      <w:pPr>
        <w:pStyle w:val="ListParagraph"/>
        <w:numPr>
          <w:ilvl w:val="0"/>
          <w:numId w:val="3"/>
        </w:numPr>
        <w:tabs>
          <w:tab w:pos="839" w:val="left" w:leader="none"/>
        </w:tabs>
        <w:spacing w:line="240" w:lineRule="auto" w:before="1" w:after="0"/>
        <w:ind w:left="839" w:right="1327" w:hanging="681"/>
        <w:jc w:val="left"/>
        <w:rPr>
          <w:sz w:val="19"/>
        </w:rPr>
      </w:pPr>
      <w:r>
        <w:rPr>
          <w:sz w:val="19"/>
        </w:rPr>
        <w:t>разработок научного и (или) инженерно-технического профиля по научным и (или) инженерно-техническим направлениям подготовки (образовательным программам) (не более 10 процентов от размера гранта)</w:t>
      </w:r>
    </w:p>
    <w:p>
      <w:pPr>
        <w:pStyle w:val="BodyText"/>
        <w:spacing w:before="227"/>
        <w:rPr>
          <w:sz w:val="21"/>
        </w:rPr>
      </w:pPr>
    </w:p>
    <w:p>
      <w:pPr>
        <w:pStyle w:val="ListParagraph"/>
        <w:numPr>
          <w:ilvl w:val="0"/>
          <w:numId w:val="1"/>
        </w:numPr>
        <w:tabs>
          <w:tab w:pos="368" w:val="left" w:leader="none"/>
        </w:tabs>
        <w:spacing w:line="240" w:lineRule="auto" w:before="0" w:after="0"/>
        <w:ind w:left="368" w:right="0" w:hanging="210"/>
        <w:jc w:val="left"/>
        <w:rPr>
          <w:b/>
          <w:sz w:val="21"/>
        </w:rPr>
      </w:pPr>
      <w:r>
        <w:rPr>
          <w:b/>
          <w:sz w:val="21"/>
        </w:rPr>
        <w:t>Условия</w:t>
      </w:r>
      <w:r>
        <w:rPr>
          <w:b/>
          <w:spacing w:val="-3"/>
          <w:sz w:val="21"/>
        </w:rPr>
        <w:t> </w:t>
      </w:r>
      <w:r>
        <w:rPr>
          <w:b/>
          <w:sz w:val="21"/>
        </w:rPr>
        <w:t>заключения</w:t>
      </w:r>
      <w:r>
        <w:rPr>
          <w:b/>
          <w:spacing w:val="-3"/>
          <w:sz w:val="21"/>
        </w:rPr>
        <w:t> </w:t>
      </w:r>
      <w:r>
        <w:rPr>
          <w:b/>
          <w:sz w:val="21"/>
        </w:rPr>
        <w:t>соглашения</w:t>
      </w:r>
      <w:r>
        <w:rPr>
          <w:b/>
          <w:spacing w:val="-2"/>
          <w:sz w:val="21"/>
        </w:rPr>
        <w:t> </w:t>
      </w:r>
      <w:r>
        <w:rPr>
          <w:b/>
          <w:sz w:val="21"/>
        </w:rPr>
        <w:t>о</w:t>
      </w:r>
      <w:r>
        <w:rPr>
          <w:b/>
          <w:spacing w:val="-3"/>
          <w:sz w:val="21"/>
        </w:rPr>
        <w:t> </w:t>
      </w:r>
      <w:r>
        <w:rPr>
          <w:b/>
          <w:sz w:val="21"/>
        </w:rPr>
        <w:t>предоставлении</w:t>
      </w:r>
      <w:r>
        <w:rPr>
          <w:b/>
          <w:spacing w:val="-3"/>
          <w:sz w:val="21"/>
        </w:rPr>
        <w:t> </w:t>
      </w:r>
      <w:r>
        <w:rPr>
          <w:b/>
          <w:spacing w:val="-2"/>
          <w:sz w:val="21"/>
        </w:rPr>
        <w:t>субсидии</w:t>
      </w:r>
    </w:p>
    <w:p>
      <w:pPr>
        <w:pStyle w:val="BodyText"/>
        <w:rPr>
          <w:b/>
          <w:sz w:val="19"/>
        </w:rPr>
      </w:pPr>
    </w:p>
    <w:p>
      <w:pPr>
        <w:pStyle w:val="BodyText"/>
        <w:spacing w:before="128"/>
        <w:rPr>
          <w:b/>
          <w:sz w:val="19"/>
        </w:rPr>
      </w:pPr>
    </w:p>
    <w:p>
      <w:pPr>
        <w:spacing w:before="0"/>
        <w:ind w:left="839" w:right="0" w:firstLine="0"/>
        <w:jc w:val="left"/>
        <w:rPr>
          <w:sz w:val="19"/>
        </w:rPr>
      </w:pPr>
      <w:r>
        <w:rPr>
          <w:sz w:val="19"/>
        </w:rPr>
        <mc:AlternateContent>
          <mc:Choice Requires="wps">
            <w:drawing>
              <wp:anchor distT="0" distB="0" distL="0" distR="0" allowOverlap="1" layoutInCell="1" locked="0" behindDoc="0" simplePos="0" relativeHeight="15732736">
                <wp:simplePos x="0" y="0"/>
                <wp:positionH relativeFrom="page">
                  <wp:posOffset>360045</wp:posOffset>
                </wp:positionH>
                <wp:positionV relativeFrom="paragraph">
                  <wp:posOffset>-69375</wp:posOffset>
                </wp:positionV>
                <wp:extent cx="288290" cy="28829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88290" cy="288290"/>
                        </a:xfrm>
                        <a:custGeom>
                          <a:avLst/>
                          <a:gdLst/>
                          <a:ahLst/>
                          <a:cxnLst/>
                          <a:rect l="l" t="t" r="r" b="b"/>
                          <a:pathLst>
                            <a:path w="288290" h="288290">
                              <a:moveTo>
                                <a:pt x="0" y="288035"/>
                              </a:moveTo>
                              <a:lnTo>
                                <a:pt x="288036" y="288035"/>
                              </a:lnTo>
                              <a:lnTo>
                                <a:pt x="288036" y="0"/>
                              </a:lnTo>
                              <a:lnTo>
                                <a:pt x="0" y="0"/>
                              </a:lnTo>
                              <a:lnTo>
                                <a:pt x="0" y="288035"/>
                              </a:lnTo>
                              <a:close/>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35pt;margin-top:-5.46262pt;width:22.68pt;height:22.68pt;mso-position-horizontal-relative:page;mso-position-vertical-relative:paragraph;z-index:15732736" id="docshape4" filled="false" stroked="true" strokeweight=".65pt" strokecolor="#000000">
                <v:stroke dashstyle="solid"/>
                <w10:wrap type="none"/>
              </v:rect>
            </w:pict>
          </mc:Fallback>
        </mc:AlternateContent>
      </w:r>
      <w:r>
        <w:rPr>
          <w:sz w:val="19"/>
        </w:rPr>
        <w:t>Не требуется заключение </w:t>
      </w:r>
      <w:r>
        <w:rPr>
          <w:spacing w:val="-2"/>
          <w:sz w:val="19"/>
        </w:rPr>
        <w:t>соглашения</w:t>
      </w:r>
    </w:p>
    <w:p>
      <w:pPr>
        <w:pStyle w:val="BodyText"/>
        <w:rPr>
          <w:sz w:val="19"/>
        </w:rPr>
      </w:pPr>
    </w:p>
    <w:p>
      <w:pPr>
        <w:pStyle w:val="BodyText"/>
        <w:spacing w:before="138"/>
        <w:rPr>
          <w:sz w:val="19"/>
        </w:rPr>
      </w:pPr>
    </w:p>
    <w:p>
      <w:pPr>
        <w:spacing w:before="1"/>
        <w:ind w:left="839" w:right="0" w:firstLine="0"/>
        <w:jc w:val="left"/>
        <w:rPr>
          <w:sz w:val="19"/>
        </w:rPr>
      </w:pPr>
      <w:r>
        <w:rPr>
          <w:sz w:val="19"/>
        </w:rPr>
        <mc:AlternateContent>
          <mc:Choice Requires="wps">
            <w:drawing>
              <wp:anchor distT="0" distB="0" distL="0" distR="0" allowOverlap="1" layoutInCell="1" locked="0" behindDoc="0" simplePos="0" relativeHeight="15733248">
                <wp:simplePos x="0" y="0"/>
                <wp:positionH relativeFrom="page">
                  <wp:posOffset>360045</wp:posOffset>
                </wp:positionH>
                <wp:positionV relativeFrom="paragraph">
                  <wp:posOffset>-69149</wp:posOffset>
                </wp:positionV>
                <wp:extent cx="288290" cy="28829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88290" cy="288290"/>
                        </a:xfrm>
                        <a:custGeom>
                          <a:avLst/>
                          <a:gdLst/>
                          <a:ahLst/>
                          <a:cxnLst/>
                          <a:rect l="l" t="t" r="r" b="b"/>
                          <a:pathLst>
                            <a:path w="288290" h="288290">
                              <a:moveTo>
                                <a:pt x="0" y="288035"/>
                              </a:moveTo>
                              <a:lnTo>
                                <a:pt x="288036" y="288035"/>
                              </a:lnTo>
                              <a:lnTo>
                                <a:pt x="288036" y="0"/>
                              </a:lnTo>
                              <a:lnTo>
                                <a:pt x="0" y="0"/>
                              </a:lnTo>
                              <a:lnTo>
                                <a:pt x="0" y="288035"/>
                              </a:lnTo>
                              <a:close/>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35pt;margin-top:-5.444837pt;width:22.68pt;height:22.68pt;mso-position-horizontal-relative:page;mso-position-vertical-relative:paragraph;z-index:15733248" id="docshape5" filled="false" stroked="true" strokeweight=".65pt" strokecolor="#000000">
                <v:stroke dashstyle="solid"/>
                <w10:wrap type="none"/>
              </v:rect>
            </w:pict>
          </mc:Fallback>
        </mc:AlternateContent>
      </w:r>
      <w:r>
        <w:rPr>
          <w:sz w:val="19"/>
        </w:rPr>
        <w:t>Заключение</w:t>
      </w:r>
      <w:r>
        <w:rPr>
          <w:spacing w:val="-4"/>
          <w:sz w:val="19"/>
        </w:rPr>
        <w:t> </w:t>
      </w:r>
      <w:r>
        <w:rPr>
          <w:sz w:val="19"/>
        </w:rPr>
        <w:t>соглашения</w:t>
      </w:r>
      <w:r>
        <w:rPr>
          <w:spacing w:val="-3"/>
          <w:sz w:val="19"/>
        </w:rPr>
        <w:t> </w:t>
      </w:r>
      <w:r>
        <w:rPr>
          <w:sz w:val="19"/>
        </w:rPr>
        <w:t>о</w:t>
      </w:r>
      <w:r>
        <w:rPr>
          <w:spacing w:val="-3"/>
          <w:sz w:val="19"/>
        </w:rPr>
        <w:t> </w:t>
      </w:r>
      <w:r>
        <w:rPr>
          <w:sz w:val="19"/>
        </w:rPr>
        <w:t>предоставлении</w:t>
      </w:r>
      <w:r>
        <w:rPr>
          <w:spacing w:val="-3"/>
          <w:sz w:val="19"/>
        </w:rPr>
        <w:t> </w:t>
      </w:r>
      <w:r>
        <w:rPr>
          <w:sz w:val="19"/>
        </w:rPr>
        <w:t>субсидии</w:t>
      </w:r>
      <w:r>
        <w:rPr>
          <w:spacing w:val="-3"/>
          <w:sz w:val="19"/>
        </w:rPr>
        <w:t> </w:t>
      </w:r>
      <w:r>
        <w:rPr>
          <w:sz w:val="19"/>
        </w:rPr>
        <w:t>с</w:t>
      </w:r>
      <w:r>
        <w:rPr>
          <w:spacing w:val="-3"/>
          <w:sz w:val="19"/>
        </w:rPr>
        <w:t> </w:t>
      </w:r>
      <w:r>
        <w:rPr>
          <w:sz w:val="19"/>
        </w:rPr>
        <w:t>привлечением</w:t>
      </w:r>
      <w:r>
        <w:rPr>
          <w:spacing w:val="-3"/>
          <w:sz w:val="19"/>
        </w:rPr>
        <w:t> </w:t>
      </w:r>
      <w:r>
        <w:rPr>
          <w:sz w:val="19"/>
        </w:rPr>
        <w:t>иного</w:t>
      </w:r>
      <w:r>
        <w:rPr>
          <w:spacing w:val="-3"/>
          <w:sz w:val="19"/>
        </w:rPr>
        <w:t> </w:t>
      </w:r>
      <w:r>
        <w:rPr>
          <w:sz w:val="19"/>
        </w:rPr>
        <w:t>юридического</w:t>
      </w:r>
      <w:r>
        <w:rPr>
          <w:spacing w:val="-3"/>
          <w:sz w:val="19"/>
        </w:rPr>
        <w:t> </w:t>
      </w:r>
      <w:r>
        <w:rPr>
          <w:sz w:val="19"/>
        </w:rPr>
        <w:t>лица</w:t>
      </w:r>
      <w:r>
        <w:rPr>
          <w:spacing w:val="-3"/>
          <w:sz w:val="19"/>
        </w:rPr>
        <w:t> </w:t>
      </w:r>
      <w:r>
        <w:rPr>
          <w:spacing w:val="-2"/>
          <w:sz w:val="19"/>
        </w:rPr>
        <w:t>(агента)</w:t>
      </w:r>
    </w:p>
    <w:p>
      <w:pPr>
        <w:pStyle w:val="BodyText"/>
        <w:rPr>
          <w:sz w:val="19"/>
        </w:rPr>
      </w:pPr>
    </w:p>
    <w:p>
      <w:pPr>
        <w:pStyle w:val="BodyText"/>
        <w:spacing w:before="138"/>
        <w:rPr>
          <w:sz w:val="19"/>
        </w:rPr>
      </w:pPr>
    </w:p>
    <w:p>
      <w:pPr>
        <w:spacing w:before="0"/>
        <w:ind w:left="839" w:right="0" w:firstLine="0"/>
        <w:jc w:val="left"/>
        <w:rPr>
          <w:sz w:val="19"/>
        </w:rPr>
      </w:pPr>
      <w:r>
        <w:rPr>
          <w:sz w:val="19"/>
        </w:rPr>
        <mc:AlternateContent>
          <mc:Choice Requires="wps">
            <w:drawing>
              <wp:anchor distT="0" distB="0" distL="0" distR="0" allowOverlap="1" layoutInCell="1" locked="0" behindDoc="0" simplePos="0" relativeHeight="15733760">
                <wp:simplePos x="0" y="0"/>
                <wp:positionH relativeFrom="page">
                  <wp:posOffset>355917</wp:posOffset>
                </wp:positionH>
                <wp:positionV relativeFrom="paragraph">
                  <wp:posOffset>-73813</wp:posOffset>
                </wp:positionV>
                <wp:extent cx="296545" cy="29654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96545" cy="296545"/>
                          <a:chExt cx="296545" cy="296545"/>
                        </a:xfrm>
                      </wpg:grpSpPr>
                      <pic:pic>
                        <pic:nvPicPr>
                          <pic:cNvPr id="13" name="Image 13"/>
                          <pic:cNvPicPr/>
                        </pic:nvPicPr>
                        <pic:blipFill>
                          <a:blip r:embed="rId7" cstate="print"/>
                          <a:stretch>
                            <a:fillRect/>
                          </a:stretch>
                        </pic:blipFill>
                        <pic:spPr>
                          <a:xfrm>
                            <a:off x="53725" y="54862"/>
                            <a:ext cx="197017" cy="181889"/>
                          </a:xfrm>
                          <a:prstGeom prst="rect">
                            <a:avLst/>
                          </a:prstGeom>
                        </pic:spPr>
                      </pic:pic>
                      <wps:wsp>
                        <wps:cNvPr id="14" name="Graphic 14"/>
                        <wps:cNvSpPr/>
                        <wps:spPr>
                          <a:xfrm>
                            <a:off x="4127" y="4127"/>
                            <a:ext cx="288290" cy="288290"/>
                          </a:xfrm>
                          <a:custGeom>
                            <a:avLst/>
                            <a:gdLst/>
                            <a:ahLst/>
                            <a:cxnLst/>
                            <a:rect l="l" t="t" r="r" b="b"/>
                            <a:pathLst>
                              <a:path w="288290" h="288290">
                                <a:moveTo>
                                  <a:pt x="0" y="288036"/>
                                </a:moveTo>
                                <a:lnTo>
                                  <a:pt x="288036" y="288036"/>
                                </a:lnTo>
                                <a:lnTo>
                                  <a:pt x="288036" y="0"/>
                                </a:lnTo>
                                <a:lnTo>
                                  <a:pt x="0" y="0"/>
                                </a:lnTo>
                                <a:lnTo>
                                  <a:pt x="0" y="288036"/>
                                </a:lnTo>
                                <a:close/>
                              </a:path>
                            </a:pathLst>
                          </a:custGeom>
                          <a:ln w="8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025pt;margin-top:-5.812053pt;width:23.35pt;height:23.35pt;mso-position-horizontal-relative:page;mso-position-vertical-relative:paragraph;z-index:15733760" id="docshapegroup6" coordorigin="560,-116" coordsize="467,467">
                <v:shape style="position:absolute;left:645;top:-30;width:311;height:287" type="#_x0000_t75" id="docshape7" stroked="false">
                  <v:imagedata r:id="rId7" o:title=""/>
                </v:shape>
                <v:rect style="position:absolute;left:567;top:-110;width:454;height:454" id="docshape8" filled="false" stroked="true" strokeweight=".65pt" strokecolor="#000000">
                  <v:stroke dashstyle="solid"/>
                </v:rect>
                <w10:wrap type="none"/>
              </v:group>
            </w:pict>
          </mc:Fallback>
        </mc:AlternateContent>
      </w:r>
      <w:r>
        <w:rPr>
          <w:sz w:val="19"/>
        </w:rPr>
        <w:t>Предусматривается проведение мониторинга достижения </w:t>
      </w:r>
      <w:r>
        <w:rPr>
          <w:spacing w:val="-2"/>
          <w:sz w:val="19"/>
        </w:rPr>
        <w:t>результатов</w:t>
      </w:r>
    </w:p>
    <w:p>
      <w:pPr>
        <w:pStyle w:val="BodyText"/>
        <w:spacing w:before="215"/>
        <w:rPr>
          <w:sz w:val="19"/>
        </w:rPr>
      </w:pPr>
    </w:p>
    <w:p>
      <w:pPr>
        <w:spacing w:line="360" w:lineRule="atLeast" w:before="0"/>
        <w:ind w:left="158" w:right="8187" w:firstLine="0"/>
        <w:jc w:val="left"/>
        <w:rPr>
          <w:sz w:val="19"/>
        </w:rPr>
      </w:pPr>
      <w:r>
        <w:rPr>
          <w:sz w:val="19"/>
        </w:rPr>
        <w:t>Основная отчетность</w:t>
      </w:r>
      <w:r>
        <w:rPr>
          <w:spacing w:val="40"/>
          <w:sz w:val="19"/>
        </w:rPr>
        <w:t> </w:t>
      </w:r>
      <w:r>
        <w:rPr>
          <w:sz w:val="19"/>
        </w:rPr>
        <w:t>Получатель</w:t>
      </w:r>
      <w:r>
        <w:rPr>
          <w:spacing w:val="-9"/>
          <w:sz w:val="19"/>
        </w:rPr>
        <w:t> </w:t>
      </w:r>
      <w:r>
        <w:rPr>
          <w:sz w:val="19"/>
        </w:rPr>
        <w:t>гранта</w:t>
      </w:r>
      <w:r>
        <w:rPr>
          <w:spacing w:val="-9"/>
          <w:sz w:val="19"/>
        </w:rPr>
        <w:t> </w:t>
      </w:r>
      <w:r>
        <w:rPr>
          <w:sz w:val="19"/>
        </w:rPr>
        <w:t>представляет:</w:t>
      </w:r>
    </w:p>
    <w:p>
      <w:pPr>
        <w:spacing w:before="1"/>
        <w:ind w:left="158" w:right="0" w:firstLine="0"/>
        <w:jc w:val="left"/>
        <w:rPr>
          <w:sz w:val="19"/>
        </w:rPr>
      </w:pPr>
      <w:r>
        <w:rPr>
          <w:sz w:val="19"/>
        </w:rPr>
        <w:t>а)</w:t>
      </w:r>
      <w:r>
        <w:rPr>
          <w:spacing w:val="-4"/>
          <w:sz w:val="19"/>
        </w:rPr>
        <w:t> </w:t>
      </w:r>
      <w:r>
        <w:rPr>
          <w:sz w:val="19"/>
        </w:rPr>
        <w:t>отчет</w:t>
      </w:r>
      <w:r>
        <w:rPr>
          <w:spacing w:val="-4"/>
          <w:sz w:val="19"/>
        </w:rPr>
        <w:t> </w:t>
      </w:r>
      <w:r>
        <w:rPr>
          <w:sz w:val="19"/>
        </w:rPr>
        <w:t>о</w:t>
      </w:r>
      <w:r>
        <w:rPr>
          <w:spacing w:val="-4"/>
          <w:sz w:val="19"/>
        </w:rPr>
        <w:t> </w:t>
      </w:r>
      <w:r>
        <w:rPr>
          <w:sz w:val="19"/>
        </w:rPr>
        <w:t>достижении</w:t>
      </w:r>
      <w:r>
        <w:rPr>
          <w:spacing w:val="-3"/>
          <w:sz w:val="19"/>
        </w:rPr>
        <w:t> </w:t>
      </w:r>
      <w:r>
        <w:rPr>
          <w:sz w:val="19"/>
        </w:rPr>
        <w:t>значений</w:t>
      </w:r>
      <w:r>
        <w:rPr>
          <w:spacing w:val="-4"/>
          <w:sz w:val="19"/>
        </w:rPr>
        <w:t> </w:t>
      </w:r>
      <w:r>
        <w:rPr>
          <w:sz w:val="19"/>
        </w:rPr>
        <w:t>результатов</w:t>
      </w:r>
      <w:r>
        <w:rPr>
          <w:spacing w:val="-4"/>
          <w:sz w:val="19"/>
        </w:rPr>
        <w:t> </w:t>
      </w:r>
      <w:r>
        <w:rPr>
          <w:sz w:val="19"/>
        </w:rPr>
        <w:t>предоставления</w:t>
      </w:r>
      <w:r>
        <w:rPr>
          <w:spacing w:val="-3"/>
          <w:sz w:val="19"/>
        </w:rPr>
        <w:t> </w:t>
      </w:r>
      <w:r>
        <w:rPr>
          <w:spacing w:val="-2"/>
          <w:sz w:val="19"/>
        </w:rPr>
        <w:t>гранта;</w:t>
      </w:r>
    </w:p>
    <w:p>
      <w:pPr>
        <w:spacing w:before="1"/>
        <w:ind w:left="158" w:right="2560" w:firstLine="0"/>
        <w:jc w:val="left"/>
        <w:rPr>
          <w:sz w:val="19"/>
        </w:rPr>
      </w:pPr>
      <w:r>
        <w:rPr>
          <w:sz w:val="19"/>
        </w:rPr>
        <w:t>б) отчет об осуществлении расходов, источником финансового обеспечения которых является грант; в) отчет о реализации плана мероприятий по достижению результата предоставления гранта.</w:t>
      </w:r>
    </w:p>
    <w:p>
      <w:pPr>
        <w:pStyle w:val="BodyText"/>
        <w:rPr>
          <w:sz w:val="19"/>
        </w:rPr>
      </w:pPr>
    </w:p>
    <w:p>
      <w:pPr>
        <w:pStyle w:val="BodyText"/>
        <w:spacing w:before="45"/>
        <w:rPr>
          <w:sz w:val="19"/>
        </w:rPr>
      </w:pPr>
    </w:p>
    <w:p>
      <w:pPr>
        <w:spacing w:before="0"/>
        <w:ind w:left="158" w:right="0" w:firstLine="0"/>
        <w:jc w:val="left"/>
        <w:rPr>
          <w:sz w:val="19"/>
        </w:rPr>
      </w:pPr>
      <w:r>
        <w:rPr>
          <w:sz w:val="19"/>
        </w:rPr>
        <w:t>Перечень</w:t>
      </w:r>
      <w:r>
        <w:rPr>
          <w:spacing w:val="-9"/>
          <w:sz w:val="19"/>
        </w:rPr>
        <w:t> </w:t>
      </w:r>
      <w:r>
        <w:rPr>
          <w:sz w:val="19"/>
        </w:rPr>
        <w:t>дополнительной</w:t>
      </w:r>
      <w:r>
        <w:rPr>
          <w:spacing w:val="-9"/>
          <w:sz w:val="19"/>
        </w:rPr>
        <w:t> </w:t>
      </w:r>
      <w:r>
        <w:rPr>
          <w:sz w:val="19"/>
        </w:rPr>
        <w:t>отчетности,</w:t>
      </w:r>
      <w:r>
        <w:rPr>
          <w:spacing w:val="-8"/>
          <w:sz w:val="19"/>
        </w:rPr>
        <w:t> </w:t>
      </w:r>
      <w:r>
        <w:rPr>
          <w:sz w:val="19"/>
        </w:rPr>
        <w:t>подлежащей</w:t>
      </w:r>
      <w:r>
        <w:rPr>
          <w:spacing w:val="-9"/>
          <w:sz w:val="19"/>
        </w:rPr>
        <w:t> </w:t>
      </w:r>
      <w:r>
        <w:rPr>
          <w:sz w:val="19"/>
        </w:rPr>
        <w:t>предоставлению</w:t>
      </w:r>
      <w:r>
        <w:rPr>
          <w:spacing w:val="-9"/>
          <w:sz w:val="19"/>
        </w:rPr>
        <w:t> </w:t>
      </w:r>
      <w:r>
        <w:rPr>
          <w:sz w:val="19"/>
        </w:rPr>
        <w:t>получателем</w:t>
      </w:r>
      <w:r>
        <w:rPr>
          <w:spacing w:val="-8"/>
          <w:sz w:val="19"/>
        </w:rPr>
        <w:t> </w:t>
      </w:r>
      <w:r>
        <w:rPr>
          <w:spacing w:val="-2"/>
          <w:sz w:val="19"/>
        </w:rPr>
        <w:t>субсидии:</w:t>
      </w:r>
    </w:p>
    <w:p>
      <w:pPr>
        <w:pStyle w:val="BodyText"/>
        <w:spacing w:before="16"/>
        <w:rPr>
          <w:sz w:val="19"/>
        </w:rPr>
      </w:pPr>
    </w:p>
    <w:p>
      <w:pPr>
        <w:tabs>
          <w:tab w:pos="839" w:val="left" w:leader="none"/>
        </w:tabs>
        <w:spacing w:before="1"/>
        <w:ind w:left="158" w:right="0" w:firstLine="0"/>
        <w:jc w:val="left"/>
        <w:rPr>
          <w:sz w:val="19"/>
        </w:rPr>
      </w:pPr>
      <w:r>
        <w:rPr>
          <w:spacing w:val="-5"/>
          <w:sz w:val="19"/>
        </w:rPr>
        <w:t>1.</w:t>
      </w:r>
      <w:r>
        <w:rPr>
          <w:sz w:val="19"/>
        </w:rPr>
        <w:tab/>
        <w:t>Отчет</w:t>
      </w:r>
      <w:r>
        <w:rPr>
          <w:spacing w:val="-5"/>
          <w:sz w:val="19"/>
        </w:rPr>
        <w:t> </w:t>
      </w:r>
      <w:r>
        <w:rPr>
          <w:sz w:val="19"/>
        </w:rPr>
        <w:t>о</w:t>
      </w:r>
      <w:r>
        <w:rPr>
          <w:spacing w:val="-4"/>
          <w:sz w:val="19"/>
        </w:rPr>
        <w:t> </w:t>
      </w:r>
      <w:r>
        <w:rPr>
          <w:sz w:val="19"/>
        </w:rPr>
        <w:t>целевом</w:t>
      </w:r>
      <w:r>
        <w:rPr>
          <w:spacing w:val="-5"/>
          <w:sz w:val="19"/>
        </w:rPr>
        <w:t> </w:t>
      </w:r>
      <w:r>
        <w:rPr>
          <w:sz w:val="19"/>
        </w:rPr>
        <w:t>использовании</w:t>
      </w:r>
      <w:r>
        <w:rPr>
          <w:spacing w:val="-4"/>
          <w:sz w:val="19"/>
        </w:rPr>
        <w:t> </w:t>
      </w:r>
      <w:r>
        <w:rPr>
          <w:spacing w:val="-2"/>
          <w:sz w:val="19"/>
        </w:rPr>
        <w:t>гранта</w:t>
      </w:r>
    </w:p>
    <w:p>
      <w:pPr>
        <w:pStyle w:val="BodyText"/>
        <w:rPr>
          <w:sz w:val="19"/>
        </w:rPr>
      </w:pPr>
    </w:p>
    <w:p>
      <w:pPr>
        <w:pStyle w:val="BodyText"/>
        <w:spacing w:before="138"/>
        <w:rPr>
          <w:sz w:val="19"/>
        </w:rPr>
      </w:pPr>
    </w:p>
    <w:p>
      <w:pPr>
        <w:spacing w:before="0"/>
        <w:ind w:left="158" w:right="0" w:firstLine="0"/>
        <w:jc w:val="left"/>
        <w:rPr>
          <w:sz w:val="19"/>
        </w:rPr>
      </w:pPr>
      <w:r>
        <w:rPr>
          <w:sz w:val="19"/>
        </w:rPr>
        <w:t>Иные условия предоставления </w:t>
      </w:r>
      <w:r>
        <w:rPr>
          <w:spacing w:val="-2"/>
          <w:sz w:val="19"/>
        </w:rPr>
        <w:t>отчетности:</w:t>
      </w:r>
    </w:p>
    <w:p>
      <w:pPr>
        <w:spacing w:before="151"/>
        <w:ind w:left="158" w:right="0" w:firstLine="0"/>
        <w:jc w:val="left"/>
        <w:rPr>
          <w:sz w:val="19"/>
        </w:rPr>
      </w:pPr>
      <w:r>
        <w:rPr>
          <w:sz w:val="19"/>
        </w:rPr>
        <w:t>Сроки</w:t>
      </w:r>
      <w:r>
        <w:rPr>
          <w:spacing w:val="-1"/>
          <w:sz w:val="19"/>
        </w:rPr>
        <w:t> </w:t>
      </w:r>
      <w:r>
        <w:rPr>
          <w:sz w:val="19"/>
        </w:rPr>
        <w:t>предоставления</w:t>
      </w:r>
      <w:r>
        <w:rPr>
          <w:spacing w:val="-1"/>
          <w:sz w:val="19"/>
        </w:rPr>
        <w:t> </w:t>
      </w:r>
      <w:r>
        <w:rPr>
          <w:sz w:val="19"/>
        </w:rPr>
        <w:t>и</w:t>
      </w:r>
      <w:r>
        <w:rPr>
          <w:spacing w:val="-1"/>
          <w:sz w:val="19"/>
        </w:rPr>
        <w:t> </w:t>
      </w:r>
      <w:r>
        <w:rPr>
          <w:sz w:val="19"/>
        </w:rPr>
        <w:t>формы</w:t>
      </w:r>
      <w:r>
        <w:rPr>
          <w:spacing w:val="-1"/>
          <w:sz w:val="19"/>
        </w:rPr>
        <w:t> </w:t>
      </w:r>
      <w:r>
        <w:rPr>
          <w:spacing w:val="-2"/>
          <w:sz w:val="19"/>
        </w:rPr>
        <w:t>отчетности:</w:t>
      </w:r>
    </w:p>
    <w:p>
      <w:pPr>
        <w:spacing w:before="0"/>
        <w:ind w:left="158" w:right="178" w:firstLine="0"/>
        <w:jc w:val="left"/>
        <w:rPr>
          <w:sz w:val="19"/>
        </w:rPr>
      </w:pPr>
      <w:r>
        <w:rPr>
          <w:sz w:val="19"/>
        </w:rPr>
        <w:t>а) подписанный руководителем (лицом, исполняющим обязанности руководителя) организации отчет об осуществлении расходов,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 - ежеквартально, не позднее 10-го рабочего дня месяца, следующего за отчетным кварталом, в течение срока предоставления гранта;</w:t>
      </w:r>
    </w:p>
    <w:p>
      <w:pPr>
        <w:spacing w:before="4"/>
        <w:ind w:left="158" w:right="178" w:firstLine="0"/>
        <w:jc w:val="left"/>
        <w:rPr>
          <w:sz w:val="19"/>
        </w:rPr>
      </w:pPr>
      <w:r>
        <w:rPr>
          <w:sz w:val="19"/>
        </w:rPr>
        <w:t>б) подписанный руководителем (лицом, исполняющим обязанности руководителя) организации отчет о достижении значений результата предоставления гранта и характеристик результата предоставления гранта, установленных в соглашении о предоставлении гранта, по форме, определенной типовой формой соглашения, установленной Министерством финансов Российской Федерации, - ежеквартально, не позднее 10-го рабочего дня месяца, следующего за отчетным кварталом, до достижения результата предоставления гранта и характеристик результата предоставления гранта, но не позднее срока реализации программы развития;</w:t>
      </w:r>
    </w:p>
    <w:p>
      <w:pPr>
        <w:spacing w:before="6"/>
        <w:ind w:left="158" w:right="0" w:firstLine="0"/>
        <w:jc w:val="left"/>
        <w:rPr>
          <w:sz w:val="19"/>
        </w:rPr>
      </w:pPr>
      <w:r>
        <w:rPr>
          <w:sz w:val="19"/>
        </w:rPr>
        <w:t>в) подписанный руководителем (лицом, исполняющим обязанности руководителя) организации отчет о реализации плана мероприятий по достижению результатов предоставления гранта по форме, определенной типовой формой соглашения, установленной Министерством финансов Российской Федерации, - ежеквартально, не позднее 10-го рабочего дня месяца, следующего за отчетным кварталом, в течение срока реализации программы развития;</w:t>
      </w:r>
    </w:p>
    <w:p>
      <w:pPr>
        <w:spacing w:before="3"/>
        <w:ind w:left="158" w:right="0" w:firstLine="0"/>
        <w:jc w:val="left"/>
        <w:rPr>
          <w:sz w:val="19"/>
        </w:rPr>
      </w:pPr>
      <w:r>
        <w:rPr>
          <w:sz w:val="19"/>
        </w:rPr>
        <w:t>г) подписанный руководителем (лицом, исполняющим обязанности руководителя) и главным бухгалтером организации (иным уполномоченным лицом, на которое возложено ведение бухгалтерского учета) отчет о целевом использовании гранта по форме, определенной соглашением о предоставлении гранта, - ежеквартально, не позднее 10-го рабочего дня месяца, следующего за отчетным кварталом, в течение срока реализации программы развития.</w:t>
      </w:r>
    </w:p>
    <w:p>
      <w:pPr>
        <w:spacing w:after="0"/>
        <w:jc w:val="left"/>
        <w:rPr>
          <w:sz w:val="19"/>
        </w:rPr>
        <w:sectPr>
          <w:pgSz w:w="11910" w:h="16840"/>
          <w:pgMar w:top="580" w:bottom="280" w:left="425" w:right="424"/>
        </w:sectPr>
      </w:pPr>
    </w:p>
    <w:p>
      <w:pPr>
        <w:pStyle w:val="Heading2"/>
        <w:numPr>
          <w:ilvl w:val="0"/>
          <w:numId w:val="1"/>
        </w:numPr>
        <w:tabs>
          <w:tab w:pos="3726" w:val="left" w:leader="none"/>
        </w:tabs>
        <w:spacing w:line="240" w:lineRule="auto" w:before="62" w:after="0"/>
        <w:ind w:left="3726" w:right="0" w:hanging="236"/>
        <w:jc w:val="left"/>
      </w:pPr>
      <w:r>
        <w:rPr/>
        <w:t>Порядок</w:t>
      </w:r>
      <w:r>
        <w:rPr>
          <w:spacing w:val="-15"/>
        </w:rPr>
        <w:t> </w:t>
      </w:r>
      <w:r>
        <w:rPr/>
        <w:t>расчета</w:t>
      </w:r>
      <w:r>
        <w:rPr>
          <w:spacing w:val="-15"/>
        </w:rPr>
        <w:t> </w:t>
      </w:r>
      <w:r>
        <w:rPr/>
        <w:t>размера</w:t>
      </w:r>
      <w:r>
        <w:rPr>
          <w:spacing w:val="-13"/>
        </w:rPr>
        <w:t> </w:t>
      </w:r>
      <w:r>
        <w:rPr>
          <w:spacing w:val="-2"/>
        </w:rPr>
        <w:t>субсидии</w:t>
      </w:r>
    </w:p>
    <w:p>
      <w:pPr>
        <w:pStyle w:val="ListParagraph"/>
        <w:numPr>
          <w:ilvl w:val="1"/>
          <w:numId w:val="1"/>
        </w:numPr>
        <w:tabs>
          <w:tab w:pos="1388" w:val="left" w:leader="none"/>
        </w:tabs>
        <w:spacing w:line="240" w:lineRule="auto" w:before="192" w:after="0"/>
        <w:ind w:left="141" w:right="130" w:firstLine="708"/>
        <w:jc w:val="both"/>
        <w:rPr>
          <w:sz w:val="24"/>
        </w:rPr>
      </w:pPr>
      <w:r>
        <w:rPr>
          <w:sz w:val="24"/>
        </w:rPr>
        <w:t>Гранты</w:t>
      </w:r>
      <w:r>
        <w:rPr>
          <w:spacing w:val="80"/>
          <w:w w:val="150"/>
          <w:sz w:val="24"/>
        </w:rPr>
        <w:t> </w:t>
      </w:r>
      <w:r>
        <w:rPr>
          <w:sz w:val="24"/>
        </w:rPr>
        <w:t>предоставляются</w:t>
      </w:r>
      <w:r>
        <w:rPr>
          <w:spacing w:val="80"/>
          <w:w w:val="150"/>
          <w:sz w:val="24"/>
        </w:rPr>
        <w:t> </w:t>
      </w:r>
      <w:r>
        <w:rPr>
          <w:sz w:val="24"/>
        </w:rPr>
        <w:t>в</w:t>
      </w:r>
      <w:r>
        <w:rPr>
          <w:spacing w:val="80"/>
          <w:w w:val="150"/>
          <w:sz w:val="24"/>
        </w:rPr>
        <w:t> </w:t>
      </w:r>
      <w:r>
        <w:rPr>
          <w:sz w:val="24"/>
        </w:rPr>
        <w:t>пределах</w:t>
      </w:r>
      <w:r>
        <w:rPr>
          <w:spacing w:val="80"/>
          <w:w w:val="150"/>
          <w:sz w:val="24"/>
        </w:rPr>
        <w:t> </w:t>
      </w:r>
      <w:r>
        <w:rPr>
          <w:sz w:val="24"/>
        </w:rPr>
        <w:t>лимитов</w:t>
      </w:r>
      <w:r>
        <w:rPr>
          <w:spacing w:val="80"/>
          <w:w w:val="150"/>
          <w:sz w:val="24"/>
        </w:rPr>
        <w:t> </w:t>
      </w:r>
      <w:r>
        <w:rPr>
          <w:sz w:val="24"/>
        </w:rPr>
        <w:t>бюджетных</w:t>
      </w:r>
      <w:r>
        <w:rPr>
          <w:spacing w:val="80"/>
          <w:w w:val="150"/>
          <w:sz w:val="24"/>
        </w:rPr>
        <w:t> </w:t>
      </w:r>
      <w:r>
        <w:rPr>
          <w:sz w:val="24"/>
        </w:rPr>
        <w:t>обязательств,</w:t>
      </w:r>
      <w:r>
        <w:rPr>
          <w:spacing w:val="80"/>
          <w:w w:val="150"/>
          <w:sz w:val="24"/>
        </w:rPr>
        <w:t> </w:t>
      </w:r>
      <w:r>
        <w:rPr>
          <w:sz w:val="24"/>
        </w:rPr>
        <w:t>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предоставления субсидии, указанные в настоящем Решении (далее – объемы лимитов бюджетных обязательств).</w:t>
      </w:r>
    </w:p>
    <w:p>
      <w:pPr>
        <w:pStyle w:val="ListParagraph"/>
        <w:numPr>
          <w:ilvl w:val="1"/>
          <w:numId w:val="1"/>
        </w:numPr>
        <w:tabs>
          <w:tab w:pos="1366" w:val="left" w:leader="none"/>
        </w:tabs>
        <w:spacing w:line="240" w:lineRule="auto" w:before="1" w:after="0"/>
        <w:ind w:left="141" w:right="127" w:firstLine="708"/>
        <w:jc w:val="both"/>
        <w:rPr>
          <w:sz w:val="24"/>
        </w:rPr>
      </w:pPr>
      <w:r>
        <w:rPr>
          <w:sz w:val="24"/>
        </w:rPr>
        <mc:AlternateContent>
          <mc:Choice Requires="wps">
            <w:drawing>
              <wp:anchor distT="0" distB="0" distL="0" distR="0" allowOverlap="1" layoutInCell="1" locked="0" behindDoc="0" simplePos="0" relativeHeight="15734272">
                <wp:simplePos x="0" y="0"/>
                <wp:positionH relativeFrom="page">
                  <wp:posOffset>3071495</wp:posOffset>
                </wp:positionH>
                <wp:positionV relativeFrom="paragraph">
                  <wp:posOffset>774885</wp:posOffset>
                </wp:positionV>
                <wp:extent cx="441959" cy="19748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41959" cy="197485"/>
                        </a:xfrm>
                        <a:prstGeom prst="rect">
                          <a:avLst/>
                        </a:prstGeom>
                      </wps:spPr>
                      <wps:txbx>
                        <w:txbxContent>
                          <w:p>
                            <w:pPr>
                              <w:spacing w:line="311" w:lineRule="exact" w:before="0"/>
                              <w:ind w:left="0" w:right="0" w:firstLine="0"/>
                              <w:jc w:val="left"/>
                              <w:rPr>
                                <w:rFonts w:ascii="Cambria Math" w:hAnsi="Cambria Math"/>
                                <w:position w:val="1"/>
                                <w:sz w:val="28"/>
                              </w:rPr>
                            </w:pPr>
                            <w:r>
                              <w:rPr>
                                <w:sz w:val="28"/>
                              </w:rPr>
                              <w:t>V</w:t>
                            </w:r>
                            <w:r>
                              <w:rPr>
                                <w:spacing w:val="-4"/>
                                <w:sz w:val="28"/>
                              </w:rPr>
                              <w:t> </w:t>
                            </w:r>
                            <w:r>
                              <w:rPr>
                                <w:sz w:val="28"/>
                              </w:rPr>
                              <w:t>=</w:t>
                            </w:r>
                            <w:r>
                              <w:rPr>
                                <w:spacing w:val="-1"/>
                                <w:sz w:val="28"/>
                              </w:rPr>
                              <w:t> </w:t>
                            </w:r>
                            <w:r>
                              <w:rPr>
                                <w:rFonts w:ascii="Cambria Math" w:hAnsi="Cambria Math"/>
                                <w:spacing w:val="-10"/>
                                <w:position w:val="1"/>
                                <w:sz w:val="28"/>
                              </w:rPr>
                              <w:t>∑</w:t>
                            </w:r>
                          </w:p>
                        </w:txbxContent>
                      </wps:txbx>
                      <wps:bodyPr wrap="square" lIns="0" tIns="0" rIns="0" bIns="0" rtlCol="0">
                        <a:noAutofit/>
                      </wps:bodyPr>
                    </wps:wsp>
                  </a:graphicData>
                </a:graphic>
              </wp:anchor>
            </w:drawing>
          </mc:Choice>
          <mc:Fallback>
            <w:pict>
              <v:shape style="position:absolute;margin-left:241.850006pt;margin-top:61.014629pt;width:34.8pt;height:15.55pt;mso-position-horizontal-relative:page;mso-position-vertical-relative:paragraph;z-index:15734272" type="#_x0000_t202" id="docshape9" filled="false" stroked="false">
                <v:textbox inset="0,0,0,0">
                  <w:txbxContent>
                    <w:p>
                      <w:pPr>
                        <w:spacing w:line="311" w:lineRule="exact" w:before="0"/>
                        <w:ind w:left="0" w:right="0" w:firstLine="0"/>
                        <w:jc w:val="left"/>
                        <w:rPr>
                          <w:rFonts w:ascii="Cambria Math" w:hAnsi="Cambria Math"/>
                          <w:position w:val="1"/>
                          <w:sz w:val="28"/>
                        </w:rPr>
                      </w:pPr>
                      <w:r>
                        <w:rPr>
                          <w:sz w:val="28"/>
                        </w:rPr>
                        <w:t>V</w:t>
                      </w:r>
                      <w:r>
                        <w:rPr>
                          <w:spacing w:val="-4"/>
                          <w:sz w:val="28"/>
                        </w:rPr>
                        <w:t> </w:t>
                      </w:r>
                      <w:r>
                        <w:rPr>
                          <w:sz w:val="28"/>
                        </w:rPr>
                        <w:t>=</w:t>
                      </w:r>
                      <w:r>
                        <w:rPr>
                          <w:spacing w:val="-1"/>
                          <w:sz w:val="28"/>
                        </w:rPr>
                        <w:t> </w:t>
                      </w:r>
                      <w:r>
                        <w:rPr>
                          <w:rFonts w:ascii="Cambria Math" w:hAnsi="Cambria Math"/>
                          <w:spacing w:val="-10"/>
                          <w:position w:val="1"/>
                          <w:sz w:val="28"/>
                        </w:rPr>
                        <w:t>∑</w:t>
                      </w:r>
                    </w:p>
                  </w:txbxContent>
                </v:textbox>
                <w10:wrap type="none"/>
              </v:shape>
            </w:pict>
          </mc:Fallback>
        </mc:AlternateContent>
      </w:r>
      <w:r>
        <w:rPr>
          <w:sz w:val="24"/>
        </w:rPr>
        <w:t>В случае если совокупный размер запрашиваемых средств гранта согласно заявкам, представленным организациями, допущенными к участию в конкурсе в соответствии с протоколом рассмотрения</w:t>
      </w:r>
      <w:r>
        <w:rPr>
          <w:spacing w:val="-3"/>
          <w:sz w:val="24"/>
        </w:rPr>
        <w:t> </w:t>
      </w:r>
      <w:r>
        <w:rPr>
          <w:sz w:val="24"/>
        </w:rPr>
        <w:t>заявок,</w:t>
      </w:r>
      <w:r>
        <w:rPr>
          <w:spacing w:val="-6"/>
          <w:sz w:val="24"/>
        </w:rPr>
        <w:t> </w:t>
      </w:r>
      <w:r>
        <w:rPr>
          <w:sz w:val="24"/>
        </w:rPr>
        <w:t>не</w:t>
      </w:r>
      <w:r>
        <w:rPr>
          <w:spacing w:val="-8"/>
          <w:sz w:val="24"/>
        </w:rPr>
        <w:t> </w:t>
      </w:r>
      <w:r>
        <w:rPr>
          <w:sz w:val="24"/>
        </w:rPr>
        <w:t>превышает</w:t>
      </w:r>
      <w:r>
        <w:rPr>
          <w:spacing w:val="-3"/>
          <w:sz w:val="24"/>
        </w:rPr>
        <w:t> </w:t>
      </w:r>
      <w:r>
        <w:rPr>
          <w:sz w:val="24"/>
        </w:rPr>
        <w:t>объема</w:t>
      </w:r>
      <w:r>
        <w:rPr>
          <w:spacing w:val="-7"/>
          <w:sz w:val="24"/>
        </w:rPr>
        <w:t> </w:t>
      </w:r>
      <w:r>
        <w:rPr>
          <w:sz w:val="24"/>
        </w:rPr>
        <w:t>лимитов</w:t>
      </w:r>
      <w:r>
        <w:rPr>
          <w:spacing w:val="-6"/>
          <w:sz w:val="24"/>
        </w:rPr>
        <w:t> </w:t>
      </w:r>
      <w:r>
        <w:rPr>
          <w:sz w:val="24"/>
        </w:rPr>
        <w:t>бюджетных</w:t>
      </w:r>
      <w:r>
        <w:rPr>
          <w:spacing w:val="-2"/>
          <w:sz w:val="24"/>
        </w:rPr>
        <w:t> </w:t>
      </w:r>
      <w:r>
        <w:rPr>
          <w:sz w:val="24"/>
        </w:rPr>
        <w:t>обязательств,</w:t>
      </w:r>
      <w:r>
        <w:rPr>
          <w:spacing w:val="-6"/>
          <w:sz w:val="24"/>
        </w:rPr>
        <w:t> </w:t>
      </w:r>
      <w:r>
        <w:rPr>
          <w:sz w:val="24"/>
        </w:rPr>
        <w:t>размер</w:t>
      </w:r>
      <w:r>
        <w:rPr>
          <w:spacing w:val="-4"/>
          <w:sz w:val="24"/>
        </w:rPr>
        <w:t> </w:t>
      </w:r>
      <w:r>
        <w:rPr>
          <w:sz w:val="24"/>
        </w:rPr>
        <w:t>предоставляемого гранта для каждой организации (V) рассчитывается по формуле:</w:t>
      </w:r>
    </w:p>
    <w:p>
      <w:pPr>
        <w:pStyle w:val="ListParagraph"/>
        <w:spacing w:after="0" w:line="240" w:lineRule="auto"/>
        <w:jc w:val="both"/>
        <w:rPr>
          <w:sz w:val="24"/>
        </w:rPr>
        <w:sectPr>
          <w:pgSz w:w="11900" w:h="16850"/>
          <w:pgMar w:top="500" w:bottom="280" w:left="425" w:right="425"/>
        </w:sectPr>
      </w:pPr>
    </w:p>
    <w:p>
      <w:pPr>
        <w:pStyle w:val="BodyText"/>
      </w:pPr>
    </w:p>
    <w:p>
      <w:pPr>
        <w:pStyle w:val="BodyText"/>
        <w:spacing w:before="12"/>
      </w:pPr>
    </w:p>
    <w:p>
      <w:pPr>
        <w:pStyle w:val="BodyText"/>
        <w:ind w:left="141"/>
      </w:pPr>
      <w:r>
        <w:rPr>
          <w:spacing w:val="-4"/>
        </w:rPr>
        <w:t>где:</w:t>
      </w:r>
    </w:p>
    <w:p>
      <w:pPr>
        <w:spacing w:line="187" w:lineRule="auto" w:before="109"/>
        <w:ind w:left="141" w:right="0" w:firstLine="0"/>
        <w:jc w:val="left"/>
        <w:rPr>
          <w:rFonts w:ascii="Cambria Math"/>
          <w:sz w:val="20"/>
        </w:rPr>
      </w:pPr>
      <w:r>
        <w:rPr/>
        <w:br w:type="column"/>
      </w:r>
      <w:r>
        <w:rPr>
          <w:rFonts w:ascii="Cambria Math"/>
          <w:spacing w:val="-10"/>
          <w:sz w:val="20"/>
        </w:rPr>
        <w:t>n</w:t>
      </w:r>
      <w:r>
        <w:rPr>
          <w:rFonts w:ascii="Cambria Math"/>
          <w:sz w:val="20"/>
        </w:rPr>
        <w:t> </w:t>
      </w:r>
      <w:r>
        <w:rPr>
          <w:rFonts w:ascii="Cambria Math"/>
          <w:spacing w:val="-6"/>
          <w:sz w:val="20"/>
        </w:rPr>
        <w:t>i=1</w:t>
      </w:r>
    </w:p>
    <w:p>
      <w:pPr>
        <w:spacing w:before="106"/>
        <w:ind w:left="22" w:right="0" w:firstLine="0"/>
        <w:jc w:val="left"/>
        <w:rPr>
          <w:sz w:val="28"/>
        </w:rPr>
      </w:pPr>
      <w:r>
        <w:rPr/>
        <w:br w:type="column"/>
      </w:r>
      <w:r>
        <w:rPr>
          <w:rFonts w:ascii="Cambria Math" w:hAnsi="Cambria Math"/>
          <w:w w:val="105"/>
          <w:sz w:val="28"/>
        </w:rPr>
        <w:t>e</w:t>
      </w:r>
      <w:r>
        <w:rPr>
          <w:rFonts w:ascii="Cambria Math" w:hAnsi="Cambria Math"/>
          <w:w w:val="105"/>
          <w:position w:val="-4"/>
          <w:sz w:val="20"/>
        </w:rPr>
        <w:t>i</w:t>
      </w:r>
      <w:r>
        <w:rPr>
          <w:rFonts w:ascii="Cambria Math" w:hAnsi="Cambria Math"/>
          <w:spacing w:val="22"/>
          <w:w w:val="105"/>
          <w:position w:val="-4"/>
          <w:sz w:val="20"/>
        </w:rPr>
        <w:t> </w:t>
      </w:r>
      <w:r>
        <w:rPr>
          <w:w w:val="105"/>
          <w:sz w:val="28"/>
        </w:rPr>
        <w:t>≤</w:t>
      </w:r>
      <w:r>
        <w:rPr>
          <w:spacing w:val="-15"/>
          <w:w w:val="105"/>
          <w:sz w:val="28"/>
        </w:rPr>
        <w:t> </w:t>
      </w:r>
      <w:r>
        <w:rPr>
          <w:rFonts w:ascii="Cambria Math" w:hAnsi="Cambria Math"/>
          <w:w w:val="105"/>
          <w:sz w:val="28"/>
        </w:rPr>
        <w:t>V</w:t>
      </w:r>
      <w:r>
        <w:rPr>
          <w:rFonts w:ascii="Cambria Math" w:hAnsi="Cambria Math"/>
          <w:w w:val="105"/>
          <w:position w:val="-4"/>
          <w:sz w:val="20"/>
        </w:rPr>
        <w:t>pr</w:t>
      </w:r>
      <w:r>
        <w:rPr>
          <w:rFonts w:ascii="Cambria Math" w:hAnsi="Cambria Math"/>
          <w:spacing w:val="14"/>
          <w:w w:val="105"/>
          <w:position w:val="-4"/>
          <w:sz w:val="20"/>
        </w:rPr>
        <w:t> </w:t>
      </w:r>
      <w:r>
        <w:rPr>
          <w:w w:val="105"/>
          <w:sz w:val="28"/>
        </w:rPr>
        <w:t>≤</w:t>
      </w:r>
      <w:r>
        <w:rPr>
          <w:spacing w:val="-14"/>
          <w:w w:val="105"/>
          <w:sz w:val="28"/>
        </w:rPr>
        <w:t> </w:t>
      </w:r>
      <w:r>
        <w:rPr>
          <w:rFonts w:ascii="Cambria Math" w:hAnsi="Cambria Math"/>
          <w:w w:val="105"/>
          <w:sz w:val="28"/>
        </w:rPr>
        <w:t>V</w:t>
      </w:r>
      <w:r>
        <w:rPr>
          <w:rFonts w:ascii="Cambria Math" w:hAnsi="Cambria Math"/>
          <w:w w:val="105"/>
          <w:position w:val="-4"/>
          <w:sz w:val="20"/>
        </w:rPr>
        <w:t>max</w:t>
      </w:r>
      <w:r>
        <w:rPr>
          <w:rFonts w:ascii="Cambria Math" w:hAnsi="Cambria Math"/>
          <w:spacing w:val="22"/>
          <w:w w:val="105"/>
          <w:position w:val="-4"/>
          <w:sz w:val="20"/>
        </w:rPr>
        <w:t> </w:t>
      </w:r>
      <w:r>
        <w:rPr>
          <w:spacing w:val="-10"/>
          <w:w w:val="105"/>
          <w:sz w:val="28"/>
        </w:rPr>
        <w:t>,</w:t>
      </w:r>
    </w:p>
    <w:p>
      <w:pPr>
        <w:spacing w:after="0"/>
        <w:jc w:val="left"/>
        <w:rPr>
          <w:sz w:val="28"/>
        </w:rPr>
        <w:sectPr>
          <w:type w:val="continuous"/>
          <w:pgSz w:w="11900" w:h="16850"/>
          <w:pgMar w:top="580" w:bottom="280" w:left="425" w:right="425"/>
          <w:cols w:num="3" w:equalWidth="0">
            <w:col w:w="561" w:space="4408"/>
            <w:col w:w="449" w:space="40"/>
            <w:col w:w="5592"/>
          </w:cols>
        </w:sectPr>
      </w:pPr>
    </w:p>
    <w:p>
      <w:pPr>
        <w:pStyle w:val="BodyText"/>
        <w:ind w:left="141" w:right="138" w:firstLine="708"/>
        <w:jc w:val="both"/>
      </w:pPr>
      <w:r>
        <w:rPr/>
        <w:t>i – порядковый индекс обозначения направления расходов, на финансовое обеспечение которых предоставляется грант, предусмотренных настоящим Решением;</w:t>
      </w:r>
    </w:p>
    <w:p>
      <w:pPr>
        <w:pStyle w:val="BodyText"/>
        <w:ind w:left="141" w:right="128" w:firstLine="706"/>
        <w:jc w:val="both"/>
      </w:pPr>
      <w:r>
        <w:rPr/>
        <w:t>n</w:t>
      </w:r>
      <w:r>
        <w:rPr>
          <w:spacing w:val="-17"/>
        </w:rPr>
        <w:t> </w:t>
      </w:r>
      <w:r>
        <w:rPr/>
        <w:t>–</w:t>
      </w:r>
      <w:r>
        <w:rPr>
          <w:spacing w:val="-15"/>
        </w:rPr>
        <w:t> </w:t>
      </w:r>
      <w:r>
        <w:rPr/>
        <w:t>количество</w:t>
      </w:r>
      <w:r>
        <w:rPr>
          <w:spacing w:val="-15"/>
        </w:rPr>
        <w:t> </w:t>
      </w:r>
      <w:r>
        <w:rPr/>
        <w:t>направлений</w:t>
      </w:r>
      <w:r>
        <w:rPr>
          <w:spacing w:val="-15"/>
        </w:rPr>
        <w:t> </w:t>
      </w:r>
      <w:r>
        <w:rPr/>
        <w:t>расходов,</w:t>
      </w:r>
      <w:r>
        <w:rPr>
          <w:spacing w:val="-15"/>
        </w:rPr>
        <w:t> </w:t>
      </w:r>
      <w:r>
        <w:rPr/>
        <w:t>на</w:t>
      </w:r>
      <w:r>
        <w:rPr>
          <w:spacing w:val="-15"/>
        </w:rPr>
        <w:t> </w:t>
      </w:r>
      <w:r>
        <w:rPr/>
        <w:t>финансовое</w:t>
      </w:r>
      <w:r>
        <w:rPr>
          <w:spacing w:val="-15"/>
        </w:rPr>
        <w:t> </w:t>
      </w:r>
      <w:r>
        <w:rPr/>
        <w:t>обеспечение</w:t>
      </w:r>
      <w:r>
        <w:rPr>
          <w:spacing w:val="-15"/>
        </w:rPr>
        <w:t> </w:t>
      </w:r>
      <w:r>
        <w:rPr/>
        <w:t>которых</w:t>
      </w:r>
      <w:r>
        <w:rPr>
          <w:spacing w:val="-15"/>
        </w:rPr>
        <w:t> </w:t>
      </w:r>
      <w:r>
        <w:rPr/>
        <w:t>предоставляется</w:t>
      </w:r>
      <w:r>
        <w:rPr>
          <w:spacing w:val="-15"/>
        </w:rPr>
        <w:t> </w:t>
      </w:r>
      <w:r>
        <w:rPr/>
        <w:t>грант, предусмотренных настоящим Решением;</w:t>
      </w:r>
    </w:p>
    <w:p>
      <w:pPr>
        <w:pStyle w:val="BodyText"/>
        <w:spacing w:line="230" w:lineRule="auto" w:before="24"/>
        <w:ind w:left="141" w:right="133" w:firstLine="708"/>
        <w:jc w:val="both"/>
      </w:pPr>
      <w:r>
        <w:rPr>
          <w:rFonts w:ascii="Cambria Math" w:hAnsi="Cambria Math"/>
          <w:position w:val="2"/>
          <w:sz w:val="28"/>
        </w:rPr>
        <w:t>e</w:t>
      </w:r>
      <w:r>
        <w:rPr>
          <w:rFonts w:ascii="Cambria Math" w:hAnsi="Cambria Math"/>
          <w:sz w:val="18"/>
        </w:rPr>
        <w:t>i</w:t>
      </w:r>
      <w:r>
        <w:rPr>
          <w:rFonts w:ascii="Cambria Math" w:hAnsi="Cambria Math"/>
          <w:spacing w:val="40"/>
          <w:sz w:val="18"/>
        </w:rPr>
        <w:t> </w:t>
      </w:r>
      <w:r>
        <w:rPr>
          <w:position w:val="2"/>
        </w:rPr>
        <w:t>– заявленные организацией в программе развития расходы, подлежащие финансовому </w:t>
      </w:r>
      <w:r>
        <w:rPr/>
        <w:t>обеспечению за счет средств гранта в рамках i-го направления;</w:t>
      </w:r>
    </w:p>
    <w:p>
      <w:pPr>
        <w:pStyle w:val="BodyText"/>
        <w:spacing w:line="244" w:lineRule="auto" w:before="11"/>
        <w:ind w:left="141" w:right="125" w:firstLine="706"/>
        <w:jc w:val="both"/>
      </w:pPr>
      <w:r>
        <w:rPr>
          <w:rFonts w:ascii="Cambria Math" w:hAnsi="Cambria Math"/>
          <w:position w:val="2"/>
          <w:sz w:val="28"/>
        </w:rPr>
        <w:t>V</w:t>
      </w:r>
      <w:r>
        <w:rPr>
          <w:rFonts w:ascii="Cambria Math" w:hAnsi="Cambria Math"/>
          <w:sz w:val="18"/>
        </w:rPr>
        <w:t>pr</w:t>
      </w:r>
      <w:r>
        <w:rPr>
          <w:rFonts w:ascii="Cambria Math" w:hAnsi="Cambria Math"/>
          <w:spacing w:val="80"/>
          <w:sz w:val="18"/>
        </w:rPr>
        <w:t> </w:t>
      </w:r>
      <w:r>
        <w:rPr>
          <w:position w:val="2"/>
        </w:rPr>
        <w:t>–</w:t>
      </w:r>
      <w:r>
        <w:rPr>
          <w:spacing w:val="22"/>
          <w:position w:val="2"/>
        </w:rPr>
        <w:t> </w:t>
      </w:r>
      <w:r>
        <w:rPr>
          <w:position w:val="2"/>
        </w:rPr>
        <w:t>предельный</w:t>
      </w:r>
      <w:r>
        <w:rPr>
          <w:spacing w:val="23"/>
          <w:position w:val="2"/>
        </w:rPr>
        <w:t> </w:t>
      </w:r>
      <w:r>
        <w:rPr>
          <w:position w:val="2"/>
        </w:rPr>
        <w:t>размер</w:t>
      </w:r>
      <w:r>
        <w:rPr>
          <w:spacing w:val="25"/>
          <w:position w:val="2"/>
        </w:rPr>
        <w:t> </w:t>
      </w:r>
      <w:r>
        <w:rPr>
          <w:position w:val="2"/>
        </w:rPr>
        <w:t>предоставляемого</w:t>
      </w:r>
      <w:r>
        <w:rPr>
          <w:spacing w:val="25"/>
          <w:position w:val="2"/>
        </w:rPr>
        <w:t> </w:t>
      </w:r>
      <w:r>
        <w:rPr>
          <w:position w:val="2"/>
        </w:rPr>
        <w:t>гранта</w:t>
      </w:r>
      <w:r>
        <w:rPr>
          <w:spacing w:val="22"/>
          <w:position w:val="2"/>
        </w:rPr>
        <w:t> </w:t>
      </w:r>
      <w:r>
        <w:rPr>
          <w:position w:val="2"/>
        </w:rPr>
        <w:t>в</w:t>
      </w:r>
      <w:r>
        <w:rPr>
          <w:spacing w:val="21"/>
          <w:position w:val="2"/>
        </w:rPr>
        <w:t> </w:t>
      </w:r>
      <w:r>
        <w:rPr>
          <w:position w:val="2"/>
        </w:rPr>
        <w:t>течение</w:t>
      </w:r>
      <w:r>
        <w:rPr>
          <w:spacing w:val="21"/>
          <w:position w:val="2"/>
        </w:rPr>
        <w:t> </w:t>
      </w:r>
      <w:r>
        <w:rPr>
          <w:position w:val="2"/>
        </w:rPr>
        <w:t>всего</w:t>
      </w:r>
      <w:r>
        <w:rPr>
          <w:spacing w:val="25"/>
          <w:position w:val="2"/>
        </w:rPr>
        <w:t> </w:t>
      </w:r>
      <w:r>
        <w:rPr>
          <w:position w:val="2"/>
        </w:rPr>
        <w:t>срока</w:t>
      </w:r>
      <w:r>
        <w:rPr>
          <w:spacing w:val="21"/>
          <w:position w:val="2"/>
        </w:rPr>
        <w:t> </w:t>
      </w:r>
      <w:r>
        <w:rPr>
          <w:position w:val="2"/>
        </w:rPr>
        <w:t>действия</w:t>
      </w:r>
      <w:r>
        <w:rPr>
          <w:spacing w:val="22"/>
          <w:position w:val="2"/>
        </w:rPr>
        <w:t> </w:t>
      </w:r>
      <w:r>
        <w:rPr>
          <w:position w:val="2"/>
        </w:rPr>
        <w:t>соглашения </w:t>
      </w:r>
      <w:r>
        <w:rPr/>
        <w:t>о предоставлении гранта, равный одной второй заявленного организацией в программе развития планового значения характеристики «Стоимостной объем реализованной продукции и (или) оказанных </w:t>
      </w:r>
      <w:r>
        <w:rPr>
          <w:spacing w:val="-2"/>
        </w:rPr>
        <w:t>услуг»;</w:t>
      </w:r>
    </w:p>
    <w:p>
      <w:pPr>
        <w:pStyle w:val="BodyText"/>
        <w:spacing w:line="228" w:lineRule="auto" w:before="28"/>
        <w:ind w:left="141" w:right="128" w:firstLine="708"/>
        <w:jc w:val="both"/>
      </w:pPr>
      <w:r>
        <w:rPr>
          <w:rFonts w:ascii="Cambria Math" w:hAnsi="Cambria Math"/>
          <w:position w:val="2"/>
          <w:sz w:val="28"/>
        </w:rPr>
        <w:t>V</w:t>
      </w:r>
      <w:r>
        <w:rPr>
          <w:rFonts w:ascii="Cambria Math" w:hAnsi="Cambria Math"/>
          <w:sz w:val="18"/>
        </w:rPr>
        <w:t>max</w:t>
      </w:r>
      <w:r>
        <w:rPr>
          <w:rFonts w:ascii="Cambria Math" w:hAnsi="Cambria Math"/>
          <w:spacing w:val="40"/>
          <w:sz w:val="18"/>
        </w:rPr>
        <w:t> </w:t>
      </w:r>
      <w:r>
        <w:rPr>
          <w:position w:val="2"/>
        </w:rPr>
        <w:t>– максимальный размер предоставляемого гранта в течение всего срока действия </w:t>
      </w:r>
      <w:r>
        <w:rPr/>
        <w:t>соглашения о предоставлении гранта на одну организацию.</w:t>
      </w:r>
    </w:p>
    <w:p>
      <w:pPr>
        <w:pStyle w:val="ListParagraph"/>
        <w:numPr>
          <w:ilvl w:val="1"/>
          <w:numId w:val="1"/>
        </w:numPr>
        <w:tabs>
          <w:tab w:pos="1280" w:val="left" w:leader="none"/>
        </w:tabs>
        <w:spacing w:line="240" w:lineRule="auto" w:before="2" w:after="0"/>
        <w:ind w:left="141" w:right="129" w:firstLine="708"/>
        <w:jc w:val="both"/>
        <w:rPr>
          <w:sz w:val="24"/>
        </w:rPr>
      </w:pPr>
      <w:r>
        <w:rPr>
          <w:sz w:val="24"/>
        </w:rPr>
        <w:t>Максимальный размер предоставляемого гранта в течение всего срока действия соглашения</w:t>
      </w:r>
      <w:r>
        <w:rPr>
          <w:spacing w:val="40"/>
          <w:sz w:val="24"/>
        </w:rPr>
        <w:t> </w:t>
      </w:r>
      <w:r>
        <w:rPr>
          <w:sz w:val="24"/>
        </w:rPr>
        <w:t>о предоставлении гранта составляет не более 400 млн рублей (не более 80 процентов общего объема финансирования</w:t>
      </w:r>
      <w:r>
        <w:rPr>
          <w:spacing w:val="40"/>
          <w:sz w:val="24"/>
        </w:rPr>
        <w:t> </w:t>
      </w:r>
      <w:r>
        <w:rPr>
          <w:sz w:val="24"/>
        </w:rPr>
        <w:t>программы</w:t>
      </w:r>
      <w:r>
        <w:rPr>
          <w:spacing w:val="40"/>
          <w:sz w:val="24"/>
        </w:rPr>
        <w:t> </w:t>
      </w:r>
      <w:r>
        <w:rPr>
          <w:sz w:val="24"/>
        </w:rPr>
        <w:t>развития),</w:t>
      </w:r>
      <w:r>
        <w:rPr>
          <w:spacing w:val="40"/>
          <w:sz w:val="24"/>
        </w:rPr>
        <w:t> </w:t>
      </w:r>
      <w:r>
        <w:rPr>
          <w:sz w:val="24"/>
        </w:rPr>
        <w:t>при</w:t>
      </w:r>
      <w:r>
        <w:rPr>
          <w:spacing w:val="40"/>
          <w:sz w:val="24"/>
        </w:rPr>
        <w:t> </w:t>
      </w:r>
      <w:r>
        <w:rPr>
          <w:sz w:val="24"/>
        </w:rPr>
        <w:t>этом</w:t>
      </w:r>
      <w:r>
        <w:rPr>
          <w:spacing w:val="40"/>
          <w:sz w:val="24"/>
        </w:rPr>
        <w:t> </w:t>
      </w:r>
      <w:r>
        <w:rPr>
          <w:sz w:val="24"/>
        </w:rPr>
        <w:t>размер</w:t>
      </w:r>
      <w:r>
        <w:rPr>
          <w:spacing w:val="40"/>
          <w:sz w:val="24"/>
        </w:rPr>
        <w:t> </w:t>
      </w:r>
      <w:r>
        <w:rPr>
          <w:sz w:val="24"/>
        </w:rPr>
        <w:t>гранта</w:t>
      </w:r>
      <w:r>
        <w:rPr>
          <w:spacing w:val="40"/>
          <w:sz w:val="24"/>
        </w:rPr>
        <w:t> </w:t>
      </w:r>
      <w:r>
        <w:rPr>
          <w:sz w:val="24"/>
        </w:rPr>
        <w:t>на</w:t>
      </w:r>
      <w:r>
        <w:rPr>
          <w:spacing w:val="40"/>
          <w:sz w:val="24"/>
        </w:rPr>
        <w:t> </w:t>
      </w:r>
      <w:r>
        <w:rPr>
          <w:sz w:val="24"/>
        </w:rPr>
        <w:t>один</w:t>
      </w:r>
      <w:r>
        <w:rPr>
          <w:spacing w:val="40"/>
          <w:sz w:val="24"/>
        </w:rPr>
        <w:t> </w:t>
      </w:r>
      <w:r>
        <w:rPr>
          <w:sz w:val="24"/>
        </w:rPr>
        <w:t>финансовый</w:t>
      </w:r>
      <w:r>
        <w:rPr>
          <w:spacing w:val="40"/>
          <w:sz w:val="24"/>
        </w:rPr>
        <w:t> </w:t>
      </w:r>
      <w:r>
        <w:rPr>
          <w:sz w:val="24"/>
        </w:rPr>
        <w:t>год</w:t>
      </w:r>
      <w:r>
        <w:rPr>
          <w:spacing w:val="40"/>
          <w:sz w:val="24"/>
        </w:rPr>
        <w:t> </w:t>
      </w:r>
      <w:r>
        <w:rPr>
          <w:sz w:val="24"/>
        </w:rPr>
        <w:t>составляет не более 250 млн рублей. В рамках объявления о проведении конкурса Министерство промышленности и</w:t>
      </w:r>
      <w:r>
        <w:rPr>
          <w:spacing w:val="66"/>
          <w:sz w:val="24"/>
        </w:rPr>
        <w:t> </w:t>
      </w:r>
      <w:r>
        <w:rPr>
          <w:sz w:val="24"/>
        </w:rPr>
        <w:t>торговли</w:t>
      </w:r>
      <w:r>
        <w:rPr>
          <w:spacing w:val="66"/>
          <w:sz w:val="24"/>
        </w:rPr>
        <w:t> </w:t>
      </w:r>
      <w:r>
        <w:rPr>
          <w:sz w:val="24"/>
        </w:rPr>
        <w:t>Российской</w:t>
      </w:r>
      <w:r>
        <w:rPr>
          <w:spacing w:val="66"/>
          <w:sz w:val="24"/>
        </w:rPr>
        <w:t> </w:t>
      </w:r>
      <w:r>
        <w:rPr>
          <w:sz w:val="24"/>
        </w:rPr>
        <w:t>Федерации</w:t>
      </w:r>
      <w:r>
        <w:rPr>
          <w:spacing w:val="66"/>
          <w:sz w:val="24"/>
        </w:rPr>
        <w:t> </w:t>
      </w:r>
      <w:r>
        <w:rPr>
          <w:sz w:val="24"/>
        </w:rPr>
        <w:t>вправе</w:t>
      </w:r>
      <w:r>
        <w:rPr>
          <w:spacing w:val="63"/>
          <w:sz w:val="24"/>
        </w:rPr>
        <w:t> </w:t>
      </w:r>
      <w:r>
        <w:rPr>
          <w:sz w:val="24"/>
        </w:rPr>
        <w:t>снизить</w:t>
      </w:r>
      <w:r>
        <w:rPr>
          <w:spacing w:val="66"/>
          <w:sz w:val="24"/>
        </w:rPr>
        <w:t> </w:t>
      </w:r>
      <w:r>
        <w:rPr>
          <w:sz w:val="24"/>
        </w:rPr>
        <w:t>максимальный</w:t>
      </w:r>
      <w:r>
        <w:rPr>
          <w:spacing w:val="63"/>
          <w:sz w:val="24"/>
        </w:rPr>
        <w:t> </w:t>
      </w:r>
      <w:r>
        <w:rPr>
          <w:sz w:val="24"/>
        </w:rPr>
        <w:t>размер</w:t>
      </w:r>
      <w:r>
        <w:rPr>
          <w:spacing w:val="65"/>
          <w:sz w:val="24"/>
        </w:rPr>
        <w:t> </w:t>
      </w:r>
      <w:r>
        <w:rPr>
          <w:sz w:val="24"/>
        </w:rPr>
        <w:t>предоставляемого</w:t>
      </w:r>
      <w:r>
        <w:rPr>
          <w:spacing w:val="65"/>
          <w:sz w:val="24"/>
        </w:rPr>
        <w:t> </w:t>
      </w:r>
      <w:r>
        <w:rPr>
          <w:sz w:val="24"/>
        </w:rPr>
        <w:t>гранта в течение всего срока действия соглашения о предоставлении гранта и (или) размер гранта на каждый финансовый год.</w:t>
      </w:r>
    </w:p>
    <w:p>
      <w:pPr>
        <w:pStyle w:val="ListParagraph"/>
        <w:numPr>
          <w:ilvl w:val="1"/>
          <w:numId w:val="1"/>
        </w:numPr>
        <w:tabs>
          <w:tab w:pos="1438" w:val="left" w:leader="none"/>
        </w:tabs>
        <w:spacing w:line="240" w:lineRule="auto" w:before="3" w:after="0"/>
        <w:ind w:left="141" w:right="129" w:firstLine="710"/>
        <w:jc w:val="both"/>
        <w:rPr>
          <w:sz w:val="24"/>
        </w:rPr>
      </w:pPr>
      <w:r>
        <w:rPr>
          <w:sz w:val="24"/>
        </w:rPr>
        <w:t>В случае если совокупный размер запрашиваемых средств гранта согласно заявкам, представленным организациями, допущенными к участию в конкурсе, превышает объем лимитов бюджетных обязательств, размер предоставляемого гранта для каждой организации определяется Министерством промышленности и торговли Российской Федерации и указывается в протоколе подведения</w:t>
      </w:r>
      <w:r>
        <w:rPr>
          <w:spacing w:val="58"/>
          <w:sz w:val="24"/>
        </w:rPr>
        <w:t>  </w:t>
      </w:r>
      <w:r>
        <w:rPr>
          <w:sz w:val="24"/>
        </w:rPr>
        <w:t>итогов</w:t>
      </w:r>
      <w:r>
        <w:rPr>
          <w:spacing w:val="57"/>
          <w:sz w:val="24"/>
        </w:rPr>
        <w:t>  </w:t>
      </w:r>
      <w:r>
        <w:rPr>
          <w:sz w:val="24"/>
        </w:rPr>
        <w:t>конкурса</w:t>
      </w:r>
      <w:r>
        <w:rPr>
          <w:spacing w:val="58"/>
          <w:sz w:val="24"/>
        </w:rPr>
        <w:t>  </w:t>
      </w:r>
      <w:r>
        <w:rPr>
          <w:sz w:val="24"/>
        </w:rPr>
        <w:t>в</w:t>
      </w:r>
      <w:r>
        <w:rPr>
          <w:spacing w:val="60"/>
          <w:sz w:val="24"/>
        </w:rPr>
        <w:t>  </w:t>
      </w:r>
      <w:r>
        <w:rPr>
          <w:sz w:val="24"/>
        </w:rPr>
        <w:t>порядке</w:t>
      </w:r>
      <w:r>
        <w:rPr>
          <w:spacing w:val="58"/>
          <w:sz w:val="24"/>
        </w:rPr>
        <w:t>  </w:t>
      </w:r>
      <w:r>
        <w:rPr>
          <w:sz w:val="24"/>
        </w:rPr>
        <w:t>присвоенных</w:t>
      </w:r>
      <w:r>
        <w:rPr>
          <w:spacing w:val="57"/>
          <w:sz w:val="24"/>
        </w:rPr>
        <w:t>  </w:t>
      </w:r>
      <w:r>
        <w:rPr>
          <w:sz w:val="24"/>
        </w:rPr>
        <w:t>им</w:t>
      </w:r>
      <w:r>
        <w:rPr>
          <w:spacing w:val="57"/>
          <w:sz w:val="24"/>
        </w:rPr>
        <w:t>  </w:t>
      </w:r>
      <w:r>
        <w:rPr>
          <w:sz w:val="24"/>
        </w:rPr>
        <w:t>в</w:t>
      </w:r>
      <w:r>
        <w:rPr>
          <w:spacing w:val="58"/>
          <w:sz w:val="24"/>
        </w:rPr>
        <w:t>  </w:t>
      </w:r>
      <w:r>
        <w:rPr>
          <w:sz w:val="24"/>
        </w:rPr>
        <w:t>рейтинге</w:t>
      </w:r>
      <w:r>
        <w:rPr>
          <w:spacing w:val="57"/>
          <w:sz w:val="24"/>
        </w:rPr>
        <w:t>  </w:t>
      </w:r>
      <w:r>
        <w:rPr>
          <w:sz w:val="24"/>
        </w:rPr>
        <w:t>заявок</w:t>
      </w:r>
      <w:r>
        <w:rPr>
          <w:spacing w:val="58"/>
          <w:sz w:val="24"/>
        </w:rPr>
        <w:t>  </w:t>
      </w:r>
      <w:r>
        <w:rPr>
          <w:sz w:val="24"/>
        </w:rPr>
        <w:t>организаций на</w:t>
      </w:r>
      <w:r>
        <w:rPr>
          <w:spacing w:val="40"/>
          <w:sz w:val="24"/>
        </w:rPr>
        <w:t> </w:t>
      </w:r>
      <w:r>
        <w:rPr>
          <w:sz w:val="24"/>
        </w:rPr>
        <w:t>участие</w:t>
      </w:r>
      <w:r>
        <w:rPr>
          <w:spacing w:val="40"/>
          <w:sz w:val="24"/>
        </w:rPr>
        <w:t> </w:t>
      </w:r>
      <w:r>
        <w:rPr>
          <w:sz w:val="24"/>
        </w:rPr>
        <w:t>в конкурсе порядковых номеров до исчерпания объемов лимитов бюджетных обязательств.</w:t>
      </w:r>
    </w:p>
    <w:p>
      <w:pPr>
        <w:pStyle w:val="ListParagraph"/>
        <w:numPr>
          <w:ilvl w:val="1"/>
          <w:numId w:val="1"/>
        </w:numPr>
        <w:tabs>
          <w:tab w:pos="1251" w:val="left" w:leader="none"/>
        </w:tabs>
        <w:spacing w:line="240" w:lineRule="auto" w:before="0" w:after="0"/>
        <w:ind w:left="141" w:right="129" w:firstLine="708"/>
        <w:jc w:val="both"/>
        <w:rPr>
          <w:sz w:val="24"/>
        </w:rPr>
      </w:pPr>
      <w:r>
        <w:rPr>
          <w:sz w:val="24"/>
        </w:rPr>
        <w:t>При</w:t>
      </w:r>
      <w:r>
        <w:rPr>
          <w:spacing w:val="-15"/>
          <w:sz w:val="24"/>
        </w:rPr>
        <w:t> </w:t>
      </w:r>
      <w:r>
        <w:rPr>
          <w:sz w:val="24"/>
        </w:rPr>
        <w:t>наличии</w:t>
      </w:r>
      <w:r>
        <w:rPr>
          <w:spacing w:val="-15"/>
          <w:sz w:val="24"/>
        </w:rPr>
        <w:t> </w:t>
      </w:r>
      <w:r>
        <w:rPr>
          <w:sz w:val="24"/>
        </w:rPr>
        <w:t>остатков</w:t>
      </w:r>
      <w:r>
        <w:rPr>
          <w:spacing w:val="-15"/>
          <w:sz w:val="24"/>
        </w:rPr>
        <w:t> </w:t>
      </w:r>
      <w:r>
        <w:rPr>
          <w:sz w:val="24"/>
        </w:rPr>
        <w:t>и</w:t>
      </w:r>
      <w:r>
        <w:rPr>
          <w:spacing w:val="-15"/>
          <w:sz w:val="24"/>
        </w:rPr>
        <w:t> </w:t>
      </w:r>
      <w:r>
        <w:rPr>
          <w:sz w:val="24"/>
        </w:rPr>
        <w:t>(или)</w:t>
      </w:r>
      <w:r>
        <w:rPr>
          <w:spacing w:val="-15"/>
          <w:sz w:val="24"/>
        </w:rPr>
        <w:t> </w:t>
      </w:r>
      <w:r>
        <w:rPr>
          <w:sz w:val="24"/>
        </w:rPr>
        <w:t>дополнительных</w:t>
      </w:r>
      <w:r>
        <w:rPr>
          <w:spacing w:val="-15"/>
          <w:sz w:val="24"/>
        </w:rPr>
        <w:t> </w:t>
      </w:r>
      <w:r>
        <w:rPr>
          <w:sz w:val="24"/>
        </w:rPr>
        <w:t>лимитов</w:t>
      </w:r>
      <w:r>
        <w:rPr>
          <w:spacing w:val="-15"/>
          <w:sz w:val="24"/>
        </w:rPr>
        <w:t> </w:t>
      </w:r>
      <w:r>
        <w:rPr>
          <w:sz w:val="24"/>
        </w:rPr>
        <w:t>бюджетных</w:t>
      </w:r>
      <w:r>
        <w:rPr>
          <w:spacing w:val="-15"/>
          <w:sz w:val="24"/>
        </w:rPr>
        <w:t> </w:t>
      </w:r>
      <w:r>
        <w:rPr>
          <w:sz w:val="24"/>
        </w:rPr>
        <w:t>обязательств,</w:t>
      </w:r>
      <w:r>
        <w:rPr>
          <w:spacing w:val="-15"/>
          <w:sz w:val="24"/>
        </w:rPr>
        <w:t> </w:t>
      </w:r>
      <w:r>
        <w:rPr>
          <w:sz w:val="24"/>
        </w:rPr>
        <w:t>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предоставления субсидии, указанные в настоящем Решении,</w:t>
      </w:r>
      <w:r>
        <w:rPr>
          <w:spacing w:val="-11"/>
          <w:sz w:val="24"/>
        </w:rPr>
        <w:t> </w:t>
      </w:r>
      <w:r>
        <w:rPr>
          <w:sz w:val="24"/>
        </w:rPr>
        <w:t>Министерство</w:t>
      </w:r>
      <w:r>
        <w:rPr>
          <w:spacing w:val="-12"/>
          <w:sz w:val="24"/>
        </w:rPr>
        <w:t> </w:t>
      </w:r>
      <w:r>
        <w:rPr>
          <w:sz w:val="24"/>
        </w:rPr>
        <w:t>промышленности</w:t>
      </w:r>
      <w:r>
        <w:rPr>
          <w:spacing w:val="-7"/>
          <w:sz w:val="24"/>
        </w:rPr>
        <w:t> </w:t>
      </w:r>
      <w:r>
        <w:rPr>
          <w:sz w:val="24"/>
        </w:rPr>
        <w:t>и</w:t>
      </w:r>
      <w:r>
        <w:rPr>
          <w:spacing w:val="-12"/>
          <w:sz w:val="24"/>
        </w:rPr>
        <w:t> </w:t>
      </w:r>
      <w:r>
        <w:rPr>
          <w:sz w:val="24"/>
        </w:rPr>
        <w:t>торговли</w:t>
      </w:r>
      <w:r>
        <w:rPr>
          <w:spacing w:val="-9"/>
          <w:sz w:val="24"/>
        </w:rPr>
        <w:t> </w:t>
      </w:r>
      <w:r>
        <w:rPr>
          <w:sz w:val="24"/>
        </w:rPr>
        <w:t>Российской</w:t>
      </w:r>
      <w:r>
        <w:rPr>
          <w:spacing w:val="-8"/>
          <w:sz w:val="24"/>
        </w:rPr>
        <w:t> </w:t>
      </w:r>
      <w:r>
        <w:rPr>
          <w:sz w:val="24"/>
        </w:rPr>
        <w:t>Федерации</w:t>
      </w:r>
      <w:r>
        <w:rPr>
          <w:spacing w:val="-8"/>
          <w:sz w:val="24"/>
        </w:rPr>
        <w:t> </w:t>
      </w:r>
      <w:r>
        <w:rPr>
          <w:sz w:val="24"/>
        </w:rPr>
        <w:t>проводит</w:t>
      </w:r>
      <w:r>
        <w:rPr>
          <w:spacing w:val="-12"/>
          <w:sz w:val="24"/>
        </w:rPr>
        <w:t> </w:t>
      </w:r>
      <w:r>
        <w:rPr>
          <w:sz w:val="24"/>
        </w:rPr>
        <w:t>дополнительный </w:t>
      </w:r>
      <w:r>
        <w:rPr>
          <w:spacing w:val="-2"/>
          <w:sz w:val="24"/>
        </w:rPr>
        <w:t>конкурс.</w:t>
      </w:r>
    </w:p>
    <w:p>
      <w:pPr>
        <w:pStyle w:val="ListParagraph"/>
        <w:spacing w:after="0" w:line="240" w:lineRule="auto"/>
        <w:jc w:val="both"/>
        <w:rPr>
          <w:sz w:val="24"/>
        </w:rPr>
        <w:sectPr>
          <w:type w:val="continuous"/>
          <w:pgSz w:w="11900" w:h="16850"/>
          <w:pgMar w:top="580" w:bottom="280" w:left="425" w:right="425"/>
        </w:sectPr>
      </w:pPr>
    </w:p>
    <w:p>
      <w:pPr>
        <w:pStyle w:val="Heading2"/>
        <w:numPr>
          <w:ilvl w:val="0"/>
          <w:numId w:val="1"/>
        </w:numPr>
        <w:tabs>
          <w:tab w:pos="3247" w:val="left" w:leader="none"/>
        </w:tabs>
        <w:spacing w:line="240" w:lineRule="auto" w:before="73" w:after="0"/>
        <w:ind w:left="3247" w:right="0" w:hanging="240"/>
        <w:jc w:val="left"/>
      </w:pPr>
      <w:r>
        <w:rPr/>
        <w:t>Ответственность</w:t>
      </w:r>
      <w:r>
        <w:rPr>
          <w:spacing w:val="-6"/>
        </w:rPr>
        <w:t> </w:t>
      </w:r>
      <w:r>
        <w:rPr/>
        <w:t>получателя</w:t>
      </w:r>
      <w:r>
        <w:rPr>
          <w:spacing w:val="-6"/>
        </w:rPr>
        <w:t> </w:t>
      </w:r>
      <w:r>
        <w:rPr>
          <w:spacing w:val="-2"/>
        </w:rPr>
        <w:t>субсидии</w:t>
      </w:r>
    </w:p>
    <w:p>
      <w:pPr>
        <w:pStyle w:val="BodyText"/>
        <w:spacing w:before="80"/>
        <w:rPr>
          <w:b/>
        </w:rPr>
      </w:pPr>
    </w:p>
    <w:p>
      <w:pPr>
        <w:pStyle w:val="ListParagraph"/>
        <w:numPr>
          <w:ilvl w:val="1"/>
          <w:numId w:val="1"/>
        </w:numPr>
        <w:tabs>
          <w:tab w:pos="1555" w:val="left" w:leader="none"/>
        </w:tabs>
        <w:spacing w:line="276" w:lineRule="auto" w:before="0" w:after="0"/>
        <w:ind w:left="140" w:right="141" w:firstLine="708"/>
        <w:jc w:val="both"/>
        <w:rPr>
          <w:sz w:val="24"/>
        </w:rPr>
      </w:pPr>
      <w:r>
        <w:rPr>
          <w:sz w:val="24"/>
        </w:rPr>
        <w:t>Министерство промышленности и торговли Российской Федерации и органы государственного</w:t>
      </w:r>
      <w:r>
        <w:rPr>
          <w:spacing w:val="-8"/>
          <w:sz w:val="24"/>
        </w:rPr>
        <w:t> </w:t>
      </w:r>
      <w:r>
        <w:rPr>
          <w:sz w:val="24"/>
        </w:rPr>
        <w:t>финансового</w:t>
      </w:r>
      <w:r>
        <w:rPr>
          <w:spacing w:val="-8"/>
          <w:sz w:val="24"/>
        </w:rPr>
        <w:t> </w:t>
      </w:r>
      <w:r>
        <w:rPr>
          <w:sz w:val="24"/>
        </w:rPr>
        <w:t>контроля</w:t>
      </w:r>
      <w:r>
        <w:rPr>
          <w:spacing w:val="-8"/>
          <w:sz w:val="24"/>
        </w:rPr>
        <w:t> </w:t>
      </w:r>
      <w:r>
        <w:rPr>
          <w:sz w:val="24"/>
        </w:rPr>
        <w:t>осуществляют</w:t>
      </w:r>
      <w:r>
        <w:rPr>
          <w:spacing w:val="-7"/>
          <w:sz w:val="24"/>
        </w:rPr>
        <w:t> </w:t>
      </w:r>
      <w:r>
        <w:rPr>
          <w:sz w:val="24"/>
        </w:rPr>
        <w:t>проверки</w:t>
      </w:r>
      <w:r>
        <w:rPr>
          <w:spacing w:val="-7"/>
          <w:sz w:val="24"/>
        </w:rPr>
        <w:t> </w:t>
      </w:r>
      <w:r>
        <w:rPr>
          <w:sz w:val="24"/>
        </w:rPr>
        <w:t>соблюдения</w:t>
      </w:r>
      <w:r>
        <w:rPr>
          <w:spacing w:val="-8"/>
          <w:sz w:val="24"/>
        </w:rPr>
        <w:t> </w:t>
      </w:r>
      <w:r>
        <w:rPr>
          <w:sz w:val="24"/>
        </w:rPr>
        <w:t>организацией</w:t>
      </w:r>
      <w:r>
        <w:rPr>
          <w:spacing w:val="-9"/>
          <w:sz w:val="24"/>
        </w:rPr>
        <w:t> </w:t>
      </w:r>
      <w:r>
        <w:rPr>
          <w:sz w:val="24"/>
        </w:rPr>
        <w:t>целей, условий и порядка предоставления гранта, которые установлены соглашением о предоставлении гранта. Органы государственного финансового контроля проводят проверки в соответствии со статьями 268.1 и 269.2 Бюджетного кодекса Российской Федерации.</w:t>
      </w:r>
    </w:p>
    <w:p>
      <w:pPr>
        <w:pStyle w:val="BodyText"/>
        <w:spacing w:before="40"/>
      </w:pPr>
    </w:p>
    <w:p>
      <w:pPr>
        <w:pStyle w:val="ListParagraph"/>
        <w:numPr>
          <w:ilvl w:val="1"/>
          <w:numId w:val="1"/>
        </w:numPr>
        <w:tabs>
          <w:tab w:pos="1322" w:val="left" w:leader="none"/>
        </w:tabs>
        <w:spacing w:line="276" w:lineRule="auto" w:before="0" w:after="0"/>
        <w:ind w:left="140" w:right="268" w:firstLine="708"/>
        <w:jc w:val="both"/>
        <w:rPr>
          <w:sz w:val="24"/>
        </w:rPr>
      </w:pPr>
      <w:r>
        <w:rPr>
          <w:sz w:val="24"/>
        </w:rPr>
        <w:t>В случае если не будет достигнуто плановое значение результата предоставления гранта, установленное соглашением о предоставлении гранта, к организации применяется мера ответственности в форме возврата средств гранта, размер (С) которого определяется по формуле:</w:t>
      </w:r>
    </w:p>
    <w:p>
      <w:pPr>
        <w:pStyle w:val="BodyText"/>
        <w:spacing w:before="2"/>
        <w:rPr>
          <w:sz w:val="16"/>
        </w:rPr>
      </w:pPr>
      <w:r>
        <w:rPr>
          <w:sz w:val="16"/>
        </w:rPr>
        <w:drawing>
          <wp:anchor distT="0" distB="0" distL="0" distR="0" allowOverlap="1" layoutInCell="1" locked="0" behindDoc="1" simplePos="0" relativeHeight="487593984">
            <wp:simplePos x="0" y="0"/>
            <wp:positionH relativeFrom="page">
              <wp:posOffset>3400420</wp:posOffset>
            </wp:positionH>
            <wp:positionV relativeFrom="paragraph">
              <wp:posOffset>133563</wp:posOffset>
            </wp:positionV>
            <wp:extent cx="1134939" cy="278892"/>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1134939" cy="278892"/>
                    </a:xfrm>
                    <a:prstGeom prst="rect">
                      <a:avLst/>
                    </a:prstGeom>
                  </pic:spPr>
                </pic:pic>
              </a:graphicData>
            </a:graphic>
          </wp:anchor>
        </w:drawing>
      </w:r>
    </w:p>
    <w:p>
      <w:pPr>
        <w:pStyle w:val="BodyText"/>
        <w:spacing w:before="185"/>
        <w:ind w:left="849"/>
      </w:pPr>
      <w:r>
        <w:rPr/>
        <w:t>gi</w:t>
      </w:r>
      <w:r>
        <w:rPr>
          <w:spacing w:val="-5"/>
        </w:rPr>
        <w:t> </w:t>
      </w:r>
      <w:r>
        <w:rPr/>
        <w:t>–</w:t>
      </w:r>
      <w:r>
        <w:rPr>
          <w:spacing w:val="-3"/>
        </w:rPr>
        <w:t> </w:t>
      </w:r>
      <w:r>
        <w:rPr/>
        <w:t>фактически</w:t>
      </w:r>
      <w:r>
        <w:rPr>
          <w:spacing w:val="-2"/>
        </w:rPr>
        <w:t> </w:t>
      </w:r>
      <w:r>
        <w:rPr/>
        <w:t>достигнутое</w:t>
      </w:r>
      <w:r>
        <w:rPr>
          <w:spacing w:val="-4"/>
        </w:rPr>
        <w:t> </w:t>
      </w:r>
      <w:r>
        <w:rPr/>
        <w:t>на</w:t>
      </w:r>
      <w:r>
        <w:rPr>
          <w:spacing w:val="-4"/>
        </w:rPr>
        <w:t> </w:t>
      </w:r>
      <w:r>
        <w:rPr/>
        <w:t>отчетную</w:t>
      </w:r>
      <w:r>
        <w:rPr>
          <w:spacing w:val="-2"/>
        </w:rPr>
        <w:t> </w:t>
      </w:r>
      <w:r>
        <w:rPr/>
        <w:t>дату</w:t>
      </w:r>
      <w:r>
        <w:rPr>
          <w:spacing w:val="-6"/>
        </w:rPr>
        <w:t> </w:t>
      </w:r>
      <w:r>
        <w:rPr/>
        <w:t>значение</w:t>
      </w:r>
      <w:r>
        <w:rPr>
          <w:spacing w:val="-3"/>
        </w:rPr>
        <w:t> </w:t>
      </w:r>
      <w:r>
        <w:rPr/>
        <w:t>результата</w:t>
      </w:r>
      <w:r>
        <w:rPr>
          <w:spacing w:val="-3"/>
        </w:rPr>
        <w:t> </w:t>
      </w:r>
      <w:r>
        <w:rPr/>
        <w:t>предоставления</w:t>
      </w:r>
      <w:r>
        <w:rPr>
          <w:spacing w:val="-2"/>
        </w:rPr>
        <w:t> гранта;</w:t>
      </w:r>
    </w:p>
    <w:p>
      <w:pPr>
        <w:pStyle w:val="BodyText"/>
        <w:spacing w:line="276" w:lineRule="auto" w:before="43"/>
        <w:ind w:left="140" w:firstLine="708"/>
      </w:pPr>
      <w:r>
        <w:rPr/>
        <w:t>Gi</w:t>
      </w:r>
      <w:r>
        <w:rPr>
          <w:spacing w:val="40"/>
        </w:rPr>
        <w:t> </w:t>
      </w:r>
      <w:r>
        <w:rPr/>
        <w:t>–</w:t>
      </w:r>
      <w:r>
        <w:rPr>
          <w:spacing w:val="40"/>
        </w:rPr>
        <w:t> </w:t>
      </w:r>
      <w:r>
        <w:rPr/>
        <w:t>установленное</w:t>
      </w:r>
      <w:r>
        <w:rPr>
          <w:spacing w:val="40"/>
        </w:rPr>
        <w:t> </w:t>
      </w:r>
      <w:r>
        <w:rPr/>
        <w:t>на</w:t>
      </w:r>
      <w:r>
        <w:rPr>
          <w:spacing w:val="40"/>
        </w:rPr>
        <w:t> </w:t>
      </w:r>
      <w:r>
        <w:rPr/>
        <w:t>отчетную</w:t>
      </w:r>
      <w:r>
        <w:rPr>
          <w:spacing w:val="40"/>
        </w:rPr>
        <w:t> </w:t>
      </w:r>
      <w:r>
        <w:rPr/>
        <w:t>дату</w:t>
      </w:r>
      <w:r>
        <w:rPr>
          <w:spacing w:val="40"/>
        </w:rPr>
        <w:t> </w:t>
      </w:r>
      <w:r>
        <w:rPr/>
        <w:t>соглашением</w:t>
      </w:r>
      <w:r>
        <w:rPr>
          <w:spacing w:val="40"/>
        </w:rPr>
        <w:t> </w:t>
      </w:r>
      <w:r>
        <w:rPr/>
        <w:t>о</w:t>
      </w:r>
      <w:r>
        <w:rPr>
          <w:spacing w:val="40"/>
        </w:rPr>
        <w:t> </w:t>
      </w:r>
      <w:r>
        <w:rPr/>
        <w:t>предоставлении</w:t>
      </w:r>
      <w:r>
        <w:rPr>
          <w:spacing w:val="40"/>
        </w:rPr>
        <w:t> </w:t>
      </w:r>
      <w:r>
        <w:rPr/>
        <w:t>гранта</w:t>
      </w:r>
      <w:r>
        <w:rPr>
          <w:spacing w:val="40"/>
        </w:rPr>
        <w:t> </w:t>
      </w:r>
      <w:r>
        <w:rPr/>
        <w:t>плановое значение результата предоставления гранта;</w:t>
      </w:r>
    </w:p>
    <w:p>
      <w:pPr>
        <w:pStyle w:val="BodyText"/>
        <w:spacing w:line="275" w:lineRule="exact"/>
        <w:ind w:left="849"/>
      </w:pPr>
      <w:r>
        <w:rPr/>
        <w:t>V</w:t>
      </w:r>
      <w:r>
        <w:rPr>
          <w:spacing w:val="-5"/>
        </w:rPr>
        <w:t> </w:t>
      </w:r>
      <w:r>
        <w:rPr/>
        <w:t>–</w:t>
      </w:r>
      <w:r>
        <w:rPr>
          <w:spacing w:val="-2"/>
        </w:rPr>
        <w:t> </w:t>
      </w:r>
      <w:r>
        <w:rPr/>
        <w:t>объем</w:t>
      </w:r>
      <w:r>
        <w:rPr>
          <w:spacing w:val="-3"/>
        </w:rPr>
        <w:t> </w:t>
      </w:r>
      <w:r>
        <w:rPr/>
        <w:t>средств</w:t>
      </w:r>
      <w:r>
        <w:rPr>
          <w:spacing w:val="-2"/>
        </w:rPr>
        <w:t> </w:t>
      </w:r>
      <w:r>
        <w:rPr/>
        <w:t>гранта,</w:t>
      </w:r>
      <w:r>
        <w:rPr>
          <w:spacing w:val="-2"/>
        </w:rPr>
        <w:t> </w:t>
      </w:r>
      <w:r>
        <w:rPr/>
        <w:t>исполненной</w:t>
      </w:r>
      <w:r>
        <w:rPr>
          <w:spacing w:val="-4"/>
        </w:rPr>
        <w:t> </w:t>
      </w:r>
      <w:r>
        <w:rPr/>
        <w:t>на</w:t>
      </w:r>
      <w:r>
        <w:rPr>
          <w:spacing w:val="-3"/>
        </w:rPr>
        <w:t> </w:t>
      </w:r>
      <w:r>
        <w:rPr/>
        <w:t>отчетную</w:t>
      </w:r>
      <w:r>
        <w:rPr>
          <w:spacing w:val="-1"/>
        </w:rPr>
        <w:t> </w:t>
      </w:r>
      <w:r>
        <w:rPr>
          <w:spacing w:val="-2"/>
        </w:rPr>
        <w:t>дату.</w:t>
      </w:r>
    </w:p>
    <w:p>
      <w:pPr>
        <w:pStyle w:val="BodyText"/>
        <w:spacing w:before="84"/>
      </w:pPr>
    </w:p>
    <w:p>
      <w:pPr>
        <w:pStyle w:val="BodyText"/>
        <w:spacing w:line="276" w:lineRule="auto"/>
        <w:ind w:left="140" w:right="139" w:firstLine="708"/>
        <w:jc w:val="both"/>
      </w:pPr>
      <w:r>
        <w:rPr/>
        <w:t>При недостижении организацией в установленные соглашением сроки значения результата предоставления субсидии организация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гранта, подлежащего возврату, за каждый день просрочки (с первого дня,</w:t>
      </w:r>
      <w:r>
        <w:rPr>
          <w:spacing w:val="-7"/>
        </w:rPr>
        <w:t> </w:t>
      </w:r>
      <w:r>
        <w:rPr/>
        <w:t>следующего</w:t>
      </w:r>
      <w:r>
        <w:rPr>
          <w:spacing w:val="-7"/>
        </w:rPr>
        <w:t> </w:t>
      </w:r>
      <w:r>
        <w:rPr/>
        <w:t>за</w:t>
      </w:r>
      <w:r>
        <w:rPr>
          <w:spacing w:val="-7"/>
        </w:rPr>
        <w:t> </w:t>
      </w:r>
      <w:r>
        <w:rPr/>
        <w:t>плановой</w:t>
      </w:r>
      <w:r>
        <w:rPr>
          <w:spacing w:val="-6"/>
        </w:rPr>
        <w:t> </w:t>
      </w:r>
      <w:r>
        <w:rPr/>
        <w:t>датой</w:t>
      </w:r>
      <w:r>
        <w:rPr>
          <w:spacing w:val="-7"/>
        </w:rPr>
        <w:t> </w:t>
      </w:r>
      <w:r>
        <w:rPr/>
        <w:t>достижения</w:t>
      </w:r>
      <w:r>
        <w:rPr>
          <w:spacing w:val="-7"/>
        </w:rPr>
        <w:t> </w:t>
      </w:r>
      <w:r>
        <w:rPr/>
        <w:t>результата</w:t>
      </w:r>
      <w:r>
        <w:rPr>
          <w:spacing w:val="-7"/>
        </w:rPr>
        <w:t> </w:t>
      </w:r>
      <w:r>
        <w:rPr/>
        <w:t>предоставления</w:t>
      </w:r>
      <w:r>
        <w:rPr>
          <w:spacing w:val="-2"/>
        </w:rPr>
        <w:t> </w:t>
      </w:r>
      <w:r>
        <w:rPr/>
        <w:t>гранта,</w:t>
      </w:r>
      <w:r>
        <w:rPr>
          <w:spacing w:val="-7"/>
        </w:rPr>
        <w:t> </w:t>
      </w:r>
      <w:r>
        <w:rPr/>
        <w:t>до</w:t>
      </w:r>
      <w:r>
        <w:rPr>
          <w:spacing w:val="-8"/>
        </w:rPr>
        <w:t> </w:t>
      </w:r>
      <w:r>
        <w:rPr/>
        <w:t>дня</w:t>
      </w:r>
      <w:r>
        <w:rPr>
          <w:spacing w:val="-7"/>
        </w:rPr>
        <w:t> </w:t>
      </w:r>
      <w:r>
        <w:rPr/>
        <w:t>возврата гранта (части гранта).</w:t>
      </w:r>
    </w:p>
    <w:p>
      <w:pPr>
        <w:pStyle w:val="BodyText"/>
        <w:spacing w:before="40"/>
      </w:pPr>
    </w:p>
    <w:p>
      <w:pPr>
        <w:pStyle w:val="BodyText"/>
        <w:spacing w:line="276" w:lineRule="auto"/>
        <w:ind w:left="140" w:right="144" w:firstLine="708"/>
        <w:jc w:val="both"/>
      </w:pPr>
      <w:r>
        <w:rPr/>
        <w:t>Средства гранта подлежат возврату в доход бюджета, из которого предоставлена субсидия, на основании:</w:t>
      </w:r>
    </w:p>
    <w:p>
      <w:pPr>
        <w:pStyle w:val="BodyText"/>
        <w:spacing w:line="276" w:lineRule="auto" w:before="1"/>
        <w:ind w:left="140" w:right="140" w:firstLine="708"/>
        <w:jc w:val="both"/>
      </w:pPr>
      <w:r>
        <w:rPr/>
        <w:t>требования</w:t>
      </w:r>
      <w:r>
        <w:rPr>
          <w:spacing w:val="-2"/>
        </w:rPr>
        <w:t> </w:t>
      </w:r>
      <w:r>
        <w:rPr/>
        <w:t>главного</w:t>
      </w:r>
      <w:r>
        <w:rPr>
          <w:spacing w:val="-2"/>
        </w:rPr>
        <w:t> </w:t>
      </w:r>
      <w:r>
        <w:rPr/>
        <w:t>распорядителя</w:t>
      </w:r>
      <w:r>
        <w:rPr>
          <w:spacing w:val="-2"/>
        </w:rPr>
        <w:t> </w:t>
      </w:r>
      <w:r>
        <w:rPr/>
        <w:t>бюджетных средств, –</w:t>
      </w:r>
      <w:r>
        <w:rPr>
          <w:spacing w:val="-4"/>
        </w:rPr>
        <w:t> </w:t>
      </w:r>
      <w:r>
        <w:rPr/>
        <w:t>не</w:t>
      </w:r>
      <w:r>
        <w:rPr>
          <w:spacing w:val="-3"/>
        </w:rPr>
        <w:t> </w:t>
      </w:r>
      <w:r>
        <w:rPr/>
        <w:t>позднее</w:t>
      </w:r>
      <w:r>
        <w:rPr>
          <w:spacing w:val="-3"/>
        </w:rPr>
        <w:t> </w:t>
      </w:r>
      <w:r>
        <w:rPr/>
        <w:t>10-го</w:t>
      </w:r>
      <w:r>
        <w:rPr>
          <w:spacing w:val="-2"/>
        </w:rPr>
        <w:t> </w:t>
      </w:r>
      <w:r>
        <w:rPr/>
        <w:t>рабочего</w:t>
      </w:r>
      <w:r>
        <w:rPr>
          <w:spacing w:val="-2"/>
        </w:rPr>
        <w:t> </w:t>
      </w:r>
      <w:r>
        <w:rPr/>
        <w:t>дня</w:t>
      </w:r>
      <w:r>
        <w:rPr>
          <w:spacing w:val="-2"/>
        </w:rPr>
        <w:t> </w:t>
      </w:r>
      <w:r>
        <w:rPr/>
        <w:t>со дня получения организацией указанного требования;</w:t>
      </w:r>
    </w:p>
    <w:p>
      <w:pPr>
        <w:pStyle w:val="BodyText"/>
        <w:spacing w:line="276" w:lineRule="auto"/>
        <w:ind w:left="140" w:right="139" w:firstLine="708"/>
        <w:jc w:val="both"/>
      </w:pPr>
      <w:r>
        <w:rPr/>
        <w:t>представления и (или) предписания органа государственного (муниципального) финансового контроля – в сроки, установленные в соответствии с бюджетным законодательством Российской Федерации.</w:t>
      </w:r>
    </w:p>
    <w:p>
      <w:pPr>
        <w:pStyle w:val="BodyText"/>
        <w:spacing w:before="41"/>
      </w:pPr>
    </w:p>
    <w:p>
      <w:pPr>
        <w:pStyle w:val="ListParagraph"/>
        <w:numPr>
          <w:ilvl w:val="1"/>
          <w:numId w:val="1"/>
        </w:numPr>
        <w:tabs>
          <w:tab w:pos="1555" w:val="left" w:leader="none"/>
        </w:tabs>
        <w:spacing w:line="276" w:lineRule="auto" w:before="0" w:after="0"/>
        <w:ind w:left="140" w:right="144" w:firstLine="708"/>
        <w:jc w:val="both"/>
        <w:rPr>
          <w:sz w:val="24"/>
        </w:rPr>
      </w:pPr>
      <w:r>
        <w:rPr>
          <w:sz w:val="24"/>
        </w:rPr>
        <w:t>В</w:t>
      </w:r>
      <w:r>
        <w:rPr>
          <w:spacing w:val="-10"/>
          <w:sz w:val="24"/>
        </w:rPr>
        <w:t> </w:t>
      </w:r>
      <w:r>
        <w:rPr>
          <w:sz w:val="24"/>
        </w:rPr>
        <w:t>случае</w:t>
      </w:r>
      <w:r>
        <w:rPr>
          <w:spacing w:val="-9"/>
          <w:sz w:val="24"/>
        </w:rPr>
        <w:t> </w:t>
      </w:r>
      <w:r>
        <w:rPr>
          <w:sz w:val="24"/>
        </w:rPr>
        <w:t>выявления</w:t>
      </w:r>
      <w:r>
        <w:rPr>
          <w:spacing w:val="-8"/>
          <w:sz w:val="24"/>
        </w:rPr>
        <w:t> </w:t>
      </w:r>
      <w:r>
        <w:rPr>
          <w:sz w:val="24"/>
        </w:rPr>
        <w:t>факта</w:t>
      </w:r>
      <w:r>
        <w:rPr>
          <w:spacing w:val="-9"/>
          <w:sz w:val="24"/>
        </w:rPr>
        <w:t> </w:t>
      </w:r>
      <w:r>
        <w:rPr>
          <w:sz w:val="24"/>
        </w:rPr>
        <w:t>нецелевого</w:t>
      </w:r>
      <w:r>
        <w:rPr>
          <w:spacing w:val="-9"/>
          <w:sz w:val="24"/>
        </w:rPr>
        <w:t> </w:t>
      </w:r>
      <w:r>
        <w:rPr>
          <w:sz w:val="24"/>
        </w:rPr>
        <w:t>использования</w:t>
      </w:r>
      <w:r>
        <w:rPr>
          <w:spacing w:val="-8"/>
          <w:sz w:val="24"/>
        </w:rPr>
        <w:t> </w:t>
      </w:r>
      <w:r>
        <w:rPr>
          <w:sz w:val="24"/>
        </w:rPr>
        <w:t>средств</w:t>
      </w:r>
      <w:r>
        <w:rPr>
          <w:spacing w:val="-8"/>
          <w:sz w:val="24"/>
        </w:rPr>
        <w:t> </w:t>
      </w:r>
      <w:r>
        <w:rPr>
          <w:sz w:val="24"/>
        </w:rPr>
        <w:t>гранта,</w:t>
      </w:r>
      <w:r>
        <w:rPr>
          <w:spacing w:val="-9"/>
          <w:sz w:val="24"/>
        </w:rPr>
        <w:t> </w:t>
      </w:r>
      <w:r>
        <w:rPr>
          <w:sz w:val="24"/>
        </w:rPr>
        <w:t>а</w:t>
      </w:r>
      <w:r>
        <w:rPr>
          <w:spacing w:val="-9"/>
          <w:sz w:val="24"/>
        </w:rPr>
        <w:t> </w:t>
      </w:r>
      <w:r>
        <w:rPr>
          <w:sz w:val="24"/>
        </w:rPr>
        <w:t>также</w:t>
      </w:r>
      <w:r>
        <w:rPr>
          <w:spacing w:val="-9"/>
          <w:sz w:val="24"/>
        </w:rPr>
        <w:t> </w:t>
      </w:r>
      <w:r>
        <w:rPr>
          <w:sz w:val="24"/>
        </w:rPr>
        <w:t>в</w:t>
      </w:r>
      <w:r>
        <w:rPr>
          <w:spacing w:val="-9"/>
          <w:sz w:val="24"/>
        </w:rPr>
        <w:t> </w:t>
      </w:r>
      <w:r>
        <w:rPr>
          <w:sz w:val="24"/>
        </w:rPr>
        <w:t>случае достижения значения одной или нескольких из характеристик результата предоставления гранта менее чем на 75 процентов от установленного планового значения, одновременно с уплатой штрафных</w:t>
      </w:r>
      <w:r>
        <w:rPr>
          <w:spacing w:val="-13"/>
          <w:sz w:val="24"/>
        </w:rPr>
        <w:t> </w:t>
      </w:r>
      <w:r>
        <w:rPr>
          <w:sz w:val="24"/>
        </w:rPr>
        <w:t>санкций</w:t>
      </w:r>
      <w:r>
        <w:rPr>
          <w:spacing w:val="-12"/>
          <w:sz w:val="24"/>
        </w:rPr>
        <w:t> </w:t>
      </w:r>
      <w:r>
        <w:rPr>
          <w:sz w:val="24"/>
        </w:rPr>
        <w:t>уплачиваются</w:t>
      </w:r>
      <w:r>
        <w:rPr>
          <w:spacing w:val="-15"/>
          <w:sz w:val="24"/>
        </w:rPr>
        <w:t> </w:t>
      </w:r>
      <w:r>
        <w:rPr>
          <w:sz w:val="24"/>
        </w:rPr>
        <w:t>пени</w:t>
      </w:r>
      <w:r>
        <w:rPr>
          <w:spacing w:val="-14"/>
          <w:sz w:val="24"/>
        </w:rPr>
        <w:t> </w:t>
      </w:r>
      <w:r>
        <w:rPr>
          <w:sz w:val="24"/>
        </w:rPr>
        <w:t>в</w:t>
      </w:r>
      <w:r>
        <w:rPr>
          <w:spacing w:val="-15"/>
          <w:sz w:val="24"/>
        </w:rPr>
        <w:t> </w:t>
      </w:r>
      <w:r>
        <w:rPr>
          <w:sz w:val="24"/>
        </w:rPr>
        <w:t>размере</w:t>
      </w:r>
      <w:r>
        <w:rPr>
          <w:spacing w:val="-15"/>
          <w:sz w:val="24"/>
        </w:rPr>
        <w:t> </w:t>
      </w:r>
      <w:r>
        <w:rPr>
          <w:sz w:val="24"/>
        </w:rPr>
        <w:t>одной</w:t>
      </w:r>
      <w:r>
        <w:rPr>
          <w:spacing w:val="-14"/>
          <w:sz w:val="24"/>
        </w:rPr>
        <w:t> </w:t>
      </w:r>
      <w:r>
        <w:rPr>
          <w:sz w:val="24"/>
        </w:rPr>
        <w:t>трехсотой</w:t>
      </w:r>
      <w:r>
        <w:rPr>
          <w:spacing w:val="-15"/>
          <w:sz w:val="24"/>
        </w:rPr>
        <w:t> </w:t>
      </w:r>
      <w:r>
        <w:rPr>
          <w:sz w:val="24"/>
        </w:rPr>
        <w:t>ключевой</w:t>
      </w:r>
      <w:r>
        <w:rPr>
          <w:spacing w:val="-15"/>
          <w:sz w:val="24"/>
        </w:rPr>
        <w:t> </w:t>
      </w:r>
      <w:r>
        <w:rPr>
          <w:sz w:val="24"/>
        </w:rPr>
        <w:t>ставки,</w:t>
      </w:r>
      <w:r>
        <w:rPr>
          <w:spacing w:val="-13"/>
          <w:sz w:val="24"/>
        </w:rPr>
        <w:t> </w:t>
      </w:r>
      <w:r>
        <w:rPr>
          <w:sz w:val="24"/>
        </w:rPr>
        <w:t>установленной Центральным</w:t>
      </w:r>
      <w:r>
        <w:rPr>
          <w:spacing w:val="-7"/>
          <w:sz w:val="24"/>
        </w:rPr>
        <w:t> </w:t>
      </w:r>
      <w:r>
        <w:rPr>
          <w:sz w:val="24"/>
        </w:rPr>
        <w:t>банком</w:t>
      </w:r>
      <w:r>
        <w:rPr>
          <w:spacing w:val="-5"/>
          <w:sz w:val="24"/>
        </w:rPr>
        <w:t> </w:t>
      </w:r>
      <w:r>
        <w:rPr>
          <w:sz w:val="24"/>
        </w:rPr>
        <w:t>Российской</w:t>
      </w:r>
      <w:r>
        <w:rPr>
          <w:spacing w:val="-5"/>
          <w:sz w:val="24"/>
        </w:rPr>
        <w:t> </w:t>
      </w:r>
      <w:r>
        <w:rPr>
          <w:sz w:val="24"/>
        </w:rPr>
        <w:t>Федерации,</w:t>
      </w:r>
      <w:r>
        <w:rPr>
          <w:spacing w:val="-6"/>
          <w:sz w:val="24"/>
        </w:rPr>
        <w:t> </w:t>
      </w:r>
      <w:r>
        <w:rPr>
          <w:sz w:val="24"/>
        </w:rPr>
        <w:t>за</w:t>
      </w:r>
      <w:r>
        <w:rPr>
          <w:spacing w:val="-7"/>
          <w:sz w:val="24"/>
        </w:rPr>
        <w:t> </w:t>
      </w:r>
      <w:r>
        <w:rPr>
          <w:sz w:val="24"/>
        </w:rPr>
        <w:t>каждый</w:t>
      </w:r>
      <w:r>
        <w:rPr>
          <w:spacing w:val="-5"/>
          <w:sz w:val="24"/>
        </w:rPr>
        <w:t> </w:t>
      </w:r>
      <w:r>
        <w:rPr>
          <w:sz w:val="24"/>
        </w:rPr>
        <w:t>день</w:t>
      </w:r>
      <w:r>
        <w:rPr>
          <w:spacing w:val="-5"/>
          <w:sz w:val="24"/>
        </w:rPr>
        <w:t> </w:t>
      </w:r>
      <w:r>
        <w:rPr>
          <w:sz w:val="24"/>
        </w:rPr>
        <w:t>использования</w:t>
      </w:r>
      <w:r>
        <w:rPr>
          <w:spacing w:val="-6"/>
          <w:sz w:val="24"/>
        </w:rPr>
        <w:t> </w:t>
      </w:r>
      <w:r>
        <w:rPr>
          <w:sz w:val="24"/>
        </w:rPr>
        <w:t>средств</w:t>
      </w:r>
      <w:r>
        <w:rPr>
          <w:spacing w:val="-6"/>
          <w:sz w:val="24"/>
        </w:rPr>
        <w:t> </w:t>
      </w:r>
      <w:r>
        <w:rPr>
          <w:sz w:val="24"/>
        </w:rPr>
        <w:t>гранта</w:t>
      </w:r>
      <w:r>
        <w:rPr>
          <w:spacing w:val="-6"/>
          <w:sz w:val="24"/>
        </w:rPr>
        <w:t> </w:t>
      </w:r>
      <w:r>
        <w:rPr>
          <w:sz w:val="24"/>
        </w:rPr>
        <w:t>со</w:t>
      </w:r>
      <w:r>
        <w:rPr>
          <w:spacing w:val="-6"/>
          <w:sz w:val="24"/>
        </w:rPr>
        <w:t> </w:t>
      </w:r>
      <w:r>
        <w:rPr>
          <w:sz w:val="24"/>
        </w:rPr>
        <w:t>дня их получения до дня уплаты штрафных санкций, размер (H) которых определяется по формуле:</w:t>
      </w:r>
    </w:p>
    <w:p>
      <w:pPr>
        <w:pStyle w:val="BodyText"/>
        <w:spacing w:before="6"/>
        <w:rPr>
          <w:sz w:val="17"/>
        </w:rPr>
      </w:pPr>
      <w:r>
        <w:rPr>
          <w:sz w:val="17"/>
        </w:rPr>
        <w:drawing>
          <wp:anchor distT="0" distB="0" distL="0" distR="0" allowOverlap="1" layoutInCell="1" locked="0" behindDoc="1" simplePos="0" relativeHeight="487594496">
            <wp:simplePos x="0" y="0"/>
            <wp:positionH relativeFrom="page">
              <wp:posOffset>3263519</wp:posOffset>
            </wp:positionH>
            <wp:positionV relativeFrom="paragraph">
              <wp:posOffset>143211</wp:posOffset>
            </wp:positionV>
            <wp:extent cx="1457171" cy="303085"/>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1457171" cy="303085"/>
                    </a:xfrm>
                    <a:prstGeom prst="rect">
                      <a:avLst/>
                    </a:prstGeom>
                  </pic:spPr>
                </pic:pic>
              </a:graphicData>
            </a:graphic>
          </wp:anchor>
        </w:drawing>
      </w:r>
    </w:p>
    <w:p>
      <w:pPr>
        <w:pStyle w:val="BodyText"/>
        <w:spacing w:before="218"/>
        <w:ind w:left="849"/>
      </w:pPr>
      <w:r>
        <w:rPr>
          <w:spacing w:val="-4"/>
        </w:rPr>
        <w:t>где:</w:t>
      </w:r>
    </w:p>
    <w:p>
      <w:pPr>
        <w:pStyle w:val="BodyText"/>
        <w:spacing w:line="276" w:lineRule="auto" w:before="43"/>
        <w:ind w:left="849" w:right="902"/>
      </w:pPr>
      <w:r>
        <w:rPr/>
        <w:t>i</w:t>
      </w:r>
      <w:r>
        <w:rPr>
          <w:spacing w:val="-14"/>
        </w:rPr>
        <w:t> </w:t>
      </w:r>
      <w:r>
        <w:rPr/>
        <w:t>–</w:t>
      </w:r>
      <w:r>
        <w:rPr>
          <w:spacing w:val="-11"/>
        </w:rPr>
        <w:t> </w:t>
      </w:r>
      <w:r>
        <w:rPr/>
        <w:t>порядковый</w:t>
      </w:r>
      <w:r>
        <w:rPr>
          <w:spacing w:val="-13"/>
        </w:rPr>
        <w:t> </w:t>
      </w:r>
      <w:r>
        <w:rPr/>
        <w:t>индекс</w:t>
      </w:r>
      <w:r>
        <w:rPr>
          <w:spacing w:val="-15"/>
        </w:rPr>
        <w:t> </w:t>
      </w:r>
      <w:r>
        <w:rPr/>
        <w:t>выявленного</w:t>
      </w:r>
      <w:r>
        <w:rPr>
          <w:spacing w:val="-11"/>
        </w:rPr>
        <w:t> </w:t>
      </w:r>
      <w:r>
        <w:rPr/>
        <w:t>факта</w:t>
      </w:r>
      <w:r>
        <w:rPr>
          <w:spacing w:val="-15"/>
        </w:rPr>
        <w:t> </w:t>
      </w:r>
      <w:r>
        <w:rPr/>
        <w:t>нецелевого</w:t>
      </w:r>
      <w:r>
        <w:rPr>
          <w:spacing w:val="-11"/>
        </w:rPr>
        <w:t> </w:t>
      </w:r>
      <w:r>
        <w:rPr/>
        <w:t>использования</w:t>
      </w:r>
      <w:r>
        <w:rPr>
          <w:spacing w:val="-15"/>
        </w:rPr>
        <w:t> </w:t>
      </w:r>
      <w:r>
        <w:rPr/>
        <w:t>средств</w:t>
      </w:r>
      <w:r>
        <w:rPr>
          <w:spacing w:val="-13"/>
        </w:rPr>
        <w:t> </w:t>
      </w:r>
      <w:r>
        <w:rPr/>
        <w:t>гранта; n – количество выявленных фактов нецелевого использования средств гранта;</w:t>
      </w:r>
    </w:p>
    <w:p>
      <w:pPr>
        <w:pStyle w:val="BodyText"/>
        <w:spacing w:after="0" w:line="276" w:lineRule="auto"/>
        <w:sectPr>
          <w:pgSz w:w="11910" w:h="16840"/>
          <w:pgMar w:top="1040" w:bottom="280" w:left="992" w:right="425"/>
        </w:sectPr>
      </w:pPr>
    </w:p>
    <w:p>
      <w:pPr>
        <w:pStyle w:val="BodyText"/>
        <w:spacing w:line="278" w:lineRule="auto" w:before="68"/>
        <w:ind w:left="140" w:firstLine="708"/>
      </w:pPr>
      <w:r>
        <w:rPr>
          <w:position w:val="1"/>
        </w:rPr>
        <w:t>e</w:t>
      </w:r>
      <w:r>
        <w:rPr/>
        <w:t>i</w:t>
      </w:r>
      <w:r>
        <w:rPr>
          <w:spacing w:val="80"/>
        </w:rPr>
        <w:t> </w:t>
      </w:r>
      <w:r>
        <w:rPr>
          <w:position w:val="1"/>
        </w:rPr>
        <w:t>–</w:t>
      </w:r>
      <w:r>
        <w:rPr>
          <w:spacing w:val="40"/>
          <w:position w:val="1"/>
        </w:rPr>
        <w:t> </w:t>
      </w:r>
      <w:r>
        <w:rPr>
          <w:position w:val="1"/>
        </w:rPr>
        <w:t>объем</w:t>
      </w:r>
      <w:r>
        <w:rPr>
          <w:spacing w:val="40"/>
          <w:position w:val="1"/>
        </w:rPr>
        <w:t> </w:t>
      </w:r>
      <w:r>
        <w:rPr>
          <w:position w:val="1"/>
        </w:rPr>
        <w:t>средств</w:t>
      </w:r>
      <w:r>
        <w:rPr>
          <w:spacing w:val="40"/>
          <w:position w:val="1"/>
        </w:rPr>
        <w:t> </w:t>
      </w:r>
      <w:r>
        <w:rPr>
          <w:position w:val="1"/>
        </w:rPr>
        <w:t>субсидии,</w:t>
      </w:r>
      <w:r>
        <w:rPr>
          <w:spacing w:val="40"/>
          <w:position w:val="1"/>
        </w:rPr>
        <w:t> </w:t>
      </w:r>
      <w:r>
        <w:rPr>
          <w:position w:val="1"/>
        </w:rPr>
        <w:t>использованный</w:t>
      </w:r>
      <w:r>
        <w:rPr>
          <w:spacing w:val="40"/>
          <w:position w:val="1"/>
        </w:rPr>
        <w:t> </w:t>
      </w:r>
      <w:r>
        <w:rPr>
          <w:position w:val="1"/>
        </w:rPr>
        <w:t>не</w:t>
      </w:r>
      <w:r>
        <w:rPr>
          <w:spacing w:val="40"/>
          <w:position w:val="1"/>
        </w:rPr>
        <w:t> </w:t>
      </w:r>
      <w:r>
        <w:rPr>
          <w:position w:val="1"/>
        </w:rPr>
        <w:t>по</w:t>
      </w:r>
      <w:r>
        <w:rPr>
          <w:spacing w:val="40"/>
          <w:position w:val="1"/>
        </w:rPr>
        <w:t> </w:t>
      </w:r>
      <w:r>
        <w:rPr>
          <w:position w:val="1"/>
        </w:rPr>
        <w:t>целевому</w:t>
      </w:r>
      <w:r>
        <w:rPr>
          <w:spacing w:val="36"/>
          <w:position w:val="1"/>
        </w:rPr>
        <w:t> </w:t>
      </w:r>
      <w:r>
        <w:rPr>
          <w:position w:val="1"/>
        </w:rPr>
        <w:t>значению</w:t>
      </w:r>
      <w:r>
        <w:rPr>
          <w:spacing w:val="40"/>
          <w:position w:val="1"/>
        </w:rPr>
        <w:t> </w:t>
      </w:r>
      <w:r>
        <w:rPr>
          <w:position w:val="1"/>
        </w:rPr>
        <w:t>в</w:t>
      </w:r>
      <w:r>
        <w:rPr>
          <w:spacing w:val="40"/>
          <w:position w:val="1"/>
        </w:rPr>
        <w:t> </w:t>
      </w:r>
      <w:r>
        <w:rPr>
          <w:position w:val="1"/>
        </w:rPr>
        <w:t>рамках</w:t>
      </w:r>
      <w:r>
        <w:rPr>
          <w:spacing w:val="40"/>
          <w:position w:val="1"/>
        </w:rPr>
        <w:t> </w:t>
      </w:r>
      <w:r>
        <w:rPr>
          <w:position w:val="1"/>
        </w:rPr>
        <w:t>i-го выявленного </w:t>
      </w:r>
      <w:r>
        <w:rPr/>
        <w:t>факта нецелевого использования средств гранта;</w:t>
      </w:r>
    </w:p>
    <w:p>
      <w:pPr>
        <w:pStyle w:val="BodyText"/>
        <w:spacing w:line="278" w:lineRule="auto"/>
        <w:ind w:left="140" w:firstLine="708"/>
      </w:pPr>
      <w:r>
        <w:rPr/>
        <w:t>V</w:t>
      </w:r>
      <w:r>
        <w:rPr>
          <w:spacing w:val="73"/>
        </w:rPr>
        <w:t> </w:t>
      </w:r>
      <w:r>
        <w:rPr/>
        <w:t>–</w:t>
      </w:r>
      <w:r>
        <w:rPr>
          <w:spacing w:val="73"/>
        </w:rPr>
        <w:t> </w:t>
      </w:r>
      <w:r>
        <w:rPr/>
        <w:t>размер</w:t>
      </w:r>
      <w:r>
        <w:rPr>
          <w:spacing w:val="74"/>
        </w:rPr>
        <w:t> </w:t>
      </w:r>
      <w:r>
        <w:rPr/>
        <w:t>предоставляемой</w:t>
      </w:r>
      <w:r>
        <w:rPr>
          <w:spacing w:val="76"/>
        </w:rPr>
        <w:t> </w:t>
      </w:r>
      <w:r>
        <w:rPr/>
        <w:t>субсидии</w:t>
      </w:r>
      <w:r>
        <w:rPr>
          <w:spacing w:val="75"/>
        </w:rPr>
        <w:t> </w:t>
      </w:r>
      <w:r>
        <w:rPr/>
        <w:t>в</w:t>
      </w:r>
      <w:r>
        <w:rPr>
          <w:spacing w:val="68"/>
        </w:rPr>
        <w:t> </w:t>
      </w:r>
      <w:r>
        <w:rPr/>
        <w:t>течение</w:t>
      </w:r>
      <w:r>
        <w:rPr>
          <w:spacing w:val="68"/>
        </w:rPr>
        <w:t> </w:t>
      </w:r>
      <w:r>
        <w:rPr/>
        <w:t>всего</w:t>
      </w:r>
      <w:r>
        <w:rPr>
          <w:spacing w:val="76"/>
        </w:rPr>
        <w:t> </w:t>
      </w:r>
      <w:r>
        <w:rPr/>
        <w:t>срока</w:t>
      </w:r>
      <w:r>
        <w:rPr>
          <w:spacing w:val="68"/>
        </w:rPr>
        <w:t> </w:t>
      </w:r>
      <w:r>
        <w:rPr/>
        <w:t>действия</w:t>
      </w:r>
      <w:r>
        <w:rPr>
          <w:spacing w:val="75"/>
        </w:rPr>
        <w:t> </w:t>
      </w:r>
      <w:r>
        <w:rPr/>
        <w:t>соглашения</w:t>
      </w:r>
      <w:r>
        <w:rPr>
          <w:spacing w:val="74"/>
        </w:rPr>
        <w:t> </w:t>
      </w:r>
      <w:r>
        <w:rPr/>
        <w:t>о предоставлении гранта.</w:t>
      </w:r>
    </w:p>
    <w:p>
      <w:pPr>
        <w:pStyle w:val="BodyText"/>
        <w:spacing w:before="32"/>
      </w:pPr>
    </w:p>
    <w:p>
      <w:pPr>
        <w:pStyle w:val="ListParagraph"/>
        <w:numPr>
          <w:ilvl w:val="1"/>
          <w:numId w:val="1"/>
        </w:numPr>
        <w:tabs>
          <w:tab w:pos="1344" w:val="left" w:leader="none"/>
        </w:tabs>
        <w:spacing w:line="276" w:lineRule="auto" w:before="0" w:after="0"/>
        <w:ind w:left="140" w:right="274" w:firstLine="708"/>
        <w:jc w:val="both"/>
        <w:rPr>
          <w:sz w:val="24"/>
        </w:rPr>
      </w:pPr>
      <w:r>
        <w:rPr>
          <w:sz w:val="24"/>
        </w:rPr>
        <w:t>В случае если фактический объем внебюджетных средств составляет менее 100 процентов значения, установленного соглашением о предоставлении гранта, применяется мера ответственности в форме штрафных санкций, размер (B) которых определяется по формуле:</w:t>
      </w:r>
    </w:p>
    <w:p>
      <w:pPr>
        <w:pStyle w:val="BodyText"/>
        <w:spacing w:before="6"/>
        <w:rPr>
          <w:sz w:val="13"/>
        </w:rPr>
      </w:pPr>
      <w:r>
        <w:rPr>
          <w:sz w:val="13"/>
        </w:rPr>
        <w:drawing>
          <wp:anchor distT="0" distB="0" distL="0" distR="0" allowOverlap="1" layoutInCell="1" locked="0" behindDoc="1" simplePos="0" relativeHeight="487595008">
            <wp:simplePos x="0" y="0"/>
            <wp:positionH relativeFrom="page">
              <wp:posOffset>3345297</wp:posOffset>
            </wp:positionH>
            <wp:positionV relativeFrom="paragraph">
              <wp:posOffset>114234</wp:posOffset>
            </wp:positionV>
            <wp:extent cx="1287666" cy="22860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1287666" cy="228600"/>
                    </a:xfrm>
                    <a:prstGeom prst="rect">
                      <a:avLst/>
                    </a:prstGeom>
                  </pic:spPr>
                </pic:pic>
              </a:graphicData>
            </a:graphic>
          </wp:anchor>
        </w:drawing>
      </w:r>
    </w:p>
    <w:p>
      <w:pPr>
        <w:pStyle w:val="BodyText"/>
        <w:spacing w:before="253"/>
        <w:ind w:left="849"/>
      </w:pPr>
      <w:r>
        <w:rPr>
          <w:spacing w:val="-4"/>
        </w:rPr>
        <w:t>где:</w:t>
      </w:r>
    </w:p>
    <w:p>
      <w:pPr>
        <w:pStyle w:val="ListParagraph"/>
        <w:numPr>
          <w:ilvl w:val="2"/>
          <w:numId w:val="1"/>
        </w:numPr>
        <w:tabs>
          <w:tab w:pos="1209" w:val="left" w:leader="none"/>
        </w:tabs>
        <w:spacing w:line="240" w:lineRule="auto" w:before="43" w:after="0"/>
        <w:ind w:left="1209" w:right="0" w:hanging="180"/>
        <w:jc w:val="left"/>
        <w:rPr>
          <w:sz w:val="24"/>
        </w:rPr>
      </w:pPr>
      <w:r>
        <w:rPr>
          <w:sz w:val="24"/>
        </w:rPr>
        <w:drawing>
          <wp:anchor distT="0" distB="0" distL="0" distR="0" allowOverlap="1" layoutInCell="1" locked="0" behindDoc="0" simplePos="0" relativeHeight="15736832">
            <wp:simplePos x="0" y="0"/>
            <wp:positionH relativeFrom="page">
              <wp:posOffset>1170305</wp:posOffset>
            </wp:positionH>
            <wp:positionV relativeFrom="paragraph">
              <wp:posOffset>34226</wp:posOffset>
            </wp:positionV>
            <wp:extent cx="73017" cy="138429"/>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1" cstate="print"/>
                    <a:stretch>
                      <a:fillRect/>
                    </a:stretch>
                  </pic:blipFill>
                  <pic:spPr>
                    <a:xfrm>
                      <a:off x="0" y="0"/>
                      <a:ext cx="73017" cy="138429"/>
                    </a:xfrm>
                    <a:prstGeom prst="rect">
                      <a:avLst/>
                    </a:prstGeom>
                  </pic:spPr>
                </pic:pic>
              </a:graphicData>
            </a:graphic>
          </wp:anchor>
        </w:drawing>
      </w:r>
      <w:r>
        <w:rPr>
          <w:sz w:val="24"/>
        </w:rPr>
        <w:t>фактически</w:t>
      </w:r>
      <w:r>
        <w:rPr>
          <w:spacing w:val="-5"/>
          <w:sz w:val="24"/>
        </w:rPr>
        <w:t> </w:t>
      </w:r>
      <w:r>
        <w:rPr>
          <w:sz w:val="24"/>
        </w:rPr>
        <w:t>достигнутое</w:t>
      </w:r>
      <w:r>
        <w:rPr>
          <w:spacing w:val="-3"/>
          <w:sz w:val="24"/>
        </w:rPr>
        <w:t> </w:t>
      </w:r>
      <w:r>
        <w:rPr>
          <w:sz w:val="24"/>
        </w:rPr>
        <w:t>на</w:t>
      </w:r>
      <w:r>
        <w:rPr>
          <w:spacing w:val="-3"/>
          <w:sz w:val="24"/>
        </w:rPr>
        <w:t> </w:t>
      </w:r>
      <w:r>
        <w:rPr>
          <w:sz w:val="24"/>
        </w:rPr>
        <w:t>отчетную</w:t>
      </w:r>
      <w:r>
        <w:rPr>
          <w:spacing w:val="-3"/>
          <w:sz w:val="24"/>
        </w:rPr>
        <w:t> </w:t>
      </w:r>
      <w:r>
        <w:rPr>
          <w:sz w:val="24"/>
        </w:rPr>
        <w:t>дату</w:t>
      </w:r>
      <w:r>
        <w:rPr>
          <w:spacing w:val="-7"/>
          <w:sz w:val="24"/>
        </w:rPr>
        <w:t> </w:t>
      </w:r>
      <w:r>
        <w:rPr>
          <w:sz w:val="24"/>
        </w:rPr>
        <w:t>значение</w:t>
      </w:r>
      <w:r>
        <w:rPr>
          <w:spacing w:val="-3"/>
          <w:sz w:val="24"/>
        </w:rPr>
        <w:t> </w:t>
      </w:r>
      <w:r>
        <w:rPr>
          <w:sz w:val="24"/>
        </w:rPr>
        <w:t>объема</w:t>
      </w:r>
      <w:r>
        <w:rPr>
          <w:spacing w:val="-4"/>
          <w:sz w:val="24"/>
        </w:rPr>
        <w:t> </w:t>
      </w:r>
      <w:r>
        <w:rPr>
          <w:sz w:val="24"/>
        </w:rPr>
        <w:t>внебюджетных</w:t>
      </w:r>
      <w:r>
        <w:rPr>
          <w:spacing w:val="-1"/>
          <w:sz w:val="24"/>
        </w:rPr>
        <w:t> </w:t>
      </w:r>
      <w:r>
        <w:rPr>
          <w:spacing w:val="-2"/>
          <w:sz w:val="24"/>
        </w:rPr>
        <w:t>средств;</w:t>
      </w:r>
    </w:p>
    <w:p>
      <w:pPr>
        <w:pStyle w:val="ListParagraph"/>
        <w:numPr>
          <w:ilvl w:val="2"/>
          <w:numId w:val="1"/>
        </w:numPr>
        <w:tabs>
          <w:tab w:pos="1270" w:val="left" w:leader="none"/>
        </w:tabs>
        <w:spacing w:line="276" w:lineRule="auto" w:before="41" w:after="0"/>
        <w:ind w:left="849" w:right="559" w:firstLine="239"/>
        <w:jc w:val="left"/>
        <w:rPr>
          <w:sz w:val="24"/>
        </w:rPr>
      </w:pPr>
      <w:r>
        <w:rPr>
          <w:sz w:val="24"/>
        </w:rPr>
        <w:drawing>
          <wp:anchor distT="0" distB="0" distL="0" distR="0" allowOverlap="1" layoutInCell="1" locked="0" behindDoc="0" simplePos="0" relativeHeight="15737344">
            <wp:simplePos x="0" y="0"/>
            <wp:positionH relativeFrom="page">
              <wp:posOffset>1170305</wp:posOffset>
            </wp:positionH>
            <wp:positionV relativeFrom="paragraph">
              <wp:posOffset>37708</wp:posOffset>
            </wp:positionV>
            <wp:extent cx="106044" cy="133311"/>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2" cstate="print"/>
                    <a:stretch>
                      <a:fillRect/>
                    </a:stretch>
                  </pic:blipFill>
                  <pic:spPr>
                    <a:xfrm>
                      <a:off x="0" y="0"/>
                      <a:ext cx="106044" cy="133311"/>
                    </a:xfrm>
                    <a:prstGeom prst="rect">
                      <a:avLst/>
                    </a:prstGeom>
                  </pic:spPr>
                </pic:pic>
              </a:graphicData>
            </a:graphic>
          </wp:anchor>
        </w:drawing>
      </w:r>
      <w:r>
        <w:rPr>
          <w:sz w:val="24"/>
        </w:rPr>
        <w:t>установленное</w:t>
      </w:r>
      <w:r>
        <w:rPr>
          <w:spacing w:val="-5"/>
          <w:sz w:val="24"/>
        </w:rPr>
        <w:t> </w:t>
      </w:r>
      <w:r>
        <w:rPr>
          <w:sz w:val="24"/>
        </w:rPr>
        <w:t>на</w:t>
      </w:r>
      <w:r>
        <w:rPr>
          <w:spacing w:val="-5"/>
          <w:sz w:val="24"/>
        </w:rPr>
        <w:t> </w:t>
      </w:r>
      <w:r>
        <w:rPr>
          <w:sz w:val="24"/>
        </w:rPr>
        <w:t>отчетную</w:t>
      </w:r>
      <w:r>
        <w:rPr>
          <w:spacing w:val="-4"/>
          <w:sz w:val="24"/>
        </w:rPr>
        <w:t> </w:t>
      </w:r>
      <w:r>
        <w:rPr>
          <w:sz w:val="24"/>
        </w:rPr>
        <w:t>дату</w:t>
      </w:r>
      <w:r>
        <w:rPr>
          <w:spacing w:val="-9"/>
          <w:sz w:val="24"/>
        </w:rPr>
        <w:t> </w:t>
      </w:r>
      <w:r>
        <w:rPr>
          <w:sz w:val="24"/>
        </w:rPr>
        <w:t>плановое</w:t>
      </w:r>
      <w:r>
        <w:rPr>
          <w:spacing w:val="-6"/>
          <w:sz w:val="24"/>
        </w:rPr>
        <w:t> </w:t>
      </w:r>
      <w:r>
        <w:rPr>
          <w:sz w:val="24"/>
        </w:rPr>
        <w:t>значение</w:t>
      </w:r>
      <w:r>
        <w:rPr>
          <w:spacing w:val="-5"/>
          <w:sz w:val="24"/>
        </w:rPr>
        <w:t> </w:t>
      </w:r>
      <w:r>
        <w:rPr>
          <w:sz w:val="24"/>
        </w:rPr>
        <w:t>объема</w:t>
      </w:r>
      <w:r>
        <w:rPr>
          <w:spacing w:val="-5"/>
          <w:sz w:val="24"/>
        </w:rPr>
        <w:t> </w:t>
      </w:r>
      <w:r>
        <w:rPr>
          <w:sz w:val="24"/>
        </w:rPr>
        <w:t>внебюджетных</w:t>
      </w:r>
      <w:r>
        <w:rPr>
          <w:spacing w:val="-3"/>
          <w:sz w:val="24"/>
        </w:rPr>
        <w:t> </w:t>
      </w:r>
      <w:r>
        <w:rPr>
          <w:sz w:val="24"/>
        </w:rPr>
        <w:t>средств; V – объем средств субсидии, исполненной на отчетную дату.</w:t>
      </w:r>
    </w:p>
    <w:p>
      <w:pPr>
        <w:pStyle w:val="ListParagraph"/>
        <w:numPr>
          <w:ilvl w:val="1"/>
          <w:numId w:val="1"/>
        </w:numPr>
        <w:tabs>
          <w:tab w:pos="1555" w:val="left" w:leader="none"/>
        </w:tabs>
        <w:spacing w:line="276" w:lineRule="auto" w:before="0" w:after="0"/>
        <w:ind w:left="140" w:right="143" w:firstLine="708"/>
        <w:jc w:val="both"/>
        <w:rPr>
          <w:sz w:val="24"/>
        </w:rPr>
      </w:pPr>
      <w:r>
        <w:rPr>
          <w:sz w:val="24"/>
        </w:rPr>
        <w:t>В случае если по итогам отчетного года хотя бы одно из фактически достигнутых плановых значений характеристик результата предоставления гранта составляет менее 100 процентов значения, установленного соглашением о предоставлении гранта, применяется мера ответственности в форме штрафных санкций, размер (A) которых определяется по формуле:</w:t>
      </w:r>
    </w:p>
    <w:p>
      <w:pPr>
        <w:pStyle w:val="BodyText"/>
        <w:spacing w:before="51"/>
        <w:rPr>
          <w:sz w:val="20"/>
        </w:rPr>
      </w:pPr>
      <w:r>
        <w:rPr>
          <w:sz w:val="20"/>
        </w:rPr>
        <w:drawing>
          <wp:anchor distT="0" distB="0" distL="0" distR="0" allowOverlap="1" layoutInCell="1" locked="0" behindDoc="1" simplePos="0" relativeHeight="487595520">
            <wp:simplePos x="0" y="0"/>
            <wp:positionH relativeFrom="page">
              <wp:posOffset>2921889</wp:posOffset>
            </wp:positionH>
            <wp:positionV relativeFrom="paragraph">
              <wp:posOffset>193856</wp:posOffset>
            </wp:positionV>
            <wp:extent cx="2054146" cy="507491"/>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2054146" cy="507491"/>
                    </a:xfrm>
                    <a:prstGeom prst="rect">
                      <a:avLst/>
                    </a:prstGeom>
                  </pic:spPr>
                </pic:pic>
              </a:graphicData>
            </a:graphic>
          </wp:anchor>
        </w:drawing>
      </w:r>
    </w:p>
    <w:p>
      <w:pPr>
        <w:pStyle w:val="BodyText"/>
        <w:spacing w:before="6"/>
        <w:ind w:left="849"/>
      </w:pPr>
      <w:r>
        <w:rPr>
          <w:spacing w:val="-4"/>
        </w:rPr>
        <w:t>где:</w:t>
      </w:r>
    </w:p>
    <w:p>
      <w:pPr>
        <w:pStyle w:val="BodyText"/>
        <w:spacing w:before="41"/>
        <w:ind w:left="849"/>
      </w:pPr>
      <w:r>
        <w:rPr/>
        <w:t>E</w:t>
      </w:r>
      <w:r>
        <w:rPr>
          <w:spacing w:val="-7"/>
        </w:rPr>
        <w:t> </w:t>
      </w:r>
      <w:r>
        <w:rPr/>
        <w:t>–</w:t>
      </w:r>
      <w:r>
        <w:rPr>
          <w:spacing w:val="-3"/>
        </w:rPr>
        <w:t> </w:t>
      </w:r>
      <w:r>
        <w:rPr/>
        <w:t>количество</w:t>
      </w:r>
      <w:r>
        <w:rPr>
          <w:spacing w:val="-3"/>
        </w:rPr>
        <w:t> </w:t>
      </w:r>
      <w:r>
        <w:rPr/>
        <w:t>характеристик</w:t>
      </w:r>
      <w:r>
        <w:rPr>
          <w:spacing w:val="-4"/>
        </w:rPr>
        <w:t> </w:t>
      </w:r>
      <w:r>
        <w:rPr/>
        <w:t>результата</w:t>
      </w:r>
      <w:r>
        <w:rPr>
          <w:spacing w:val="-3"/>
        </w:rPr>
        <w:t> </w:t>
      </w:r>
      <w:r>
        <w:rPr/>
        <w:t>предоставления</w:t>
      </w:r>
      <w:r>
        <w:rPr>
          <w:spacing w:val="-3"/>
        </w:rPr>
        <w:t> </w:t>
      </w:r>
      <w:r>
        <w:rPr>
          <w:spacing w:val="-2"/>
        </w:rPr>
        <w:t>гранта;</w:t>
      </w:r>
    </w:p>
    <w:p>
      <w:pPr>
        <w:pStyle w:val="BodyText"/>
        <w:spacing w:line="276" w:lineRule="auto" w:before="41"/>
        <w:ind w:left="140" w:firstLine="708"/>
      </w:pPr>
      <w:r>
        <w:rPr/>
        <w:t>di</w:t>
      </w:r>
      <w:r>
        <w:rPr>
          <w:spacing w:val="40"/>
        </w:rPr>
        <w:t> </w:t>
      </w:r>
      <w:r>
        <w:rPr/>
        <w:t>–</w:t>
      </w:r>
      <w:r>
        <w:rPr>
          <w:spacing w:val="40"/>
        </w:rPr>
        <w:t> </w:t>
      </w:r>
      <w:r>
        <w:rPr/>
        <w:t>фактически</w:t>
      </w:r>
      <w:r>
        <w:rPr>
          <w:spacing w:val="40"/>
        </w:rPr>
        <w:t> </w:t>
      </w:r>
      <w:r>
        <w:rPr/>
        <w:t>достигнутое</w:t>
      </w:r>
      <w:r>
        <w:rPr>
          <w:spacing w:val="40"/>
        </w:rPr>
        <w:t> </w:t>
      </w:r>
      <w:r>
        <w:rPr/>
        <w:t>на</w:t>
      </w:r>
      <w:r>
        <w:rPr>
          <w:spacing w:val="40"/>
        </w:rPr>
        <w:t> </w:t>
      </w:r>
      <w:r>
        <w:rPr/>
        <w:t>отчетную</w:t>
      </w:r>
      <w:r>
        <w:rPr>
          <w:spacing w:val="40"/>
        </w:rPr>
        <w:t> </w:t>
      </w:r>
      <w:r>
        <w:rPr/>
        <w:t>дату</w:t>
      </w:r>
      <w:r>
        <w:rPr>
          <w:spacing w:val="36"/>
        </w:rPr>
        <w:t> </w:t>
      </w:r>
      <w:r>
        <w:rPr/>
        <w:t>значение</w:t>
      </w:r>
      <w:r>
        <w:rPr>
          <w:spacing w:val="40"/>
        </w:rPr>
        <w:t> </w:t>
      </w:r>
      <w:r>
        <w:rPr/>
        <w:t>i-ой</w:t>
      </w:r>
      <w:r>
        <w:rPr>
          <w:spacing w:val="40"/>
        </w:rPr>
        <w:t> </w:t>
      </w:r>
      <w:r>
        <w:rPr/>
        <w:t>характеристики</w:t>
      </w:r>
      <w:r>
        <w:rPr>
          <w:spacing w:val="40"/>
        </w:rPr>
        <w:t> </w:t>
      </w:r>
      <w:r>
        <w:rPr/>
        <w:t>результата предоставления гранта;</w:t>
      </w:r>
    </w:p>
    <w:p>
      <w:pPr>
        <w:pStyle w:val="BodyText"/>
        <w:spacing w:line="276" w:lineRule="auto" w:before="2"/>
        <w:ind w:left="140" w:firstLine="708"/>
      </w:pPr>
      <w:r>
        <w:rPr/>
        <w:t>Di – установленное на отчетную дату соглашением о предоставлении гранта значение i-ой характеристики результата предоставления гранта;</w:t>
      </w:r>
    </w:p>
    <w:p>
      <w:pPr>
        <w:pStyle w:val="BodyText"/>
        <w:spacing w:line="276" w:lineRule="auto"/>
        <w:ind w:left="849" w:right="1964"/>
      </w:pPr>
      <w:r>
        <w:rPr/>
        <w:t>ki</w:t>
      </w:r>
      <w:r>
        <w:rPr>
          <w:spacing w:val="-5"/>
        </w:rPr>
        <w:t> </w:t>
      </w:r>
      <w:r>
        <w:rPr/>
        <w:t>–</w:t>
      </w:r>
      <w:r>
        <w:rPr>
          <w:spacing w:val="-3"/>
        </w:rPr>
        <w:t> </w:t>
      </w:r>
      <w:r>
        <w:rPr/>
        <w:t>удельный</w:t>
      </w:r>
      <w:r>
        <w:rPr>
          <w:spacing w:val="-5"/>
        </w:rPr>
        <w:t> </w:t>
      </w:r>
      <w:r>
        <w:rPr/>
        <w:t>вес</w:t>
      </w:r>
      <w:r>
        <w:rPr>
          <w:spacing w:val="-6"/>
        </w:rPr>
        <w:t> </w:t>
      </w:r>
      <w:r>
        <w:rPr/>
        <w:t>i-ой</w:t>
      </w:r>
      <w:r>
        <w:rPr>
          <w:spacing w:val="-5"/>
        </w:rPr>
        <w:t> </w:t>
      </w:r>
      <w:r>
        <w:rPr/>
        <w:t>характеристики</w:t>
      </w:r>
      <w:r>
        <w:rPr>
          <w:spacing w:val="-5"/>
        </w:rPr>
        <w:t> </w:t>
      </w:r>
      <w:r>
        <w:rPr/>
        <w:t>результата</w:t>
      </w:r>
      <w:r>
        <w:rPr>
          <w:spacing w:val="-5"/>
        </w:rPr>
        <w:t> </w:t>
      </w:r>
      <w:r>
        <w:rPr/>
        <w:t>предоставления</w:t>
      </w:r>
      <w:r>
        <w:rPr>
          <w:spacing w:val="-5"/>
        </w:rPr>
        <w:t> </w:t>
      </w:r>
      <w:r>
        <w:rPr/>
        <w:t>гранта; V – объем средств гранта, исполненной на отчетную дату.</w:t>
      </w:r>
    </w:p>
    <w:p>
      <w:pPr>
        <w:pStyle w:val="BodyText"/>
        <w:spacing w:before="1"/>
        <w:ind w:left="849"/>
        <w:rPr>
          <w:position w:val="2"/>
        </w:rPr>
      </w:pPr>
      <w:r>
        <w:rPr>
          <w:spacing w:val="-2"/>
          <w:position w:val="2"/>
        </w:rPr>
        <w:t>Для</w:t>
      </w:r>
      <w:r>
        <w:rPr>
          <w:spacing w:val="-15"/>
          <w:position w:val="2"/>
        </w:rPr>
        <w:t> </w:t>
      </w:r>
      <w:r>
        <w:rPr>
          <w:spacing w:val="-2"/>
          <w:position w:val="2"/>
        </w:rPr>
        <w:t>расчета</w:t>
      </w:r>
      <w:r>
        <w:rPr>
          <w:spacing w:val="-13"/>
          <w:position w:val="2"/>
        </w:rPr>
        <w:t> </w:t>
      </w:r>
      <w:r>
        <w:rPr>
          <w:spacing w:val="-2"/>
          <w:position w:val="2"/>
        </w:rPr>
        <w:t>штрафных</w:t>
      </w:r>
      <w:r>
        <w:rPr>
          <w:spacing w:val="-13"/>
          <w:position w:val="2"/>
        </w:rPr>
        <w:t> </w:t>
      </w:r>
      <w:r>
        <w:rPr>
          <w:spacing w:val="-2"/>
          <w:position w:val="2"/>
        </w:rPr>
        <w:t>санкций</w:t>
      </w:r>
      <w:r>
        <w:rPr>
          <w:spacing w:val="-9"/>
          <w:position w:val="2"/>
        </w:rPr>
        <w:t> </w:t>
      </w:r>
      <w:r>
        <w:rPr>
          <w:spacing w:val="-2"/>
          <w:position w:val="2"/>
        </w:rPr>
        <w:t>используются</w:t>
      </w:r>
      <w:r>
        <w:rPr>
          <w:spacing w:val="-7"/>
          <w:position w:val="2"/>
        </w:rPr>
        <w:t> </w:t>
      </w:r>
      <w:r>
        <w:rPr>
          <w:spacing w:val="-2"/>
          <w:position w:val="2"/>
        </w:rPr>
        <w:t>следующие</w:t>
      </w:r>
      <w:r>
        <w:rPr>
          <w:spacing w:val="-13"/>
          <w:position w:val="2"/>
        </w:rPr>
        <w:t> </w:t>
      </w:r>
      <w:r>
        <w:rPr>
          <w:spacing w:val="-2"/>
          <w:position w:val="2"/>
        </w:rPr>
        <w:t>показатели</w:t>
      </w:r>
      <w:r>
        <w:rPr>
          <w:spacing w:val="-8"/>
          <w:position w:val="2"/>
        </w:rPr>
        <w:t> </w:t>
      </w:r>
      <w:r>
        <w:rPr>
          <w:spacing w:val="-2"/>
          <w:position w:val="2"/>
        </w:rPr>
        <w:t>(k</w:t>
      </w:r>
      <w:r>
        <w:rPr>
          <w:spacing w:val="-13"/>
          <w:position w:val="2"/>
        </w:rPr>
        <w:t> </w:t>
      </w:r>
      <w:r>
        <w:rPr>
          <w:spacing w:val="-5"/>
        </w:rPr>
        <w:t>i</w:t>
      </w:r>
      <w:r>
        <w:rPr>
          <w:spacing w:val="-5"/>
          <w:position w:val="2"/>
        </w:rPr>
        <w:t>):</w:t>
      </w:r>
    </w:p>
    <w:p>
      <w:pPr>
        <w:pStyle w:val="BodyText"/>
        <w:spacing w:line="276" w:lineRule="auto" w:before="39"/>
        <w:ind w:left="140" w:right="281" w:firstLine="708"/>
        <w:jc w:val="both"/>
      </w:pPr>
      <w:r>
        <w:rPr/>
        <w:t>удельный вес характеристики «стоимостной объем реализованной продукции и (или) оказанных услуг», значимость которого составляет 0,6;</w:t>
      </w:r>
    </w:p>
    <w:p>
      <w:pPr>
        <w:pStyle w:val="BodyText"/>
        <w:spacing w:line="276" w:lineRule="auto" w:before="1"/>
        <w:ind w:left="140" w:right="273" w:firstLine="708"/>
        <w:jc w:val="both"/>
      </w:pPr>
      <w:r>
        <w:rPr/>
        <w:t>удельный вес характеристики «количество комплектов технологической документации, изготовленных центром инженерных разработок в ходе выполнения заказов в интересах организаций реального сектора экономики, либо организаций, относящихся к инфраструктуре поддержки деятельности в сфере промышленности», значимость которого составляет 0,4.</w:t>
      </w:r>
    </w:p>
    <w:p>
      <w:pPr>
        <w:pStyle w:val="BodyText"/>
      </w:pPr>
    </w:p>
    <w:p>
      <w:pPr>
        <w:pStyle w:val="BodyText"/>
        <w:spacing w:before="82"/>
      </w:pPr>
    </w:p>
    <w:p>
      <w:pPr>
        <w:pStyle w:val="ListParagraph"/>
        <w:numPr>
          <w:ilvl w:val="1"/>
          <w:numId w:val="1"/>
        </w:numPr>
        <w:tabs>
          <w:tab w:pos="1555" w:val="left" w:leader="none"/>
        </w:tabs>
        <w:spacing w:line="276" w:lineRule="auto" w:before="0" w:after="0"/>
        <w:ind w:left="140" w:right="274" w:firstLine="708"/>
        <w:jc w:val="both"/>
        <w:rPr>
          <w:sz w:val="24"/>
        </w:rPr>
      </w:pPr>
      <w:r>
        <w:rPr>
          <w:sz w:val="24"/>
        </w:rPr>
        <w:t>Суммарный объем средств гранта, подлежащий возврату в федеральный бюджет, а также суммарный объем штрафных санкций не может превышать объем средств гранта, установленной в соглашении о предоставлении гранта.</w:t>
      </w:r>
    </w:p>
    <w:p>
      <w:pPr>
        <w:pStyle w:val="ListParagraph"/>
        <w:spacing w:after="0" w:line="276" w:lineRule="auto"/>
        <w:jc w:val="both"/>
        <w:rPr>
          <w:sz w:val="24"/>
        </w:rPr>
        <w:sectPr>
          <w:pgSz w:w="11910" w:h="16840"/>
          <w:pgMar w:top="1040" w:bottom="280" w:left="992" w:right="425"/>
        </w:sectPr>
      </w:pPr>
    </w:p>
    <w:p>
      <w:pPr>
        <w:pStyle w:val="Heading2"/>
        <w:numPr>
          <w:ilvl w:val="0"/>
          <w:numId w:val="1"/>
        </w:numPr>
        <w:tabs>
          <w:tab w:pos="4677" w:val="left" w:leader="none"/>
        </w:tabs>
        <w:spacing w:line="240" w:lineRule="auto" w:before="73" w:after="0"/>
        <w:ind w:left="4677" w:right="0" w:hanging="232"/>
        <w:jc w:val="left"/>
      </w:pPr>
      <w:r>
        <w:rPr>
          <w:spacing w:val="-2"/>
        </w:rPr>
        <w:t>Иные</w:t>
      </w:r>
      <w:r>
        <w:rPr>
          <w:spacing w:val="-10"/>
        </w:rPr>
        <w:t> </w:t>
      </w:r>
      <w:r>
        <w:rPr>
          <w:spacing w:val="-2"/>
        </w:rPr>
        <w:t>условия</w:t>
      </w:r>
    </w:p>
    <w:p>
      <w:pPr>
        <w:pStyle w:val="BodyText"/>
        <w:spacing w:before="60"/>
        <w:rPr>
          <w:b/>
        </w:rPr>
      </w:pPr>
    </w:p>
    <w:p>
      <w:pPr>
        <w:pStyle w:val="ListParagraph"/>
        <w:numPr>
          <w:ilvl w:val="1"/>
          <w:numId w:val="1"/>
        </w:numPr>
        <w:tabs>
          <w:tab w:pos="1348" w:val="left" w:leader="none"/>
        </w:tabs>
        <w:spacing w:line="276" w:lineRule="auto" w:before="1" w:after="0"/>
        <w:ind w:left="141" w:right="144" w:firstLine="708"/>
        <w:jc w:val="both"/>
        <w:rPr>
          <w:sz w:val="24"/>
        </w:rPr>
      </w:pPr>
      <w:r>
        <w:rPr>
          <w:sz w:val="24"/>
        </w:rPr>
        <w:t>Для участия в конкурсе организация должна быть образовательной организацией высшего образования, являющейся федеральным государственным бюджетным или автономным учреждением, функции и полномочия учредителя в отношении которой от имени Российской Федерации осуществляет Правительство Российской Федерации или федеральный орган исполнительной власти.</w:t>
      </w:r>
    </w:p>
    <w:p>
      <w:pPr>
        <w:pStyle w:val="ListParagraph"/>
        <w:numPr>
          <w:ilvl w:val="1"/>
          <w:numId w:val="1"/>
        </w:numPr>
        <w:tabs>
          <w:tab w:pos="1386" w:val="left" w:leader="none"/>
        </w:tabs>
        <w:spacing w:line="276" w:lineRule="auto" w:before="0" w:after="0"/>
        <w:ind w:left="141" w:right="145" w:firstLine="708"/>
        <w:jc w:val="both"/>
        <w:rPr>
          <w:sz w:val="24"/>
        </w:rPr>
      </w:pPr>
      <w:r>
        <w:rPr>
          <w:sz w:val="24"/>
        </w:rPr>
        <w:t>Министерство промышленности и торговли Российской Федерации вправе для отдельных приоритетных направлений устанавливать предельный размер средств предоставляемого гранта в течение всего срока действия соглашения о предоставлении гранта на одну организацию, но не более максимального размера предоставляемого гранта, установленного настоящим Решением.</w:t>
      </w:r>
    </w:p>
    <w:p>
      <w:pPr>
        <w:pStyle w:val="ListParagraph"/>
        <w:numPr>
          <w:ilvl w:val="1"/>
          <w:numId w:val="1"/>
        </w:numPr>
        <w:tabs>
          <w:tab w:pos="1268" w:val="left" w:leader="none"/>
        </w:tabs>
        <w:spacing w:line="278" w:lineRule="auto" w:before="0" w:after="0"/>
        <w:ind w:left="849" w:right="2647" w:firstLine="0"/>
        <w:jc w:val="both"/>
        <w:rPr>
          <w:sz w:val="24"/>
        </w:rPr>
      </w:pPr>
      <w:r>
        <w:rPr>
          <w:sz w:val="24"/>
        </w:rPr>
        <w:t>Программа</w:t>
      </w:r>
      <w:r>
        <w:rPr>
          <w:spacing w:val="-13"/>
          <w:sz w:val="24"/>
        </w:rPr>
        <w:t> </w:t>
      </w:r>
      <w:r>
        <w:rPr>
          <w:sz w:val="24"/>
        </w:rPr>
        <w:t>развития</w:t>
      </w:r>
      <w:r>
        <w:rPr>
          <w:spacing w:val="-13"/>
          <w:sz w:val="24"/>
        </w:rPr>
        <w:t> </w:t>
      </w:r>
      <w:r>
        <w:rPr>
          <w:sz w:val="24"/>
        </w:rPr>
        <w:t>должна</w:t>
      </w:r>
      <w:r>
        <w:rPr>
          <w:spacing w:val="-13"/>
          <w:sz w:val="24"/>
        </w:rPr>
        <w:t> </w:t>
      </w:r>
      <w:r>
        <w:rPr>
          <w:sz w:val="24"/>
        </w:rPr>
        <w:t>отвечать</w:t>
      </w:r>
      <w:r>
        <w:rPr>
          <w:spacing w:val="-8"/>
          <w:sz w:val="24"/>
        </w:rPr>
        <w:t> </w:t>
      </w:r>
      <w:r>
        <w:rPr>
          <w:sz w:val="24"/>
        </w:rPr>
        <w:t>следующим</w:t>
      </w:r>
      <w:r>
        <w:rPr>
          <w:spacing w:val="-12"/>
          <w:sz w:val="24"/>
        </w:rPr>
        <w:t> </w:t>
      </w:r>
      <w:r>
        <w:rPr>
          <w:sz w:val="24"/>
        </w:rPr>
        <w:t>требованиям: а) срок реализации программы развития - не более 6 лет;</w:t>
      </w:r>
    </w:p>
    <w:p>
      <w:pPr>
        <w:pStyle w:val="BodyText"/>
        <w:spacing w:line="276" w:lineRule="auto"/>
        <w:ind w:left="141" w:right="138" w:firstLine="708"/>
        <w:jc w:val="both"/>
      </w:pPr>
      <w:r>
        <w:rPr/>
        <w:t>б) программа развития утверждена руководителем (лицом, исполняющим обязанности руководителя, с представлением документов, подтверждающих полномочия указанного лица) </w:t>
      </w:r>
      <w:r>
        <w:rPr>
          <w:spacing w:val="-2"/>
        </w:rPr>
        <w:t>организации;</w:t>
      </w:r>
    </w:p>
    <w:p>
      <w:pPr>
        <w:pStyle w:val="BodyText"/>
        <w:spacing w:line="276" w:lineRule="auto"/>
        <w:ind w:left="141" w:right="139" w:firstLine="708"/>
        <w:jc w:val="both"/>
      </w:pPr>
      <w:r>
        <w:rPr/>
        <w:t>в) программа развития содержит результат предоставления гранта и характеристики результата предоставления гранта, а также значения указанных характеристик на каждый год реализации</w:t>
      </w:r>
      <w:r>
        <w:rPr>
          <w:spacing w:val="-4"/>
        </w:rPr>
        <w:t> </w:t>
      </w:r>
      <w:r>
        <w:rPr/>
        <w:t>программы развития (по состоянию на конец года нарастающим итогом).</w:t>
      </w:r>
    </w:p>
    <w:p>
      <w:pPr>
        <w:pStyle w:val="BodyText"/>
        <w:spacing w:line="274" w:lineRule="exact"/>
        <w:ind w:left="849"/>
        <w:jc w:val="both"/>
      </w:pPr>
      <w:r>
        <w:rPr/>
        <w:t>г)</w:t>
      </w:r>
      <w:r>
        <w:rPr>
          <w:spacing w:val="-16"/>
        </w:rPr>
        <w:t> </w:t>
      </w:r>
      <w:r>
        <w:rPr/>
        <w:t>программа</w:t>
      </w:r>
      <w:r>
        <w:rPr>
          <w:spacing w:val="-16"/>
        </w:rPr>
        <w:t> </w:t>
      </w:r>
      <w:r>
        <w:rPr/>
        <w:t>развития</w:t>
      </w:r>
      <w:r>
        <w:rPr>
          <w:spacing w:val="-15"/>
        </w:rPr>
        <w:t> </w:t>
      </w:r>
      <w:r>
        <w:rPr/>
        <w:t>в</w:t>
      </w:r>
      <w:r>
        <w:rPr>
          <w:spacing w:val="-18"/>
        </w:rPr>
        <w:t> </w:t>
      </w:r>
      <w:r>
        <w:rPr/>
        <w:t>том</w:t>
      </w:r>
      <w:r>
        <w:rPr>
          <w:spacing w:val="-15"/>
        </w:rPr>
        <w:t> </w:t>
      </w:r>
      <w:r>
        <w:rPr/>
        <w:t>числе</w:t>
      </w:r>
      <w:r>
        <w:rPr>
          <w:spacing w:val="-14"/>
        </w:rPr>
        <w:t> </w:t>
      </w:r>
      <w:r>
        <w:rPr>
          <w:spacing w:val="-2"/>
        </w:rPr>
        <w:t>включает:</w:t>
      </w:r>
    </w:p>
    <w:p>
      <w:pPr>
        <w:pStyle w:val="BodyText"/>
        <w:spacing w:line="276" w:lineRule="auto" w:before="39"/>
        <w:ind w:left="141" w:right="147" w:firstLine="708"/>
        <w:jc w:val="both"/>
      </w:pPr>
      <w:r>
        <w:rPr/>
        <w:t>план-график реализации программы развития, который должен содержать мероприятия для каждого</w:t>
      </w:r>
      <w:r>
        <w:rPr>
          <w:spacing w:val="-2"/>
        </w:rPr>
        <w:t> </w:t>
      </w:r>
      <w:r>
        <w:rPr/>
        <w:t>года</w:t>
      </w:r>
      <w:r>
        <w:rPr>
          <w:spacing w:val="-3"/>
        </w:rPr>
        <w:t> </w:t>
      </w:r>
      <w:r>
        <w:rPr/>
        <w:t>реализации</w:t>
      </w:r>
      <w:r>
        <w:rPr>
          <w:spacing w:val="-2"/>
        </w:rPr>
        <w:t> </w:t>
      </w:r>
      <w:r>
        <w:rPr/>
        <w:t>программы</w:t>
      </w:r>
      <w:r>
        <w:rPr>
          <w:spacing w:val="-2"/>
        </w:rPr>
        <w:t> </w:t>
      </w:r>
      <w:r>
        <w:rPr/>
        <w:t>развития</w:t>
      </w:r>
      <w:r>
        <w:rPr>
          <w:spacing w:val="-2"/>
        </w:rPr>
        <w:t> </w:t>
      </w:r>
      <w:r>
        <w:rPr/>
        <w:t>с указанием</w:t>
      </w:r>
      <w:r>
        <w:rPr>
          <w:spacing w:val="-3"/>
        </w:rPr>
        <w:t> </w:t>
      </w:r>
      <w:r>
        <w:rPr/>
        <w:t>по</w:t>
      </w:r>
      <w:r>
        <w:rPr>
          <w:spacing w:val="-2"/>
        </w:rPr>
        <w:t> </w:t>
      </w:r>
      <w:r>
        <w:rPr/>
        <w:t>каждому</w:t>
      </w:r>
      <w:r>
        <w:rPr>
          <w:spacing w:val="-5"/>
        </w:rPr>
        <w:t> </w:t>
      </w:r>
      <w:r>
        <w:rPr/>
        <w:t>мероприятию</w:t>
      </w:r>
      <w:r>
        <w:rPr>
          <w:spacing w:val="-2"/>
        </w:rPr>
        <w:t> </w:t>
      </w:r>
      <w:r>
        <w:rPr/>
        <w:t>контрольных событий и плановых сроков их завершения (далее - контрольные события);</w:t>
      </w:r>
    </w:p>
    <w:p>
      <w:pPr>
        <w:pStyle w:val="BodyText"/>
        <w:spacing w:line="276" w:lineRule="auto"/>
        <w:ind w:left="141" w:right="151" w:firstLine="708"/>
        <w:jc w:val="both"/>
      </w:pPr>
      <w:r>
        <w:rPr/>
        <w:t>плановую смету расходов и структуру финансирования программы развития для каждого года реализации программы развития в разрезе источников финансирования с указанием направлений расходования с учетом требований, установленных настоящим Решением;</w:t>
      </w:r>
    </w:p>
    <w:p>
      <w:pPr>
        <w:pStyle w:val="BodyText"/>
        <w:spacing w:line="276" w:lineRule="auto"/>
        <w:ind w:left="141" w:right="138" w:firstLine="708"/>
        <w:jc w:val="both"/>
      </w:pPr>
      <w:r>
        <w:rPr/>
        <w:t>д) объем внебюджетных средств, привлекаемых организацией на реализацию программы развития, составляет не менее 20 процентов от объема финансирования программы развития по итогам</w:t>
      </w:r>
      <w:r>
        <w:rPr>
          <w:spacing w:val="-15"/>
        </w:rPr>
        <w:t> </w:t>
      </w:r>
      <w:r>
        <w:rPr/>
        <w:t>реализации</w:t>
      </w:r>
      <w:r>
        <w:rPr>
          <w:spacing w:val="-15"/>
        </w:rPr>
        <w:t> </w:t>
      </w:r>
      <w:r>
        <w:rPr/>
        <w:t>программы</w:t>
      </w:r>
      <w:r>
        <w:rPr>
          <w:spacing w:val="-15"/>
        </w:rPr>
        <w:t> </w:t>
      </w:r>
      <w:r>
        <w:rPr/>
        <w:t>развития.</w:t>
      </w:r>
      <w:r>
        <w:rPr>
          <w:spacing w:val="-15"/>
        </w:rPr>
        <w:t> </w:t>
      </w:r>
      <w:r>
        <w:rPr/>
        <w:t>При</w:t>
      </w:r>
      <w:r>
        <w:rPr>
          <w:spacing w:val="-15"/>
        </w:rPr>
        <w:t> </w:t>
      </w:r>
      <w:r>
        <w:rPr/>
        <w:t>расчете</w:t>
      </w:r>
      <w:r>
        <w:rPr>
          <w:spacing w:val="-15"/>
        </w:rPr>
        <w:t> </w:t>
      </w:r>
      <w:r>
        <w:rPr/>
        <w:t>объема</w:t>
      </w:r>
      <w:r>
        <w:rPr>
          <w:spacing w:val="-15"/>
        </w:rPr>
        <w:t> </w:t>
      </w:r>
      <w:r>
        <w:rPr/>
        <w:t>внебюджетных</w:t>
      </w:r>
      <w:r>
        <w:rPr>
          <w:spacing w:val="-15"/>
        </w:rPr>
        <w:t> </w:t>
      </w:r>
      <w:r>
        <w:rPr/>
        <w:t>средств,</w:t>
      </w:r>
      <w:r>
        <w:rPr>
          <w:spacing w:val="-15"/>
        </w:rPr>
        <w:t> </w:t>
      </w:r>
      <w:r>
        <w:rPr/>
        <w:t>привлекаемых организацией на реализацию программы развития, учитываются расходы организации по направлениям расходования, указанным в настоящем Решении, а также расходы на ремонт и модернизацию помещений центра инженерных разработок (но не более 50 процентов от объема внебюджетных средств);</w:t>
      </w:r>
    </w:p>
    <w:p>
      <w:pPr>
        <w:pStyle w:val="BodyText"/>
        <w:spacing w:line="276" w:lineRule="auto" w:before="1"/>
        <w:ind w:left="141" w:right="150" w:firstLine="708"/>
        <w:jc w:val="both"/>
      </w:pPr>
      <w:r>
        <w:rPr/>
        <w:t>е) программа развития предусматривает создание или развитие центра инженерных разработок в форме структурного подразделения организации, а также ведение отдельного учета финансово- хозяйственной и другой деятельности.</w:t>
      </w:r>
    </w:p>
    <w:p>
      <w:pPr>
        <w:pStyle w:val="ListParagraph"/>
        <w:numPr>
          <w:ilvl w:val="1"/>
          <w:numId w:val="1"/>
        </w:numPr>
        <w:tabs>
          <w:tab w:pos="1340" w:val="left" w:leader="none"/>
        </w:tabs>
        <w:spacing w:line="276" w:lineRule="auto" w:before="0" w:after="0"/>
        <w:ind w:left="141" w:right="139" w:firstLine="708"/>
        <w:jc w:val="both"/>
        <w:rPr>
          <w:sz w:val="24"/>
        </w:rPr>
      </w:pPr>
      <w:r>
        <w:rPr>
          <w:sz w:val="24"/>
        </w:rPr>
        <w:t>Соглашение о предоставлении гранта, в том числе дополнительное соглашение о внесении в него изменений, а также дополнительное соглашение о расторжении соглашения о предоставлении гранта заключаются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pPr>
        <w:pStyle w:val="ListParagraph"/>
        <w:numPr>
          <w:ilvl w:val="1"/>
          <w:numId w:val="1"/>
        </w:numPr>
        <w:tabs>
          <w:tab w:pos="1343" w:val="left" w:leader="none"/>
        </w:tabs>
        <w:spacing w:line="276" w:lineRule="auto" w:before="0" w:after="0"/>
        <w:ind w:left="141" w:right="142" w:firstLine="708"/>
        <w:jc w:val="both"/>
        <w:rPr>
          <w:sz w:val="24"/>
        </w:rPr>
      </w:pPr>
      <w:r>
        <w:rPr>
          <w:sz w:val="24"/>
        </w:rPr>
        <w:t>Основаниями для одностороннего расторжения Министерством промышленности и торговли Российской Федерации соглашения о предоставлении гранта являются:</w:t>
      </w:r>
    </w:p>
    <w:p>
      <w:pPr>
        <w:pStyle w:val="BodyText"/>
        <w:spacing w:line="275" w:lineRule="exact"/>
        <w:ind w:left="849"/>
        <w:jc w:val="both"/>
      </w:pPr>
      <w:r>
        <w:rPr/>
        <w:t>неисполнение</w:t>
      </w:r>
      <w:r>
        <w:rPr>
          <w:spacing w:val="5"/>
        </w:rPr>
        <w:t> </w:t>
      </w:r>
      <w:r>
        <w:rPr/>
        <w:t>организацией</w:t>
      </w:r>
      <w:r>
        <w:rPr>
          <w:spacing w:val="11"/>
        </w:rPr>
        <w:t> </w:t>
      </w:r>
      <w:r>
        <w:rPr/>
        <w:t>в</w:t>
      </w:r>
      <w:r>
        <w:rPr>
          <w:spacing w:val="8"/>
        </w:rPr>
        <w:t> </w:t>
      </w:r>
      <w:r>
        <w:rPr/>
        <w:t>течение</w:t>
      </w:r>
      <w:r>
        <w:rPr>
          <w:spacing w:val="9"/>
        </w:rPr>
        <w:t> </w:t>
      </w:r>
      <w:r>
        <w:rPr/>
        <w:t>12</w:t>
      </w:r>
      <w:r>
        <w:rPr>
          <w:spacing w:val="12"/>
        </w:rPr>
        <w:t> </w:t>
      </w:r>
      <w:r>
        <w:rPr/>
        <w:t>месяцев</w:t>
      </w:r>
      <w:r>
        <w:rPr>
          <w:spacing w:val="9"/>
        </w:rPr>
        <w:t> </w:t>
      </w:r>
      <w:r>
        <w:rPr/>
        <w:t>контрольных</w:t>
      </w:r>
      <w:r>
        <w:rPr>
          <w:spacing w:val="12"/>
        </w:rPr>
        <w:t> </w:t>
      </w:r>
      <w:r>
        <w:rPr/>
        <w:t>событий,</w:t>
      </w:r>
      <w:r>
        <w:rPr>
          <w:spacing w:val="10"/>
        </w:rPr>
        <w:t> </w:t>
      </w:r>
      <w:r>
        <w:rPr>
          <w:spacing w:val="-2"/>
        </w:rPr>
        <w:t>предусмотренных</w:t>
      </w:r>
    </w:p>
    <w:p>
      <w:pPr>
        <w:pStyle w:val="BodyText"/>
        <w:spacing w:after="0" w:line="275" w:lineRule="exact"/>
        <w:jc w:val="both"/>
        <w:sectPr>
          <w:pgSz w:w="11920" w:h="16850"/>
          <w:pgMar w:top="1120" w:bottom="280" w:left="992" w:right="425"/>
        </w:sectPr>
      </w:pPr>
    </w:p>
    <w:p>
      <w:pPr>
        <w:pStyle w:val="BodyText"/>
        <w:spacing w:before="66"/>
        <w:ind w:left="141"/>
      </w:pPr>
      <w:r>
        <w:rPr/>
        <w:t>планом-</w:t>
      </w:r>
      <w:r>
        <w:rPr>
          <w:spacing w:val="-12"/>
        </w:rPr>
        <w:t> </w:t>
      </w:r>
      <w:r>
        <w:rPr/>
        <w:t>графиком</w:t>
      </w:r>
      <w:r>
        <w:rPr>
          <w:spacing w:val="-7"/>
        </w:rPr>
        <w:t> </w:t>
      </w:r>
      <w:r>
        <w:rPr/>
        <w:t>реализации</w:t>
      </w:r>
      <w:r>
        <w:rPr>
          <w:spacing w:val="-8"/>
        </w:rPr>
        <w:t> </w:t>
      </w:r>
      <w:r>
        <w:rPr/>
        <w:t>программы</w:t>
      </w:r>
      <w:r>
        <w:rPr>
          <w:spacing w:val="-5"/>
        </w:rPr>
        <w:t> </w:t>
      </w:r>
      <w:r>
        <w:rPr>
          <w:spacing w:val="-2"/>
        </w:rPr>
        <w:t>развития;</w:t>
      </w:r>
    </w:p>
    <w:p>
      <w:pPr>
        <w:pStyle w:val="BodyText"/>
        <w:spacing w:before="44"/>
        <w:ind w:left="849"/>
      </w:pPr>
      <w:r>
        <w:rPr>
          <w:spacing w:val="-2"/>
        </w:rPr>
        <w:t>недостижение</w:t>
      </w:r>
      <w:r>
        <w:rPr>
          <w:spacing w:val="-13"/>
        </w:rPr>
        <w:t> </w:t>
      </w:r>
      <w:r>
        <w:rPr>
          <w:spacing w:val="-2"/>
        </w:rPr>
        <w:t>в</w:t>
      </w:r>
      <w:r>
        <w:rPr>
          <w:spacing w:val="-13"/>
        </w:rPr>
        <w:t> </w:t>
      </w:r>
      <w:r>
        <w:rPr>
          <w:spacing w:val="-2"/>
        </w:rPr>
        <w:t>течение</w:t>
      </w:r>
      <w:r>
        <w:rPr>
          <w:spacing w:val="-11"/>
        </w:rPr>
        <w:t> </w:t>
      </w:r>
      <w:r>
        <w:rPr>
          <w:spacing w:val="-2"/>
        </w:rPr>
        <w:t>12</w:t>
      </w:r>
      <w:r>
        <w:rPr>
          <w:spacing w:val="-10"/>
        </w:rPr>
        <w:t> </w:t>
      </w:r>
      <w:r>
        <w:rPr>
          <w:spacing w:val="-2"/>
        </w:rPr>
        <w:t>месяцев</w:t>
      </w:r>
      <w:r>
        <w:rPr>
          <w:spacing w:val="-10"/>
        </w:rPr>
        <w:t> </w:t>
      </w:r>
      <w:r>
        <w:rPr>
          <w:spacing w:val="-2"/>
        </w:rPr>
        <w:t>значений</w:t>
      </w:r>
      <w:r>
        <w:rPr>
          <w:spacing w:val="-8"/>
        </w:rPr>
        <w:t> </w:t>
      </w:r>
      <w:r>
        <w:rPr>
          <w:spacing w:val="-2"/>
        </w:rPr>
        <w:t>результата</w:t>
      </w:r>
      <w:r>
        <w:rPr>
          <w:spacing w:val="-12"/>
        </w:rPr>
        <w:t> </w:t>
      </w:r>
      <w:r>
        <w:rPr>
          <w:spacing w:val="-2"/>
        </w:rPr>
        <w:t>предоставления</w:t>
      </w:r>
      <w:r>
        <w:rPr>
          <w:spacing w:val="-9"/>
        </w:rPr>
        <w:t> </w:t>
      </w:r>
      <w:r>
        <w:rPr>
          <w:spacing w:val="-2"/>
        </w:rPr>
        <w:t>гранта;</w:t>
      </w:r>
    </w:p>
    <w:p>
      <w:pPr>
        <w:pStyle w:val="BodyText"/>
        <w:spacing w:line="276" w:lineRule="auto" w:before="40"/>
        <w:ind w:left="141" w:right="72" w:firstLine="708"/>
      </w:pPr>
      <w:r>
        <w:rPr/>
        <w:t>непредставление</w:t>
      </w:r>
      <w:r>
        <w:rPr>
          <w:spacing w:val="40"/>
        </w:rPr>
        <w:t> </w:t>
      </w:r>
      <w:r>
        <w:rPr/>
        <w:t>отчетности,</w:t>
      </w:r>
      <w:r>
        <w:rPr>
          <w:spacing w:val="40"/>
        </w:rPr>
        <w:t> </w:t>
      </w:r>
      <w:r>
        <w:rPr/>
        <w:t>установленной</w:t>
      </w:r>
      <w:r>
        <w:rPr>
          <w:spacing w:val="40"/>
        </w:rPr>
        <w:t> </w:t>
      </w:r>
      <w:r>
        <w:rPr/>
        <w:t>настоящим</w:t>
      </w:r>
      <w:r>
        <w:rPr>
          <w:spacing w:val="40"/>
        </w:rPr>
        <w:t> </w:t>
      </w:r>
      <w:r>
        <w:rPr/>
        <w:t>Решением,</w:t>
      </w:r>
      <w:r>
        <w:rPr>
          <w:spacing w:val="40"/>
        </w:rPr>
        <w:t> </w:t>
      </w:r>
      <w:r>
        <w:rPr/>
        <w:t>в</w:t>
      </w:r>
      <w:r>
        <w:rPr>
          <w:spacing w:val="40"/>
        </w:rPr>
        <w:t> </w:t>
      </w:r>
      <w:r>
        <w:rPr/>
        <w:t>течение</w:t>
      </w:r>
      <w:r>
        <w:rPr>
          <w:spacing w:val="40"/>
        </w:rPr>
        <w:t> </w:t>
      </w:r>
      <w:r>
        <w:rPr/>
        <w:t>6</w:t>
      </w:r>
      <w:r>
        <w:rPr>
          <w:spacing w:val="40"/>
        </w:rPr>
        <w:t> </w:t>
      </w:r>
      <w:r>
        <w:rPr/>
        <w:t>месяцев от установленной даты;</w:t>
      </w:r>
    </w:p>
    <w:p>
      <w:pPr>
        <w:pStyle w:val="BodyText"/>
        <w:spacing w:line="278" w:lineRule="auto"/>
        <w:ind w:left="141" w:firstLine="708"/>
      </w:pPr>
      <w:r>
        <w:rPr/>
        <w:t>реорганизация</w:t>
      </w:r>
      <w:r>
        <w:rPr>
          <w:spacing w:val="78"/>
        </w:rPr>
        <w:t> </w:t>
      </w:r>
      <w:r>
        <w:rPr/>
        <w:t>организации</w:t>
      </w:r>
      <w:r>
        <w:rPr>
          <w:spacing w:val="80"/>
        </w:rPr>
        <w:t> </w:t>
      </w:r>
      <w:r>
        <w:rPr/>
        <w:t>в</w:t>
      </w:r>
      <w:r>
        <w:rPr>
          <w:spacing w:val="77"/>
        </w:rPr>
        <w:t> </w:t>
      </w:r>
      <w:r>
        <w:rPr/>
        <w:t>форме</w:t>
      </w:r>
      <w:r>
        <w:rPr>
          <w:spacing w:val="77"/>
        </w:rPr>
        <w:t> </w:t>
      </w:r>
      <w:r>
        <w:rPr/>
        <w:t>разделения,</w:t>
      </w:r>
      <w:r>
        <w:rPr>
          <w:spacing w:val="79"/>
        </w:rPr>
        <w:t> </w:t>
      </w:r>
      <w:r>
        <w:rPr/>
        <w:t>выделения,</w:t>
      </w:r>
      <w:r>
        <w:rPr>
          <w:spacing w:val="80"/>
        </w:rPr>
        <w:t> </w:t>
      </w:r>
      <w:r>
        <w:rPr/>
        <w:t>а</w:t>
      </w:r>
      <w:r>
        <w:rPr>
          <w:spacing w:val="77"/>
        </w:rPr>
        <w:t> </w:t>
      </w:r>
      <w:r>
        <w:rPr/>
        <w:t>также</w:t>
      </w:r>
      <w:r>
        <w:rPr>
          <w:spacing w:val="77"/>
        </w:rPr>
        <w:t> </w:t>
      </w:r>
      <w:r>
        <w:rPr/>
        <w:t>при</w:t>
      </w:r>
      <w:r>
        <w:rPr>
          <w:spacing w:val="80"/>
        </w:rPr>
        <w:t> </w:t>
      </w:r>
      <w:r>
        <w:rPr/>
        <w:t>ликвидации </w:t>
      </w:r>
      <w:r>
        <w:rPr>
          <w:spacing w:val="-2"/>
        </w:rPr>
        <w:t>организации.</w:t>
      </w:r>
    </w:p>
    <w:p>
      <w:pPr>
        <w:pStyle w:val="ListParagraph"/>
        <w:numPr>
          <w:ilvl w:val="1"/>
          <w:numId w:val="1"/>
        </w:numPr>
        <w:tabs>
          <w:tab w:pos="1255" w:val="left" w:leader="none"/>
        </w:tabs>
        <w:spacing w:line="272" w:lineRule="exact" w:before="0" w:after="0"/>
        <w:ind w:left="1255" w:right="0" w:hanging="406"/>
        <w:jc w:val="both"/>
        <w:rPr>
          <w:sz w:val="24"/>
        </w:rPr>
      </w:pPr>
      <w:r>
        <w:rPr>
          <w:spacing w:val="-2"/>
          <w:sz w:val="24"/>
        </w:rPr>
        <w:t>Организация</w:t>
      </w:r>
      <w:r>
        <w:rPr>
          <w:spacing w:val="-15"/>
          <w:sz w:val="24"/>
        </w:rPr>
        <w:t> </w:t>
      </w:r>
      <w:r>
        <w:rPr>
          <w:spacing w:val="-2"/>
          <w:sz w:val="24"/>
        </w:rPr>
        <w:t>обязана</w:t>
      </w:r>
      <w:r>
        <w:rPr>
          <w:spacing w:val="-13"/>
          <w:sz w:val="24"/>
        </w:rPr>
        <w:t> </w:t>
      </w:r>
      <w:r>
        <w:rPr>
          <w:spacing w:val="-2"/>
          <w:sz w:val="24"/>
        </w:rPr>
        <w:t>вести</w:t>
      </w:r>
      <w:r>
        <w:rPr>
          <w:spacing w:val="-11"/>
          <w:sz w:val="24"/>
        </w:rPr>
        <w:t> </w:t>
      </w:r>
      <w:r>
        <w:rPr>
          <w:spacing w:val="-2"/>
          <w:sz w:val="24"/>
        </w:rPr>
        <w:t>раздельный</w:t>
      </w:r>
      <w:r>
        <w:rPr>
          <w:spacing w:val="-1"/>
          <w:sz w:val="24"/>
        </w:rPr>
        <w:t> </w:t>
      </w:r>
      <w:r>
        <w:rPr>
          <w:spacing w:val="-2"/>
          <w:sz w:val="24"/>
        </w:rPr>
        <w:t>учет</w:t>
      </w:r>
      <w:r>
        <w:rPr>
          <w:spacing w:val="-7"/>
          <w:sz w:val="24"/>
        </w:rPr>
        <w:t> </w:t>
      </w:r>
      <w:r>
        <w:rPr>
          <w:spacing w:val="-2"/>
          <w:sz w:val="24"/>
        </w:rPr>
        <w:t>затрат</w:t>
      </w:r>
      <w:r>
        <w:rPr>
          <w:spacing w:val="-9"/>
          <w:sz w:val="24"/>
        </w:rPr>
        <w:t> </w:t>
      </w:r>
      <w:r>
        <w:rPr>
          <w:spacing w:val="-2"/>
          <w:sz w:val="24"/>
        </w:rPr>
        <w:t>по</w:t>
      </w:r>
      <w:r>
        <w:rPr>
          <w:spacing w:val="-11"/>
          <w:sz w:val="24"/>
        </w:rPr>
        <w:t> </w:t>
      </w:r>
      <w:r>
        <w:rPr>
          <w:spacing w:val="-2"/>
          <w:sz w:val="24"/>
        </w:rPr>
        <w:t>программе</w:t>
      </w:r>
      <w:r>
        <w:rPr>
          <w:spacing w:val="-13"/>
          <w:sz w:val="24"/>
        </w:rPr>
        <w:t> </w:t>
      </w:r>
      <w:r>
        <w:rPr>
          <w:spacing w:val="-2"/>
          <w:sz w:val="24"/>
        </w:rPr>
        <w:t>развития.</w:t>
      </w:r>
    </w:p>
    <w:p>
      <w:pPr>
        <w:pStyle w:val="ListParagraph"/>
        <w:numPr>
          <w:ilvl w:val="1"/>
          <w:numId w:val="1"/>
        </w:numPr>
        <w:tabs>
          <w:tab w:pos="1328" w:val="left" w:leader="none"/>
        </w:tabs>
        <w:spacing w:line="276" w:lineRule="auto" w:before="40" w:after="0"/>
        <w:ind w:left="141" w:right="144" w:firstLine="708"/>
        <w:jc w:val="both"/>
        <w:rPr>
          <w:sz w:val="24"/>
        </w:rPr>
      </w:pPr>
      <w:r>
        <w:rPr>
          <w:sz w:val="24"/>
        </w:rPr>
        <w:t>Организация имеет право на изменение (не чаще одного раза в год) установленной программой развития сметы затрат (в пределах процентных соотношений, установленных настоящим</w:t>
      </w:r>
      <w:r>
        <w:rPr>
          <w:spacing w:val="-9"/>
          <w:sz w:val="24"/>
        </w:rPr>
        <w:t> </w:t>
      </w:r>
      <w:r>
        <w:rPr>
          <w:sz w:val="24"/>
        </w:rPr>
        <w:t>Решением),</w:t>
      </w:r>
      <w:r>
        <w:rPr>
          <w:spacing w:val="-7"/>
          <w:sz w:val="24"/>
        </w:rPr>
        <w:t> </w:t>
      </w:r>
      <w:r>
        <w:rPr>
          <w:sz w:val="24"/>
        </w:rPr>
        <w:t>а</w:t>
      </w:r>
      <w:r>
        <w:rPr>
          <w:spacing w:val="-7"/>
          <w:sz w:val="24"/>
        </w:rPr>
        <w:t> </w:t>
      </w:r>
      <w:r>
        <w:rPr>
          <w:sz w:val="24"/>
        </w:rPr>
        <w:t>также</w:t>
      </w:r>
      <w:r>
        <w:rPr>
          <w:spacing w:val="-6"/>
          <w:sz w:val="24"/>
        </w:rPr>
        <w:t> </w:t>
      </w:r>
      <w:r>
        <w:rPr>
          <w:sz w:val="24"/>
        </w:rPr>
        <w:t>сроков</w:t>
      </w:r>
      <w:r>
        <w:rPr>
          <w:spacing w:val="-9"/>
          <w:sz w:val="24"/>
        </w:rPr>
        <w:t> </w:t>
      </w:r>
      <w:r>
        <w:rPr>
          <w:sz w:val="24"/>
        </w:rPr>
        <w:t>мероприятий</w:t>
      </w:r>
      <w:r>
        <w:rPr>
          <w:spacing w:val="-7"/>
          <w:sz w:val="24"/>
        </w:rPr>
        <w:t> </w:t>
      </w:r>
      <w:r>
        <w:rPr>
          <w:sz w:val="24"/>
        </w:rPr>
        <w:t>(контрольных</w:t>
      </w:r>
      <w:r>
        <w:rPr>
          <w:spacing w:val="-6"/>
          <w:sz w:val="24"/>
        </w:rPr>
        <w:t> </w:t>
      </w:r>
      <w:r>
        <w:rPr>
          <w:sz w:val="24"/>
        </w:rPr>
        <w:t>событий)</w:t>
      </w:r>
      <w:r>
        <w:rPr>
          <w:spacing w:val="-9"/>
          <w:sz w:val="24"/>
        </w:rPr>
        <w:t> </w:t>
      </w:r>
      <w:r>
        <w:rPr>
          <w:sz w:val="24"/>
        </w:rPr>
        <w:t>плана</w:t>
      </w:r>
      <w:r>
        <w:rPr>
          <w:spacing w:val="-9"/>
          <w:sz w:val="24"/>
        </w:rPr>
        <w:t> </w:t>
      </w:r>
      <w:r>
        <w:rPr>
          <w:sz w:val="24"/>
        </w:rPr>
        <w:t>мероприятий</w:t>
      </w:r>
      <w:r>
        <w:rPr>
          <w:spacing w:val="-7"/>
          <w:sz w:val="24"/>
        </w:rPr>
        <w:t> </w:t>
      </w:r>
      <w:r>
        <w:rPr>
          <w:sz w:val="24"/>
        </w:rPr>
        <w:t>по достижению</w:t>
      </w:r>
      <w:r>
        <w:rPr>
          <w:spacing w:val="-15"/>
          <w:sz w:val="24"/>
        </w:rPr>
        <w:t> </w:t>
      </w:r>
      <w:r>
        <w:rPr>
          <w:sz w:val="24"/>
        </w:rPr>
        <w:t>результатов</w:t>
      </w:r>
      <w:r>
        <w:rPr>
          <w:spacing w:val="-15"/>
          <w:sz w:val="24"/>
        </w:rPr>
        <w:t> </w:t>
      </w:r>
      <w:r>
        <w:rPr>
          <w:sz w:val="24"/>
        </w:rPr>
        <w:t>предоставления</w:t>
      </w:r>
      <w:r>
        <w:rPr>
          <w:spacing w:val="-14"/>
          <w:sz w:val="24"/>
        </w:rPr>
        <w:t> </w:t>
      </w:r>
      <w:r>
        <w:rPr>
          <w:sz w:val="24"/>
        </w:rPr>
        <w:t>гранта</w:t>
      </w:r>
      <w:r>
        <w:rPr>
          <w:spacing w:val="-15"/>
          <w:sz w:val="24"/>
        </w:rPr>
        <w:t> </w:t>
      </w:r>
      <w:r>
        <w:rPr>
          <w:sz w:val="24"/>
        </w:rPr>
        <w:t>(на</w:t>
      </w:r>
      <w:r>
        <w:rPr>
          <w:spacing w:val="-15"/>
          <w:sz w:val="24"/>
        </w:rPr>
        <w:t> </w:t>
      </w:r>
      <w:r>
        <w:rPr>
          <w:sz w:val="24"/>
        </w:rPr>
        <w:t>срок,</w:t>
      </w:r>
      <w:r>
        <w:rPr>
          <w:spacing w:val="-14"/>
          <w:sz w:val="24"/>
        </w:rPr>
        <w:t> </w:t>
      </w:r>
      <w:r>
        <w:rPr>
          <w:sz w:val="24"/>
        </w:rPr>
        <w:t>не</w:t>
      </w:r>
      <w:r>
        <w:rPr>
          <w:spacing w:val="-15"/>
          <w:sz w:val="24"/>
        </w:rPr>
        <w:t> </w:t>
      </w:r>
      <w:r>
        <w:rPr>
          <w:sz w:val="24"/>
        </w:rPr>
        <w:t>превышающий</w:t>
      </w:r>
      <w:r>
        <w:rPr>
          <w:spacing w:val="-14"/>
          <w:sz w:val="24"/>
        </w:rPr>
        <w:t> </w:t>
      </w:r>
      <w:r>
        <w:rPr>
          <w:sz w:val="24"/>
        </w:rPr>
        <w:t>6</w:t>
      </w:r>
      <w:r>
        <w:rPr>
          <w:spacing w:val="-14"/>
          <w:sz w:val="24"/>
        </w:rPr>
        <w:t> </w:t>
      </w:r>
      <w:r>
        <w:rPr>
          <w:sz w:val="24"/>
        </w:rPr>
        <w:t>месяцев)</w:t>
      </w:r>
      <w:r>
        <w:rPr>
          <w:spacing w:val="-15"/>
          <w:sz w:val="24"/>
        </w:rPr>
        <w:t> </w:t>
      </w:r>
      <w:r>
        <w:rPr>
          <w:sz w:val="24"/>
        </w:rPr>
        <w:t>при</w:t>
      </w:r>
      <w:r>
        <w:rPr>
          <w:spacing w:val="-14"/>
          <w:sz w:val="24"/>
        </w:rPr>
        <w:t> </w:t>
      </w:r>
      <w:r>
        <w:rPr>
          <w:sz w:val="24"/>
        </w:rPr>
        <w:t>наличии мотивированного заявления, по согласованию с Министерством промышленности и торговли Российской Федерации.</w:t>
      </w:r>
    </w:p>
    <w:p>
      <w:pPr>
        <w:pStyle w:val="BodyText"/>
        <w:spacing w:line="276" w:lineRule="auto" w:before="2"/>
        <w:ind w:left="141" w:right="140" w:firstLine="708"/>
        <w:jc w:val="both"/>
      </w:pPr>
      <w:r>
        <w:rPr/>
        <w:t>8.8 Соглашения с организациями заключаются в порядке присвоенных им в протоколе подведения итогов конкурса порядковых номеров до исчерпания, доведенных в установленном порядке до Министерства промышленности и торговли Российской Федерации лимитов бюджетных обязательств как получателя средств федерального бюджета на цель, указанную в настоящем Решении. В случае отказа или уклонения организации, победившей в конкурсе, от заключения соглашения о предоставлении гранта право заключения такого соглашения предоставляется другой организации, участвовавшей в конкурсе, в соответствии с рейтингом </w:t>
      </w:r>
      <w:r>
        <w:rPr>
          <w:spacing w:val="-2"/>
        </w:rPr>
        <w:t>заявок.</w:t>
      </w:r>
    </w:p>
    <w:p>
      <w:pPr>
        <w:pStyle w:val="BodyText"/>
        <w:spacing w:line="276" w:lineRule="auto"/>
        <w:ind w:left="141" w:right="147" w:firstLine="708"/>
        <w:jc w:val="both"/>
      </w:pPr>
      <w:r>
        <w:rPr/>
        <w:t>Рейтинг</w:t>
      </w:r>
      <w:r>
        <w:rPr>
          <w:spacing w:val="-8"/>
        </w:rPr>
        <w:t> </w:t>
      </w:r>
      <w:r>
        <w:rPr/>
        <w:t>заявок</w:t>
      </w:r>
      <w:r>
        <w:rPr>
          <w:spacing w:val="-6"/>
        </w:rPr>
        <w:t> </w:t>
      </w:r>
      <w:r>
        <w:rPr/>
        <w:t>организаций</w:t>
      </w:r>
      <w:r>
        <w:rPr>
          <w:spacing w:val="-8"/>
        </w:rPr>
        <w:t> </w:t>
      </w:r>
      <w:r>
        <w:rPr/>
        <w:t>на</w:t>
      </w:r>
      <w:r>
        <w:rPr>
          <w:spacing w:val="-5"/>
        </w:rPr>
        <w:t> </w:t>
      </w:r>
      <w:r>
        <w:rPr/>
        <w:t>участие</w:t>
      </w:r>
      <w:r>
        <w:rPr>
          <w:spacing w:val="-8"/>
        </w:rPr>
        <w:t> </w:t>
      </w:r>
      <w:r>
        <w:rPr/>
        <w:t>в</w:t>
      </w:r>
      <w:r>
        <w:rPr>
          <w:spacing w:val="-7"/>
        </w:rPr>
        <w:t> </w:t>
      </w:r>
      <w:r>
        <w:rPr/>
        <w:t>конкурсе</w:t>
      </w:r>
      <w:r>
        <w:rPr>
          <w:spacing w:val="-8"/>
        </w:rPr>
        <w:t> </w:t>
      </w:r>
      <w:r>
        <w:rPr/>
        <w:t>формируется</w:t>
      </w:r>
      <w:r>
        <w:rPr>
          <w:spacing w:val="-7"/>
        </w:rPr>
        <w:t> </w:t>
      </w:r>
      <w:r>
        <w:rPr/>
        <w:t>в</w:t>
      </w:r>
      <w:r>
        <w:rPr>
          <w:spacing w:val="-7"/>
        </w:rPr>
        <w:t> </w:t>
      </w:r>
      <w:r>
        <w:rPr/>
        <w:t>соответствии</w:t>
      </w:r>
      <w:r>
        <w:rPr>
          <w:spacing w:val="-6"/>
        </w:rPr>
        <w:t> </w:t>
      </w:r>
      <w:r>
        <w:rPr/>
        <w:t>с</w:t>
      </w:r>
      <w:r>
        <w:rPr>
          <w:spacing w:val="-8"/>
        </w:rPr>
        <w:t> </w:t>
      </w:r>
      <w:r>
        <w:rPr/>
        <w:t>методикой формирования рейтинга заявок образовательных организаций высшего образования и научных организаций на участие в конкурсе, приведенной в объявлении о проведении отбора.</w:t>
      </w:r>
    </w:p>
    <w:p>
      <w:pPr>
        <w:pStyle w:val="ListParagraph"/>
        <w:numPr>
          <w:ilvl w:val="1"/>
          <w:numId w:val="4"/>
        </w:numPr>
        <w:tabs>
          <w:tab w:pos="1271" w:val="left" w:leader="none"/>
        </w:tabs>
        <w:spacing w:line="276" w:lineRule="auto" w:before="0" w:after="0"/>
        <w:ind w:left="141" w:right="150" w:firstLine="708"/>
        <w:jc w:val="both"/>
        <w:rPr>
          <w:sz w:val="24"/>
        </w:rPr>
      </w:pPr>
      <w:r>
        <w:rPr>
          <w:sz w:val="24"/>
        </w:rPr>
        <w:t>Перечисление</w:t>
      </w:r>
      <w:r>
        <w:rPr>
          <w:spacing w:val="-3"/>
          <w:sz w:val="24"/>
        </w:rPr>
        <w:t> </w:t>
      </w:r>
      <w:r>
        <w:rPr>
          <w:sz w:val="24"/>
        </w:rPr>
        <w:t>гранта</w:t>
      </w:r>
      <w:r>
        <w:rPr>
          <w:spacing w:val="-3"/>
          <w:sz w:val="24"/>
        </w:rPr>
        <w:t> </w:t>
      </w:r>
      <w:r>
        <w:rPr>
          <w:sz w:val="24"/>
        </w:rPr>
        <w:t>получателям</w:t>
      </w:r>
      <w:r>
        <w:rPr>
          <w:spacing w:val="-3"/>
          <w:sz w:val="24"/>
        </w:rPr>
        <w:t> </w:t>
      </w:r>
      <w:r>
        <w:rPr>
          <w:sz w:val="24"/>
        </w:rPr>
        <w:t>гранта</w:t>
      </w:r>
      <w:r>
        <w:rPr>
          <w:spacing w:val="-3"/>
          <w:sz w:val="24"/>
        </w:rPr>
        <w:t> </w:t>
      </w:r>
      <w:r>
        <w:rPr>
          <w:sz w:val="24"/>
        </w:rPr>
        <w:t>осуществляется</w:t>
      </w:r>
      <w:r>
        <w:rPr>
          <w:spacing w:val="-2"/>
          <w:sz w:val="24"/>
        </w:rPr>
        <w:t> </w:t>
      </w:r>
      <w:r>
        <w:rPr>
          <w:sz w:val="24"/>
        </w:rPr>
        <w:t>на</w:t>
      </w:r>
      <w:r>
        <w:rPr>
          <w:spacing w:val="-3"/>
          <w:sz w:val="24"/>
        </w:rPr>
        <w:t> </w:t>
      </w:r>
      <w:r>
        <w:rPr>
          <w:sz w:val="24"/>
        </w:rPr>
        <w:t>лицевые</w:t>
      </w:r>
      <w:r>
        <w:rPr>
          <w:spacing w:val="-3"/>
          <w:sz w:val="24"/>
        </w:rPr>
        <w:t> </w:t>
      </w:r>
      <w:r>
        <w:rPr>
          <w:sz w:val="24"/>
        </w:rPr>
        <w:t>счета,</w:t>
      </w:r>
      <w:r>
        <w:rPr>
          <w:spacing w:val="-3"/>
          <w:sz w:val="24"/>
        </w:rPr>
        <w:t> </w:t>
      </w:r>
      <w:r>
        <w:rPr>
          <w:sz w:val="24"/>
        </w:rPr>
        <w:t>открытые</w:t>
      </w:r>
      <w:r>
        <w:rPr>
          <w:spacing w:val="-3"/>
          <w:sz w:val="24"/>
        </w:rPr>
        <w:t> </w:t>
      </w:r>
      <w:r>
        <w:rPr>
          <w:sz w:val="24"/>
        </w:rPr>
        <w:t>в территориальном органе Федерального казначейства.</w:t>
      </w:r>
    </w:p>
    <w:p>
      <w:pPr>
        <w:pStyle w:val="ListParagraph"/>
        <w:numPr>
          <w:ilvl w:val="1"/>
          <w:numId w:val="4"/>
        </w:numPr>
        <w:tabs>
          <w:tab w:pos="1468" w:val="left" w:leader="none"/>
        </w:tabs>
        <w:spacing w:line="276" w:lineRule="auto" w:before="0" w:after="0"/>
        <w:ind w:left="141" w:right="146" w:firstLine="708"/>
        <w:jc w:val="both"/>
        <w:rPr>
          <w:sz w:val="24"/>
        </w:rPr>
      </w:pPr>
      <w:r>
        <w:rPr>
          <w:sz w:val="24"/>
        </w:rPr>
        <w:t>Министерство промышленности и торговли Российской Федерации обеспечивает перечисление первого платежа из средств гранта организации в течение 10 рабочих дней со дня заключения соглашения о предоставлении гранта. Последующие перечисления платежей осуществляются в соответствии с планом-графиком предоставления гранта, предусмотренным в соглашении о предоставлении гранта, но не чаще одного раза в год.</w:t>
      </w:r>
    </w:p>
    <w:p>
      <w:pPr>
        <w:pStyle w:val="ListParagraph"/>
        <w:numPr>
          <w:ilvl w:val="1"/>
          <w:numId w:val="4"/>
        </w:numPr>
        <w:tabs>
          <w:tab w:pos="1446" w:val="left" w:leader="none"/>
        </w:tabs>
        <w:spacing w:line="276" w:lineRule="auto" w:before="0" w:after="0"/>
        <w:ind w:left="141" w:right="141" w:firstLine="708"/>
        <w:jc w:val="both"/>
        <w:rPr>
          <w:sz w:val="24"/>
        </w:rPr>
      </w:pPr>
      <w:r>
        <w:rPr>
          <w:sz w:val="24"/>
        </w:rPr>
        <w:t>Грант предоставляется в течение первых 2 лет реализации программы развития на финансовое обеспечение расходов, связанных с созданием и (или) развитием на базе образовательной организации высшего образования или научной организации центра инженерных разработок, в соответствии с программой развития, представленной в составе заявки на участие в </w:t>
      </w:r>
      <w:r>
        <w:rPr>
          <w:spacing w:val="-2"/>
          <w:sz w:val="24"/>
        </w:rPr>
        <w:t>конкурсе.</w:t>
      </w:r>
    </w:p>
    <w:p>
      <w:pPr>
        <w:pStyle w:val="BodyText"/>
        <w:spacing w:line="276" w:lineRule="auto"/>
        <w:ind w:left="141" w:right="149" w:firstLine="708"/>
        <w:jc w:val="both"/>
      </w:pPr>
      <w:r>
        <w:rPr/>
        <w:t>Расчет расходов, на финансовое обеспечение которых предоставляется грант, осуществляется с учетом налога на добавленную стоимость.</w:t>
      </w:r>
    </w:p>
    <w:p>
      <w:pPr>
        <w:pStyle w:val="ListParagraph"/>
        <w:numPr>
          <w:ilvl w:val="1"/>
          <w:numId w:val="4"/>
        </w:numPr>
        <w:tabs>
          <w:tab w:pos="1376" w:val="left" w:leader="none"/>
        </w:tabs>
        <w:spacing w:line="276" w:lineRule="auto" w:before="1" w:after="0"/>
        <w:ind w:left="141" w:right="145" w:firstLine="708"/>
        <w:jc w:val="both"/>
        <w:rPr>
          <w:sz w:val="24"/>
        </w:rPr>
      </w:pPr>
      <w:r>
        <w:rPr>
          <w:sz w:val="24"/>
        </w:rPr>
        <w:t>Организация,</w:t>
      </w:r>
      <w:r>
        <w:rPr>
          <w:spacing w:val="-15"/>
          <w:sz w:val="24"/>
        </w:rPr>
        <w:t> </w:t>
      </w:r>
      <w:r>
        <w:rPr>
          <w:sz w:val="24"/>
        </w:rPr>
        <w:t>с</w:t>
      </w:r>
      <w:r>
        <w:rPr>
          <w:spacing w:val="-15"/>
          <w:sz w:val="24"/>
        </w:rPr>
        <w:t> </w:t>
      </w:r>
      <w:r>
        <w:rPr>
          <w:sz w:val="24"/>
        </w:rPr>
        <w:t>которой</w:t>
      </w:r>
      <w:r>
        <w:rPr>
          <w:spacing w:val="-14"/>
          <w:sz w:val="24"/>
        </w:rPr>
        <w:t> </w:t>
      </w:r>
      <w:r>
        <w:rPr>
          <w:sz w:val="24"/>
        </w:rPr>
        <w:t>заключено</w:t>
      </w:r>
      <w:r>
        <w:rPr>
          <w:spacing w:val="-14"/>
          <w:sz w:val="24"/>
        </w:rPr>
        <w:t> </w:t>
      </w:r>
      <w:r>
        <w:rPr>
          <w:sz w:val="24"/>
        </w:rPr>
        <w:t>соглашение</w:t>
      </w:r>
      <w:r>
        <w:rPr>
          <w:spacing w:val="-15"/>
          <w:sz w:val="24"/>
        </w:rPr>
        <w:t> </w:t>
      </w:r>
      <w:r>
        <w:rPr>
          <w:sz w:val="24"/>
        </w:rPr>
        <w:t>о</w:t>
      </w:r>
      <w:r>
        <w:rPr>
          <w:spacing w:val="-15"/>
          <w:sz w:val="24"/>
        </w:rPr>
        <w:t> </w:t>
      </w:r>
      <w:r>
        <w:rPr>
          <w:sz w:val="24"/>
        </w:rPr>
        <w:t>предоставлении</w:t>
      </w:r>
      <w:r>
        <w:rPr>
          <w:spacing w:val="-14"/>
          <w:sz w:val="24"/>
        </w:rPr>
        <w:t> </w:t>
      </w:r>
      <w:r>
        <w:rPr>
          <w:sz w:val="24"/>
        </w:rPr>
        <w:t>гранта,</w:t>
      </w:r>
      <w:r>
        <w:rPr>
          <w:spacing w:val="-15"/>
          <w:sz w:val="24"/>
        </w:rPr>
        <w:t> </w:t>
      </w:r>
      <w:r>
        <w:rPr>
          <w:sz w:val="24"/>
        </w:rPr>
        <w:t>начиная</w:t>
      </w:r>
      <w:r>
        <w:rPr>
          <w:spacing w:val="-15"/>
          <w:sz w:val="24"/>
        </w:rPr>
        <w:t> </w:t>
      </w:r>
      <w:r>
        <w:rPr>
          <w:sz w:val="24"/>
        </w:rPr>
        <w:t>с</w:t>
      </w:r>
      <w:r>
        <w:rPr>
          <w:spacing w:val="-15"/>
          <w:sz w:val="24"/>
        </w:rPr>
        <w:t> </w:t>
      </w:r>
      <w:r>
        <w:rPr>
          <w:sz w:val="24"/>
        </w:rPr>
        <w:t>года предоставления гранта представляет отчетность в Министерство промышленности и торговли Российской Федерации.</w:t>
      </w:r>
    </w:p>
    <w:p>
      <w:pPr>
        <w:pStyle w:val="ListParagraph"/>
        <w:numPr>
          <w:ilvl w:val="1"/>
          <w:numId w:val="4"/>
        </w:numPr>
        <w:tabs>
          <w:tab w:pos="1525" w:val="left" w:leader="none"/>
        </w:tabs>
        <w:spacing w:line="276" w:lineRule="auto" w:before="0" w:after="0"/>
        <w:ind w:left="141" w:right="138" w:firstLine="708"/>
        <w:jc w:val="both"/>
        <w:rPr>
          <w:sz w:val="24"/>
        </w:rPr>
      </w:pPr>
      <w:r>
        <w:rPr>
          <w:sz w:val="24"/>
        </w:rPr>
        <w:t>Министерство промышленности и торговли Российской Федерации проводит мониторинг достижения результата предоставления гранта исходя из достижения значений результатов предоставления гранта, определенных соглашением о предоставлении гранта, и контрольных событий, отражающих факт завершения соответствующего мероприятия по получению</w:t>
      </w:r>
      <w:r>
        <w:rPr>
          <w:spacing w:val="40"/>
          <w:sz w:val="24"/>
        </w:rPr>
        <w:t> </w:t>
      </w:r>
      <w:r>
        <w:rPr>
          <w:sz w:val="24"/>
        </w:rPr>
        <w:t>результата</w:t>
      </w:r>
      <w:r>
        <w:rPr>
          <w:spacing w:val="40"/>
          <w:sz w:val="24"/>
        </w:rPr>
        <w:t> </w:t>
      </w:r>
      <w:r>
        <w:rPr>
          <w:sz w:val="24"/>
        </w:rPr>
        <w:t>предоставления</w:t>
      </w:r>
      <w:r>
        <w:rPr>
          <w:spacing w:val="68"/>
          <w:sz w:val="24"/>
        </w:rPr>
        <w:t> </w:t>
      </w:r>
      <w:r>
        <w:rPr>
          <w:sz w:val="24"/>
        </w:rPr>
        <w:t>гранта,</w:t>
      </w:r>
      <w:r>
        <w:rPr>
          <w:spacing w:val="68"/>
          <w:sz w:val="24"/>
        </w:rPr>
        <w:t> </w:t>
      </w:r>
      <w:r>
        <w:rPr>
          <w:sz w:val="24"/>
        </w:rPr>
        <w:t>в</w:t>
      </w:r>
      <w:r>
        <w:rPr>
          <w:spacing w:val="70"/>
          <w:sz w:val="24"/>
        </w:rPr>
        <w:t> </w:t>
      </w:r>
      <w:r>
        <w:rPr>
          <w:sz w:val="24"/>
        </w:rPr>
        <w:t>порядке</w:t>
      </w:r>
      <w:r>
        <w:rPr>
          <w:spacing w:val="61"/>
          <w:sz w:val="24"/>
        </w:rPr>
        <w:t> </w:t>
      </w:r>
      <w:r>
        <w:rPr>
          <w:sz w:val="24"/>
        </w:rPr>
        <w:t>и</w:t>
      </w:r>
      <w:r>
        <w:rPr>
          <w:spacing w:val="69"/>
          <w:sz w:val="24"/>
        </w:rPr>
        <w:t> </w:t>
      </w:r>
      <w:r>
        <w:rPr>
          <w:sz w:val="24"/>
        </w:rPr>
        <w:t>по</w:t>
      </w:r>
      <w:r>
        <w:rPr>
          <w:spacing w:val="62"/>
          <w:sz w:val="24"/>
        </w:rPr>
        <w:t> </w:t>
      </w:r>
      <w:r>
        <w:rPr>
          <w:sz w:val="24"/>
        </w:rPr>
        <w:t>формам,</w:t>
      </w:r>
      <w:r>
        <w:rPr>
          <w:spacing w:val="68"/>
          <w:sz w:val="24"/>
        </w:rPr>
        <w:t> </w:t>
      </w:r>
      <w:r>
        <w:rPr>
          <w:sz w:val="24"/>
        </w:rPr>
        <w:t>которые</w:t>
      </w:r>
      <w:r>
        <w:rPr>
          <w:spacing w:val="72"/>
          <w:sz w:val="24"/>
        </w:rPr>
        <w:t> </w:t>
      </w:r>
      <w:r>
        <w:rPr>
          <w:sz w:val="24"/>
        </w:rPr>
        <w:t>установлены</w:t>
      </w:r>
    </w:p>
    <w:p>
      <w:pPr>
        <w:pStyle w:val="ListParagraph"/>
        <w:spacing w:after="0" w:line="276" w:lineRule="auto"/>
        <w:jc w:val="both"/>
        <w:rPr>
          <w:sz w:val="24"/>
        </w:rPr>
        <w:sectPr>
          <w:pgSz w:w="11920" w:h="16850"/>
          <w:pgMar w:top="1060" w:bottom="280" w:left="992" w:right="425"/>
        </w:sectPr>
      </w:pPr>
    </w:p>
    <w:p>
      <w:pPr>
        <w:pStyle w:val="BodyText"/>
        <w:spacing w:before="66"/>
        <w:ind w:left="141"/>
        <w:jc w:val="both"/>
      </w:pPr>
      <w:r>
        <w:rPr/>
        <w:t>Министерством</w:t>
      </w:r>
      <w:r>
        <w:rPr>
          <w:spacing w:val="-6"/>
        </w:rPr>
        <w:t> </w:t>
      </w:r>
      <w:r>
        <w:rPr/>
        <w:t>финансов</w:t>
      </w:r>
      <w:r>
        <w:rPr>
          <w:spacing w:val="-6"/>
        </w:rPr>
        <w:t> </w:t>
      </w:r>
      <w:r>
        <w:rPr/>
        <w:t>Российской</w:t>
      </w:r>
      <w:r>
        <w:rPr>
          <w:spacing w:val="-5"/>
        </w:rPr>
        <w:t> </w:t>
      </w:r>
      <w:r>
        <w:rPr>
          <w:spacing w:val="-2"/>
        </w:rPr>
        <w:t>Федерации.</w:t>
      </w:r>
    </w:p>
    <w:p>
      <w:pPr>
        <w:pStyle w:val="ListParagraph"/>
        <w:numPr>
          <w:ilvl w:val="1"/>
          <w:numId w:val="4"/>
        </w:numPr>
        <w:tabs>
          <w:tab w:pos="1537" w:val="left" w:leader="none"/>
        </w:tabs>
        <w:spacing w:line="276" w:lineRule="auto" w:before="44" w:after="0"/>
        <w:ind w:left="141" w:right="144" w:firstLine="708"/>
        <w:jc w:val="both"/>
        <w:rPr>
          <w:sz w:val="24"/>
        </w:rPr>
      </w:pPr>
      <w:r>
        <w:rPr>
          <w:sz w:val="24"/>
        </w:rPr>
        <w:t>Заявка для получения гранта с приложением документов, предоставляемых получателем гранта для подтверждения его соответствия установленным требованиям для получения гранта (далее – заявка и прилагаемые документы), предусмотренных разделом 2 Решения,</w:t>
      </w:r>
      <w:r>
        <w:rPr>
          <w:spacing w:val="-15"/>
          <w:sz w:val="24"/>
        </w:rPr>
        <w:t> </w:t>
      </w:r>
      <w:r>
        <w:rPr>
          <w:sz w:val="24"/>
        </w:rPr>
        <w:t>направляется</w:t>
      </w:r>
      <w:r>
        <w:rPr>
          <w:spacing w:val="-15"/>
          <w:sz w:val="24"/>
        </w:rPr>
        <w:t> </w:t>
      </w:r>
      <w:r>
        <w:rPr>
          <w:sz w:val="24"/>
        </w:rPr>
        <w:t>в</w:t>
      </w:r>
      <w:r>
        <w:rPr>
          <w:spacing w:val="-15"/>
          <w:sz w:val="24"/>
        </w:rPr>
        <w:t> </w:t>
      </w:r>
      <w:r>
        <w:rPr>
          <w:sz w:val="24"/>
        </w:rPr>
        <w:t>Министерство</w:t>
      </w:r>
      <w:r>
        <w:rPr>
          <w:spacing w:val="-15"/>
          <w:sz w:val="24"/>
        </w:rPr>
        <w:t> </w:t>
      </w:r>
      <w:r>
        <w:rPr>
          <w:sz w:val="24"/>
        </w:rPr>
        <w:t>промышленности</w:t>
      </w:r>
      <w:r>
        <w:rPr>
          <w:spacing w:val="-15"/>
          <w:sz w:val="24"/>
        </w:rPr>
        <w:t> </w:t>
      </w:r>
      <w:r>
        <w:rPr>
          <w:sz w:val="24"/>
        </w:rPr>
        <w:t>и</w:t>
      </w:r>
      <w:r>
        <w:rPr>
          <w:spacing w:val="-15"/>
          <w:sz w:val="24"/>
        </w:rPr>
        <w:t> </w:t>
      </w:r>
      <w:r>
        <w:rPr>
          <w:sz w:val="24"/>
        </w:rPr>
        <w:t>торговли</w:t>
      </w:r>
      <w:r>
        <w:rPr>
          <w:spacing w:val="-15"/>
          <w:sz w:val="24"/>
        </w:rPr>
        <w:t> </w:t>
      </w:r>
      <w:r>
        <w:rPr>
          <w:sz w:val="24"/>
        </w:rPr>
        <w:t>Российской</w:t>
      </w:r>
      <w:r>
        <w:rPr>
          <w:spacing w:val="-15"/>
          <w:sz w:val="24"/>
        </w:rPr>
        <w:t> </w:t>
      </w:r>
      <w:r>
        <w:rPr>
          <w:sz w:val="24"/>
        </w:rPr>
        <w:t>Федерации.</w:t>
      </w:r>
      <w:r>
        <w:rPr>
          <w:spacing w:val="-15"/>
          <w:sz w:val="24"/>
        </w:rPr>
        <w:t> </w:t>
      </w:r>
      <w:r>
        <w:rPr>
          <w:sz w:val="24"/>
        </w:rPr>
        <w:t>Датой представления заявки и прилагаемых документов считается день их регистрации в Министерстве промышленности и торговли Российской Федерации.</w:t>
      </w:r>
    </w:p>
    <w:p>
      <w:pPr>
        <w:pStyle w:val="BodyText"/>
        <w:spacing w:line="276" w:lineRule="auto"/>
        <w:ind w:left="141" w:right="148" w:firstLine="708"/>
        <w:jc w:val="both"/>
      </w:pPr>
      <w:r>
        <w:rPr/>
        <w:t>8.15 Министерство промышленности и торговли Российской Федерации в течение 10 рабочих дней со дня представления заявки и прилагаемых документов принимает в</w:t>
      </w:r>
      <w:r>
        <w:rPr>
          <w:spacing w:val="-1"/>
        </w:rPr>
        <w:t> </w:t>
      </w:r>
      <w:r>
        <w:rPr/>
        <w:t>соответствии с пунктом 23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w:t>
      </w:r>
      <w:r>
        <w:rPr>
          <w:spacing w:val="-3"/>
        </w:rPr>
        <w:t> </w:t>
      </w:r>
      <w:r>
        <w:rPr/>
        <w:t>физическим</w:t>
      </w:r>
      <w:r>
        <w:rPr>
          <w:spacing w:val="-4"/>
        </w:rPr>
        <w:t> </w:t>
      </w:r>
      <w:r>
        <w:rPr/>
        <w:t>лицам,</w:t>
      </w:r>
      <w:r>
        <w:rPr>
          <w:spacing w:val="-1"/>
        </w:rPr>
        <w:t> </w:t>
      </w:r>
      <w:r>
        <w:rPr/>
        <w:t>утвержденных</w:t>
      </w:r>
      <w:r>
        <w:rPr>
          <w:spacing w:val="-4"/>
        </w:rPr>
        <w:t> </w:t>
      </w:r>
      <w:r>
        <w:rPr/>
        <w:t>постановлением</w:t>
      </w:r>
      <w:r>
        <w:rPr>
          <w:spacing w:val="-4"/>
        </w:rPr>
        <w:t> </w:t>
      </w:r>
      <w:r>
        <w:rPr/>
        <w:t>Правительства</w:t>
      </w:r>
      <w:r>
        <w:rPr>
          <w:spacing w:val="-4"/>
        </w:rPr>
        <w:t> </w:t>
      </w:r>
      <w:r>
        <w:rPr/>
        <w:t>Российской Федерации от 25 октября 2023 № 1780, решение о предоставлении гранта или об отказе в предоставлении гранта и уведомляет получателя гранта о таком решении путем направления </w:t>
      </w:r>
      <w:r>
        <w:rPr>
          <w:spacing w:val="-2"/>
        </w:rPr>
        <w:t>письма.</w:t>
      </w:r>
    </w:p>
    <w:p>
      <w:pPr>
        <w:pStyle w:val="BodyText"/>
        <w:spacing w:after="0" w:line="276" w:lineRule="auto"/>
        <w:jc w:val="both"/>
        <w:sectPr>
          <w:pgSz w:w="11920" w:h="16850"/>
          <w:pgMar w:top="1060" w:bottom="280" w:left="992" w:right="425"/>
        </w:sectPr>
      </w:pPr>
    </w:p>
    <w:p>
      <w:pPr>
        <w:pStyle w:val="BodyText"/>
        <w:rPr>
          <w:sz w:val="21"/>
        </w:rPr>
      </w:pPr>
    </w:p>
    <w:p>
      <w:pPr>
        <w:pStyle w:val="BodyText"/>
        <w:spacing w:before="3"/>
        <w:rPr>
          <w:sz w:val="21"/>
        </w:rPr>
      </w:pPr>
    </w:p>
    <w:p>
      <w:pPr>
        <w:spacing w:before="1"/>
        <w:ind w:left="17" w:right="8600" w:firstLine="0"/>
        <w:jc w:val="left"/>
        <w:rPr>
          <w:sz w:val="21"/>
        </w:rPr>
      </w:pPr>
      <w:r>
        <w:rPr>
          <w:sz w:val="21"/>
        </w:rPr>
        <mc:AlternateContent>
          <mc:Choice Requires="wps">
            <w:drawing>
              <wp:anchor distT="0" distB="0" distL="0" distR="0" allowOverlap="1" layoutInCell="1" locked="0" behindDoc="1" simplePos="0" relativeHeight="487597056">
                <wp:simplePos x="0" y="0"/>
                <wp:positionH relativeFrom="page">
                  <wp:posOffset>1512061</wp:posOffset>
                </wp:positionH>
                <wp:positionV relativeFrom="paragraph">
                  <wp:posOffset>476911</wp:posOffset>
                </wp:positionV>
                <wp:extent cx="158432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584325" cy="1270"/>
                        </a:xfrm>
                        <a:custGeom>
                          <a:avLst/>
                          <a:gdLst/>
                          <a:ahLst/>
                          <a:cxnLst/>
                          <a:rect l="l" t="t" r="r" b="b"/>
                          <a:pathLst>
                            <a:path w="1584325" h="0">
                              <a:moveTo>
                                <a:pt x="0" y="0"/>
                              </a:moveTo>
                              <a:lnTo>
                                <a:pt x="1583944" y="0"/>
                              </a:lnTo>
                            </a:path>
                          </a:pathLst>
                        </a:custGeom>
                        <a:ln w="8255">
                          <a:solidFill>
                            <a:srgbClr val="696969"/>
                          </a:solidFill>
                          <a:prstDash val="solid"/>
                        </a:ln>
                      </wps:spPr>
                      <wps:bodyPr wrap="square" lIns="0" tIns="0" rIns="0" bIns="0" rtlCol="0">
                        <a:prstTxWarp prst="textNoShape">
                          <a:avLst/>
                        </a:prstTxWarp>
                        <a:noAutofit/>
                      </wps:bodyPr>
                    </wps:wsp>
                  </a:graphicData>
                </a:graphic>
              </wp:anchor>
            </w:drawing>
          </mc:Choice>
          <mc:Fallback>
            <w:pict>
              <v:shape style="position:absolute;margin-left:119.059998pt;margin-top:37.552052pt;width:124.75pt;height:.1pt;mso-position-horizontal-relative:page;mso-position-vertical-relative:paragraph;z-index:-15719424;mso-wrap-distance-left:0;mso-wrap-distance-right:0" id="docshape10" coordorigin="2381,751" coordsize="2495,0" path="m2381,751l4876,751e" filled="false" stroked="true" strokeweight=".65pt" strokecolor="#696969">
                <v:path arrowok="t"/>
                <v:stroke dashstyle="solid"/>
                <w10:wrap type="topAndBottom"/>
              </v:shape>
            </w:pict>
          </mc:Fallback>
        </mc:AlternateContent>
      </w:r>
      <w:r>
        <w:rPr>
          <w:sz w:val="21"/>
        </w:rPr>
        <mc:AlternateContent>
          <mc:Choice Requires="wps">
            <w:drawing>
              <wp:anchor distT="0" distB="0" distL="0" distR="0" allowOverlap="1" layoutInCell="1" locked="0" behindDoc="1" simplePos="0" relativeHeight="487597568">
                <wp:simplePos x="0" y="0"/>
                <wp:positionH relativeFrom="page">
                  <wp:posOffset>3312033</wp:posOffset>
                </wp:positionH>
                <wp:positionV relativeFrom="paragraph">
                  <wp:posOffset>476911</wp:posOffset>
                </wp:positionV>
                <wp:extent cx="237617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376170" cy="1270"/>
                        </a:xfrm>
                        <a:custGeom>
                          <a:avLst/>
                          <a:gdLst/>
                          <a:ahLst/>
                          <a:cxnLst/>
                          <a:rect l="l" t="t" r="r" b="b"/>
                          <a:pathLst>
                            <a:path w="2376170" h="0">
                              <a:moveTo>
                                <a:pt x="0" y="0"/>
                              </a:moveTo>
                              <a:lnTo>
                                <a:pt x="2375916" y="0"/>
                              </a:lnTo>
                            </a:path>
                          </a:pathLst>
                        </a:custGeom>
                        <a:ln w="8255">
                          <a:solidFill>
                            <a:srgbClr val="696969"/>
                          </a:solidFill>
                          <a:prstDash val="solid"/>
                        </a:ln>
                      </wps:spPr>
                      <wps:bodyPr wrap="square" lIns="0" tIns="0" rIns="0" bIns="0" rtlCol="0">
                        <a:prstTxWarp prst="textNoShape">
                          <a:avLst/>
                        </a:prstTxWarp>
                        <a:noAutofit/>
                      </wps:bodyPr>
                    </wps:wsp>
                  </a:graphicData>
                </a:graphic>
              </wp:anchor>
            </w:drawing>
          </mc:Choice>
          <mc:Fallback>
            <w:pict>
              <v:shape style="position:absolute;margin-left:260.790009pt;margin-top:37.552052pt;width:187.1pt;height:.1pt;mso-position-horizontal-relative:page;mso-position-vertical-relative:paragraph;z-index:-15718912;mso-wrap-distance-left:0;mso-wrap-distance-right:0" id="docshape11" coordorigin="5216,751" coordsize="3742,0" path="m5216,751l8957,751e" filled="false" stroked="true" strokeweight=".65pt" strokecolor="#696969">
                <v:path arrowok="t"/>
                <v:stroke dashstyle="solid"/>
                <w10:wrap type="topAndBottom"/>
              </v:shape>
            </w:pict>
          </mc:Fallback>
        </mc:AlternateContent>
      </w:r>
      <w:r>
        <w:rPr>
          <w:sz w:val="21"/>
        </w:rPr>
        <mc:AlternateContent>
          <mc:Choice Requires="wps">
            <w:drawing>
              <wp:anchor distT="0" distB="0" distL="0" distR="0" allowOverlap="1" layoutInCell="1" locked="0" behindDoc="0" simplePos="0" relativeHeight="15740416">
                <wp:simplePos x="0" y="0"/>
                <wp:positionH relativeFrom="page">
                  <wp:posOffset>5831966</wp:posOffset>
                </wp:positionH>
                <wp:positionV relativeFrom="paragraph">
                  <wp:posOffset>476911</wp:posOffset>
                </wp:positionV>
                <wp:extent cx="1296035"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96035" cy="1270"/>
                        </a:xfrm>
                        <a:custGeom>
                          <a:avLst/>
                          <a:gdLst/>
                          <a:ahLst/>
                          <a:cxnLst/>
                          <a:rect l="l" t="t" r="r" b="b"/>
                          <a:pathLst>
                            <a:path w="1296035" h="0">
                              <a:moveTo>
                                <a:pt x="0" y="0"/>
                              </a:moveTo>
                              <a:lnTo>
                                <a:pt x="1296035" y="0"/>
                              </a:lnTo>
                            </a:path>
                          </a:pathLst>
                        </a:custGeom>
                        <a:ln w="8255">
                          <a:solidFill>
                            <a:srgbClr val="69696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459.209991pt,37.552052pt" to="561.259991pt,37.552052pt" stroked="true" strokeweight=".65pt" strokecolor="#696969">
                <v:stroke dashstyle="solid"/>
                <w10:wrap type="none"/>
              </v:line>
            </w:pict>
          </mc:Fallback>
        </mc:AlternateContent>
      </w:r>
      <w:r>
        <w:rPr>
          <w:spacing w:val="-2"/>
          <w:sz w:val="21"/>
        </w:rPr>
        <w:t>Руководитель (уполномоченное лицо)</w:t>
      </w:r>
    </w:p>
    <w:p>
      <w:pPr>
        <w:tabs>
          <w:tab w:pos="6121" w:val="left" w:leader="none"/>
          <w:tab w:pos="8759" w:val="left" w:leader="none"/>
        </w:tabs>
        <w:spacing w:before="3"/>
        <w:ind w:left="2562" w:right="0" w:firstLine="0"/>
        <w:jc w:val="left"/>
        <w:rPr>
          <w:sz w:val="19"/>
        </w:rPr>
      </w:pPr>
      <w:r>
        <w:rPr>
          <w:spacing w:val="-2"/>
          <w:sz w:val="19"/>
        </w:rPr>
        <w:t>(должность)</w:t>
      </w:r>
      <w:r>
        <w:rPr>
          <w:sz w:val="19"/>
        </w:rPr>
        <w:tab/>
      </w:r>
      <w:r>
        <w:rPr>
          <w:spacing w:val="-2"/>
          <w:sz w:val="19"/>
        </w:rPr>
        <w:t>(подпись)</w:t>
      </w:r>
      <w:r>
        <w:rPr>
          <w:sz w:val="19"/>
        </w:rPr>
        <w:tab/>
        <w:t>(фамилия, </w:t>
      </w:r>
      <w:r>
        <w:rPr>
          <w:spacing w:val="-2"/>
          <w:sz w:val="19"/>
        </w:rPr>
        <w:t>инициалы)</w:t>
      </w:r>
    </w:p>
    <w:p>
      <w:pPr>
        <w:pStyle w:val="BodyText"/>
        <w:spacing w:before="103"/>
        <w:rPr>
          <w:sz w:val="19"/>
        </w:rPr>
      </w:pPr>
    </w:p>
    <w:p>
      <w:pPr>
        <w:spacing w:before="0"/>
        <w:ind w:left="3079" w:right="0" w:firstLine="0"/>
        <w:jc w:val="left"/>
        <w:rPr>
          <w:sz w:val="19"/>
        </w:rPr>
      </w:pPr>
      <w:r>
        <w:rPr>
          <w:sz w:val="19"/>
        </w:rPr>
        <mc:AlternateContent>
          <mc:Choice Requires="wps">
            <w:drawing>
              <wp:anchor distT="0" distB="0" distL="0" distR="0" allowOverlap="1" layoutInCell="1" locked="0" behindDoc="1" simplePos="0" relativeHeight="487598080">
                <wp:simplePos x="0" y="0"/>
                <wp:positionH relativeFrom="page">
                  <wp:posOffset>432054</wp:posOffset>
                </wp:positionH>
                <wp:positionV relativeFrom="paragraph">
                  <wp:posOffset>155154</wp:posOffset>
                </wp:positionV>
                <wp:extent cx="2159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215900" cy="1270"/>
                        </a:xfrm>
                        <a:custGeom>
                          <a:avLst/>
                          <a:gdLst/>
                          <a:ahLst/>
                          <a:cxnLst/>
                          <a:rect l="l" t="t" r="r" b="b"/>
                          <a:pathLst>
                            <a:path w="215900" h="0">
                              <a:moveTo>
                                <a:pt x="0" y="0"/>
                              </a:moveTo>
                              <a:lnTo>
                                <a:pt x="21590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020pt;margin-top:12.216855pt;width:17pt;height:.1pt;mso-position-horizontal-relative:page;mso-position-vertical-relative:paragraph;z-index:-15718400;mso-wrap-distance-left:0;mso-wrap-distance-right:0" id="docshape12" coordorigin="680,244" coordsize="340,0" path="m680,244l1020,244e" filled="false" stroked="true" strokeweight=".65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8592">
                <wp:simplePos x="0" y="0"/>
                <wp:positionH relativeFrom="page">
                  <wp:posOffset>719962</wp:posOffset>
                </wp:positionH>
                <wp:positionV relativeFrom="paragraph">
                  <wp:posOffset>155154</wp:posOffset>
                </wp:positionV>
                <wp:extent cx="108013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080135" cy="1270"/>
                        </a:xfrm>
                        <a:custGeom>
                          <a:avLst/>
                          <a:gdLst/>
                          <a:ahLst/>
                          <a:cxnLst/>
                          <a:rect l="l" t="t" r="r" b="b"/>
                          <a:pathLst>
                            <a:path w="1080135" h="0">
                              <a:moveTo>
                                <a:pt x="0" y="0"/>
                              </a:moveTo>
                              <a:lnTo>
                                <a:pt x="1080008"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89999pt;margin-top:12.216855pt;width:85.05pt;height:.1pt;mso-position-horizontal-relative:page;mso-position-vertical-relative:paragraph;z-index:-15717888;mso-wrap-distance-left:0;mso-wrap-distance-right:0" id="docshape13" coordorigin="1134,244" coordsize="1701,0" path="m1134,244l2835,244e" filled="false" stroked="true" strokeweight=".65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9104">
                <wp:simplePos x="0" y="0"/>
                <wp:positionH relativeFrom="page">
                  <wp:posOffset>1871979</wp:posOffset>
                </wp:positionH>
                <wp:positionV relativeFrom="paragraph">
                  <wp:posOffset>155154</wp:posOffset>
                </wp:positionV>
                <wp:extent cx="432434"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432434" cy="1270"/>
                        </a:xfrm>
                        <a:custGeom>
                          <a:avLst/>
                          <a:gdLst/>
                          <a:ahLst/>
                          <a:cxnLst/>
                          <a:rect l="l" t="t" r="r" b="b"/>
                          <a:pathLst>
                            <a:path w="432434" h="0">
                              <a:moveTo>
                                <a:pt x="0" y="0"/>
                              </a:moveTo>
                              <a:lnTo>
                                <a:pt x="432053"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7.399994pt;margin-top:12.216855pt;width:34.050pt;height:.1pt;mso-position-horizontal-relative:page;mso-position-vertical-relative:paragraph;z-index:-15717376;mso-wrap-distance-left:0;mso-wrap-distance-right:0" id="docshape14" coordorigin="2948,244" coordsize="681,0" path="m2948,244l3628,244e" filled="false" stroked="true" strokeweight=".65pt" strokecolor="#000000">
                <v:path arrowok="t"/>
                <v:stroke dashstyle="solid"/>
                <w10:wrap type="topAndBottom"/>
              </v:shape>
            </w:pict>
          </mc:Fallback>
        </mc:AlternateContent>
      </w:r>
      <w:r>
        <w:rPr>
          <w:spacing w:val="-5"/>
          <w:sz w:val="19"/>
        </w:rPr>
        <w:t>г.</w:t>
      </w:r>
    </w:p>
    <w:sectPr>
      <w:pgSz w:w="11910" w:h="16840"/>
      <w:pgMar w:top="1920" w:bottom="28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8"/>
      <w:numFmt w:val="decimal"/>
      <w:lvlText w:val="%1"/>
      <w:lvlJc w:val="left"/>
      <w:pPr>
        <w:ind w:left="141" w:hanging="423"/>
        <w:jc w:val="left"/>
      </w:pPr>
      <w:rPr>
        <w:rFonts w:hint="default"/>
        <w:lang w:val="ru-RU" w:eastAsia="en-US" w:bidi="ar-SA"/>
      </w:rPr>
    </w:lvl>
    <w:lvl w:ilvl="1">
      <w:start w:val="9"/>
      <w:numFmt w:val="decimal"/>
      <w:lvlText w:val="%1.%2."/>
      <w:lvlJc w:val="left"/>
      <w:pPr>
        <w:ind w:left="141" w:hanging="4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210" w:hanging="423"/>
      </w:pPr>
      <w:rPr>
        <w:rFonts w:hint="default"/>
        <w:lang w:val="ru-RU" w:eastAsia="en-US" w:bidi="ar-SA"/>
      </w:rPr>
    </w:lvl>
    <w:lvl w:ilvl="3">
      <w:start w:val="0"/>
      <w:numFmt w:val="bullet"/>
      <w:lvlText w:val="•"/>
      <w:lvlJc w:val="left"/>
      <w:pPr>
        <w:ind w:left="3246" w:hanging="423"/>
      </w:pPr>
      <w:rPr>
        <w:rFonts w:hint="default"/>
        <w:lang w:val="ru-RU" w:eastAsia="en-US" w:bidi="ar-SA"/>
      </w:rPr>
    </w:lvl>
    <w:lvl w:ilvl="4">
      <w:start w:val="0"/>
      <w:numFmt w:val="bullet"/>
      <w:lvlText w:val="•"/>
      <w:lvlJc w:val="left"/>
      <w:pPr>
        <w:ind w:left="4281" w:hanging="423"/>
      </w:pPr>
      <w:rPr>
        <w:rFonts w:hint="default"/>
        <w:lang w:val="ru-RU" w:eastAsia="en-US" w:bidi="ar-SA"/>
      </w:rPr>
    </w:lvl>
    <w:lvl w:ilvl="5">
      <w:start w:val="0"/>
      <w:numFmt w:val="bullet"/>
      <w:lvlText w:val="•"/>
      <w:lvlJc w:val="left"/>
      <w:pPr>
        <w:ind w:left="5317" w:hanging="423"/>
      </w:pPr>
      <w:rPr>
        <w:rFonts w:hint="default"/>
        <w:lang w:val="ru-RU" w:eastAsia="en-US" w:bidi="ar-SA"/>
      </w:rPr>
    </w:lvl>
    <w:lvl w:ilvl="6">
      <w:start w:val="0"/>
      <w:numFmt w:val="bullet"/>
      <w:lvlText w:val="•"/>
      <w:lvlJc w:val="left"/>
      <w:pPr>
        <w:ind w:left="6352" w:hanging="423"/>
      </w:pPr>
      <w:rPr>
        <w:rFonts w:hint="default"/>
        <w:lang w:val="ru-RU" w:eastAsia="en-US" w:bidi="ar-SA"/>
      </w:rPr>
    </w:lvl>
    <w:lvl w:ilvl="7">
      <w:start w:val="0"/>
      <w:numFmt w:val="bullet"/>
      <w:lvlText w:val="•"/>
      <w:lvlJc w:val="left"/>
      <w:pPr>
        <w:ind w:left="7387" w:hanging="423"/>
      </w:pPr>
      <w:rPr>
        <w:rFonts w:hint="default"/>
        <w:lang w:val="ru-RU" w:eastAsia="en-US" w:bidi="ar-SA"/>
      </w:rPr>
    </w:lvl>
    <w:lvl w:ilvl="8">
      <w:start w:val="0"/>
      <w:numFmt w:val="bullet"/>
      <w:lvlText w:val="•"/>
      <w:lvlJc w:val="left"/>
      <w:pPr>
        <w:ind w:left="8423" w:hanging="423"/>
      </w:pPr>
      <w:rPr>
        <w:rFonts w:hint="default"/>
        <w:lang w:val="ru-RU" w:eastAsia="en-US" w:bidi="ar-SA"/>
      </w:rPr>
    </w:lvl>
  </w:abstractNum>
  <w:abstractNum w:abstractNumId="2">
    <w:multiLevelType w:val="hybridMultilevel"/>
    <w:lvl w:ilvl="0">
      <w:start w:val="1"/>
      <w:numFmt w:val="decimal"/>
      <w:lvlText w:val="%1."/>
      <w:lvlJc w:val="left"/>
      <w:pPr>
        <w:ind w:left="839" w:hanging="681"/>
        <w:jc w:val="left"/>
      </w:pPr>
      <w:rPr>
        <w:rFonts w:hint="default"/>
        <w:spacing w:val="0"/>
        <w:w w:val="100"/>
        <w:lang w:val="ru-RU" w:eastAsia="en-US" w:bidi="ar-SA"/>
      </w:rPr>
    </w:lvl>
    <w:lvl w:ilvl="1">
      <w:start w:val="0"/>
      <w:numFmt w:val="bullet"/>
      <w:lvlText w:val="•"/>
      <w:lvlJc w:val="left"/>
      <w:pPr>
        <w:ind w:left="1861" w:hanging="681"/>
      </w:pPr>
      <w:rPr>
        <w:rFonts w:hint="default"/>
        <w:lang w:val="ru-RU" w:eastAsia="en-US" w:bidi="ar-SA"/>
      </w:rPr>
    </w:lvl>
    <w:lvl w:ilvl="2">
      <w:start w:val="0"/>
      <w:numFmt w:val="bullet"/>
      <w:lvlText w:val="•"/>
      <w:lvlJc w:val="left"/>
      <w:pPr>
        <w:ind w:left="2883" w:hanging="681"/>
      </w:pPr>
      <w:rPr>
        <w:rFonts w:hint="default"/>
        <w:lang w:val="ru-RU" w:eastAsia="en-US" w:bidi="ar-SA"/>
      </w:rPr>
    </w:lvl>
    <w:lvl w:ilvl="3">
      <w:start w:val="0"/>
      <w:numFmt w:val="bullet"/>
      <w:lvlText w:val="•"/>
      <w:lvlJc w:val="left"/>
      <w:pPr>
        <w:ind w:left="3904" w:hanging="681"/>
      </w:pPr>
      <w:rPr>
        <w:rFonts w:hint="default"/>
        <w:lang w:val="ru-RU" w:eastAsia="en-US" w:bidi="ar-SA"/>
      </w:rPr>
    </w:lvl>
    <w:lvl w:ilvl="4">
      <w:start w:val="0"/>
      <w:numFmt w:val="bullet"/>
      <w:lvlText w:val="•"/>
      <w:lvlJc w:val="left"/>
      <w:pPr>
        <w:ind w:left="4926" w:hanging="681"/>
      </w:pPr>
      <w:rPr>
        <w:rFonts w:hint="default"/>
        <w:lang w:val="ru-RU" w:eastAsia="en-US" w:bidi="ar-SA"/>
      </w:rPr>
    </w:lvl>
    <w:lvl w:ilvl="5">
      <w:start w:val="0"/>
      <w:numFmt w:val="bullet"/>
      <w:lvlText w:val="•"/>
      <w:lvlJc w:val="left"/>
      <w:pPr>
        <w:ind w:left="5948" w:hanging="681"/>
      </w:pPr>
      <w:rPr>
        <w:rFonts w:hint="default"/>
        <w:lang w:val="ru-RU" w:eastAsia="en-US" w:bidi="ar-SA"/>
      </w:rPr>
    </w:lvl>
    <w:lvl w:ilvl="6">
      <w:start w:val="0"/>
      <w:numFmt w:val="bullet"/>
      <w:lvlText w:val="•"/>
      <w:lvlJc w:val="left"/>
      <w:pPr>
        <w:ind w:left="6969" w:hanging="681"/>
      </w:pPr>
      <w:rPr>
        <w:rFonts w:hint="default"/>
        <w:lang w:val="ru-RU" w:eastAsia="en-US" w:bidi="ar-SA"/>
      </w:rPr>
    </w:lvl>
    <w:lvl w:ilvl="7">
      <w:start w:val="0"/>
      <w:numFmt w:val="bullet"/>
      <w:lvlText w:val="•"/>
      <w:lvlJc w:val="left"/>
      <w:pPr>
        <w:ind w:left="7991" w:hanging="681"/>
      </w:pPr>
      <w:rPr>
        <w:rFonts w:hint="default"/>
        <w:lang w:val="ru-RU" w:eastAsia="en-US" w:bidi="ar-SA"/>
      </w:rPr>
    </w:lvl>
    <w:lvl w:ilvl="8">
      <w:start w:val="0"/>
      <w:numFmt w:val="bullet"/>
      <w:lvlText w:val="•"/>
      <w:lvlJc w:val="left"/>
      <w:pPr>
        <w:ind w:left="9013" w:hanging="681"/>
      </w:pPr>
      <w:rPr>
        <w:rFonts w:hint="default"/>
        <w:lang w:val="ru-RU" w:eastAsia="en-US" w:bidi="ar-SA"/>
      </w:rPr>
    </w:lvl>
  </w:abstractNum>
  <w:abstractNum w:abstractNumId="1">
    <w:multiLevelType w:val="hybridMultilevel"/>
    <w:lvl w:ilvl="0">
      <w:start w:val="1"/>
      <w:numFmt w:val="decimal"/>
      <w:lvlText w:val="%1."/>
      <w:lvlJc w:val="left"/>
      <w:pPr>
        <w:ind w:left="839" w:hanging="681"/>
        <w:jc w:val="left"/>
      </w:pPr>
      <w:rPr>
        <w:rFonts w:hint="default"/>
        <w:spacing w:val="0"/>
        <w:w w:val="100"/>
        <w:lang w:val="ru-RU" w:eastAsia="en-US" w:bidi="ar-SA"/>
      </w:rPr>
    </w:lvl>
    <w:lvl w:ilvl="1">
      <w:start w:val="0"/>
      <w:numFmt w:val="bullet"/>
      <w:lvlText w:val="•"/>
      <w:lvlJc w:val="left"/>
      <w:pPr>
        <w:ind w:left="1861" w:hanging="681"/>
      </w:pPr>
      <w:rPr>
        <w:rFonts w:hint="default"/>
        <w:lang w:val="ru-RU" w:eastAsia="en-US" w:bidi="ar-SA"/>
      </w:rPr>
    </w:lvl>
    <w:lvl w:ilvl="2">
      <w:start w:val="0"/>
      <w:numFmt w:val="bullet"/>
      <w:lvlText w:val="•"/>
      <w:lvlJc w:val="left"/>
      <w:pPr>
        <w:ind w:left="2883" w:hanging="681"/>
      </w:pPr>
      <w:rPr>
        <w:rFonts w:hint="default"/>
        <w:lang w:val="ru-RU" w:eastAsia="en-US" w:bidi="ar-SA"/>
      </w:rPr>
    </w:lvl>
    <w:lvl w:ilvl="3">
      <w:start w:val="0"/>
      <w:numFmt w:val="bullet"/>
      <w:lvlText w:val="•"/>
      <w:lvlJc w:val="left"/>
      <w:pPr>
        <w:ind w:left="3904" w:hanging="681"/>
      </w:pPr>
      <w:rPr>
        <w:rFonts w:hint="default"/>
        <w:lang w:val="ru-RU" w:eastAsia="en-US" w:bidi="ar-SA"/>
      </w:rPr>
    </w:lvl>
    <w:lvl w:ilvl="4">
      <w:start w:val="0"/>
      <w:numFmt w:val="bullet"/>
      <w:lvlText w:val="•"/>
      <w:lvlJc w:val="left"/>
      <w:pPr>
        <w:ind w:left="4926" w:hanging="681"/>
      </w:pPr>
      <w:rPr>
        <w:rFonts w:hint="default"/>
        <w:lang w:val="ru-RU" w:eastAsia="en-US" w:bidi="ar-SA"/>
      </w:rPr>
    </w:lvl>
    <w:lvl w:ilvl="5">
      <w:start w:val="0"/>
      <w:numFmt w:val="bullet"/>
      <w:lvlText w:val="•"/>
      <w:lvlJc w:val="left"/>
      <w:pPr>
        <w:ind w:left="5948" w:hanging="681"/>
      </w:pPr>
      <w:rPr>
        <w:rFonts w:hint="default"/>
        <w:lang w:val="ru-RU" w:eastAsia="en-US" w:bidi="ar-SA"/>
      </w:rPr>
    </w:lvl>
    <w:lvl w:ilvl="6">
      <w:start w:val="0"/>
      <w:numFmt w:val="bullet"/>
      <w:lvlText w:val="•"/>
      <w:lvlJc w:val="left"/>
      <w:pPr>
        <w:ind w:left="6969" w:hanging="681"/>
      </w:pPr>
      <w:rPr>
        <w:rFonts w:hint="default"/>
        <w:lang w:val="ru-RU" w:eastAsia="en-US" w:bidi="ar-SA"/>
      </w:rPr>
    </w:lvl>
    <w:lvl w:ilvl="7">
      <w:start w:val="0"/>
      <w:numFmt w:val="bullet"/>
      <w:lvlText w:val="•"/>
      <w:lvlJc w:val="left"/>
      <w:pPr>
        <w:ind w:left="7991" w:hanging="681"/>
      </w:pPr>
      <w:rPr>
        <w:rFonts w:hint="default"/>
        <w:lang w:val="ru-RU" w:eastAsia="en-US" w:bidi="ar-SA"/>
      </w:rPr>
    </w:lvl>
    <w:lvl w:ilvl="8">
      <w:start w:val="0"/>
      <w:numFmt w:val="bullet"/>
      <w:lvlText w:val="•"/>
      <w:lvlJc w:val="left"/>
      <w:pPr>
        <w:ind w:left="9013" w:hanging="681"/>
      </w:pPr>
      <w:rPr>
        <w:rFonts w:hint="default"/>
        <w:lang w:val="ru-RU" w:eastAsia="en-US" w:bidi="ar-SA"/>
      </w:rPr>
    </w:lvl>
  </w:abstractNum>
  <w:abstractNum w:abstractNumId="0">
    <w:multiLevelType w:val="hybridMultilevel"/>
    <w:lvl w:ilvl="0">
      <w:start w:val="1"/>
      <w:numFmt w:val="decimal"/>
      <w:lvlText w:val="%1."/>
      <w:lvlJc w:val="left"/>
      <w:pPr>
        <w:ind w:left="369" w:hanging="211"/>
        <w:jc w:val="right"/>
      </w:pPr>
      <w:rPr>
        <w:rFonts w:hint="default"/>
        <w:spacing w:val="0"/>
        <w:w w:val="100"/>
        <w:lang w:val="ru-RU" w:eastAsia="en-US" w:bidi="ar-SA"/>
      </w:rPr>
    </w:lvl>
    <w:lvl w:ilvl="1">
      <w:start w:val="1"/>
      <w:numFmt w:val="decimal"/>
      <w:lvlText w:val="%1.%2."/>
      <w:lvlJc w:val="left"/>
      <w:pPr>
        <w:ind w:left="141" w:hanging="540"/>
        <w:jc w:val="left"/>
      </w:pPr>
      <w:rPr>
        <w:rFonts w:hint="default" w:ascii="Times New Roman" w:hAnsi="Times New Roman" w:eastAsia="Times New Roman" w:cs="Times New Roman"/>
        <w:b w:val="0"/>
        <w:bCs w:val="0"/>
        <w:i w:val="0"/>
        <w:iCs w:val="0"/>
        <w:spacing w:val="0"/>
        <w:w w:val="97"/>
        <w:sz w:val="24"/>
        <w:szCs w:val="24"/>
        <w:lang w:val="ru-RU" w:eastAsia="en-US" w:bidi="ar-SA"/>
      </w:rPr>
    </w:lvl>
    <w:lvl w:ilvl="2">
      <w:start w:val="0"/>
      <w:numFmt w:val="bullet"/>
      <w:lvlText w:val="–"/>
      <w:lvlJc w:val="left"/>
      <w:pPr>
        <w:ind w:left="849" w:hanging="180"/>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977" w:hanging="180"/>
      </w:pPr>
      <w:rPr>
        <w:rFonts w:hint="default"/>
        <w:lang w:val="ru-RU" w:eastAsia="en-US" w:bidi="ar-SA"/>
      </w:rPr>
    </w:lvl>
    <w:lvl w:ilvl="4">
      <w:start w:val="0"/>
      <w:numFmt w:val="bullet"/>
      <w:lvlText w:val="•"/>
      <w:lvlJc w:val="left"/>
      <w:pPr>
        <w:ind w:left="1115" w:hanging="180"/>
      </w:pPr>
      <w:rPr>
        <w:rFonts w:hint="default"/>
        <w:lang w:val="ru-RU" w:eastAsia="en-US" w:bidi="ar-SA"/>
      </w:rPr>
    </w:lvl>
    <w:lvl w:ilvl="5">
      <w:start w:val="0"/>
      <w:numFmt w:val="bullet"/>
      <w:lvlText w:val="•"/>
      <w:lvlJc w:val="left"/>
      <w:pPr>
        <w:ind w:left="1253" w:hanging="180"/>
      </w:pPr>
      <w:rPr>
        <w:rFonts w:hint="default"/>
        <w:lang w:val="ru-RU" w:eastAsia="en-US" w:bidi="ar-SA"/>
      </w:rPr>
    </w:lvl>
    <w:lvl w:ilvl="6">
      <w:start w:val="0"/>
      <w:numFmt w:val="bullet"/>
      <w:lvlText w:val="•"/>
      <w:lvlJc w:val="left"/>
      <w:pPr>
        <w:ind w:left="1391" w:hanging="180"/>
      </w:pPr>
      <w:rPr>
        <w:rFonts w:hint="default"/>
        <w:lang w:val="ru-RU" w:eastAsia="en-US" w:bidi="ar-SA"/>
      </w:rPr>
    </w:lvl>
    <w:lvl w:ilvl="7">
      <w:start w:val="0"/>
      <w:numFmt w:val="bullet"/>
      <w:lvlText w:val="•"/>
      <w:lvlJc w:val="left"/>
      <w:pPr>
        <w:ind w:left="1528" w:hanging="180"/>
      </w:pPr>
      <w:rPr>
        <w:rFonts w:hint="default"/>
        <w:lang w:val="ru-RU" w:eastAsia="en-US" w:bidi="ar-SA"/>
      </w:rPr>
    </w:lvl>
    <w:lvl w:ilvl="8">
      <w:start w:val="0"/>
      <w:numFmt w:val="bullet"/>
      <w:lvlText w:val="•"/>
      <w:lvlJc w:val="left"/>
      <w:pPr>
        <w:ind w:left="1666" w:hanging="180"/>
      </w:pPr>
      <w:rPr>
        <w:rFonts w:hint="default"/>
        <w:lang w:val="ru-RU"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65"/>
      <w:ind w:left="2"/>
      <w:jc w:val="center"/>
      <w:outlineLvl w:val="1"/>
    </w:pPr>
    <w:rPr>
      <w:rFonts w:ascii="Times New Roman" w:hAnsi="Times New Roman" w:eastAsia="Times New Roman" w:cs="Times New Roman"/>
      <w:b/>
      <w:bCs/>
      <w:sz w:val="28"/>
      <w:szCs w:val="28"/>
      <w:lang w:val="ru-RU" w:eastAsia="en-US" w:bidi="ar-SA"/>
    </w:rPr>
  </w:style>
  <w:style w:styleId="Heading2" w:type="paragraph">
    <w:name w:val="Heading 2"/>
    <w:basedOn w:val="Normal"/>
    <w:uiPriority w:val="1"/>
    <w:qFormat/>
    <w:pPr>
      <w:spacing w:before="73"/>
      <w:ind w:left="3247" w:hanging="240"/>
      <w:outlineLvl w:val="2"/>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141" w:firstLine="708"/>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nfo_admin@minprom.gov.ru" TargetMode="External"/><Relationship Id="rId6" Type="http://schemas.openxmlformats.org/officeDocument/2006/relationships/hyperlink" Target="http://minpromtorg.gov.ru/"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2026-04-27T19:53:17Z</dcterms:created>
  <dcterms:modified xsi:type="dcterms:W3CDTF">2026-04-27T19:53:17Z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LastSaved">
    <vt:filetime>2026-04-27T00:00:00Z</vt:filetime>
  </property>
  <property fmtid="{D5CDD505-2E9C-101B-9397-08002B2CF9AE}" pid="5" name="Producer">
    <vt:lpwstr>iTextSharp™ 5.4.4 ©2000-2013 1T3XT BVBA (AGPL-version)</vt:lpwstr>
  </property>
</Properties>
</file>