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40" w:rsidRPr="00560249" w:rsidRDefault="00084040" w:rsidP="00084040">
      <w:pPr>
        <w:spacing w:line="240" w:lineRule="auto"/>
        <w:ind w:firstLine="0"/>
        <w:jc w:val="center"/>
        <w:rPr>
          <w:b/>
          <w:szCs w:val="28"/>
        </w:rPr>
      </w:pPr>
      <w:r w:rsidRPr="00560249">
        <w:rPr>
          <w:b/>
          <w:szCs w:val="28"/>
        </w:rPr>
        <w:t>ПОЯСНИТЕЛЬНАЯ ЗАПИСКА</w:t>
      </w:r>
    </w:p>
    <w:p w:rsidR="00164785" w:rsidRPr="00164785" w:rsidRDefault="00084040" w:rsidP="00164785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к </w:t>
      </w:r>
      <w:r w:rsidRPr="00560249">
        <w:rPr>
          <w:b/>
        </w:rPr>
        <w:t>проекту приказа Министерства финансов Российской Федерации</w:t>
      </w:r>
      <w:r w:rsidR="00BA2061">
        <w:rPr>
          <w:b/>
        </w:rPr>
        <w:t xml:space="preserve"> </w:t>
      </w:r>
      <w:r w:rsidR="00BA2061">
        <w:rPr>
          <w:b/>
        </w:rPr>
        <w:br/>
      </w:r>
      <w:r w:rsidR="0060515B">
        <w:rPr>
          <w:b/>
        </w:rPr>
        <w:t>«</w:t>
      </w:r>
      <w:r w:rsidR="00164785" w:rsidRPr="00164785">
        <w:rPr>
          <w:b/>
        </w:rPr>
        <w:t xml:space="preserve">Об утверждении Порядка формирования и ведения </w:t>
      </w:r>
    </w:p>
    <w:p w:rsidR="00164785" w:rsidRPr="00164785" w:rsidRDefault="00164785" w:rsidP="00164785">
      <w:pPr>
        <w:spacing w:line="240" w:lineRule="auto"/>
        <w:ind w:firstLine="0"/>
        <w:jc w:val="center"/>
        <w:rPr>
          <w:b/>
        </w:rPr>
      </w:pPr>
      <w:r w:rsidRPr="00164785">
        <w:rPr>
          <w:b/>
        </w:rPr>
        <w:t xml:space="preserve">классификатора признаков финансовых нарушений </w:t>
      </w:r>
    </w:p>
    <w:p w:rsidR="0060515B" w:rsidRDefault="00164785" w:rsidP="00164785">
      <w:pPr>
        <w:spacing w:line="240" w:lineRule="auto"/>
        <w:ind w:firstLine="0"/>
        <w:jc w:val="center"/>
        <w:rPr>
          <w:b/>
        </w:rPr>
      </w:pPr>
      <w:r w:rsidRPr="00164785">
        <w:rPr>
          <w:b/>
        </w:rPr>
        <w:t>участников системы казначейских платежей</w:t>
      </w:r>
      <w:r w:rsidR="0060515B" w:rsidRPr="0060515B">
        <w:rPr>
          <w:b/>
        </w:rPr>
        <w:t xml:space="preserve">» </w:t>
      </w:r>
    </w:p>
    <w:p w:rsidR="0060515B" w:rsidRDefault="0060515B" w:rsidP="0060515B">
      <w:pPr>
        <w:spacing w:line="240" w:lineRule="auto"/>
        <w:ind w:firstLine="709"/>
      </w:pPr>
    </w:p>
    <w:p w:rsidR="009A5471" w:rsidRDefault="0060515B" w:rsidP="00164785">
      <w:pPr>
        <w:spacing w:line="240" w:lineRule="auto"/>
        <w:ind w:firstLine="709"/>
        <w:rPr>
          <w:szCs w:val="28"/>
        </w:rPr>
      </w:pPr>
      <w:r>
        <w:t xml:space="preserve">Проект приказа Министерства финансов Российской Федерации </w:t>
      </w:r>
      <w:r w:rsidR="00164785">
        <w:br/>
      </w:r>
      <w:r>
        <w:t>«</w:t>
      </w:r>
      <w:r w:rsidR="00164785">
        <w:t>Об утверждении Порядка формирования и ведения классификатора признаков финансовых нарушений участников системы казначейских платежей</w:t>
      </w:r>
      <w:r>
        <w:t xml:space="preserve">» (далее – </w:t>
      </w:r>
      <w:r w:rsidR="00164785">
        <w:t>проект приказа</w:t>
      </w:r>
      <w:r>
        <w:t>)</w:t>
      </w:r>
      <w:r w:rsidR="009E2380">
        <w:t>, подготовленный</w:t>
      </w:r>
      <w:r>
        <w:t xml:space="preserve"> </w:t>
      </w:r>
      <w:r w:rsidR="00164785">
        <w:rPr>
          <w:szCs w:val="28"/>
        </w:rPr>
        <w:t>в соответствии с пункт</w:t>
      </w:r>
      <w:r w:rsidR="009E2380">
        <w:rPr>
          <w:szCs w:val="28"/>
        </w:rPr>
        <w:t>ом 1</w:t>
      </w:r>
      <w:r w:rsidR="00164785">
        <w:rPr>
          <w:szCs w:val="28"/>
        </w:rPr>
        <w:t xml:space="preserve">4 плана-графика подготовки нормативных правовых актов, необходимых для реализации норм Федерального закона от 24 июня 2025 г. № 158-ФЗ "О внесении изменений в Бюджетный кодекс Российской Федерации и отдельные законодательные акты Российской Федерации", утвержденного Заместителем Председателя Правительства Российской Федерации – Руководителем Аппарата Правительства Российской Федерации Д.Ю. Григоренко </w:t>
      </w:r>
      <w:r w:rsidR="00D10C89">
        <w:rPr>
          <w:szCs w:val="28"/>
        </w:rPr>
        <w:br/>
      </w:r>
      <w:r w:rsidR="00164785">
        <w:rPr>
          <w:szCs w:val="28"/>
        </w:rPr>
        <w:t>19 июля 2025 г. № ДГ-П13-26521</w:t>
      </w:r>
      <w:r w:rsidR="00C2589E">
        <w:rPr>
          <w:szCs w:val="28"/>
        </w:rPr>
        <w:t xml:space="preserve"> (далее – </w:t>
      </w:r>
      <w:r w:rsidR="00284B9F">
        <w:rPr>
          <w:szCs w:val="28"/>
        </w:rPr>
        <w:t>Федеральный з</w:t>
      </w:r>
      <w:r w:rsidR="00C2589E">
        <w:rPr>
          <w:szCs w:val="28"/>
        </w:rPr>
        <w:t>акон № 158-ФЗ)</w:t>
      </w:r>
      <w:r w:rsidR="00164785">
        <w:rPr>
          <w:szCs w:val="28"/>
        </w:rPr>
        <w:t xml:space="preserve">. </w:t>
      </w:r>
    </w:p>
    <w:p w:rsidR="00C2589E" w:rsidRPr="00C2589E" w:rsidRDefault="00164785" w:rsidP="00C2589E">
      <w:pPr>
        <w:autoSpaceDE w:val="0"/>
        <w:autoSpaceDN w:val="0"/>
        <w:adjustRightInd w:val="0"/>
        <w:spacing w:line="240" w:lineRule="auto"/>
        <w:ind w:firstLine="708"/>
        <w:rPr>
          <w:rFonts w:eastAsia="Calibri"/>
          <w:szCs w:val="22"/>
          <w:lang w:eastAsia="en-US"/>
        </w:rPr>
      </w:pPr>
      <w:r w:rsidRPr="00164785">
        <w:rPr>
          <w:szCs w:val="28"/>
        </w:rPr>
        <w:t xml:space="preserve">Проектом </w:t>
      </w:r>
      <w:r>
        <w:rPr>
          <w:szCs w:val="28"/>
        </w:rPr>
        <w:t>приказа</w:t>
      </w:r>
      <w:r w:rsidRPr="00164785">
        <w:rPr>
          <w:szCs w:val="28"/>
        </w:rPr>
        <w:t xml:space="preserve"> предлагается установить порядок формирования и ведения классификатора признаков финансовых нарушений участников системы казначейских платежей </w:t>
      </w:r>
      <w:r w:rsidR="00C2589E">
        <w:rPr>
          <w:szCs w:val="28"/>
        </w:rPr>
        <w:t xml:space="preserve">в соответствии с </w:t>
      </w:r>
      <w:bookmarkStart w:id="0" w:name="_GoBack"/>
      <w:bookmarkEnd w:id="0"/>
      <w:r w:rsidR="00C2589E">
        <w:rPr>
          <w:szCs w:val="28"/>
        </w:rPr>
        <w:t>подпунктом 9 пункта 2</w:t>
      </w:r>
      <w:r w:rsidR="00C2589E" w:rsidRPr="00164785">
        <w:rPr>
          <w:szCs w:val="28"/>
        </w:rPr>
        <w:t xml:space="preserve"> </w:t>
      </w:r>
      <w:r w:rsidR="00C2589E">
        <w:rPr>
          <w:szCs w:val="28"/>
        </w:rPr>
        <w:br/>
      </w:r>
      <w:r w:rsidR="00C2589E" w:rsidRPr="00164785">
        <w:rPr>
          <w:szCs w:val="28"/>
        </w:rPr>
        <w:t>статьи 242</w:t>
      </w:r>
      <w:r w:rsidR="00C2589E" w:rsidRPr="00164785">
        <w:rPr>
          <w:szCs w:val="28"/>
          <w:vertAlign w:val="superscript"/>
        </w:rPr>
        <w:t xml:space="preserve">13-1 </w:t>
      </w:r>
      <w:r w:rsidR="00C2589E" w:rsidRPr="00164785">
        <w:rPr>
          <w:szCs w:val="28"/>
        </w:rPr>
        <w:t xml:space="preserve">Бюджетного кодекса Российской Федерации в редакции </w:t>
      </w:r>
      <w:r w:rsidR="00284B9F">
        <w:rPr>
          <w:szCs w:val="28"/>
        </w:rPr>
        <w:t xml:space="preserve">Федерального закона № </w:t>
      </w:r>
      <w:r w:rsidR="00C2589E" w:rsidRPr="00164785">
        <w:rPr>
          <w:szCs w:val="28"/>
        </w:rPr>
        <w:t>158-ФЗ</w:t>
      </w:r>
      <w:r w:rsidR="00C2589E" w:rsidRPr="00C2589E">
        <w:rPr>
          <w:rFonts w:eastAsia="Calibri"/>
          <w:szCs w:val="22"/>
          <w:lang w:eastAsia="en-US"/>
        </w:rPr>
        <w:t xml:space="preserve"> взамен действующего</w:t>
      </w:r>
      <w:r w:rsidR="00C2589E" w:rsidRPr="00C2589E">
        <w:rPr>
          <w:rFonts w:eastAsia="Calibri"/>
          <w:szCs w:val="28"/>
          <w:lang w:eastAsia="en-US"/>
        </w:rPr>
        <w:t xml:space="preserve"> Порядка формирования и ведения классификатора признаков финансовых нарушений участников казначейского сопровождения, утвержденного приказом Министерства финансов Российской Федерации от </w:t>
      </w:r>
      <w:r w:rsidR="00C2589E">
        <w:rPr>
          <w:rFonts w:eastAsia="Calibri"/>
          <w:szCs w:val="28"/>
          <w:lang w:eastAsia="en-US"/>
        </w:rPr>
        <w:t>23</w:t>
      </w:r>
      <w:r w:rsidR="00C2589E" w:rsidRPr="00C2589E">
        <w:rPr>
          <w:rFonts w:eastAsia="Calibri"/>
          <w:szCs w:val="28"/>
          <w:lang w:eastAsia="en-US"/>
        </w:rPr>
        <w:t xml:space="preserve"> </w:t>
      </w:r>
      <w:r w:rsidR="00C2589E">
        <w:rPr>
          <w:rFonts w:eastAsia="Calibri"/>
          <w:szCs w:val="28"/>
          <w:lang w:eastAsia="en-US"/>
        </w:rPr>
        <w:t>июня</w:t>
      </w:r>
      <w:r w:rsidR="00C2589E" w:rsidRPr="00C2589E">
        <w:rPr>
          <w:rFonts w:eastAsia="Calibri"/>
          <w:szCs w:val="28"/>
          <w:lang w:eastAsia="en-US"/>
        </w:rPr>
        <w:t xml:space="preserve"> 202</w:t>
      </w:r>
      <w:r w:rsidR="00C2589E">
        <w:rPr>
          <w:rFonts w:eastAsia="Calibri"/>
          <w:szCs w:val="28"/>
          <w:lang w:eastAsia="en-US"/>
        </w:rPr>
        <w:t>5</w:t>
      </w:r>
      <w:r w:rsidR="00C2589E" w:rsidRPr="00C2589E">
        <w:rPr>
          <w:rFonts w:eastAsia="Calibri"/>
          <w:szCs w:val="28"/>
          <w:lang w:eastAsia="en-US"/>
        </w:rPr>
        <w:t xml:space="preserve"> г. № </w:t>
      </w:r>
      <w:r w:rsidR="00C2589E">
        <w:rPr>
          <w:rFonts w:eastAsia="Calibri"/>
          <w:szCs w:val="28"/>
          <w:lang w:eastAsia="en-US"/>
        </w:rPr>
        <w:t>76</w:t>
      </w:r>
      <w:r w:rsidR="00C2589E" w:rsidRPr="00C2589E">
        <w:rPr>
          <w:rFonts w:eastAsia="Calibri"/>
          <w:szCs w:val="28"/>
          <w:lang w:eastAsia="en-US"/>
        </w:rPr>
        <w:t>н.</w:t>
      </w:r>
    </w:p>
    <w:p w:rsidR="00164785" w:rsidRDefault="00164785" w:rsidP="00164785">
      <w:pPr>
        <w:spacing w:line="240" w:lineRule="auto"/>
        <w:ind w:firstLine="709"/>
        <w:rPr>
          <w:szCs w:val="28"/>
        </w:rPr>
      </w:pPr>
    </w:p>
    <w:p w:rsidR="00164785" w:rsidRDefault="00164785" w:rsidP="00164785">
      <w:pPr>
        <w:spacing w:line="240" w:lineRule="auto"/>
        <w:ind w:firstLine="709"/>
      </w:pPr>
    </w:p>
    <w:sectPr w:rsidR="00164785" w:rsidSect="000840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40"/>
    <w:rsid w:val="000775B5"/>
    <w:rsid w:val="00084040"/>
    <w:rsid w:val="00164785"/>
    <w:rsid w:val="001D481A"/>
    <w:rsid w:val="00241F46"/>
    <w:rsid w:val="00284B9F"/>
    <w:rsid w:val="003C65FB"/>
    <w:rsid w:val="004C045A"/>
    <w:rsid w:val="00550087"/>
    <w:rsid w:val="00554CC3"/>
    <w:rsid w:val="00586E39"/>
    <w:rsid w:val="00602244"/>
    <w:rsid w:val="0060515B"/>
    <w:rsid w:val="00605580"/>
    <w:rsid w:val="00646E0C"/>
    <w:rsid w:val="006C19A0"/>
    <w:rsid w:val="007658AA"/>
    <w:rsid w:val="007B7560"/>
    <w:rsid w:val="0086405D"/>
    <w:rsid w:val="00880214"/>
    <w:rsid w:val="0092384D"/>
    <w:rsid w:val="009A5471"/>
    <w:rsid w:val="009E2380"/>
    <w:rsid w:val="00AF39C7"/>
    <w:rsid w:val="00B32F70"/>
    <w:rsid w:val="00B75574"/>
    <w:rsid w:val="00BA2061"/>
    <w:rsid w:val="00BE08A4"/>
    <w:rsid w:val="00C04325"/>
    <w:rsid w:val="00C2589E"/>
    <w:rsid w:val="00C478C3"/>
    <w:rsid w:val="00D10C89"/>
    <w:rsid w:val="00D20903"/>
    <w:rsid w:val="00E266FF"/>
    <w:rsid w:val="00ED3F20"/>
    <w:rsid w:val="00EF425F"/>
    <w:rsid w:val="00F13067"/>
    <w:rsid w:val="00F35C06"/>
    <w:rsid w:val="00FA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DBBA4-0006-4B57-A467-71382ECD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89E"/>
    <w:pPr>
      <w:widowControl w:val="0"/>
      <w:suppressAutoHyphens/>
      <w:spacing w:after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Valentin.Krasnov@minfin.gov.ru</dc:creator>
  <cp:keywords/>
  <dc:description/>
  <cp:lastModifiedBy>КУЗНЕЦОВА НАТАЛЬЯ ОЛЕГОВНА</cp:lastModifiedBy>
  <cp:revision>6</cp:revision>
  <dcterms:created xsi:type="dcterms:W3CDTF">2026-04-17T08:37:00Z</dcterms:created>
  <dcterms:modified xsi:type="dcterms:W3CDTF">2026-04-27T13:35:00Z</dcterms:modified>
</cp:coreProperties>
</file>