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9D" w:rsidRPr="005767D6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:rsidR="006D579D" w:rsidRPr="00252E70" w:rsidRDefault="006D579D" w:rsidP="006D579D">
      <w:pPr>
        <w:pStyle w:val="ConsPlusTitle"/>
        <w:jc w:val="center"/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Style w:val="pt-a0"/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hyperlink w:anchor="Par37" w:tooltip="ПОРЯДОК" w:history="1">
        <w:r w:rsidRPr="006D579D">
          <w:rPr>
            <w:rStyle w:val="a5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Порядок</w:t>
        </w:r>
      </w:hyperlink>
      <w:r w:rsidRPr="002074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выдачи Федеральной службой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br/>
      </w:r>
      <w:r w:rsidRPr="002074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по контролю за алкогольным и табачным рынками заключений, необходимых для государственной регистрации наименования места происхождения товара и осуществления юридически значимых действий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br/>
      </w:r>
      <w:r w:rsidRPr="002074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 отношении зарегистрированного наименования места происхождения товара в отношении алкогольной и спиртосодержащей продукции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утвержденный приказом Росалкогольтабакконтроля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br/>
        <w:t>от 17 октября 2023 г. № 391</w:t>
      </w: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Theme="minorHAnsi" w:hAnsi="Times New Roman" w:cstheme="minorBidi"/>
          <w:b w:val="0"/>
          <w:bCs/>
          <w:sz w:val="28"/>
          <w:szCs w:val="28"/>
          <w:shd w:val="clear" w:color="auto" w:fill="FFFFFF"/>
        </w:rPr>
      </w:pPr>
    </w:p>
    <w:p w:rsidR="006D579D" w:rsidRDefault="006D579D" w:rsidP="006D579D">
      <w:pPr>
        <w:pStyle w:val="ConsPlusTitle"/>
        <w:jc w:val="center"/>
        <w:rPr>
          <w:rStyle w:val="pt-a0"/>
          <w:rFonts w:ascii="Times New Roman" w:eastAsiaTheme="minorHAnsi" w:hAnsi="Times New Roman" w:cstheme="minorBidi"/>
          <w:b w:val="0"/>
          <w:bCs/>
          <w:sz w:val="28"/>
          <w:szCs w:val="28"/>
          <w:shd w:val="clear" w:color="auto" w:fill="FFFFFF"/>
        </w:rPr>
      </w:pPr>
    </w:p>
    <w:p w:rsidR="006D579D" w:rsidRPr="006472FF" w:rsidRDefault="006D579D" w:rsidP="006D579D">
      <w:pPr>
        <w:autoSpaceDE w:val="0"/>
        <w:autoSpaceDN w:val="0"/>
        <w:adjustRightInd w:val="0"/>
        <w:spacing w:after="0" w:line="33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472FF">
        <w:rPr>
          <w:rFonts w:ascii="Times New Roman" w:hAnsi="Times New Roman"/>
          <w:sz w:val="28"/>
          <w:szCs w:val="28"/>
        </w:rPr>
        <w:t xml:space="preserve">В соответствии с абзацем пятым пункта 2 статьи 1522.1 Гражданского кодекса Российской Федерации, пунктом 1 Указа Президента </w:t>
      </w:r>
      <w:r>
        <w:rPr>
          <w:rFonts w:ascii="Times New Roman" w:hAnsi="Times New Roman"/>
          <w:sz w:val="28"/>
          <w:szCs w:val="28"/>
        </w:rPr>
        <w:br/>
      </w:r>
      <w:r w:rsidRPr="006472FF">
        <w:rPr>
          <w:rFonts w:ascii="Times New Roman" w:hAnsi="Times New Roman"/>
          <w:sz w:val="28"/>
          <w:szCs w:val="28"/>
        </w:rPr>
        <w:t xml:space="preserve">Российской </w:t>
      </w:r>
      <w:r>
        <w:rPr>
          <w:rFonts w:ascii="Times New Roman" w:hAnsi="Times New Roman"/>
          <w:sz w:val="28"/>
          <w:szCs w:val="28"/>
        </w:rPr>
        <w:t>Федерации от 8 августа 2023 г. №</w:t>
      </w:r>
      <w:r w:rsidRPr="00647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587 «</w:t>
      </w:r>
      <w:r w:rsidRPr="006472FF">
        <w:rPr>
          <w:rFonts w:ascii="Times New Roman" w:hAnsi="Times New Roman"/>
          <w:sz w:val="28"/>
          <w:szCs w:val="28"/>
        </w:rPr>
        <w:t xml:space="preserve">О некоторых вопросах государственного управления и </w:t>
      </w:r>
      <w:r w:rsidRPr="006472FF">
        <w:rPr>
          <w:rFonts w:ascii="Times New Roman" w:hAnsi="Times New Roman"/>
          <w:sz w:val="28"/>
          <w:szCs w:val="28"/>
        </w:rPr>
        <w:lastRenderedPageBreak/>
        <w:t>контроля в области производства и оборота табачных изделий, табачной продукции, никотинсодержащей продук</w:t>
      </w:r>
      <w:r>
        <w:rPr>
          <w:rFonts w:ascii="Times New Roman" w:hAnsi="Times New Roman"/>
          <w:sz w:val="28"/>
          <w:szCs w:val="28"/>
        </w:rPr>
        <w:t>ции и сырья для их производства»</w:t>
      </w:r>
      <w:r w:rsidRPr="006472FF">
        <w:rPr>
          <w:rFonts w:ascii="Times New Roman" w:hAnsi="Times New Roman"/>
          <w:sz w:val="28"/>
          <w:szCs w:val="28"/>
        </w:rPr>
        <w:t xml:space="preserve"> и абзацами первым </w:t>
      </w:r>
      <w:r w:rsidRPr="00464952">
        <w:rPr>
          <w:rFonts w:ascii="Times New Roman" w:hAnsi="Times New Roman"/>
          <w:sz w:val="28"/>
          <w:szCs w:val="28"/>
        </w:rPr>
        <w:t>–</w:t>
      </w:r>
      <w:r w:rsidRPr="006472FF">
        <w:rPr>
          <w:rFonts w:ascii="Times New Roman" w:hAnsi="Times New Roman"/>
          <w:sz w:val="28"/>
          <w:szCs w:val="28"/>
        </w:rPr>
        <w:t xml:space="preserve"> третьим пункта 1 постановления Правительства Российской Федерац</w:t>
      </w:r>
      <w:r>
        <w:rPr>
          <w:rFonts w:ascii="Times New Roman" w:hAnsi="Times New Roman"/>
          <w:sz w:val="28"/>
          <w:szCs w:val="28"/>
        </w:rPr>
        <w:t xml:space="preserve">ии от 8 августа 2020 г. № 1195 </w:t>
      </w:r>
      <w:r>
        <w:rPr>
          <w:rFonts w:ascii="Times New Roman" w:hAnsi="Times New Roman"/>
          <w:sz w:val="28"/>
          <w:szCs w:val="28"/>
        </w:rPr>
        <w:br/>
        <w:t>«</w:t>
      </w:r>
      <w:r w:rsidRPr="006472FF">
        <w:rPr>
          <w:rFonts w:ascii="Times New Roman" w:hAnsi="Times New Roman"/>
          <w:sz w:val="28"/>
          <w:szCs w:val="28"/>
        </w:rPr>
        <w:t>О федеральных органах исполнительной власти, уполномоченных выдавать заключения,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товара, и признании утратившими силу некоторых актов Пра</w:t>
      </w:r>
      <w:r>
        <w:rPr>
          <w:rFonts w:ascii="Times New Roman" w:hAnsi="Times New Roman"/>
          <w:sz w:val="28"/>
          <w:szCs w:val="28"/>
        </w:rPr>
        <w:t xml:space="preserve">вительства </w:t>
      </w:r>
      <w:r>
        <w:rPr>
          <w:rFonts w:ascii="Times New Roman" w:hAnsi="Times New Roman"/>
          <w:sz w:val="28"/>
          <w:szCs w:val="28"/>
        </w:rPr>
        <w:br/>
        <w:t xml:space="preserve">Российской Федерации» </w:t>
      </w:r>
      <w:r w:rsidRPr="00C95BF4">
        <w:rPr>
          <w:rFonts w:ascii="Times New Roman" w:eastAsia="Times New Roman" w:hAnsi="Times New Roman"/>
          <w:spacing w:val="44"/>
          <w:sz w:val="28"/>
          <w:szCs w:val="28"/>
          <w:lang w:eastAsia="ru-RU"/>
        </w:rPr>
        <w:t>приказыва</w:t>
      </w:r>
      <w:r w:rsidRPr="00C95BF4">
        <w:rPr>
          <w:rFonts w:ascii="Times New Roman" w:eastAsia="Times New Roman" w:hAnsi="Times New Roman"/>
          <w:sz w:val="28"/>
          <w:szCs w:val="28"/>
          <w:lang w:eastAsia="ru-RU"/>
        </w:rPr>
        <w:t>ю:</w:t>
      </w:r>
    </w:p>
    <w:p w:rsidR="006D579D" w:rsidRDefault="006D579D" w:rsidP="006D579D">
      <w:pPr>
        <w:adjustRightInd w:val="0"/>
        <w:spacing w:line="336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Утвердить прилагаемые изменения, которые вносятся</w:t>
      </w:r>
      <w:r w:rsidRPr="00C93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72FF">
        <w:rPr>
          <w:rFonts w:ascii="Times New Roman" w:eastAsia="Times New Roman" w:hAnsi="Times New Roman"/>
          <w:bCs/>
          <w:sz w:val="28"/>
          <w:szCs w:val="28"/>
        </w:rPr>
        <w:t>в</w:t>
      </w:r>
      <w:r w:rsidRPr="006472F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hyperlink w:anchor="Par37" w:tooltip="ПОРЯДОК" w:history="1">
        <w:r w:rsidRPr="00B65463">
          <w:rPr>
            <w:rStyle w:val="a5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Порядок</w:t>
        </w:r>
      </w:hyperlink>
      <w:r w:rsidRPr="00B654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472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выдачи Федеральной службой по контролю за алкогольным и табачным рынками заключений,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472F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 отношении алкогольной и спиртосодержащей продукции</w:t>
      </w:r>
      <w:r w:rsidRPr="006472F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утвержденный приказом Росалкогольтабакконтроля от 17 октября 2023 г. № 391</w:t>
      </w:r>
      <w:r w:rsidRPr="00484A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4D8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84A9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зарегистрирован Министерством юстиции Российской Федерации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/>
        <w:t xml:space="preserve">2 ноября 2023 г. № 75830). </w:t>
      </w:r>
    </w:p>
    <w:p w:rsidR="006D579D" w:rsidRPr="00605E7F" w:rsidRDefault="006D579D" w:rsidP="006D579D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Pr="00605E7F">
        <w:rPr>
          <w:rFonts w:ascii="Times New Roman" w:hAnsi="Times New Roman"/>
          <w:sz w:val="28"/>
        </w:rPr>
        <w:t>Настоящий приказ в</w:t>
      </w:r>
      <w:r w:rsidR="00385369">
        <w:rPr>
          <w:rFonts w:ascii="Times New Roman" w:hAnsi="Times New Roman"/>
          <w:sz w:val="28"/>
        </w:rPr>
        <w:t>ступает в силу с 1 сентября 2027</w:t>
      </w:r>
      <w:r w:rsidRPr="00605E7F">
        <w:rPr>
          <w:rFonts w:ascii="Times New Roman" w:hAnsi="Times New Roman"/>
          <w:sz w:val="28"/>
        </w:rPr>
        <w:t xml:space="preserve"> г. и действует </w:t>
      </w:r>
      <w:r>
        <w:rPr>
          <w:rFonts w:ascii="Times New Roman" w:hAnsi="Times New Roman"/>
          <w:sz w:val="28"/>
        </w:rPr>
        <w:br/>
      </w:r>
      <w:r w:rsidRPr="00605E7F">
        <w:rPr>
          <w:rFonts w:ascii="Times New Roman" w:hAnsi="Times New Roman"/>
          <w:sz w:val="28"/>
        </w:rPr>
        <w:t xml:space="preserve">до 1 сентября 2030 г. </w:t>
      </w:r>
    </w:p>
    <w:p w:rsidR="006D579D" w:rsidRDefault="006D579D" w:rsidP="006D579D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6D579D" w:rsidRDefault="006D579D" w:rsidP="006D579D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6D579D" w:rsidRPr="00B832A3" w:rsidRDefault="006D579D" w:rsidP="006D579D">
      <w:pPr>
        <w:adjustRightInd w:val="0"/>
        <w:spacing w:line="336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14"/>
      </w:tblGrid>
      <w:tr w:rsidR="006D579D" w:rsidTr="00A236DD">
        <w:tc>
          <w:tcPr>
            <w:tcW w:w="4955" w:type="dxa"/>
          </w:tcPr>
          <w:p w:rsidR="006D579D" w:rsidRDefault="006D579D" w:rsidP="00A236D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:rsidR="006D579D" w:rsidRDefault="006D579D" w:rsidP="00A236DD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Del="00B7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Алёшин</w:t>
            </w:r>
          </w:p>
        </w:tc>
      </w:tr>
    </w:tbl>
    <w:p w:rsidR="006D579D" w:rsidRDefault="006D579D" w:rsidP="006D57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579D" w:rsidRDefault="006D579D" w:rsidP="006D579D">
      <w:pPr>
        <w:tabs>
          <w:tab w:val="left" w:pos="60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579D" w:rsidRDefault="006D579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579D" w:rsidRDefault="006D579D" w:rsidP="001E7E07">
      <w:pPr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6D579D" w:rsidSect="00613346">
          <w:headerReference w:type="default" r:id="rId7"/>
          <w:pgSz w:w="11905" w:h="16838"/>
          <w:pgMar w:top="1134" w:right="851" w:bottom="1134" w:left="1418" w:header="397" w:footer="0" w:gutter="0"/>
          <w:pgNumType w:start="1"/>
          <w:cols w:space="720"/>
          <w:titlePg/>
          <w:docGrid w:linePitch="299"/>
        </w:sectPr>
      </w:pPr>
    </w:p>
    <w:p w:rsidR="001E7E07" w:rsidRPr="00FB1E75" w:rsidRDefault="001E7E07" w:rsidP="001E7E07">
      <w:pPr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FB1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:rsidR="001E7E07" w:rsidRPr="00FB1E75" w:rsidRDefault="001E7E07" w:rsidP="001E7E0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E75">
        <w:rPr>
          <w:rFonts w:ascii="Times New Roman" w:eastAsia="Times New Roman" w:hAnsi="Times New Roman"/>
          <w:sz w:val="28"/>
          <w:szCs w:val="28"/>
          <w:lang w:eastAsia="ru-RU"/>
        </w:rPr>
        <w:t>приказом Федеральной службы</w:t>
      </w:r>
    </w:p>
    <w:p w:rsidR="001E7E07" w:rsidRPr="00FB1E75" w:rsidRDefault="001E7E07" w:rsidP="001E7E0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E75">
        <w:rPr>
          <w:rFonts w:ascii="Times New Roman" w:eastAsia="Times New Roman" w:hAnsi="Times New Roman"/>
          <w:sz w:val="28"/>
          <w:szCs w:val="28"/>
          <w:lang w:eastAsia="ru-RU"/>
        </w:rPr>
        <w:t>по контролю за алкогольным</w:t>
      </w:r>
    </w:p>
    <w:p w:rsidR="001E7E07" w:rsidRPr="00FB1E75" w:rsidRDefault="001E7E07" w:rsidP="001E7E0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E75">
        <w:rPr>
          <w:rFonts w:ascii="Times New Roman" w:eastAsia="Times New Roman" w:hAnsi="Times New Roman"/>
          <w:sz w:val="28"/>
          <w:szCs w:val="28"/>
          <w:lang w:eastAsia="ru-RU"/>
        </w:rPr>
        <w:t>и табачным рынками</w:t>
      </w:r>
    </w:p>
    <w:p w:rsidR="001E7E07" w:rsidRPr="00FB1E75" w:rsidRDefault="001E7E07" w:rsidP="001E7E07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E75">
        <w:rPr>
          <w:rFonts w:ascii="Times New Roman" w:eastAsia="Times New Roman" w:hAnsi="Times New Roman"/>
          <w:sz w:val="28"/>
          <w:szCs w:val="28"/>
          <w:lang w:eastAsia="ru-RU"/>
        </w:rPr>
        <w:t>от «____» ___________ 202</w:t>
      </w:r>
      <w:r w:rsidR="00B2610D">
        <w:rPr>
          <w:rFonts w:ascii="Times New Roman" w:eastAsia="Times New Roman" w:hAnsi="Times New Roman"/>
          <w:sz w:val="28"/>
          <w:szCs w:val="28"/>
          <w:lang w:val="en-US" w:eastAsia="ru-RU"/>
        </w:rPr>
        <w:t>6</w:t>
      </w:r>
      <w:r w:rsidRPr="00FB1E75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____</w:t>
      </w:r>
    </w:p>
    <w:p w:rsidR="001E7E07" w:rsidRDefault="001E7E07" w:rsidP="001E7E07">
      <w:pPr>
        <w:pStyle w:val="ConsPlusNormal"/>
        <w:tabs>
          <w:tab w:val="left" w:pos="604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7E07" w:rsidRDefault="001E7E07" w:rsidP="001E7E0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</w:t>
      </w:r>
      <w:r w:rsidRPr="00446E3D">
        <w:rPr>
          <w:rStyle w:val="pt-a0"/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в </w:t>
      </w:r>
      <w:hyperlink w:anchor="Par37" w:tooltip="ПОРЯДОК" w:history="1">
        <w:r w:rsidRPr="001E7E07">
          <w:rPr>
            <w:rStyle w:val="a5"/>
            <w:rFonts w:ascii="Times New Roman" w:eastAsia="Calibri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Порядок</w:t>
        </w:r>
      </w:hyperlink>
      <w:r w:rsidRPr="001E7E0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в</w:t>
      </w:r>
      <w:r w:rsidRPr="00446E3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ыдачи Федеральной службой </w:t>
      </w:r>
      <w:r w:rsidRPr="00446E3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br/>
        <w:t xml:space="preserve">по контролю за алкогольным и табачным рынками заключений, необходимых для государственной регистрации наименования места происхождения товара и осуществления юридически значимых действий </w:t>
      </w:r>
      <w:r w:rsidRPr="00446E3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br/>
        <w:t xml:space="preserve">в отношении зарегистрированного наименования места происхождения товара в отношении алкогольной и спиртосодержащей продукции, утвержденный приказом Росалкогольтабакконтроля </w:t>
      </w:r>
      <w:r w:rsidRPr="00446E3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br/>
        <w:t>от 17 октября 2023 г. № 391</w:t>
      </w:r>
    </w:p>
    <w:p w:rsidR="001E7E07" w:rsidRDefault="001E7E07" w:rsidP="001E7E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1. В пункте 2: 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1) абзац второй подпункта «а» изложить в следующей редакции:</w:t>
      </w:r>
    </w:p>
    <w:p w:rsidR="007539DA" w:rsidRPr="007539DA" w:rsidRDefault="001E7E07" w:rsidP="007539DA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Pr="00AA0CA5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е</w:t>
      </w:r>
      <w:r w:rsidRPr="00AA0CA5">
        <w:rPr>
          <w:rFonts w:ascii="Times New Roman" w:hAnsi="Times New Roman"/>
          <w:sz w:val="28"/>
          <w:szCs w:val="28"/>
        </w:rPr>
        <w:t xml:space="preserve"> на получение Заключения </w:t>
      </w:r>
      <w:r>
        <w:rPr>
          <w:rFonts w:ascii="Times New Roman" w:hAnsi="Times New Roman"/>
          <w:sz w:val="28"/>
          <w:szCs w:val="28"/>
        </w:rPr>
        <w:t>№</w:t>
      </w:r>
      <w:r w:rsidRPr="00AA0CA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подается </w:t>
      </w:r>
      <w:r w:rsidRPr="00CF170B">
        <w:rPr>
          <w:rFonts w:ascii="Times New Roman" w:hAnsi="Times New Roman"/>
          <w:sz w:val="28"/>
          <w:szCs w:val="28"/>
        </w:rPr>
        <w:t xml:space="preserve">заявителем (уполномоченным представителем заявителя) </w:t>
      </w:r>
      <w:r w:rsidRPr="00AA0CA5">
        <w:rPr>
          <w:rFonts w:ascii="Times New Roman" w:hAnsi="Times New Roman"/>
          <w:sz w:val="28"/>
          <w:szCs w:val="28"/>
        </w:rPr>
        <w:t xml:space="preserve">посредством федеральной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«</w:t>
      </w:r>
      <w:r w:rsidRPr="00AA0CA5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9D41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 муниципальных услуг (функций)»</w:t>
      </w:r>
      <w:r w:rsidRPr="00944D81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AA0CA5">
        <w:rPr>
          <w:rFonts w:ascii="Times New Roman" w:hAnsi="Times New Roman"/>
          <w:sz w:val="28"/>
          <w:szCs w:val="28"/>
        </w:rPr>
        <w:t xml:space="preserve"> Единый портал)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Pr="00CF170B">
        <w:rPr>
          <w:rFonts w:ascii="Times New Roman" w:hAnsi="Times New Roman"/>
          <w:sz w:val="28"/>
          <w:szCs w:val="28"/>
        </w:rPr>
        <w:t>подписан</w:t>
      </w:r>
      <w:r>
        <w:rPr>
          <w:rFonts w:ascii="Times New Roman" w:hAnsi="Times New Roman"/>
          <w:sz w:val="28"/>
          <w:szCs w:val="28"/>
        </w:rPr>
        <w:t>ного</w:t>
      </w:r>
      <w:r w:rsidRPr="00CF170B">
        <w:rPr>
          <w:rFonts w:ascii="Times New Roman" w:hAnsi="Times New Roman"/>
          <w:sz w:val="28"/>
          <w:szCs w:val="28"/>
        </w:rPr>
        <w:t xml:space="preserve"> усиленной квалифицированн</w:t>
      </w:r>
      <w:r>
        <w:rPr>
          <w:rFonts w:ascii="Times New Roman" w:hAnsi="Times New Roman"/>
          <w:sz w:val="28"/>
          <w:szCs w:val="28"/>
        </w:rPr>
        <w:t>ой электронной подписью (далее –</w:t>
      </w:r>
      <w:r w:rsidR="00DB43A8">
        <w:rPr>
          <w:rFonts w:ascii="Times New Roman" w:hAnsi="Times New Roman"/>
          <w:sz w:val="28"/>
          <w:szCs w:val="28"/>
        </w:rPr>
        <w:t xml:space="preserve"> УКЭП)</w:t>
      </w:r>
      <w:r w:rsidR="0009290C" w:rsidRPr="0009290C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  <w:r w:rsidR="0009290C" w:rsidRPr="0009290C">
        <w:rPr>
          <w:rFonts w:ascii="Times New Roman" w:hAnsi="Times New Roman"/>
          <w:sz w:val="28"/>
          <w:szCs w:val="28"/>
        </w:rPr>
        <w:t xml:space="preserve">заявителя (уполномоченного представителя заявителя), либо УКЭП физического лица, представляющего интересы индивидуального предпринимателя или юридического лица </w:t>
      </w:r>
      <w:r w:rsidR="009D41C2">
        <w:rPr>
          <w:rFonts w:ascii="Times New Roman" w:hAnsi="Times New Roman"/>
          <w:sz w:val="28"/>
          <w:szCs w:val="28"/>
        </w:rPr>
        <w:br/>
      </w:r>
      <w:r w:rsidR="0009290C" w:rsidRPr="0009290C">
        <w:rPr>
          <w:rFonts w:ascii="Times New Roman" w:hAnsi="Times New Roman"/>
          <w:sz w:val="28"/>
          <w:szCs w:val="28"/>
        </w:rPr>
        <w:t>на основании доверенности, подтверждающей полномочия этого физического лица,</w:t>
      </w:r>
      <w:r w:rsidR="007539DA" w:rsidRPr="007539D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  <w:r w:rsidR="007539DA" w:rsidRPr="007539DA">
        <w:rPr>
          <w:rFonts w:ascii="Times New Roman" w:hAnsi="Times New Roman"/>
          <w:sz w:val="28"/>
          <w:szCs w:val="28"/>
        </w:rPr>
        <w:t xml:space="preserve">в машиночитаемом виде, или усиленной неквалифицированной электронной подписью (далее – УНЭП) этого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9D41C2">
        <w:rPr>
          <w:rFonts w:ascii="Times New Roman" w:hAnsi="Times New Roman"/>
          <w:sz w:val="28"/>
          <w:szCs w:val="28"/>
        </w:rPr>
        <w:br/>
      </w:r>
      <w:r w:rsidR="007539DA" w:rsidRPr="007539DA">
        <w:rPr>
          <w:rFonts w:ascii="Times New Roman" w:hAnsi="Times New Roman"/>
          <w:sz w:val="28"/>
          <w:szCs w:val="28"/>
        </w:rPr>
        <w:t xml:space="preserve">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</w:t>
      </w:r>
      <w:r w:rsidR="009D41C2">
        <w:rPr>
          <w:rFonts w:ascii="Times New Roman" w:hAnsi="Times New Roman"/>
          <w:sz w:val="28"/>
          <w:szCs w:val="28"/>
        </w:rPr>
        <w:br/>
      </w:r>
      <w:r w:rsidR="007539DA" w:rsidRPr="007539DA">
        <w:rPr>
          <w:rFonts w:ascii="Times New Roman" w:hAnsi="Times New Roman"/>
          <w:sz w:val="28"/>
          <w:szCs w:val="28"/>
        </w:rPr>
        <w:t>в установленном порядке процедуру оценки соответствия средств защиты информации;»;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подпункт «б» изложить в следующей редакции: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6C39">
        <w:rPr>
          <w:rFonts w:ascii="Times New Roman" w:hAnsi="Times New Roman"/>
          <w:sz w:val="28"/>
          <w:szCs w:val="28"/>
        </w:rPr>
        <w:t>б)</w:t>
      </w:r>
      <w:r>
        <w:rPr>
          <w:rFonts w:asciiTheme="minorHAnsi" w:eastAsiaTheme="minorEastAsia" w:hAnsiTheme="minorHAnsi"/>
          <w:lang w:eastAsia="ru-RU"/>
        </w:rPr>
        <w:t> </w:t>
      </w:r>
      <w:r w:rsidRPr="00476C39">
        <w:rPr>
          <w:rFonts w:ascii="Times New Roman" w:hAnsi="Times New Roman"/>
          <w:sz w:val="28"/>
          <w:szCs w:val="28"/>
        </w:rPr>
        <w:t xml:space="preserve">доверенность в машиночитаемом виде, подписанная УКЭП руководителя организации, главы крестьянского (фермерского) хозяйства </w:t>
      </w:r>
      <w:r w:rsidR="009D41C2">
        <w:rPr>
          <w:rFonts w:ascii="Times New Roman" w:hAnsi="Times New Roman"/>
          <w:sz w:val="28"/>
          <w:szCs w:val="28"/>
        </w:rPr>
        <w:br/>
      </w:r>
      <w:r w:rsidRPr="00476C39">
        <w:rPr>
          <w:rFonts w:ascii="Times New Roman" w:hAnsi="Times New Roman"/>
          <w:sz w:val="28"/>
          <w:szCs w:val="28"/>
        </w:rPr>
        <w:t>без образования юридического лица, индивидуального предпринимателя</w:t>
      </w:r>
      <w:r w:rsidR="00921743">
        <w:rPr>
          <w:rFonts w:ascii="Times New Roman" w:hAnsi="Times New Roman"/>
          <w:sz w:val="28"/>
          <w:szCs w:val="28"/>
        </w:rPr>
        <w:t>,</w:t>
      </w:r>
      <w:r w:rsidR="00586E25" w:rsidRPr="00586E25">
        <w:t xml:space="preserve"> </w:t>
      </w:r>
      <w:r w:rsidR="00586E25" w:rsidRPr="00586E25">
        <w:rPr>
          <w:rFonts w:ascii="Times New Roman" w:hAnsi="Times New Roman"/>
          <w:sz w:val="28"/>
          <w:szCs w:val="28"/>
        </w:rPr>
        <w:t xml:space="preserve">или </w:t>
      </w:r>
      <w:r w:rsidR="00586E25">
        <w:rPr>
          <w:rFonts w:ascii="Times New Roman" w:hAnsi="Times New Roman"/>
          <w:sz w:val="28"/>
          <w:szCs w:val="28"/>
        </w:rPr>
        <w:t>УКЭП</w:t>
      </w:r>
      <w:r w:rsidR="00586E25" w:rsidRPr="00586E25">
        <w:rPr>
          <w:rFonts w:ascii="Times New Roman" w:hAnsi="Times New Roman"/>
          <w:sz w:val="28"/>
          <w:szCs w:val="28"/>
        </w:rPr>
        <w:t xml:space="preserve"> лица, которому выдана доверенность с правом передоверия</w:t>
      </w:r>
      <w:r w:rsidRPr="00476C39">
        <w:rPr>
          <w:rFonts w:ascii="Times New Roman" w:hAnsi="Times New Roman"/>
          <w:sz w:val="28"/>
          <w:szCs w:val="28"/>
        </w:rPr>
        <w:t>, или УКЭП нотариуса в случае, если доверенность, в том числе выданная в порядке передоверия, удостоверена нотариусом</w:t>
      </w:r>
      <w:r w:rsidR="000903B3" w:rsidRPr="000903B3">
        <w:rPr>
          <w:rFonts w:ascii="Times New Roman" w:hAnsi="Times New Roman"/>
          <w:sz w:val="28"/>
          <w:szCs w:val="28"/>
        </w:rPr>
        <w:t>, сформированная на Едином портале;</w:t>
      </w:r>
      <w:r>
        <w:rPr>
          <w:rFonts w:ascii="Times New Roman" w:hAnsi="Times New Roman"/>
          <w:sz w:val="28"/>
          <w:szCs w:val="28"/>
        </w:rPr>
        <w:t>»;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подпункт «е»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«е) </w:t>
      </w:r>
      <w:r w:rsidRPr="00B832A3">
        <w:rPr>
          <w:rFonts w:ascii="Times New Roman" w:hAnsi="Times New Roman"/>
          <w:sz w:val="28"/>
        </w:rPr>
        <w:t xml:space="preserve">экспертное заключение профильного научно-исследовательского или научно-образовательного учреждения о наличии у товара особых свойств, которые определяются природными условиями и (или) людскими факторами, характерными для географического объекта, обозначение которого заявляется </w:t>
      </w:r>
      <w:r w:rsidR="009D41C2">
        <w:rPr>
          <w:rFonts w:ascii="Times New Roman" w:hAnsi="Times New Roman"/>
          <w:sz w:val="28"/>
        </w:rPr>
        <w:br/>
      </w:r>
      <w:r w:rsidRPr="00B832A3">
        <w:rPr>
          <w:rFonts w:ascii="Times New Roman" w:hAnsi="Times New Roman"/>
          <w:sz w:val="28"/>
        </w:rPr>
        <w:t>в качестве наименования места происхождения товара, заверенное УКЭП лица, выдавшего соответствующее заключение</w:t>
      </w:r>
      <w:r>
        <w:rPr>
          <w:rFonts w:ascii="Times New Roman" w:hAnsi="Times New Roman"/>
          <w:sz w:val="28"/>
        </w:rPr>
        <w:t>;».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Пункт 3 признать утратившим силу.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В пункте 4: 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абзац второй подпункта «а» изложить в следующей редакции: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Pr="00AA0CA5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е</w:t>
      </w:r>
      <w:r w:rsidRPr="00AA0CA5">
        <w:rPr>
          <w:rFonts w:ascii="Times New Roman" w:hAnsi="Times New Roman"/>
          <w:sz w:val="28"/>
          <w:szCs w:val="28"/>
        </w:rPr>
        <w:t xml:space="preserve"> на получение Заключения </w:t>
      </w:r>
      <w:r>
        <w:rPr>
          <w:rFonts w:ascii="Times New Roman" w:hAnsi="Times New Roman"/>
          <w:sz w:val="28"/>
          <w:szCs w:val="28"/>
        </w:rPr>
        <w:t>№</w:t>
      </w:r>
      <w:r w:rsidRPr="00AA0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AA0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подается </w:t>
      </w:r>
      <w:r w:rsidRPr="00CF170B">
        <w:rPr>
          <w:rFonts w:ascii="Times New Roman" w:hAnsi="Times New Roman"/>
          <w:sz w:val="28"/>
          <w:szCs w:val="28"/>
        </w:rPr>
        <w:t xml:space="preserve">заявителем (уполномоченным представителем заявителя) </w:t>
      </w:r>
      <w:r w:rsidRPr="00AA0CA5">
        <w:rPr>
          <w:rFonts w:ascii="Times New Roman" w:hAnsi="Times New Roman"/>
          <w:sz w:val="28"/>
          <w:szCs w:val="28"/>
        </w:rPr>
        <w:t>посредством Един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AA0CA5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="009D41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документа, </w:t>
      </w:r>
      <w:r w:rsidRPr="00CF170B">
        <w:rPr>
          <w:rFonts w:ascii="Times New Roman" w:hAnsi="Times New Roman"/>
          <w:sz w:val="28"/>
          <w:szCs w:val="28"/>
        </w:rPr>
        <w:t>подписан</w:t>
      </w:r>
      <w:r>
        <w:rPr>
          <w:rFonts w:ascii="Times New Roman" w:hAnsi="Times New Roman"/>
          <w:sz w:val="28"/>
          <w:szCs w:val="28"/>
        </w:rPr>
        <w:t>ного</w:t>
      </w:r>
      <w:r w:rsidRPr="00CF170B">
        <w:rPr>
          <w:rFonts w:ascii="Times New Roman" w:hAnsi="Times New Roman"/>
          <w:sz w:val="28"/>
          <w:szCs w:val="28"/>
        </w:rPr>
        <w:t xml:space="preserve"> </w:t>
      </w:r>
      <w:r w:rsidR="00DB43A8">
        <w:rPr>
          <w:rFonts w:ascii="Times New Roman" w:hAnsi="Times New Roman"/>
          <w:sz w:val="28"/>
          <w:szCs w:val="28"/>
        </w:rPr>
        <w:t>УКЭП</w:t>
      </w:r>
      <w:r w:rsidR="00B00D6A" w:rsidRPr="00B00D6A">
        <w:rPr>
          <w:rFonts w:ascii="Times New Roman" w:hAnsi="Times New Roman"/>
          <w:sz w:val="28"/>
          <w:szCs w:val="28"/>
        </w:rPr>
        <w:t xml:space="preserve">, при подаче заявления физическим лицом, представляющим интересы индивидуального предпринимателя или юридического лица на основании доверенности, подтверждающей полномочия этого физического лица, в электронной форме </w:t>
      </w:r>
      <w:r w:rsidR="009D41C2">
        <w:rPr>
          <w:rFonts w:ascii="Times New Roman" w:hAnsi="Times New Roman"/>
          <w:sz w:val="28"/>
          <w:szCs w:val="28"/>
        </w:rPr>
        <w:br/>
      </w:r>
      <w:r w:rsidR="00B00D6A" w:rsidRPr="00B00D6A">
        <w:rPr>
          <w:rFonts w:ascii="Times New Roman" w:hAnsi="Times New Roman"/>
          <w:sz w:val="28"/>
          <w:szCs w:val="28"/>
        </w:rPr>
        <w:t xml:space="preserve">в машиночитаемом виде заявление </w:t>
      </w:r>
      <w:r w:rsidR="00B00D6A">
        <w:rPr>
          <w:rFonts w:ascii="Times New Roman" w:hAnsi="Times New Roman"/>
          <w:sz w:val="28"/>
          <w:szCs w:val="28"/>
        </w:rPr>
        <w:t>подписывается УКЭП</w:t>
      </w:r>
      <w:r w:rsidR="00B00D6A" w:rsidRPr="00B00D6A">
        <w:rPr>
          <w:rFonts w:ascii="Times New Roman" w:hAnsi="Times New Roman"/>
          <w:sz w:val="28"/>
          <w:szCs w:val="28"/>
        </w:rPr>
        <w:t xml:space="preserve"> либо </w:t>
      </w:r>
      <w:r w:rsidR="00DB43A8">
        <w:rPr>
          <w:rFonts w:ascii="Times New Roman" w:hAnsi="Times New Roman"/>
          <w:sz w:val="28"/>
          <w:szCs w:val="28"/>
        </w:rPr>
        <w:t>УНЭП</w:t>
      </w:r>
      <w:r w:rsidR="00B00D6A" w:rsidRPr="00B00D6A">
        <w:rPr>
          <w:rFonts w:ascii="Times New Roman" w:hAnsi="Times New Roman"/>
          <w:sz w:val="28"/>
          <w:szCs w:val="28"/>
        </w:rPr>
        <w:t xml:space="preserve"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9D41C2">
        <w:rPr>
          <w:rFonts w:ascii="Times New Roman" w:hAnsi="Times New Roman"/>
          <w:sz w:val="28"/>
          <w:szCs w:val="28"/>
        </w:rPr>
        <w:br/>
      </w:r>
      <w:r w:rsidR="00B00D6A" w:rsidRPr="00B00D6A">
        <w:rPr>
          <w:rFonts w:ascii="Times New Roman" w:hAnsi="Times New Roman"/>
          <w:sz w:val="28"/>
          <w:szCs w:val="28"/>
        </w:rPr>
        <w:t xml:space="preserve">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</w:t>
      </w:r>
      <w:r w:rsidR="009D41C2">
        <w:rPr>
          <w:rFonts w:ascii="Times New Roman" w:hAnsi="Times New Roman"/>
          <w:sz w:val="28"/>
          <w:szCs w:val="28"/>
        </w:rPr>
        <w:br/>
      </w:r>
      <w:r w:rsidR="00B00D6A" w:rsidRPr="00B00D6A">
        <w:rPr>
          <w:rFonts w:ascii="Times New Roman" w:hAnsi="Times New Roman"/>
          <w:sz w:val="28"/>
          <w:szCs w:val="28"/>
        </w:rPr>
        <w:lastRenderedPageBreak/>
        <w:t>в установленном порядке процедуру оценки соответствия средств защиты информации</w:t>
      </w:r>
      <w:r w:rsidR="00F4740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>;</w:t>
      </w:r>
    </w:p>
    <w:p w:rsidR="00BD2674" w:rsidRDefault="00BD2674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подпункт «в» исключить;</w:t>
      </w:r>
    </w:p>
    <w:p w:rsidR="001E7E07" w:rsidRDefault="00BD2674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E7E07">
        <w:rPr>
          <w:rFonts w:ascii="Times New Roman" w:hAnsi="Times New Roman"/>
          <w:sz w:val="28"/>
        </w:rPr>
        <w:t>) подпункт «г» изложить в следующей редакции: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AA0CA5">
        <w:rPr>
          <w:rFonts w:ascii="Times New Roman" w:hAnsi="Times New Roman"/>
          <w:sz w:val="28"/>
        </w:rPr>
        <w:t>г) экспертное заключение профильного научно-исследовательского или научно-образовательного учреждения об обладании товара особыми свойствами, указанными в Государственном реестре</w:t>
      </w:r>
      <w:r>
        <w:rPr>
          <w:rFonts w:ascii="Times New Roman" w:hAnsi="Times New Roman"/>
          <w:sz w:val="28"/>
        </w:rPr>
        <w:t xml:space="preserve">, </w:t>
      </w:r>
      <w:r w:rsidRPr="00B832A3">
        <w:rPr>
          <w:rFonts w:ascii="Times New Roman" w:hAnsi="Times New Roman"/>
          <w:sz w:val="28"/>
        </w:rPr>
        <w:t>заверенное УКЭП лица, выдавшего соответствующее заключение</w:t>
      </w:r>
      <w:r w:rsidR="005376F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Пункт 5 изложить в следующей редакции:</w:t>
      </w:r>
    </w:p>
    <w:p w:rsidR="001E7E07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 </w:t>
      </w:r>
      <w:r w:rsidRPr="00373207">
        <w:rPr>
          <w:rFonts w:ascii="Times New Roman" w:hAnsi="Times New Roman"/>
          <w:sz w:val="28"/>
        </w:rPr>
        <w:t xml:space="preserve">Документы, предусмотренные </w:t>
      </w:r>
      <w:hyperlink w:anchor="Par49" w:tooltip="2. Для получения Заключения N 1 заявителем (уполномоченным представителем заявителя) представляются в Росалкогольтабакконтроль следующие документы:" w:history="1">
        <w:r w:rsidRPr="001E7E07">
          <w:rPr>
            <w:rStyle w:val="a5"/>
            <w:rFonts w:ascii="Times New Roman" w:hAnsi="Times New Roman"/>
            <w:color w:val="000000" w:themeColor="text1"/>
            <w:sz w:val="28"/>
            <w:u w:val="none"/>
          </w:rPr>
          <w:t>пунктами 2</w:t>
        </w:r>
      </w:hyperlink>
      <w:r w:rsidRPr="001E7E07">
        <w:rPr>
          <w:rFonts w:ascii="Times New Roman" w:hAnsi="Times New Roman"/>
          <w:color w:val="000000" w:themeColor="text1"/>
          <w:sz w:val="28"/>
        </w:rPr>
        <w:t xml:space="preserve"> и </w:t>
      </w:r>
      <w:hyperlink w:anchor="Par63" w:tooltip="4. Для получения Заключения N 2 заявителем (уполномоченным представителем заявителя) представляются в Росалкогольтабакконтроль следующие документы:" w:history="1">
        <w:r w:rsidRPr="001E7E07">
          <w:rPr>
            <w:rStyle w:val="a5"/>
            <w:rFonts w:ascii="Times New Roman" w:hAnsi="Times New Roman"/>
            <w:color w:val="000000" w:themeColor="text1"/>
            <w:sz w:val="28"/>
            <w:u w:val="none"/>
          </w:rPr>
          <w:t>4</w:t>
        </w:r>
      </w:hyperlink>
      <w:r w:rsidRPr="001E7E07">
        <w:rPr>
          <w:rFonts w:ascii="Times New Roman" w:hAnsi="Times New Roman"/>
          <w:color w:val="000000" w:themeColor="text1"/>
          <w:sz w:val="28"/>
        </w:rPr>
        <w:t xml:space="preserve"> </w:t>
      </w:r>
      <w:r w:rsidRPr="001E7E07">
        <w:rPr>
          <w:rFonts w:ascii="Times New Roman" w:hAnsi="Times New Roman"/>
          <w:sz w:val="28"/>
        </w:rPr>
        <w:t>н</w:t>
      </w:r>
      <w:r w:rsidRPr="00373207">
        <w:rPr>
          <w:rFonts w:ascii="Times New Roman" w:hAnsi="Times New Roman"/>
          <w:sz w:val="28"/>
        </w:rPr>
        <w:t>астоящего Порядка, представляются</w:t>
      </w:r>
      <w:r>
        <w:rPr>
          <w:rFonts w:ascii="Times New Roman" w:hAnsi="Times New Roman"/>
          <w:sz w:val="28"/>
        </w:rPr>
        <w:t xml:space="preserve"> в Росалкогольтабакконтроль</w:t>
      </w:r>
      <w:r w:rsidR="005D09C7" w:rsidRPr="005D09C7">
        <w:t xml:space="preserve"> </w:t>
      </w:r>
      <w:r w:rsidR="005D09C7" w:rsidRPr="005D09C7">
        <w:rPr>
          <w:rFonts w:ascii="Times New Roman" w:hAnsi="Times New Roman"/>
          <w:sz w:val="28"/>
        </w:rPr>
        <w:t>в форме электронных документов посредством Единого портала</w:t>
      </w:r>
      <w:r>
        <w:rPr>
          <w:rFonts w:ascii="Times New Roman" w:hAnsi="Times New Roman"/>
          <w:sz w:val="28"/>
        </w:rPr>
        <w:t>.».</w:t>
      </w:r>
    </w:p>
    <w:p w:rsidR="0095141E" w:rsidRDefault="00FC10E2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0A36F2">
        <w:rPr>
          <w:rFonts w:ascii="Times New Roman" w:hAnsi="Times New Roman"/>
          <w:sz w:val="28"/>
        </w:rPr>
        <w:t>5. </w:t>
      </w:r>
      <w:r w:rsidR="00BD2674" w:rsidRPr="000A36F2">
        <w:rPr>
          <w:rFonts w:ascii="Times New Roman" w:hAnsi="Times New Roman"/>
          <w:sz w:val="28"/>
        </w:rPr>
        <w:t>В пункте 6 слова «(в случае непредставления заявителем документов, предусмотренных подпунктом «в» пункта 4 настоящего Порядка)» исключить.</w:t>
      </w:r>
    </w:p>
    <w:p w:rsidR="00FC10E2" w:rsidRDefault="00FC10E2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В пункте 8 слова «19 рабочих дней» заменить словами «17 рабочих дней». </w:t>
      </w:r>
    </w:p>
    <w:p w:rsidR="001E7E07" w:rsidRDefault="00FC10E2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E7E07">
        <w:rPr>
          <w:rFonts w:ascii="Times New Roman" w:hAnsi="Times New Roman"/>
          <w:sz w:val="28"/>
        </w:rPr>
        <w:t>. Пункт 9 изложить в следующей редакции:</w:t>
      </w:r>
    </w:p>
    <w:p w:rsidR="00154510" w:rsidRDefault="001E7E07" w:rsidP="001E7E07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«9</w:t>
      </w:r>
      <w:r w:rsidRPr="0037320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 w:rsidRPr="00373207">
        <w:rPr>
          <w:rFonts w:ascii="Times New Roman" w:hAnsi="Times New Roman"/>
          <w:sz w:val="28"/>
        </w:rPr>
        <w:t xml:space="preserve">По итогам рассмотрения предусмотренных </w:t>
      </w:r>
      <w:hyperlink w:anchor="Par49" w:tooltip="2. Для получения Заключения N 1 заявителем (уполномоченным представителем заявителя) представляются в Росалкогольтабакконтроль следующие документы:" w:history="1">
        <w:r w:rsidRPr="002166AE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2</w:t>
        </w:r>
      </w:hyperlink>
      <w:r w:rsidRPr="00944D81">
        <w:rPr>
          <w:rStyle w:val="a6"/>
          <w:rFonts w:ascii="Times New Roman" w:hAnsi="Times New Roman"/>
          <w:sz w:val="28"/>
          <w:szCs w:val="28"/>
        </w:rPr>
        <w:t xml:space="preserve"> и 4</w:t>
      </w:r>
      <w:r w:rsidRPr="00373207">
        <w:rPr>
          <w:rFonts w:ascii="Times New Roman" w:hAnsi="Times New Roman"/>
          <w:sz w:val="28"/>
        </w:rPr>
        <w:t xml:space="preserve"> настоящего Порядка документов Росалкогольтабакконтролем подготавливаются заключения, предусмотренные </w:t>
      </w:r>
      <w:hyperlink w:anchor="Par46" w:tooltip="1. Организациям, сельскохозяйственным товаропроизводителям (организациям, индивидуальным предпринимателям, крестьянским (фермерским) хозяйствам), признаваемым таковыми в соответствии с Федеральным законом от 29 декабря 2006 г. N 264-ФЗ &quot;О развитии сельского хо" w:history="1">
        <w:r w:rsidRPr="001E7E07">
          <w:rPr>
            <w:rStyle w:val="a5"/>
            <w:rFonts w:ascii="Times New Roman" w:hAnsi="Times New Roman"/>
            <w:color w:val="000000" w:themeColor="text1"/>
            <w:sz w:val="28"/>
            <w:u w:val="none"/>
          </w:rPr>
          <w:t>пунктом 1</w:t>
        </w:r>
      </w:hyperlink>
      <w:r w:rsidRPr="001E7E07">
        <w:rPr>
          <w:rFonts w:ascii="Times New Roman" w:hAnsi="Times New Roman"/>
          <w:sz w:val="28"/>
        </w:rPr>
        <w:t xml:space="preserve"> на</w:t>
      </w:r>
      <w:r w:rsidRPr="00373207">
        <w:rPr>
          <w:rFonts w:ascii="Times New Roman" w:hAnsi="Times New Roman"/>
          <w:sz w:val="28"/>
        </w:rPr>
        <w:t>ст</w:t>
      </w:r>
      <w:r w:rsidR="00022A32">
        <w:rPr>
          <w:rFonts w:ascii="Times New Roman" w:hAnsi="Times New Roman"/>
          <w:sz w:val="28"/>
        </w:rPr>
        <w:t>оящего Порядка, либо уведомление</w:t>
      </w:r>
      <w:r w:rsidRPr="00373207">
        <w:rPr>
          <w:rFonts w:ascii="Times New Roman" w:hAnsi="Times New Roman"/>
          <w:sz w:val="28"/>
        </w:rPr>
        <w:t xml:space="preserve"> об отказе в выдаче соот</w:t>
      </w:r>
      <w:r>
        <w:rPr>
          <w:rFonts w:ascii="Times New Roman" w:hAnsi="Times New Roman"/>
          <w:sz w:val="28"/>
        </w:rPr>
        <w:t>ветствующего заключения</w:t>
      </w:r>
      <w:r w:rsidR="008E6448">
        <w:rPr>
          <w:rFonts w:ascii="Times New Roman" w:hAnsi="Times New Roman"/>
          <w:sz w:val="28"/>
        </w:rPr>
        <w:t>, которые направляются заявителю посредством Единого портала.</w:t>
      </w:r>
    </w:p>
    <w:p w:rsidR="00687F43" w:rsidRPr="009D41C2" w:rsidRDefault="00154510" w:rsidP="00B86505">
      <w:pPr>
        <w:adjustRightInd w:val="0"/>
        <w:spacing w:line="33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r w:rsidR="00641405">
        <w:rPr>
          <w:rFonts w:ascii="Times New Roman" w:hAnsi="Times New Roman"/>
          <w:sz w:val="28"/>
        </w:rPr>
        <w:t>одного из заключений, предусмотренных</w:t>
      </w:r>
      <w:r>
        <w:rPr>
          <w:rFonts w:ascii="Times New Roman" w:hAnsi="Times New Roman"/>
          <w:sz w:val="28"/>
        </w:rPr>
        <w:t xml:space="preserve"> </w:t>
      </w:r>
      <w:hyperlink w:anchor="Par46" w:tooltip="1. Организациям, сельскохозяйственным товаропроизводителям (организациям, индивидуальным предпринимателям, крестьянским (фермерским) хозяйствам), признаваемым таковыми в соответствии с Федеральным законом от 29 декабря 2006 г. N 264-ФЗ &quot;О развитии сельского хо" w:history="1">
        <w:r w:rsidR="00641405" w:rsidRPr="001E7E07">
          <w:rPr>
            <w:rStyle w:val="a5"/>
            <w:rFonts w:ascii="Times New Roman" w:hAnsi="Times New Roman"/>
            <w:color w:val="000000" w:themeColor="text1"/>
            <w:sz w:val="28"/>
            <w:u w:val="none"/>
          </w:rPr>
          <w:t>пунктом 1</w:t>
        </w:r>
      </w:hyperlink>
      <w:r w:rsidR="00641405" w:rsidRPr="001E7E07">
        <w:rPr>
          <w:rFonts w:ascii="Times New Roman" w:hAnsi="Times New Roman"/>
          <w:sz w:val="28"/>
        </w:rPr>
        <w:t xml:space="preserve"> на</w:t>
      </w:r>
      <w:r w:rsidR="00641405" w:rsidRPr="00373207">
        <w:rPr>
          <w:rFonts w:ascii="Times New Roman" w:hAnsi="Times New Roman"/>
          <w:sz w:val="28"/>
        </w:rPr>
        <w:t>стоящего Порядка,</w:t>
      </w:r>
      <w:r w:rsidR="006414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ведомственн</w:t>
      </w:r>
      <w:r w:rsidR="00B95083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информационн</w:t>
      </w:r>
      <w:r w:rsidR="00B95083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систем</w:t>
      </w:r>
      <w:r w:rsidR="00B95083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 w:rsidR="00B95083">
        <w:rPr>
          <w:rFonts w:ascii="Times New Roman" w:hAnsi="Times New Roman"/>
          <w:sz w:val="28"/>
        </w:rPr>
        <w:t>вносится</w:t>
      </w:r>
      <w:r w:rsidR="009449DE">
        <w:rPr>
          <w:rFonts w:ascii="Times New Roman" w:hAnsi="Times New Roman"/>
          <w:sz w:val="28"/>
        </w:rPr>
        <w:t xml:space="preserve"> </w:t>
      </w:r>
      <w:r w:rsidR="00B95083">
        <w:rPr>
          <w:rFonts w:ascii="Times New Roman" w:hAnsi="Times New Roman"/>
          <w:sz w:val="28"/>
        </w:rPr>
        <w:t xml:space="preserve">соответствующая </w:t>
      </w:r>
      <w:r w:rsidR="009449DE">
        <w:rPr>
          <w:rFonts w:ascii="Times New Roman" w:hAnsi="Times New Roman"/>
          <w:sz w:val="28"/>
        </w:rPr>
        <w:t>реестровая запись, выписка из которой</w:t>
      </w:r>
      <w:r w:rsidR="000D3756">
        <w:rPr>
          <w:rFonts w:ascii="Times New Roman" w:hAnsi="Times New Roman"/>
          <w:sz w:val="28"/>
        </w:rPr>
        <w:t xml:space="preserve"> </w:t>
      </w:r>
      <w:r w:rsidR="009449DE" w:rsidRPr="00373207">
        <w:rPr>
          <w:rFonts w:ascii="Times New Roman" w:hAnsi="Times New Roman"/>
          <w:sz w:val="28"/>
        </w:rPr>
        <w:t>направля</w:t>
      </w:r>
      <w:r w:rsidR="009449DE">
        <w:rPr>
          <w:rFonts w:ascii="Times New Roman" w:hAnsi="Times New Roman"/>
          <w:sz w:val="28"/>
        </w:rPr>
        <w:t>е</w:t>
      </w:r>
      <w:r w:rsidR="009449DE" w:rsidRPr="00373207">
        <w:rPr>
          <w:rFonts w:ascii="Times New Roman" w:hAnsi="Times New Roman"/>
          <w:sz w:val="28"/>
        </w:rPr>
        <w:t xml:space="preserve">тся </w:t>
      </w:r>
      <w:r w:rsidR="001E7E07" w:rsidRPr="00373207">
        <w:rPr>
          <w:rFonts w:ascii="Times New Roman" w:hAnsi="Times New Roman"/>
          <w:sz w:val="28"/>
        </w:rPr>
        <w:t>заявителю</w:t>
      </w:r>
      <w:r w:rsidR="009449DE">
        <w:rPr>
          <w:rFonts w:ascii="Times New Roman" w:hAnsi="Times New Roman"/>
          <w:sz w:val="28"/>
        </w:rPr>
        <w:t xml:space="preserve"> одновременно с </w:t>
      </w:r>
      <w:r w:rsidR="00D63F70">
        <w:rPr>
          <w:rFonts w:ascii="Times New Roman" w:hAnsi="Times New Roman"/>
          <w:sz w:val="28"/>
        </w:rPr>
        <w:t xml:space="preserve">Заключением № 1 или Заключением № 2 </w:t>
      </w:r>
      <w:r w:rsidR="001E7E07" w:rsidRPr="00373207">
        <w:rPr>
          <w:rFonts w:ascii="Times New Roman" w:hAnsi="Times New Roman"/>
          <w:sz w:val="28"/>
        </w:rPr>
        <w:t xml:space="preserve">посредством Единого </w:t>
      </w:r>
      <w:r w:rsidR="001E7E07" w:rsidRPr="00B86505">
        <w:rPr>
          <w:rFonts w:ascii="Times New Roman" w:hAnsi="Times New Roman"/>
          <w:sz w:val="28"/>
        </w:rPr>
        <w:t>портала</w:t>
      </w:r>
      <w:r w:rsidR="009852B8" w:rsidRPr="009852B8">
        <w:rPr>
          <w:rFonts w:ascii="Times New Roman" w:hAnsi="Times New Roman"/>
          <w:i/>
          <w:sz w:val="28"/>
        </w:rPr>
        <w:t xml:space="preserve"> </w:t>
      </w:r>
      <w:r w:rsidR="009852B8" w:rsidRPr="009D41C2">
        <w:rPr>
          <w:rFonts w:ascii="Times New Roman" w:hAnsi="Times New Roman"/>
          <w:sz w:val="28"/>
        </w:rPr>
        <w:t>в форме электронного документа, подписанного УКЭП уполномоченного должностного лица Росалкогольтабакконтроля и содержащего двухмерный штриховой код (QR-код), с помощью которого обеспечивается переход на адрес страницы в информационно-телекоммуникационной сети «Интернет» с размещенными на ней сведениями из реестра</w:t>
      </w:r>
      <w:r w:rsidR="00022A32" w:rsidRPr="009D41C2">
        <w:rPr>
          <w:rFonts w:ascii="Times New Roman" w:hAnsi="Times New Roman"/>
          <w:sz w:val="28"/>
        </w:rPr>
        <w:t>».</w:t>
      </w:r>
    </w:p>
    <w:p w:rsidR="00E7556B" w:rsidRDefault="000C3CB3" w:rsidP="009D41C2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В </w:t>
      </w:r>
      <w:r w:rsidR="0062272F">
        <w:rPr>
          <w:rFonts w:ascii="Times New Roman" w:hAnsi="Times New Roman"/>
          <w:sz w:val="28"/>
        </w:rPr>
        <w:t>р</w:t>
      </w:r>
      <w:r w:rsidR="00345B38">
        <w:rPr>
          <w:rFonts w:ascii="Times New Roman" w:hAnsi="Times New Roman"/>
          <w:sz w:val="28"/>
        </w:rPr>
        <w:t>екомендуем</w:t>
      </w:r>
      <w:r w:rsidR="0062272F">
        <w:rPr>
          <w:rFonts w:ascii="Times New Roman" w:hAnsi="Times New Roman"/>
          <w:sz w:val="28"/>
        </w:rPr>
        <w:t>ом</w:t>
      </w:r>
      <w:r w:rsidR="00345B38">
        <w:rPr>
          <w:rFonts w:ascii="Times New Roman" w:hAnsi="Times New Roman"/>
          <w:sz w:val="28"/>
        </w:rPr>
        <w:t xml:space="preserve"> образц</w:t>
      </w:r>
      <w:r w:rsidR="0062272F">
        <w:rPr>
          <w:rFonts w:ascii="Times New Roman" w:hAnsi="Times New Roman"/>
          <w:sz w:val="28"/>
        </w:rPr>
        <w:t>е</w:t>
      </w:r>
      <w:r w:rsidR="00345B38">
        <w:rPr>
          <w:rFonts w:ascii="Times New Roman" w:hAnsi="Times New Roman"/>
          <w:sz w:val="28"/>
        </w:rPr>
        <w:t>, приведенн</w:t>
      </w:r>
      <w:r w:rsidR="0062272F">
        <w:rPr>
          <w:rFonts w:ascii="Times New Roman" w:hAnsi="Times New Roman"/>
          <w:sz w:val="28"/>
        </w:rPr>
        <w:t>ом</w:t>
      </w:r>
      <w:r w:rsidR="00345B38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приложени</w:t>
      </w:r>
      <w:r w:rsidR="0062272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№ 1</w:t>
      </w:r>
      <w:r w:rsidR="00E7556B">
        <w:rPr>
          <w:rFonts w:ascii="Times New Roman" w:hAnsi="Times New Roman"/>
          <w:sz w:val="28"/>
        </w:rPr>
        <w:t>:</w:t>
      </w:r>
    </w:p>
    <w:p w:rsidR="000C3CB3" w:rsidRDefault="00E7556B" w:rsidP="009D41C2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lastRenderedPageBreak/>
        <w:t>1) </w:t>
      </w:r>
      <w:r>
        <w:rPr>
          <w:rFonts w:ascii="Times New Roman" w:hAnsi="Times New Roman"/>
          <w:bCs/>
          <w:sz w:val="28"/>
        </w:rPr>
        <w:t xml:space="preserve">слова </w:t>
      </w:r>
      <w:r w:rsidR="00A60350">
        <w:rPr>
          <w:rFonts w:ascii="Times New Roman" w:hAnsi="Times New Roman"/>
          <w:bCs/>
          <w:sz w:val="28"/>
        </w:rPr>
        <w:t>«</w:t>
      </w:r>
      <w:r w:rsidR="0062272F" w:rsidRPr="0062272F">
        <w:rPr>
          <w:rFonts w:ascii="Times New Roman" w:hAnsi="Times New Roman"/>
          <w:bCs/>
          <w:sz w:val="28"/>
        </w:rPr>
        <w:t>Заключение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прилагаемое к заявке на государственную регистрацию наименования места происхождения товара и на предоставление исключительного права на такое наименование, прошу выдать заявителю (уполномоченному представителю заявителя)/направить по адресу ________________</w:t>
      </w:r>
      <w:r w:rsidR="0062272F">
        <w:rPr>
          <w:rFonts w:ascii="Times New Roman" w:hAnsi="Times New Roman"/>
          <w:bCs/>
          <w:sz w:val="28"/>
        </w:rPr>
        <w:t xml:space="preserve">______________________________/ </w:t>
      </w:r>
      <w:r w:rsidR="0062272F" w:rsidRPr="0062272F">
        <w:rPr>
          <w:rFonts w:ascii="Times New Roman" w:hAnsi="Times New Roman"/>
          <w:bCs/>
          <w:sz w:val="28"/>
        </w:rPr>
        <w:t>адресу электронной почты.</w:t>
      </w:r>
      <w:r w:rsidR="00A60350">
        <w:rPr>
          <w:rFonts w:ascii="Times New Roman" w:hAnsi="Times New Roman"/>
          <w:bCs/>
          <w:sz w:val="28"/>
        </w:rPr>
        <w:t>»,</w:t>
      </w:r>
      <w:r w:rsidR="00A60350" w:rsidRPr="00A60350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«М.П.</w:t>
      </w:r>
      <w:r w:rsidRPr="00E7556B">
        <w:t xml:space="preserve"> </w:t>
      </w:r>
      <w:r w:rsidRPr="00E7556B">
        <w:rPr>
          <w:rFonts w:ascii="Times New Roman" w:hAnsi="Times New Roman"/>
          <w:bCs/>
          <w:sz w:val="28"/>
        </w:rPr>
        <w:t>(при наличии)</w:t>
      </w:r>
      <w:r>
        <w:rPr>
          <w:rFonts w:ascii="Times New Roman" w:hAnsi="Times New Roman"/>
          <w:bCs/>
          <w:sz w:val="28"/>
        </w:rPr>
        <w:t>» исключить;</w:t>
      </w:r>
    </w:p>
    <w:p w:rsidR="00E7556B" w:rsidRDefault="00E7556B" w:rsidP="009D41C2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2) слово «</w:t>
      </w:r>
      <w:r w:rsidR="00A60350">
        <w:rPr>
          <w:rFonts w:ascii="Times New Roman" w:hAnsi="Times New Roman"/>
          <w:bCs/>
          <w:sz w:val="28"/>
        </w:rPr>
        <w:t>(</w:t>
      </w:r>
      <w:r>
        <w:rPr>
          <w:rFonts w:ascii="Times New Roman" w:hAnsi="Times New Roman"/>
          <w:bCs/>
          <w:sz w:val="28"/>
        </w:rPr>
        <w:t>подпись</w:t>
      </w:r>
      <w:r w:rsidR="00A60350">
        <w:rPr>
          <w:rFonts w:ascii="Times New Roman" w:hAnsi="Times New Roman"/>
          <w:bCs/>
          <w:sz w:val="28"/>
        </w:rPr>
        <w:t>)</w:t>
      </w:r>
      <w:r>
        <w:rPr>
          <w:rFonts w:ascii="Times New Roman" w:hAnsi="Times New Roman"/>
          <w:bCs/>
          <w:sz w:val="28"/>
        </w:rPr>
        <w:t>» заменить словами «</w:t>
      </w:r>
      <w:r w:rsidR="00A60350">
        <w:rPr>
          <w:rFonts w:ascii="Times New Roman" w:hAnsi="Times New Roman"/>
          <w:bCs/>
          <w:sz w:val="28"/>
        </w:rPr>
        <w:t>(</w:t>
      </w:r>
      <w:r w:rsidR="002A614C">
        <w:rPr>
          <w:rFonts w:ascii="Times New Roman" w:hAnsi="Times New Roman"/>
          <w:bCs/>
          <w:sz w:val="28"/>
        </w:rPr>
        <w:t>усиленная квалифицированная электронная</w:t>
      </w:r>
      <w:r w:rsidRPr="00E7556B">
        <w:rPr>
          <w:rFonts w:ascii="Times New Roman" w:hAnsi="Times New Roman"/>
          <w:bCs/>
          <w:sz w:val="28"/>
        </w:rPr>
        <w:t xml:space="preserve"> подпись</w:t>
      </w:r>
      <w:r w:rsidR="002A614C" w:rsidRPr="009D41C2">
        <w:rPr>
          <w:rFonts w:ascii="Times New Roman" w:hAnsi="Times New Roman"/>
          <w:bCs/>
          <w:sz w:val="28"/>
        </w:rPr>
        <w:t xml:space="preserve"> </w:t>
      </w:r>
      <w:r w:rsidR="002A614C">
        <w:rPr>
          <w:rFonts w:ascii="Times New Roman" w:hAnsi="Times New Roman"/>
          <w:bCs/>
          <w:sz w:val="28"/>
        </w:rPr>
        <w:t>или</w:t>
      </w:r>
      <w:r w:rsidR="002A614C" w:rsidRPr="002A614C">
        <w:t xml:space="preserve"> </w:t>
      </w:r>
      <w:r w:rsidR="002A614C">
        <w:rPr>
          <w:rFonts w:ascii="Times New Roman" w:hAnsi="Times New Roman"/>
          <w:bCs/>
          <w:sz w:val="28"/>
        </w:rPr>
        <w:t>усиленная неквалифицированная электронная подпись</w:t>
      </w:r>
      <w:r w:rsidR="00A60350">
        <w:rPr>
          <w:rFonts w:ascii="Times New Roman" w:hAnsi="Times New Roman"/>
          <w:bCs/>
          <w:sz w:val="28"/>
        </w:rPr>
        <w:t>)</w:t>
      </w:r>
      <w:r>
        <w:rPr>
          <w:rFonts w:ascii="Times New Roman" w:hAnsi="Times New Roman"/>
          <w:bCs/>
          <w:sz w:val="28"/>
        </w:rPr>
        <w:t>»</w:t>
      </w:r>
      <w:r w:rsidR="00A60350">
        <w:rPr>
          <w:rFonts w:ascii="Times New Roman" w:hAnsi="Times New Roman"/>
          <w:bCs/>
          <w:sz w:val="28"/>
        </w:rPr>
        <w:t xml:space="preserve">. </w:t>
      </w:r>
    </w:p>
    <w:p w:rsidR="0062272F" w:rsidRDefault="0062272F" w:rsidP="0062272F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9. </w:t>
      </w:r>
      <w:r>
        <w:rPr>
          <w:rFonts w:ascii="Times New Roman" w:hAnsi="Times New Roman"/>
          <w:sz w:val="28"/>
        </w:rPr>
        <w:t>В рекомендуемом образце, приведенном в приложении № 2:</w:t>
      </w:r>
    </w:p>
    <w:p w:rsidR="0062272F" w:rsidRDefault="0062272F" w:rsidP="0062272F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bCs/>
          <w:sz w:val="28"/>
        </w:rPr>
        <w:t>слова «</w:t>
      </w:r>
      <w:r w:rsidRPr="0062272F">
        <w:rPr>
          <w:rFonts w:ascii="Times New Roman" w:hAnsi="Times New Roman"/>
          <w:bCs/>
          <w:sz w:val="28"/>
        </w:rPr>
        <w:t xml:space="preserve">Заключение о том, что в границах географического объекта заявитель производит товар, </w:t>
      </w:r>
      <w:r w:rsidRPr="0062272F">
        <w:rPr>
          <w:rFonts w:ascii="Times New Roman" w:hAnsi="Times New Roman"/>
          <w:bCs/>
          <w:sz w:val="28"/>
        </w:rPr>
        <w:lastRenderedPageBreak/>
        <w:t>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прилагаемое к заявке на предоставление исключительного права на ранее зарегистрированное наименование места происхождения товара, прошу выдать заявителю (уполномоченному представителю заявителя)/направить по адресу _________________________________________________________________________/ адресу электронной почты.</w:t>
      </w:r>
      <w:r>
        <w:rPr>
          <w:rFonts w:ascii="Times New Roman" w:hAnsi="Times New Roman"/>
          <w:bCs/>
          <w:sz w:val="28"/>
        </w:rPr>
        <w:t>»,</w:t>
      </w:r>
      <w:r w:rsidRPr="00A60350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«М.П.</w:t>
      </w:r>
      <w:r w:rsidRPr="00E7556B">
        <w:t xml:space="preserve"> </w:t>
      </w:r>
      <w:r w:rsidRPr="00E7556B">
        <w:rPr>
          <w:rFonts w:ascii="Times New Roman" w:hAnsi="Times New Roman"/>
          <w:bCs/>
          <w:sz w:val="28"/>
        </w:rPr>
        <w:t>(при наличии)</w:t>
      </w:r>
      <w:r>
        <w:rPr>
          <w:rFonts w:ascii="Times New Roman" w:hAnsi="Times New Roman"/>
          <w:bCs/>
          <w:sz w:val="28"/>
        </w:rPr>
        <w:t>» исключить;</w:t>
      </w:r>
    </w:p>
    <w:p w:rsidR="0062272F" w:rsidRDefault="0062272F" w:rsidP="0062272F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2) слово «(подпись)» заменить словами «(усиленная квалифицированная электронная</w:t>
      </w:r>
      <w:r w:rsidRPr="00E7556B">
        <w:rPr>
          <w:rFonts w:ascii="Times New Roman" w:hAnsi="Times New Roman"/>
          <w:bCs/>
          <w:sz w:val="28"/>
        </w:rPr>
        <w:t xml:space="preserve"> подпись</w:t>
      </w:r>
      <w:r w:rsidRPr="009D41C2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или</w:t>
      </w:r>
      <w:r w:rsidRPr="002A614C">
        <w:t xml:space="preserve"> </w:t>
      </w:r>
      <w:r>
        <w:rPr>
          <w:rFonts w:ascii="Times New Roman" w:hAnsi="Times New Roman"/>
          <w:bCs/>
          <w:sz w:val="28"/>
        </w:rPr>
        <w:t xml:space="preserve">усиленная неквалифицированная электронная подпись)». </w:t>
      </w:r>
    </w:p>
    <w:p w:rsidR="0062272F" w:rsidRDefault="0062272F" w:rsidP="0062272F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</w:p>
    <w:p w:rsidR="0062272F" w:rsidRPr="002A614C" w:rsidRDefault="0062272F" w:rsidP="009D41C2">
      <w:pPr>
        <w:adjustRightInd w:val="0"/>
        <w:spacing w:after="0" w:line="360" w:lineRule="auto"/>
        <w:ind w:firstLine="851"/>
        <w:jc w:val="both"/>
        <w:rPr>
          <w:bCs/>
          <w:sz w:val="28"/>
        </w:rPr>
      </w:pPr>
    </w:p>
    <w:p w:rsidR="00E7556B" w:rsidRPr="00E7556B" w:rsidRDefault="00E7556B" w:rsidP="009D41C2">
      <w:pPr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</w:rPr>
      </w:pPr>
    </w:p>
    <w:p w:rsidR="000C3CB3" w:rsidRPr="003906D4" w:rsidRDefault="000C3CB3" w:rsidP="009D41C2">
      <w:pPr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sectPr w:rsidR="000C3CB3" w:rsidRPr="003906D4" w:rsidSect="006D579D">
      <w:pgSz w:w="11905" w:h="16838"/>
      <w:pgMar w:top="1134" w:right="851" w:bottom="1134" w:left="1418" w:header="397" w:footer="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2FD04" w16cex:dateUtc="2026-02-20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EBC84" w16cid:durableId="2D42FD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B1" w:rsidRDefault="004760B1">
      <w:pPr>
        <w:spacing w:after="0" w:line="240" w:lineRule="auto"/>
      </w:pPr>
      <w:r>
        <w:separator/>
      </w:r>
    </w:p>
  </w:endnote>
  <w:endnote w:type="continuationSeparator" w:id="0">
    <w:p w:rsidR="004760B1" w:rsidRDefault="0047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B1" w:rsidRDefault="004760B1">
      <w:pPr>
        <w:spacing w:after="0" w:line="240" w:lineRule="auto"/>
      </w:pPr>
      <w:r>
        <w:separator/>
      </w:r>
    </w:p>
  </w:footnote>
  <w:footnote w:type="continuationSeparator" w:id="0">
    <w:p w:rsidR="004760B1" w:rsidRDefault="0047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0389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46E3D" w:rsidRPr="009F2716" w:rsidRDefault="002166A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F2716">
          <w:rPr>
            <w:rFonts w:ascii="Times New Roman" w:hAnsi="Times New Roman"/>
            <w:sz w:val="28"/>
            <w:szCs w:val="28"/>
          </w:rPr>
          <w:fldChar w:fldCharType="begin"/>
        </w:r>
        <w:r w:rsidRPr="009F27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F2716">
          <w:rPr>
            <w:rFonts w:ascii="Times New Roman" w:hAnsi="Times New Roman"/>
            <w:sz w:val="28"/>
            <w:szCs w:val="28"/>
          </w:rPr>
          <w:fldChar w:fldCharType="separate"/>
        </w:r>
        <w:r w:rsidR="00277248">
          <w:rPr>
            <w:rFonts w:ascii="Times New Roman" w:hAnsi="Times New Roman"/>
            <w:noProof/>
            <w:sz w:val="28"/>
            <w:szCs w:val="28"/>
          </w:rPr>
          <w:t>3</w:t>
        </w:r>
        <w:r w:rsidRPr="009F27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C07B5" w:rsidRDefault="004760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12"/>
    <w:rsid w:val="00022A32"/>
    <w:rsid w:val="00025DB5"/>
    <w:rsid w:val="000903B3"/>
    <w:rsid w:val="0009290C"/>
    <w:rsid w:val="000A36F2"/>
    <w:rsid w:val="000C3CB3"/>
    <w:rsid w:val="000D3756"/>
    <w:rsid w:val="000D54FF"/>
    <w:rsid w:val="000E3E1F"/>
    <w:rsid w:val="00154510"/>
    <w:rsid w:val="00183AD5"/>
    <w:rsid w:val="001C177C"/>
    <w:rsid w:val="001D12D6"/>
    <w:rsid w:val="001D792E"/>
    <w:rsid w:val="001E7E07"/>
    <w:rsid w:val="001F1596"/>
    <w:rsid w:val="002166AE"/>
    <w:rsid w:val="00226A79"/>
    <w:rsid w:val="002662CD"/>
    <w:rsid w:val="00277248"/>
    <w:rsid w:val="0028124B"/>
    <w:rsid w:val="002A614C"/>
    <w:rsid w:val="002B4453"/>
    <w:rsid w:val="003104C0"/>
    <w:rsid w:val="00345B38"/>
    <w:rsid w:val="003713F8"/>
    <w:rsid w:val="00383AC3"/>
    <w:rsid w:val="00385369"/>
    <w:rsid w:val="003906D4"/>
    <w:rsid w:val="00396D52"/>
    <w:rsid w:val="003A4F41"/>
    <w:rsid w:val="003B6E87"/>
    <w:rsid w:val="003B7160"/>
    <w:rsid w:val="003E4A52"/>
    <w:rsid w:val="00415142"/>
    <w:rsid w:val="00422143"/>
    <w:rsid w:val="004760B1"/>
    <w:rsid w:val="00493233"/>
    <w:rsid w:val="004D76E9"/>
    <w:rsid w:val="0050467D"/>
    <w:rsid w:val="00521B17"/>
    <w:rsid w:val="00522088"/>
    <w:rsid w:val="005376F3"/>
    <w:rsid w:val="00586E25"/>
    <w:rsid w:val="005A2220"/>
    <w:rsid w:val="005D09C7"/>
    <w:rsid w:val="0062272F"/>
    <w:rsid w:val="00641405"/>
    <w:rsid w:val="0067169D"/>
    <w:rsid w:val="00680AD6"/>
    <w:rsid w:val="00687F43"/>
    <w:rsid w:val="006A58FD"/>
    <w:rsid w:val="006D579D"/>
    <w:rsid w:val="007266B6"/>
    <w:rsid w:val="007539DA"/>
    <w:rsid w:val="007758BB"/>
    <w:rsid w:val="007A6859"/>
    <w:rsid w:val="00827799"/>
    <w:rsid w:val="00831F01"/>
    <w:rsid w:val="008530E1"/>
    <w:rsid w:val="008B18F9"/>
    <w:rsid w:val="008E6448"/>
    <w:rsid w:val="008F0599"/>
    <w:rsid w:val="00921743"/>
    <w:rsid w:val="009338E7"/>
    <w:rsid w:val="009449DE"/>
    <w:rsid w:val="0095141E"/>
    <w:rsid w:val="00964ABE"/>
    <w:rsid w:val="009852B8"/>
    <w:rsid w:val="0099145F"/>
    <w:rsid w:val="009D2553"/>
    <w:rsid w:val="009D41C2"/>
    <w:rsid w:val="009F3504"/>
    <w:rsid w:val="00A05D9A"/>
    <w:rsid w:val="00A307E8"/>
    <w:rsid w:val="00A60350"/>
    <w:rsid w:val="00A63220"/>
    <w:rsid w:val="00B00D6A"/>
    <w:rsid w:val="00B03112"/>
    <w:rsid w:val="00B2610D"/>
    <w:rsid w:val="00B37A19"/>
    <w:rsid w:val="00B65463"/>
    <w:rsid w:val="00B71FDF"/>
    <w:rsid w:val="00B82422"/>
    <w:rsid w:val="00B86505"/>
    <w:rsid w:val="00B95083"/>
    <w:rsid w:val="00BA7F90"/>
    <w:rsid w:val="00BD2674"/>
    <w:rsid w:val="00BD705A"/>
    <w:rsid w:val="00C21A6F"/>
    <w:rsid w:val="00C700C4"/>
    <w:rsid w:val="00C823C5"/>
    <w:rsid w:val="00D21F39"/>
    <w:rsid w:val="00D63F70"/>
    <w:rsid w:val="00D65DC0"/>
    <w:rsid w:val="00D67AC0"/>
    <w:rsid w:val="00DA7DD5"/>
    <w:rsid w:val="00DB43A8"/>
    <w:rsid w:val="00DB523F"/>
    <w:rsid w:val="00E23F40"/>
    <w:rsid w:val="00E7556B"/>
    <w:rsid w:val="00F34A6F"/>
    <w:rsid w:val="00F47405"/>
    <w:rsid w:val="00FB1535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3A3C-B981-4E01-B56D-1E62AD9A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E07"/>
    <w:rPr>
      <w:rFonts w:ascii="Calibri" w:eastAsia="Calibri" w:hAnsi="Calibri" w:cs="Times New Roman"/>
    </w:rPr>
  </w:style>
  <w:style w:type="character" w:customStyle="1" w:styleId="pt-a0">
    <w:name w:val="pt-a0"/>
    <w:rsid w:val="001E7E07"/>
  </w:style>
  <w:style w:type="character" w:styleId="a5">
    <w:name w:val="Hyperlink"/>
    <w:basedOn w:val="a0"/>
    <w:uiPriority w:val="99"/>
    <w:unhideWhenUsed/>
    <w:rsid w:val="001E7E07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E7E07"/>
    <w:rPr>
      <w:sz w:val="16"/>
      <w:szCs w:val="16"/>
    </w:rPr>
  </w:style>
  <w:style w:type="paragraph" w:customStyle="1" w:styleId="ConsPlusTitle">
    <w:name w:val="ConsPlusTitle"/>
    <w:rsid w:val="006D5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99"/>
    <w:rsid w:val="006D5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E25"/>
    <w:rPr>
      <w:rFonts w:ascii="Segoe UI" w:eastAsia="Calibr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2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43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B86505"/>
    <w:rPr>
      <w:rFonts w:ascii="Times New Roman" w:hAnsi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unhideWhenUsed/>
    <w:rsid w:val="006716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169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16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16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1C08-00CE-4655-8AFD-AAC65D8F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Николаевна</dc:creator>
  <cp:keywords/>
  <dc:description/>
  <cp:lastModifiedBy>Никулина Анастасия Денисовна</cp:lastModifiedBy>
  <cp:revision>2</cp:revision>
  <dcterms:created xsi:type="dcterms:W3CDTF">2026-04-29T11:33:00Z</dcterms:created>
  <dcterms:modified xsi:type="dcterms:W3CDTF">2026-04-29T11:33:00Z</dcterms:modified>
</cp:coreProperties>
</file>