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58" w:rsidRDefault="005F7C58" w:rsidP="005F7C58">
      <w:pPr>
        <w:jc w:val="center"/>
        <w:rPr>
          <w:rFonts w:ascii="Times New Roman" w:hAnsi="Times New Roman"/>
          <w:b/>
          <w:szCs w:val="28"/>
        </w:rPr>
      </w:pPr>
      <w:r w:rsidRPr="006E6B4B">
        <w:rPr>
          <w:rFonts w:ascii="Times New Roman" w:hAnsi="Times New Roman"/>
          <w:b/>
          <w:szCs w:val="28"/>
        </w:rPr>
        <w:t>ПОЯСНИТЕЛЬНАЯ ЗАПИСКА</w:t>
      </w:r>
    </w:p>
    <w:p w:rsidR="005F7C58" w:rsidRPr="006E6B4B" w:rsidRDefault="005F7C58" w:rsidP="005F7C58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к </w:t>
      </w:r>
      <w:r w:rsidRPr="006E6B4B">
        <w:rPr>
          <w:rFonts w:ascii="Times New Roman" w:hAnsi="Times New Roman"/>
          <w:b/>
          <w:szCs w:val="28"/>
        </w:rPr>
        <w:t>проекту приказа «</w:t>
      </w:r>
      <w:r w:rsidRPr="0097434B">
        <w:rPr>
          <w:rFonts w:ascii="Times New Roman" w:hAnsi="Times New Roman"/>
          <w:b/>
          <w:szCs w:val="28"/>
        </w:rPr>
        <w:t>О внесении изменений в По</w:t>
      </w:r>
      <w:r>
        <w:rPr>
          <w:rFonts w:ascii="Times New Roman" w:hAnsi="Times New Roman"/>
          <w:b/>
          <w:szCs w:val="28"/>
        </w:rPr>
        <w:t xml:space="preserve">ложение об организации </w:t>
      </w:r>
      <w:r>
        <w:rPr>
          <w:rFonts w:ascii="Times New Roman" w:hAnsi="Times New Roman"/>
          <w:b/>
          <w:szCs w:val="28"/>
        </w:rPr>
        <w:br/>
        <w:t xml:space="preserve">и ведении гражданской обороны в </w:t>
      </w:r>
      <w:r w:rsidRPr="0097434B">
        <w:rPr>
          <w:rFonts w:ascii="Times New Roman" w:hAnsi="Times New Roman"/>
          <w:b/>
          <w:szCs w:val="28"/>
        </w:rPr>
        <w:t>Федерально</w:t>
      </w:r>
      <w:r>
        <w:rPr>
          <w:rFonts w:ascii="Times New Roman" w:hAnsi="Times New Roman"/>
          <w:b/>
          <w:szCs w:val="28"/>
        </w:rPr>
        <w:t>м</w:t>
      </w:r>
      <w:r w:rsidRPr="0097434B">
        <w:rPr>
          <w:rFonts w:ascii="Times New Roman" w:hAnsi="Times New Roman"/>
          <w:b/>
          <w:szCs w:val="28"/>
        </w:rPr>
        <w:t xml:space="preserve"> агентств</w:t>
      </w:r>
      <w:r>
        <w:rPr>
          <w:rFonts w:ascii="Times New Roman" w:hAnsi="Times New Roman"/>
          <w:b/>
          <w:szCs w:val="28"/>
        </w:rPr>
        <w:t>е</w:t>
      </w:r>
      <w:r w:rsidRPr="0097434B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br/>
      </w:r>
      <w:r w:rsidRPr="0097434B">
        <w:rPr>
          <w:rFonts w:ascii="Times New Roman" w:hAnsi="Times New Roman"/>
          <w:b/>
          <w:szCs w:val="28"/>
        </w:rPr>
        <w:t>по техническому регулированию и метрологии, утвержденн</w:t>
      </w:r>
      <w:r>
        <w:rPr>
          <w:rFonts w:ascii="Times New Roman" w:hAnsi="Times New Roman"/>
          <w:b/>
          <w:szCs w:val="28"/>
        </w:rPr>
        <w:t>ое</w:t>
      </w:r>
      <w:r w:rsidRPr="0097434B">
        <w:rPr>
          <w:rFonts w:ascii="Times New Roman" w:hAnsi="Times New Roman"/>
          <w:b/>
          <w:szCs w:val="28"/>
        </w:rPr>
        <w:t xml:space="preserve"> приказом Федерального агентства по техническому регулированию и метрологии </w:t>
      </w:r>
      <w:r>
        <w:rPr>
          <w:rFonts w:ascii="Times New Roman" w:hAnsi="Times New Roman"/>
          <w:b/>
          <w:szCs w:val="28"/>
        </w:rPr>
        <w:br/>
      </w:r>
      <w:r w:rsidRPr="0097434B">
        <w:rPr>
          <w:rFonts w:ascii="Times New Roman" w:hAnsi="Times New Roman"/>
          <w:b/>
          <w:szCs w:val="28"/>
        </w:rPr>
        <w:t xml:space="preserve">от </w:t>
      </w:r>
      <w:r>
        <w:rPr>
          <w:rFonts w:ascii="Times New Roman" w:hAnsi="Times New Roman"/>
          <w:b/>
          <w:szCs w:val="28"/>
        </w:rPr>
        <w:t>8 февраля 2024 г.</w:t>
      </w:r>
      <w:r w:rsidRPr="0097434B">
        <w:rPr>
          <w:rFonts w:ascii="Times New Roman" w:hAnsi="Times New Roman"/>
          <w:b/>
          <w:szCs w:val="28"/>
        </w:rPr>
        <w:t xml:space="preserve"> № </w:t>
      </w:r>
      <w:r>
        <w:rPr>
          <w:rFonts w:ascii="Times New Roman" w:hAnsi="Times New Roman"/>
          <w:b/>
          <w:szCs w:val="28"/>
        </w:rPr>
        <w:t>329</w:t>
      </w:r>
      <w:r w:rsidRPr="006E6B4B">
        <w:rPr>
          <w:rFonts w:ascii="Times New Roman" w:hAnsi="Times New Roman"/>
          <w:b/>
          <w:szCs w:val="28"/>
        </w:rPr>
        <w:t>»</w:t>
      </w:r>
    </w:p>
    <w:p w:rsidR="005F7C58" w:rsidRDefault="005F7C58" w:rsidP="005F7C58">
      <w:pPr>
        <w:ind w:firstLine="709"/>
        <w:jc w:val="both"/>
        <w:rPr>
          <w:rFonts w:ascii="Times New Roman" w:hAnsi="Times New Roman"/>
          <w:szCs w:val="28"/>
        </w:rPr>
      </w:pPr>
    </w:p>
    <w:p w:rsidR="005F7C58" w:rsidRDefault="005F7C58" w:rsidP="005F7C58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Pr="00140DA2">
        <w:rPr>
          <w:rFonts w:ascii="Times New Roman" w:hAnsi="Times New Roman"/>
          <w:szCs w:val="28"/>
        </w:rPr>
        <w:t xml:space="preserve">роект приказа </w:t>
      </w:r>
      <w:r>
        <w:rPr>
          <w:rFonts w:ascii="Times New Roman" w:hAnsi="Times New Roman"/>
          <w:szCs w:val="28"/>
        </w:rPr>
        <w:t xml:space="preserve">разработан </w:t>
      </w:r>
      <w:r w:rsidRPr="00140DA2">
        <w:rPr>
          <w:rFonts w:ascii="Times New Roman" w:hAnsi="Times New Roman"/>
          <w:szCs w:val="28"/>
        </w:rPr>
        <w:t xml:space="preserve">в целях </w:t>
      </w:r>
      <w:r>
        <w:rPr>
          <w:rFonts w:ascii="Times New Roman" w:hAnsi="Times New Roman"/>
          <w:szCs w:val="28"/>
        </w:rPr>
        <w:t xml:space="preserve">актуализации Положения </w:t>
      </w:r>
      <w:r>
        <w:rPr>
          <w:rFonts w:ascii="Times New Roman" w:hAnsi="Times New Roman"/>
          <w:szCs w:val="28"/>
        </w:rPr>
        <w:br/>
      </w:r>
      <w:r w:rsidRPr="005F7C58">
        <w:rPr>
          <w:rFonts w:ascii="Times New Roman" w:hAnsi="Times New Roman"/>
          <w:szCs w:val="28"/>
        </w:rPr>
        <w:t xml:space="preserve">об организации и ведении гражданской обороны в Федеральном агентстве </w:t>
      </w:r>
      <w:r w:rsidRPr="005F7C58">
        <w:rPr>
          <w:rFonts w:ascii="Times New Roman" w:hAnsi="Times New Roman"/>
          <w:szCs w:val="28"/>
        </w:rPr>
        <w:br/>
        <w:t>по техническому регулированию и метрологии</w:t>
      </w:r>
      <w:r>
        <w:rPr>
          <w:rFonts w:ascii="Times New Roman" w:hAnsi="Times New Roman"/>
          <w:szCs w:val="28"/>
        </w:rPr>
        <w:t xml:space="preserve"> (далее – Положение)</w:t>
      </w:r>
      <w:r w:rsidRPr="005F7C58">
        <w:rPr>
          <w:rFonts w:ascii="Times New Roman" w:hAnsi="Times New Roman"/>
          <w:szCs w:val="28"/>
        </w:rPr>
        <w:t xml:space="preserve">, утвержденного приказом Федерального агентства по техническому регулированию и метрологии от 8 февраля 2024 г. № 329, и приведения </w:t>
      </w:r>
      <w:r>
        <w:rPr>
          <w:rFonts w:ascii="Times New Roman" w:hAnsi="Times New Roman"/>
          <w:szCs w:val="28"/>
        </w:rPr>
        <w:br/>
      </w:r>
      <w:r w:rsidRPr="005F7C58">
        <w:rPr>
          <w:rFonts w:ascii="Times New Roman" w:hAnsi="Times New Roman"/>
          <w:szCs w:val="28"/>
        </w:rPr>
        <w:t>в соответств</w:t>
      </w:r>
      <w:r w:rsidRPr="00140DA2">
        <w:rPr>
          <w:rFonts w:ascii="Times New Roman" w:hAnsi="Times New Roman"/>
          <w:szCs w:val="28"/>
        </w:rPr>
        <w:t xml:space="preserve">ие с действующим законодательством, </w:t>
      </w:r>
      <w:r>
        <w:rPr>
          <w:rFonts w:ascii="Times New Roman" w:hAnsi="Times New Roman"/>
          <w:szCs w:val="28"/>
        </w:rPr>
        <w:t>а именно,</w:t>
      </w:r>
      <w:r w:rsidRPr="00140DA2">
        <w:rPr>
          <w:rFonts w:ascii="Times New Roman" w:hAnsi="Times New Roman"/>
          <w:szCs w:val="28"/>
        </w:rPr>
        <w:t xml:space="preserve"> с </w:t>
      </w:r>
      <w:r>
        <w:rPr>
          <w:rFonts w:ascii="Times New Roman" w:hAnsi="Times New Roman"/>
          <w:szCs w:val="28"/>
        </w:rPr>
        <w:t xml:space="preserve">пунктом 1 </w:t>
      </w:r>
      <w:hyperlink r:id="rId4" w:history="1">
        <w:r w:rsidRPr="000B3057">
          <w:rPr>
            <w:rFonts w:ascii="Times New Roman" w:hAnsi="Times New Roman"/>
            <w:szCs w:val="28"/>
          </w:rPr>
          <w:t>статьи</w:t>
        </w:r>
      </w:hyperlink>
      <w:r>
        <w:rPr>
          <w:rFonts w:ascii="Times New Roman" w:hAnsi="Times New Roman"/>
          <w:szCs w:val="28"/>
        </w:rPr>
        <w:t xml:space="preserve"> 1 Федерального закона от 23 июля 2025 г. №  240 «О внесении изменений </w:t>
      </w:r>
      <w:r>
        <w:rPr>
          <w:rFonts w:ascii="Times New Roman" w:hAnsi="Times New Roman"/>
          <w:szCs w:val="28"/>
        </w:rPr>
        <w:br/>
        <w:t xml:space="preserve">в Федеральный закон «О гражданской обороне», </w:t>
      </w:r>
      <w:r w:rsidR="0025384A">
        <w:rPr>
          <w:rFonts w:ascii="Times New Roman" w:hAnsi="Times New Roman"/>
          <w:szCs w:val="28"/>
        </w:rPr>
        <w:t xml:space="preserve">которым внесены изменения </w:t>
      </w:r>
      <w:r w:rsidR="0025384A">
        <w:rPr>
          <w:rFonts w:ascii="Times New Roman" w:hAnsi="Times New Roman"/>
          <w:szCs w:val="28"/>
        </w:rPr>
        <w:br/>
        <w:t xml:space="preserve">в определение понятия гражданской обороны и основания проведения мероприятий по гражданской обороне (опасности, возникающие в период мобилизации, в период действия военного положения, в военное время).  </w:t>
      </w:r>
    </w:p>
    <w:p w:rsidR="005F7C58" w:rsidRDefault="00861AC5" w:rsidP="005F7C58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Также п</w:t>
      </w:r>
      <w:r w:rsidR="0025384A">
        <w:rPr>
          <w:rFonts w:ascii="Times New Roman" w:hAnsi="Times New Roman"/>
          <w:szCs w:val="28"/>
        </w:rPr>
        <w:t xml:space="preserve">остановлением Правительства Российской Федерации </w:t>
      </w:r>
      <w:r>
        <w:rPr>
          <w:rFonts w:ascii="Times New Roman" w:hAnsi="Times New Roman"/>
          <w:szCs w:val="28"/>
        </w:rPr>
        <w:br/>
      </w:r>
      <w:r w:rsidR="0025384A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>19 января 2026 г. № 7 «О внесении изменений в некоторые акты Правительства Российской Федерации» внесены к</w:t>
      </w:r>
      <w:r w:rsidR="0025384A">
        <w:rPr>
          <w:rFonts w:ascii="Times New Roman" w:hAnsi="Times New Roman"/>
          <w:szCs w:val="28"/>
        </w:rPr>
        <w:t xml:space="preserve">орреспондирующие изменения </w:t>
      </w:r>
      <w:r>
        <w:rPr>
          <w:rFonts w:ascii="Times New Roman" w:hAnsi="Times New Roman"/>
          <w:szCs w:val="28"/>
        </w:rPr>
        <w:t xml:space="preserve">в </w:t>
      </w:r>
      <w:r w:rsidRPr="00861AC5">
        <w:rPr>
          <w:rFonts w:ascii="Times New Roman" w:hAnsi="Times New Roman" w:hint="eastAsia"/>
          <w:szCs w:val="28"/>
        </w:rPr>
        <w:t>Положени</w:t>
      </w:r>
      <w:r>
        <w:rPr>
          <w:rFonts w:ascii="Times New Roman" w:hAnsi="Times New Roman" w:hint="eastAsia"/>
          <w:szCs w:val="28"/>
        </w:rPr>
        <w:t>е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о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гражданской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обороне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в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Российской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Федерации</w:t>
      </w:r>
      <w:r>
        <w:rPr>
          <w:rFonts w:ascii="Times New Roman" w:hAnsi="Times New Roman"/>
          <w:szCs w:val="28"/>
        </w:rPr>
        <w:t xml:space="preserve"> (далее – Положение </w:t>
      </w:r>
      <w:r w:rsidRPr="00861AC5">
        <w:rPr>
          <w:rFonts w:ascii="Times New Roman" w:hAnsi="Times New Roman" w:hint="eastAsia"/>
          <w:szCs w:val="28"/>
        </w:rPr>
        <w:t>о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гражданской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обороне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в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Российской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Федерации</w:t>
      </w:r>
      <w:r>
        <w:rPr>
          <w:rFonts w:ascii="Times New Roman" w:hAnsi="Times New Roman"/>
          <w:szCs w:val="28"/>
        </w:rPr>
        <w:t>)</w:t>
      </w:r>
      <w:r w:rsidRPr="00861AC5">
        <w:rPr>
          <w:rFonts w:ascii="Times New Roman" w:hAnsi="Times New Roman"/>
          <w:szCs w:val="28"/>
        </w:rPr>
        <w:t xml:space="preserve">, </w:t>
      </w:r>
      <w:r w:rsidRPr="00861AC5">
        <w:rPr>
          <w:rFonts w:ascii="Times New Roman" w:hAnsi="Times New Roman" w:hint="eastAsia"/>
          <w:szCs w:val="28"/>
        </w:rPr>
        <w:t>утвержденно</w:t>
      </w:r>
      <w:r>
        <w:rPr>
          <w:rFonts w:ascii="Times New Roman" w:hAnsi="Times New Roman" w:hint="eastAsia"/>
          <w:szCs w:val="28"/>
        </w:rPr>
        <w:t>е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постановлением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Правительства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Российской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Федерации</w:t>
      </w:r>
      <w:r w:rsidRPr="00861AC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 w:rsidRPr="00861AC5">
        <w:rPr>
          <w:rFonts w:ascii="Times New Roman" w:hAnsi="Times New Roman" w:hint="eastAsia"/>
          <w:szCs w:val="28"/>
        </w:rPr>
        <w:t>от</w:t>
      </w:r>
      <w:r w:rsidRPr="00861AC5">
        <w:rPr>
          <w:rFonts w:ascii="Times New Roman" w:hAnsi="Times New Roman"/>
          <w:szCs w:val="28"/>
        </w:rPr>
        <w:t xml:space="preserve"> 26 </w:t>
      </w:r>
      <w:r w:rsidRPr="00861AC5">
        <w:rPr>
          <w:rFonts w:ascii="Times New Roman" w:hAnsi="Times New Roman" w:hint="eastAsia"/>
          <w:szCs w:val="28"/>
        </w:rPr>
        <w:t>ноября</w:t>
      </w:r>
      <w:r w:rsidRPr="00861AC5">
        <w:rPr>
          <w:rFonts w:ascii="Times New Roman" w:hAnsi="Times New Roman"/>
          <w:szCs w:val="28"/>
        </w:rPr>
        <w:t xml:space="preserve"> 2007 </w:t>
      </w:r>
      <w:r w:rsidRPr="00861AC5">
        <w:rPr>
          <w:rFonts w:ascii="Times New Roman" w:hAnsi="Times New Roman" w:hint="eastAsia"/>
          <w:szCs w:val="28"/>
        </w:rPr>
        <w:t>г</w:t>
      </w:r>
      <w:r w:rsidRPr="00861AC5"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>№ </w:t>
      </w:r>
      <w:r w:rsidRPr="00861AC5">
        <w:rPr>
          <w:rFonts w:ascii="Times New Roman" w:hAnsi="Times New Roman"/>
          <w:szCs w:val="28"/>
        </w:rPr>
        <w:t>804</w:t>
      </w:r>
      <w:r>
        <w:rPr>
          <w:rFonts w:ascii="Times New Roman" w:hAnsi="Times New Roman"/>
          <w:szCs w:val="28"/>
        </w:rPr>
        <w:t>.</w:t>
      </w:r>
    </w:p>
    <w:p w:rsidR="005F7C58" w:rsidRDefault="00861AC5" w:rsidP="005F7C58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Принимая во внимание, что Положение разработано на основании Положения </w:t>
      </w:r>
      <w:r w:rsidRPr="00861AC5">
        <w:rPr>
          <w:rFonts w:ascii="Times New Roman" w:hAnsi="Times New Roman" w:hint="eastAsia"/>
          <w:szCs w:val="28"/>
        </w:rPr>
        <w:t>о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гражданской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обороне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в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Российской</w:t>
      </w:r>
      <w:r w:rsidRPr="00861AC5">
        <w:rPr>
          <w:rFonts w:ascii="Times New Roman" w:hAnsi="Times New Roman"/>
          <w:szCs w:val="28"/>
        </w:rPr>
        <w:t xml:space="preserve"> </w:t>
      </w:r>
      <w:r w:rsidRPr="00861AC5">
        <w:rPr>
          <w:rFonts w:ascii="Times New Roman" w:hAnsi="Times New Roman" w:hint="eastAsia"/>
          <w:szCs w:val="28"/>
        </w:rPr>
        <w:t>Федерации</w:t>
      </w:r>
      <w:r>
        <w:rPr>
          <w:rFonts w:ascii="Times New Roman" w:hAnsi="Times New Roman"/>
          <w:szCs w:val="28"/>
        </w:rPr>
        <w:t xml:space="preserve">, имеет место необходимость его актуализации в соответствии с вышеуказанными изменениями в законодательстве. </w:t>
      </w:r>
    </w:p>
    <w:p w:rsidR="003A5AF3" w:rsidRPr="000C489A" w:rsidRDefault="003A5AF3" w:rsidP="003A5AF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Издание и ре</w:t>
      </w:r>
      <w:r w:rsidRPr="000C489A">
        <w:rPr>
          <w:rFonts w:ascii="Times New Roman" w:hAnsi="Times New Roman"/>
          <w:szCs w:val="28"/>
        </w:rPr>
        <w:t>ализация</w:t>
      </w:r>
      <w:r w:rsidRPr="000C489A">
        <w:rPr>
          <w:rFonts w:ascii="Times New Roman" w:hAnsi="Times New Roman"/>
          <w:szCs w:val="28"/>
        </w:rPr>
        <w:t xml:space="preserve"> проекта приказа не потребует дополнительных расходов </w:t>
      </w:r>
      <w:bookmarkStart w:id="0" w:name="_GoBack"/>
      <w:bookmarkEnd w:id="0"/>
      <w:r w:rsidRPr="000C489A">
        <w:rPr>
          <w:rFonts w:ascii="Times New Roman" w:hAnsi="Times New Roman"/>
          <w:szCs w:val="28"/>
        </w:rPr>
        <w:t>из федерального бюджета.</w:t>
      </w:r>
    </w:p>
    <w:p w:rsidR="005F7C58" w:rsidRDefault="005F7C58" w:rsidP="005F7C58">
      <w:pPr>
        <w:ind w:firstLine="709"/>
        <w:jc w:val="both"/>
        <w:rPr>
          <w:rFonts w:ascii="Times New Roman" w:hAnsi="Times New Roman"/>
          <w:szCs w:val="28"/>
        </w:rPr>
      </w:pPr>
    </w:p>
    <w:p w:rsidR="005F7C58" w:rsidRDefault="005F7C58" w:rsidP="005F7C58"/>
    <w:p w:rsidR="00461266" w:rsidRDefault="00461266"/>
    <w:sectPr w:rsidR="00461266" w:rsidSect="006E6B4B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58"/>
    <w:rsid w:val="0025384A"/>
    <w:rsid w:val="003A5AF3"/>
    <w:rsid w:val="00461266"/>
    <w:rsid w:val="005F7C58"/>
    <w:rsid w:val="0086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835B"/>
  <w15:chartTrackingRefBased/>
  <w15:docId w15:val="{1DE9908B-B69B-48E5-AE25-520E75B9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5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7010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2</cp:revision>
  <dcterms:created xsi:type="dcterms:W3CDTF">2026-03-02T14:27:00Z</dcterms:created>
  <dcterms:modified xsi:type="dcterms:W3CDTF">2026-04-13T07:17:00Z</dcterms:modified>
</cp:coreProperties>
</file>