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2E4FC6" w14:textId="77777777" w:rsidR="005821EF" w:rsidRPr="005821EF" w:rsidRDefault="005821EF" w:rsidP="000C7809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500" w:type="dxa"/>
        <w:tblLook w:val="01E0" w:firstRow="1" w:lastRow="1" w:firstColumn="1" w:lastColumn="1" w:noHBand="0" w:noVBand="0"/>
      </w:tblPr>
      <w:tblGrid>
        <w:gridCol w:w="3002"/>
        <w:gridCol w:w="3797"/>
        <w:gridCol w:w="2907"/>
      </w:tblGrid>
      <w:tr w:rsidR="005821EF" w:rsidRPr="005821EF" w14:paraId="71E64358" w14:textId="77777777" w:rsidTr="00367410">
        <w:tc>
          <w:tcPr>
            <w:tcW w:w="9720" w:type="dxa"/>
            <w:gridSpan w:val="3"/>
          </w:tcPr>
          <w:p w14:paraId="29B723D4" w14:textId="77777777" w:rsidR="005821EF" w:rsidRPr="005821EF" w:rsidRDefault="005821EF" w:rsidP="00064E24">
            <w:pPr>
              <w:spacing w:before="120" w:after="0" w:line="240" w:lineRule="auto"/>
              <w:ind w:right="2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21EF">
              <w:rPr>
                <w:rFonts w:ascii="Times New Roman" w:eastAsia="Times New Roman" w:hAnsi="Times New Roman" w:cs="Times New Roman"/>
                <w:noProof/>
                <w:sz w:val="21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61C0BC1C" wp14:editId="39FD6952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241300</wp:posOffset>
                      </wp:positionV>
                      <wp:extent cx="635" cy="635"/>
                      <wp:effectExtent l="11430" t="6350" r="6985" b="12065"/>
                      <wp:wrapNone/>
                      <wp:docPr id="2" name="Прямая соединительная линия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635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line w14:anchorId="72A6A488"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2pt,19pt" to="1.25pt,1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" o:allowincell="f" strokeweight="1pt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 w:rsidR="00E24ED9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FF1AD46" wp14:editId="19486D7F">
                  <wp:extent cx="676910" cy="682625"/>
                  <wp:effectExtent l="0" t="0" r="8890" b="317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910" cy="682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821EF" w:rsidRPr="005821EF" w14:paraId="5BA27EAA" w14:textId="77777777" w:rsidTr="00367410">
        <w:trPr>
          <w:trHeight w:val="765"/>
        </w:trPr>
        <w:tc>
          <w:tcPr>
            <w:tcW w:w="9720" w:type="dxa"/>
            <w:gridSpan w:val="3"/>
          </w:tcPr>
          <w:p w14:paraId="29B2842D" w14:textId="77777777" w:rsidR="005821EF" w:rsidRDefault="005821EF" w:rsidP="00A84CEA">
            <w:pPr>
              <w:spacing w:after="0" w:line="240" w:lineRule="auto"/>
              <w:ind w:right="23"/>
              <w:jc w:val="center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  <w:r w:rsidRPr="00DE0A3A"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  <w:t xml:space="preserve">министерство </w:t>
            </w:r>
            <w:r w:rsidR="005F2F96" w:rsidRPr="00DE0A3A"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  <w:t xml:space="preserve">ЦИФРОВОГО РАЗВИТИЯ, </w:t>
            </w:r>
            <w:r w:rsidRPr="00DE0A3A"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  <w:t>связи и массовых коммуникаций российской федерации</w:t>
            </w:r>
          </w:p>
          <w:p w14:paraId="408579E8" w14:textId="77777777" w:rsidR="000E2BD9" w:rsidRPr="00A93955" w:rsidRDefault="000E2BD9" w:rsidP="00A84CEA">
            <w:pPr>
              <w:spacing w:after="0" w:line="240" w:lineRule="auto"/>
              <w:ind w:right="23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5821EF" w:rsidRPr="005821EF" w14:paraId="5575CBD9" w14:textId="77777777" w:rsidTr="00367410">
        <w:trPr>
          <w:trHeight w:val="517"/>
        </w:trPr>
        <w:tc>
          <w:tcPr>
            <w:tcW w:w="9720" w:type="dxa"/>
            <w:gridSpan w:val="3"/>
          </w:tcPr>
          <w:p w14:paraId="03E2213E" w14:textId="77777777" w:rsidR="00DE0A3A" w:rsidRPr="00DE0A3A" w:rsidRDefault="00DE0A3A" w:rsidP="00A84CEA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</w:pPr>
            <w:r w:rsidRPr="00DE0A3A"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  <w:t>(МИНЦИФРЫ</w:t>
            </w:r>
            <w:r w:rsidRPr="00DE0A3A">
              <w:rPr>
                <w:rFonts w:ascii="Times New Roman" w:hAnsi="Times New Roman" w:cs="Times New Roman"/>
                <w:b/>
                <w:caps/>
                <w:sz w:val="28"/>
                <w:szCs w:val="28"/>
                <w:lang w:val="en-US"/>
              </w:rPr>
              <w:t xml:space="preserve"> </w:t>
            </w:r>
            <w:r w:rsidRPr="00DE0A3A"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  <w:t>рОССИИ)</w:t>
            </w:r>
          </w:p>
          <w:p w14:paraId="15220711" w14:textId="77777777" w:rsidR="005821EF" w:rsidRPr="00DE0A3A" w:rsidRDefault="005821EF" w:rsidP="00A84CEA">
            <w:pPr>
              <w:spacing w:after="0" w:line="240" w:lineRule="auto"/>
              <w:ind w:right="23"/>
              <w:jc w:val="center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</w:p>
        </w:tc>
      </w:tr>
      <w:tr w:rsidR="005821EF" w:rsidRPr="005821EF" w14:paraId="3FED933F" w14:textId="77777777" w:rsidTr="00367410">
        <w:trPr>
          <w:trHeight w:val="765"/>
        </w:trPr>
        <w:tc>
          <w:tcPr>
            <w:tcW w:w="9720" w:type="dxa"/>
            <w:gridSpan w:val="3"/>
            <w:vAlign w:val="center"/>
          </w:tcPr>
          <w:p w14:paraId="231A3846" w14:textId="77777777" w:rsidR="005821EF" w:rsidRPr="005821EF" w:rsidRDefault="005821EF" w:rsidP="005821EF">
            <w:pPr>
              <w:spacing w:before="120" w:after="0" w:line="240" w:lineRule="auto"/>
              <w:ind w:right="2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21EF">
              <w:rPr>
                <w:rFonts w:ascii="Times New Roman" w:eastAsia="Times New Roman" w:hAnsi="Times New Roman" w:cs="Times New Roman"/>
                <w:b/>
                <w:caps/>
                <w:sz w:val="52"/>
                <w:szCs w:val="52"/>
                <w:lang w:eastAsia="ru-RU"/>
              </w:rPr>
              <w:t>приказ</w:t>
            </w:r>
          </w:p>
        </w:tc>
      </w:tr>
      <w:tr w:rsidR="005821EF" w:rsidRPr="005821EF" w14:paraId="470A8506" w14:textId="77777777" w:rsidTr="00367410">
        <w:trPr>
          <w:trHeight w:val="765"/>
        </w:trPr>
        <w:tc>
          <w:tcPr>
            <w:tcW w:w="3006" w:type="dxa"/>
            <w:tcBorders>
              <w:bottom w:val="single" w:sz="4" w:space="0" w:color="auto"/>
            </w:tcBorders>
          </w:tcPr>
          <w:p w14:paraId="1836AC1C" w14:textId="77777777" w:rsidR="005821EF" w:rsidRPr="005821EF" w:rsidRDefault="005821EF" w:rsidP="005821EF">
            <w:pPr>
              <w:spacing w:before="120" w:after="0" w:line="240" w:lineRule="auto"/>
              <w:ind w:right="2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02" w:type="dxa"/>
            <w:vAlign w:val="bottom"/>
          </w:tcPr>
          <w:p w14:paraId="047567F2" w14:textId="77777777" w:rsidR="005821EF" w:rsidRPr="005821EF" w:rsidRDefault="005821EF" w:rsidP="005821EF">
            <w:pPr>
              <w:spacing w:before="120" w:after="0" w:line="240" w:lineRule="auto"/>
              <w:ind w:right="23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21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912" w:type="dxa"/>
            <w:tcBorders>
              <w:bottom w:val="single" w:sz="4" w:space="0" w:color="auto"/>
            </w:tcBorders>
          </w:tcPr>
          <w:p w14:paraId="2721641D" w14:textId="77777777" w:rsidR="005821EF" w:rsidRPr="005821EF" w:rsidRDefault="005821EF" w:rsidP="005821EF">
            <w:pPr>
              <w:spacing w:before="120" w:after="0" w:line="240" w:lineRule="auto"/>
              <w:ind w:right="2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821EF" w:rsidRPr="005821EF" w14:paraId="42F97C38" w14:textId="77777777" w:rsidTr="00367410">
        <w:trPr>
          <w:trHeight w:val="493"/>
        </w:trPr>
        <w:tc>
          <w:tcPr>
            <w:tcW w:w="9720" w:type="dxa"/>
            <w:gridSpan w:val="3"/>
            <w:vAlign w:val="bottom"/>
          </w:tcPr>
          <w:p w14:paraId="799E24DF" w14:textId="77777777" w:rsidR="005821EF" w:rsidRPr="005821EF" w:rsidRDefault="005821EF" w:rsidP="005821EF">
            <w:pPr>
              <w:spacing w:before="120" w:after="0" w:line="240" w:lineRule="auto"/>
              <w:ind w:right="2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21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Москва</w:t>
            </w:r>
          </w:p>
        </w:tc>
      </w:tr>
    </w:tbl>
    <w:p w14:paraId="781F37E6" w14:textId="77777777" w:rsidR="00DD3483" w:rsidRDefault="00DD3483" w:rsidP="005821EF">
      <w:pPr>
        <w:spacing w:before="120" w:after="0" w:line="240" w:lineRule="auto"/>
        <w:ind w:right="23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60B05E4D" w14:textId="68DFAA61" w:rsidR="00C52976" w:rsidRPr="00FA0D36" w:rsidRDefault="00DD3483" w:rsidP="00DD5EBE">
      <w:pPr>
        <w:tabs>
          <w:tab w:val="left" w:pos="56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FA0D3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О внесении изменений в Положение о проверке достоверности и полноты сведений, представляемых гражданами, претендующими на замещение отдельных должностей, и работниками, замещающими отдельные должности на основании трудового договора в организациях, созданных для выполнения задач, поставленных перед Министерством </w:t>
      </w:r>
      <w:r w:rsidR="00C52976" w:rsidRPr="00FA0D3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цифрового развития, связи </w:t>
      </w:r>
      <w:r w:rsidR="00C52976" w:rsidRPr="00FA0D3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br/>
        <w:t xml:space="preserve">и массовых коммуникаций Российской Федерации, а также соблюдения работниками этих организаций требований к служебному поведению, утвержденное приказом </w:t>
      </w:r>
      <w:r w:rsidR="00D56E91" w:rsidRPr="00FA0D3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Минцифры России</w:t>
      </w:r>
      <w:r w:rsidR="00C52976" w:rsidRPr="00FA0D3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от </w:t>
      </w:r>
      <w:r w:rsidR="00390DC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4 августа </w:t>
      </w:r>
      <w:r w:rsidR="00D25F89" w:rsidRPr="00FA0D3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2025</w:t>
      </w:r>
      <w:r w:rsidR="00390DC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г.</w:t>
      </w:r>
      <w:r w:rsidR="00D25F89" w:rsidRPr="00FA0D3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</w:t>
      </w:r>
      <w:r w:rsidR="00C52976" w:rsidRPr="00FA0D3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№ 665</w:t>
      </w:r>
    </w:p>
    <w:p w14:paraId="691E919A" w14:textId="039DA201" w:rsidR="009F4FFA" w:rsidRDefault="009F4FFA" w:rsidP="00390DC6">
      <w:pPr>
        <w:tabs>
          <w:tab w:val="left" w:pos="56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515CB15E" w14:textId="77777777" w:rsidR="00390DC6" w:rsidRPr="009F4FFA" w:rsidRDefault="00390DC6" w:rsidP="00390DC6">
      <w:pPr>
        <w:tabs>
          <w:tab w:val="left" w:pos="56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54C4B4C9" w14:textId="4348E6C6" w:rsidR="00C52976" w:rsidRDefault="00C52976" w:rsidP="00390DC6">
      <w:pPr>
        <w:tabs>
          <w:tab w:val="left" w:pos="56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30B66">
        <w:rPr>
          <w:rFonts w:ascii="Times New Roman" w:eastAsia="Times New Roman" w:hAnsi="Times New Roman" w:cs="Times New Roman"/>
          <w:sz w:val="28"/>
          <w:szCs w:val="24"/>
          <w:lang w:eastAsia="ru-RU"/>
        </w:rPr>
        <w:t>В соответствии с подпунктом</w:t>
      </w:r>
      <w:r w:rsidR="009F4FFA" w:rsidRPr="00430B6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«в» пункта 22 Указа Президента </w:t>
      </w:r>
      <w:r w:rsidR="00DD5EBE" w:rsidRPr="00430B66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430B66">
        <w:rPr>
          <w:rFonts w:ascii="Times New Roman" w:eastAsia="Times New Roman" w:hAnsi="Times New Roman" w:cs="Times New Roman"/>
          <w:sz w:val="28"/>
          <w:szCs w:val="24"/>
          <w:lang w:eastAsia="ru-RU"/>
        </w:rPr>
        <w:t>Российской Федерации от 2</w:t>
      </w:r>
      <w:r w:rsidR="00DD5EBE" w:rsidRPr="00430B6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апреля </w:t>
      </w:r>
      <w:r w:rsidR="00D25F89" w:rsidRPr="00430B66">
        <w:rPr>
          <w:rFonts w:ascii="Times New Roman" w:eastAsia="Times New Roman" w:hAnsi="Times New Roman" w:cs="Times New Roman"/>
          <w:sz w:val="28"/>
          <w:szCs w:val="24"/>
          <w:lang w:eastAsia="ru-RU"/>
        </w:rPr>
        <w:t>2013</w:t>
      </w:r>
      <w:r w:rsidR="00DD5EBE" w:rsidRPr="00430B6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г.</w:t>
      </w:r>
      <w:r w:rsidR="00D25F89" w:rsidRPr="00430B6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430B6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№ 309 «О мерах по реализации отдельных </w:t>
      </w:r>
      <w:r w:rsidR="00EC64DE" w:rsidRPr="00430B66">
        <w:rPr>
          <w:rFonts w:ascii="Times New Roman" w:eastAsia="Times New Roman" w:hAnsi="Times New Roman" w:cs="Times New Roman"/>
          <w:sz w:val="28"/>
          <w:szCs w:val="24"/>
          <w:lang w:eastAsia="ru-RU"/>
        </w:rPr>
        <w:t>положений</w:t>
      </w:r>
      <w:r w:rsidR="008A3ACB" w:rsidRPr="00430B6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Федерального закона «О противодействии коррупции»</w:t>
      </w:r>
      <w:r w:rsidR="00D25F89" w:rsidRPr="00430B6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 </w:t>
      </w:r>
      <w:r w:rsidR="00CC7BDF" w:rsidRPr="00430B66">
        <w:rPr>
          <w:rFonts w:ascii="Times New Roman" w:eastAsia="Times New Roman" w:hAnsi="Times New Roman" w:cs="Times New Roman"/>
          <w:sz w:val="28"/>
          <w:szCs w:val="24"/>
          <w:lang w:eastAsia="ru-RU"/>
        </w:rPr>
        <w:t>пунктом 3 Указа Презид</w:t>
      </w:r>
      <w:r w:rsidR="00D25F89" w:rsidRPr="00430B66">
        <w:rPr>
          <w:rFonts w:ascii="Times New Roman" w:eastAsia="Times New Roman" w:hAnsi="Times New Roman" w:cs="Times New Roman"/>
          <w:sz w:val="28"/>
          <w:szCs w:val="24"/>
          <w:lang w:eastAsia="ru-RU"/>
        </w:rPr>
        <w:t>ента Российской Федерации от 31</w:t>
      </w:r>
      <w:r w:rsidR="00DD5EBE" w:rsidRPr="00430B6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декабря </w:t>
      </w:r>
      <w:r w:rsidR="00D25F89" w:rsidRPr="00430B66">
        <w:rPr>
          <w:rFonts w:ascii="Times New Roman" w:eastAsia="Times New Roman" w:hAnsi="Times New Roman" w:cs="Times New Roman"/>
          <w:sz w:val="28"/>
          <w:szCs w:val="24"/>
          <w:lang w:eastAsia="ru-RU"/>
        </w:rPr>
        <w:t>2025</w:t>
      </w:r>
      <w:r w:rsidR="00DD5EBE" w:rsidRPr="00430B6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г.</w:t>
      </w:r>
      <w:r w:rsidR="00D25F89" w:rsidRPr="00430B6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CC7BDF" w:rsidRPr="00430B6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№ 1009 «Об изменении </w:t>
      </w:r>
      <w:r w:rsidR="00DD5EBE" w:rsidRPr="00430B66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="00CC7BDF" w:rsidRPr="00430B66">
        <w:rPr>
          <w:rFonts w:ascii="Times New Roman" w:eastAsia="Times New Roman" w:hAnsi="Times New Roman" w:cs="Times New Roman"/>
          <w:sz w:val="28"/>
          <w:szCs w:val="24"/>
          <w:lang w:eastAsia="ru-RU"/>
        </w:rPr>
        <w:t>и признании утратившими силу некоторых актов Президента</w:t>
      </w:r>
      <w:r w:rsidR="00CC7BDF" w:rsidRPr="00F35716">
        <w:rPr>
          <w:rFonts w:ascii="Times New Roman" w:eastAsia="Times New Roman" w:hAnsi="Times New Roman" w:cs="Times New Roman"/>
          <w:spacing w:val="-6"/>
          <w:sz w:val="28"/>
          <w:szCs w:val="24"/>
          <w:lang w:eastAsia="ru-RU"/>
        </w:rPr>
        <w:t xml:space="preserve"> Рос</w:t>
      </w:r>
      <w:r w:rsidR="00CC7BDF" w:rsidRPr="00440843">
        <w:rPr>
          <w:rFonts w:ascii="Times New Roman" w:eastAsia="Times New Roman" w:hAnsi="Times New Roman" w:cs="Times New Roman"/>
          <w:sz w:val="28"/>
          <w:szCs w:val="24"/>
          <w:lang w:eastAsia="ru-RU"/>
        </w:rPr>
        <w:t>сийской Федерации»</w:t>
      </w:r>
      <w:r w:rsidR="00CC7BDF" w:rsidRPr="00F35716">
        <w:rPr>
          <w:rFonts w:ascii="Times New Roman" w:eastAsia="Times New Roman" w:hAnsi="Times New Roman" w:cs="Times New Roman"/>
          <w:spacing w:val="-8"/>
          <w:sz w:val="28"/>
          <w:szCs w:val="24"/>
          <w:lang w:eastAsia="ru-RU"/>
        </w:rPr>
        <w:t xml:space="preserve"> </w:t>
      </w:r>
      <w:r w:rsidR="00CC7BDF">
        <w:rPr>
          <w:rFonts w:ascii="Times New Roman" w:eastAsia="Times New Roman" w:hAnsi="Times New Roman" w:cs="Times New Roman"/>
          <w:sz w:val="28"/>
          <w:szCs w:val="24"/>
          <w:lang w:eastAsia="ru-RU"/>
        </w:rPr>
        <w:t>п р и к а з ы в а ю</w:t>
      </w:r>
      <w:r w:rsidR="00F3571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CC7BDF">
        <w:rPr>
          <w:rFonts w:ascii="Times New Roman" w:eastAsia="Times New Roman" w:hAnsi="Times New Roman" w:cs="Times New Roman"/>
          <w:sz w:val="28"/>
          <w:szCs w:val="24"/>
          <w:lang w:eastAsia="ru-RU"/>
        </w:rPr>
        <w:t>:</w:t>
      </w:r>
    </w:p>
    <w:p w14:paraId="195855D1" w14:textId="19F1899B" w:rsidR="004E665A" w:rsidRPr="00390DC6" w:rsidRDefault="00D56E91" w:rsidP="00390DC6">
      <w:pPr>
        <w:tabs>
          <w:tab w:val="left" w:pos="56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Внести изменения</w:t>
      </w:r>
      <w:r w:rsidR="004419E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 Положение о </w:t>
      </w:r>
      <w:r w:rsidR="004419E6" w:rsidRPr="004419E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проверке достоверности и полноты сведений, представляемых гражданами, претендующими на </w:t>
      </w:r>
      <w:r w:rsidR="00D25F8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замещение отдельных должностей, </w:t>
      </w:r>
      <w:r w:rsidR="004419E6" w:rsidRPr="004419E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 работниками, замещающими отдельные должности на основании трудового договора в организациях, созданных для выполнения задач, поставленных </w:t>
      </w:r>
      <w:r w:rsidR="00A23E59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="004419E6" w:rsidRPr="004419E6">
        <w:rPr>
          <w:rFonts w:ascii="Times New Roman" w:eastAsia="Times New Roman" w:hAnsi="Times New Roman" w:cs="Times New Roman"/>
          <w:sz w:val="28"/>
          <w:szCs w:val="24"/>
          <w:lang w:eastAsia="ru-RU"/>
        </w:rPr>
        <w:t>перед Министерством ц</w:t>
      </w:r>
      <w:r w:rsidR="004419E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ифрового развития, связи </w:t>
      </w:r>
      <w:r w:rsidR="004419E6" w:rsidRPr="004419E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 массовых коммуникаций Российской </w:t>
      </w:r>
      <w:r w:rsidR="004419E6" w:rsidRPr="005E0525">
        <w:rPr>
          <w:rFonts w:ascii="Times New Roman" w:eastAsia="Times New Roman" w:hAnsi="Times New Roman" w:cs="Times New Roman"/>
          <w:sz w:val="28"/>
          <w:szCs w:val="24"/>
          <w:lang w:eastAsia="ru-RU"/>
        </w:rPr>
        <w:t>Федерации, а также соблюдения работниками этих организаций требований</w:t>
      </w:r>
      <w:r w:rsidR="004419E6" w:rsidRPr="00390DC6">
        <w:rPr>
          <w:rFonts w:ascii="Times New Roman" w:eastAsia="Times New Roman" w:hAnsi="Times New Roman" w:cs="Times New Roman"/>
          <w:spacing w:val="-8"/>
          <w:sz w:val="28"/>
          <w:szCs w:val="24"/>
          <w:lang w:eastAsia="ru-RU"/>
        </w:rPr>
        <w:t xml:space="preserve"> </w:t>
      </w:r>
      <w:r w:rsidR="004419E6" w:rsidRPr="00390DC6">
        <w:rPr>
          <w:rFonts w:ascii="Times New Roman" w:eastAsia="Times New Roman" w:hAnsi="Times New Roman" w:cs="Times New Roman"/>
          <w:spacing w:val="-6"/>
          <w:sz w:val="28"/>
          <w:szCs w:val="24"/>
          <w:lang w:eastAsia="ru-RU"/>
        </w:rPr>
        <w:t>к</w:t>
      </w:r>
      <w:r w:rsidR="004419E6" w:rsidRPr="00390DC6">
        <w:rPr>
          <w:rFonts w:ascii="Times New Roman" w:eastAsia="Times New Roman" w:hAnsi="Times New Roman" w:cs="Times New Roman"/>
          <w:spacing w:val="-8"/>
          <w:sz w:val="28"/>
          <w:szCs w:val="24"/>
          <w:lang w:eastAsia="ru-RU"/>
        </w:rPr>
        <w:t xml:space="preserve"> служебн</w:t>
      </w:r>
      <w:r w:rsidR="004419E6" w:rsidRPr="00390DC6">
        <w:rPr>
          <w:rFonts w:ascii="Times New Roman" w:eastAsia="Times New Roman" w:hAnsi="Times New Roman" w:cs="Times New Roman"/>
          <w:spacing w:val="-4"/>
          <w:sz w:val="28"/>
          <w:szCs w:val="24"/>
          <w:lang w:eastAsia="ru-RU"/>
        </w:rPr>
        <w:t>ом</w:t>
      </w:r>
      <w:r w:rsidR="004419E6" w:rsidRPr="00390DC6">
        <w:rPr>
          <w:rFonts w:ascii="Times New Roman" w:eastAsia="Times New Roman" w:hAnsi="Times New Roman" w:cs="Times New Roman"/>
          <w:spacing w:val="-8"/>
          <w:sz w:val="28"/>
          <w:szCs w:val="24"/>
          <w:lang w:eastAsia="ru-RU"/>
        </w:rPr>
        <w:t xml:space="preserve">у </w:t>
      </w:r>
      <w:r w:rsidR="004419E6" w:rsidRPr="00390DC6">
        <w:rPr>
          <w:rFonts w:ascii="Times New Roman" w:eastAsia="Times New Roman" w:hAnsi="Times New Roman" w:cs="Times New Roman"/>
          <w:spacing w:val="-6"/>
          <w:sz w:val="28"/>
          <w:szCs w:val="24"/>
          <w:lang w:eastAsia="ru-RU"/>
        </w:rPr>
        <w:t>пове</w:t>
      </w:r>
      <w:r w:rsidR="004419E6" w:rsidRPr="00390DC6">
        <w:rPr>
          <w:rFonts w:ascii="Times New Roman" w:eastAsia="Times New Roman" w:hAnsi="Times New Roman" w:cs="Times New Roman"/>
          <w:spacing w:val="-4"/>
          <w:sz w:val="28"/>
          <w:szCs w:val="24"/>
          <w:lang w:eastAsia="ru-RU"/>
        </w:rPr>
        <w:t>де</w:t>
      </w:r>
      <w:r w:rsidR="004419E6" w:rsidRPr="00390DC6">
        <w:rPr>
          <w:rFonts w:ascii="Times New Roman" w:eastAsia="Times New Roman" w:hAnsi="Times New Roman" w:cs="Times New Roman"/>
          <w:spacing w:val="-6"/>
          <w:sz w:val="28"/>
          <w:szCs w:val="24"/>
          <w:lang w:eastAsia="ru-RU"/>
        </w:rPr>
        <w:t>н</w:t>
      </w:r>
      <w:r w:rsidR="004419E6" w:rsidRPr="00390DC6">
        <w:rPr>
          <w:rFonts w:ascii="Times New Roman" w:eastAsia="Times New Roman" w:hAnsi="Times New Roman" w:cs="Times New Roman"/>
          <w:spacing w:val="-4"/>
          <w:sz w:val="28"/>
          <w:szCs w:val="24"/>
          <w:lang w:eastAsia="ru-RU"/>
        </w:rPr>
        <w:t>и</w:t>
      </w:r>
      <w:r w:rsidR="004419E6" w:rsidRPr="00390DC6">
        <w:rPr>
          <w:rFonts w:ascii="Times New Roman" w:eastAsia="Times New Roman" w:hAnsi="Times New Roman" w:cs="Times New Roman"/>
          <w:spacing w:val="-2"/>
          <w:sz w:val="28"/>
          <w:szCs w:val="24"/>
          <w:lang w:eastAsia="ru-RU"/>
        </w:rPr>
        <w:t>ю</w:t>
      </w:r>
      <w:r w:rsidR="004419E6" w:rsidRPr="00390DC6">
        <w:rPr>
          <w:rFonts w:ascii="Times New Roman" w:eastAsia="Times New Roman" w:hAnsi="Times New Roman" w:cs="Times New Roman"/>
          <w:spacing w:val="-8"/>
          <w:sz w:val="28"/>
          <w:szCs w:val="24"/>
          <w:lang w:eastAsia="ru-RU"/>
        </w:rPr>
        <w:t xml:space="preserve">, </w:t>
      </w:r>
      <w:r w:rsidR="004419E6" w:rsidRPr="00390DC6">
        <w:rPr>
          <w:rFonts w:ascii="Times New Roman" w:eastAsia="Times New Roman" w:hAnsi="Times New Roman" w:cs="Times New Roman"/>
          <w:spacing w:val="-6"/>
          <w:sz w:val="28"/>
          <w:szCs w:val="24"/>
          <w:lang w:eastAsia="ru-RU"/>
        </w:rPr>
        <w:t>утвержд</w:t>
      </w:r>
      <w:r w:rsidR="004419E6" w:rsidRPr="00390DC6">
        <w:rPr>
          <w:rFonts w:ascii="Times New Roman" w:eastAsia="Times New Roman" w:hAnsi="Times New Roman" w:cs="Times New Roman"/>
          <w:spacing w:val="-4"/>
          <w:sz w:val="28"/>
          <w:szCs w:val="24"/>
          <w:lang w:eastAsia="ru-RU"/>
        </w:rPr>
        <w:t>ен</w:t>
      </w:r>
      <w:r w:rsidR="004419E6" w:rsidRPr="00390DC6">
        <w:rPr>
          <w:rFonts w:ascii="Times New Roman" w:eastAsia="Times New Roman" w:hAnsi="Times New Roman" w:cs="Times New Roman"/>
          <w:spacing w:val="-8"/>
          <w:sz w:val="28"/>
          <w:szCs w:val="24"/>
          <w:lang w:eastAsia="ru-RU"/>
        </w:rPr>
        <w:t xml:space="preserve">ное </w:t>
      </w:r>
      <w:r w:rsidR="004419E6" w:rsidRPr="00390DC6">
        <w:rPr>
          <w:rFonts w:ascii="Times New Roman" w:eastAsia="Times New Roman" w:hAnsi="Times New Roman" w:cs="Times New Roman"/>
          <w:spacing w:val="-4"/>
          <w:sz w:val="28"/>
          <w:szCs w:val="24"/>
          <w:lang w:eastAsia="ru-RU"/>
        </w:rPr>
        <w:t>п</w:t>
      </w:r>
      <w:r w:rsidR="004419E6" w:rsidRPr="00390DC6">
        <w:rPr>
          <w:rFonts w:ascii="Times New Roman" w:eastAsia="Times New Roman" w:hAnsi="Times New Roman" w:cs="Times New Roman"/>
          <w:spacing w:val="-8"/>
          <w:sz w:val="28"/>
          <w:szCs w:val="24"/>
          <w:lang w:eastAsia="ru-RU"/>
        </w:rPr>
        <w:t>ри</w:t>
      </w:r>
      <w:r w:rsidR="004419E6" w:rsidRPr="00390DC6">
        <w:rPr>
          <w:rFonts w:ascii="Times New Roman" w:eastAsia="Times New Roman" w:hAnsi="Times New Roman" w:cs="Times New Roman"/>
          <w:spacing w:val="-4"/>
          <w:sz w:val="28"/>
          <w:szCs w:val="24"/>
          <w:lang w:eastAsia="ru-RU"/>
        </w:rPr>
        <w:t>каз</w:t>
      </w:r>
      <w:r w:rsidR="004419E6" w:rsidRPr="00390DC6">
        <w:rPr>
          <w:rFonts w:ascii="Times New Roman" w:eastAsia="Times New Roman" w:hAnsi="Times New Roman" w:cs="Times New Roman"/>
          <w:spacing w:val="-2"/>
          <w:sz w:val="28"/>
          <w:szCs w:val="24"/>
          <w:lang w:eastAsia="ru-RU"/>
        </w:rPr>
        <w:t>о</w:t>
      </w:r>
      <w:r w:rsidR="004419E6" w:rsidRPr="00390DC6">
        <w:rPr>
          <w:rFonts w:ascii="Times New Roman" w:eastAsia="Times New Roman" w:hAnsi="Times New Roman" w:cs="Times New Roman"/>
          <w:spacing w:val="-8"/>
          <w:sz w:val="28"/>
          <w:szCs w:val="24"/>
          <w:lang w:eastAsia="ru-RU"/>
        </w:rPr>
        <w:t xml:space="preserve">м </w:t>
      </w:r>
      <w:r w:rsidRPr="00390DC6">
        <w:rPr>
          <w:rFonts w:ascii="Times New Roman" w:eastAsia="Times New Roman" w:hAnsi="Times New Roman" w:cs="Times New Roman"/>
          <w:spacing w:val="-4"/>
          <w:sz w:val="28"/>
          <w:szCs w:val="24"/>
          <w:lang w:eastAsia="ru-RU"/>
        </w:rPr>
        <w:t>Ми</w:t>
      </w:r>
      <w:r w:rsidRPr="00390DC6">
        <w:rPr>
          <w:rFonts w:ascii="Times New Roman" w:eastAsia="Times New Roman" w:hAnsi="Times New Roman" w:cs="Times New Roman"/>
          <w:spacing w:val="-2"/>
          <w:sz w:val="28"/>
          <w:szCs w:val="24"/>
          <w:lang w:eastAsia="ru-RU"/>
        </w:rPr>
        <w:t>н</w:t>
      </w:r>
      <w:r w:rsidRPr="00390DC6">
        <w:rPr>
          <w:rFonts w:ascii="Times New Roman" w:eastAsia="Times New Roman" w:hAnsi="Times New Roman" w:cs="Times New Roman"/>
          <w:spacing w:val="-8"/>
          <w:sz w:val="28"/>
          <w:szCs w:val="24"/>
          <w:lang w:eastAsia="ru-RU"/>
        </w:rPr>
        <w:t>ц</w:t>
      </w:r>
      <w:r w:rsidRPr="00390DC6">
        <w:rPr>
          <w:rFonts w:ascii="Times New Roman" w:eastAsia="Times New Roman" w:hAnsi="Times New Roman" w:cs="Times New Roman"/>
          <w:spacing w:val="-6"/>
          <w:sz w:val="28"/>
          <w:szCs w:val="24"/>
          <w:lang w:eastAsia="ru-RU"/>
        </w:rPr>
        <w:t>и</w:t>
      </w:r>
      <w:r w:rsidRPr="00390DC6">
        <w:rPr>
          <w:rFonts w:ascii="Times New Roman" w:eastAsia="Times New Roman" w:hAnsi="Times New Roman" w:cs="Times New Roman"/>
          <w:spacing w:val="-4"/>
          <w:sz w:val="28"/>
          <w:szCs w:val="24"/>
          <w:lang w:eastAsia="ru-RU"/>
        </w:rPr>
        <w:t>ф</w:t>
      </w:r>
      <w:r w:rsidRPr="00390DC6">
        <w:rPr>
          <w:rFonts w:ascii="Times New Roman" w:eastAsia="Times New Roman" w:hAnsi="Times New Roman" w:cs="Times New Roman"/>
          <w:spacing w:val="-6"/>
          <w:sz w:val="28"/>
          <w:szCs w:val="24"/>
          <w:lang w:eastAsia="ru-RU"/>
        </w:rPr>
        <w:t>р</w:t>
      </w:r>
      <w:r w:rsidRPr="00390DC6">
        <w:rPr>
          <w:rFonts w:ascii="Times New Roman" w:eastAsia="Times New Roman" w:hAnsi="Times New Roman" w:cs="Times New Roman"/>
          <w:spacing w:val="-4"/>
          <w:sz w:val="28"/>
          <w:szCs w:val="24"/>
          <w:lang w:eastAsia="ru-RU"/>
        </w:rPr>
        <w:t>ы</w:t>
      </w:r>
      <w:r w:rsidRPr="00390DC6">
        <w:rPr>
          <w:rFonts w:ascii="Times New Roman" w:eastAsia="Times New Roman" w:hAnsi="Times New Roman" w:cs="Times New Roman"/>
          <w:spacing w:val="-8"/>
          <w:sz w:val="28"/>
          <w:szCs w:val="24"/>
          <w:lang w:eastAsia="ru-RU"/>
        </w:rPr>
        <w:t xml:space="preserve"> </w:t>
      </w:r>
      <w:r w:rsidRPr="00390DC6">
        <w:rPr>
          <w:rFonts w:ascii="Times New Roman" w:eastAsia="Times New Roman" w:hAnsi="Times New Roman" w:cs="Times New Roman"/>
          <w:spacing w:val="-4"/>
          <w:sz w:val="28"/>
          <w:szCs w:val="24"/>
          <w:lang w:eastAsia="ru-RU"/>
        </w:rPr>
        <w:t>Рос</w:t>
      </w:r>
      <w:r w:rsidRPr="00390DC6">
        <w:rPr>
          <w:rFonts w:ascii="Times New Roman" w:eastAsia="Times New Roman" w:hAnsi="Times New Roman" w:cs="Times New Roman"/>
          <w:spacing w:val="-8"/>
          <w:sz w:val="28"/>
          <w:szCs w:val="24"/>
          <w:lang w:eastAsia="ru-RU"/>
        </w:rPr>
        <w:t>сии</w:t>
      </w:r>
      <w:r w:rsidR="004419E6" w:rsidRPr="00390DC6">
        <w:rPr>
          <w:rFonts w:ascii="Times New Roman" w:eastAsia="Times New Roman" w:hAnsi="Times New Roman" w:cs="Times New Roman"/>
          <w:spacing w:val="-8"/>
          <w:sz w:val="28"/>
          <w:szCs w:val="24"/>
          <w:lang w:eastAsia="ru-RU"/>
        </w:rPr>
        <w:t xml:space="preserve"> </w:t>
      </w:r>
      <w:r w:rsidR="00AC5F68">
        <w:rPr>
          <w:rFonts w:ascii="Times New Roman" w:eastAsia="Times New Roman" w:hAnsi="Times New Roman" w:cs="Times New Roman"/>
          <w:spacing w:val="-8"/>
          <w:sz w:val="28"/>
          <w:szCs w:val="24"/>
          <w:lang w:eastAsia="ru-RU"/>
        </w:rPr>
        <w:br/>
      </w:r>
      <w:bookmarkStart w:id="0" w:name="_GoBack"/>
      <w:bookmarkEnd w:id="0"/>
      <w:r w:rsidR="004419E6" w:rsidRPr="00390DC6">
        <w:rPr>
          <w:rFonts w:ascii="Times New Roman" w:eastAsia="Times New Roman" w:hAnsi="Times New Roman" w:cs="Times New Roman"/>
          <w:spacing w:val="-4"/>
          <w:sz w:val="28"/>
          <w:szCs w:val="24"/>
          <w:lang w:eastAsia="ru-RU"/>
        </w:rPr>
        <w:t>о</w:t>
      </w:r>
      <w:r w:rsidR="004419E6" w:rsidRPr="00390DC6">
        <w:rPr>
          <w:rFonts w:ascii="Times New Roman" w:eastAsia="Times New Roman" w:hAnsi="Times New Roman" w:cs="Times New Roman"/>
          <w:spacing w:val="-8"/>
          <w:sz w:val="28"/>
          <w:szCs w:val="24"/>
          <w:lang w:eastAsia="ru-RU"/>
        </w:rPr>
        <w:t xml:space="preserve">т </w:t>
      </w:r>
      <w:r w:rsidR="00440843" w:rsidRPr="00390DC6">
        <w:rPr>
          <w:rFonts w:ascii="Times New Roman" w:eastAsia="Times New Roman" w:hAnsi="Times New Roman" w:cs="Times New Roman"/>
          <w:spacing w:val="-8"/>
          <w:sz w:val="28"/>
          <w:szCs w:val="24"/>
          <w:lang w:eastAsia="ru-RU"/>
        </w:rPr>
        <w:t>4</w:t>
      </w:r>
      <w:r w:rsidR="00DD5EBE" w:rsidRPr="00390DC6">
        <w:rPr>
          <w:rFonts w:ascii="Times New Roman" w:eastAsia="Times New Roman" w:hAnsi="Times New Roman" w:cs="Times New Roman"/>
          <w:spacing w:val="-8"/>
          <w:sz w:val="28"/>
          <w:szCs w:val="24"/>
          <w:lang w:eastAsia="ru-RU"/>
        </w:rPr>
        <w:t xml:space="preserve"> </w:t>
      </w:r>
      <w:r w:rsidR="00DD5EBE" w:rsidRPr="00390DC6">
        <w:rPr>
          <w:rFonts w:ascii="Times New Roman" w:eastAsia="Times New Roman" w:hAnsi="Times New Roman" w:cs="Times New Roman"/>
          <w:spacing w:val="-6"/>
          <w:sz w:val="28"/>
          <w:szCs w:val="24"/>
          <w:lang w:eastAsia="ru-RU"/>
        </w:rPr>
        <w:t>авгу</w:t>
      </w:r>
      <w:r w:rsidR="00DD5EBE" w:rsidRPr="00390DC6">
        <w:rPr>
          <w:rFonts w:ascii="Times New Roman" w:eastAsia="Times New Roman" w:hAnsi="Times New Roman" w:cs="Times New Roman"/>
          <w:spacing w:val="-8"/>
          <w:sz w:val="28"/>
          <w:szCs w:val="24"/>
          <w:lang w:eastAsia="ru-RU"/>
        </w:rPr>
        <w:t xml:space="preserve">ста </w:t>
      </w:r>
      <w:r w:rsidR="00440843" w:rsidRPr="00390DC6">
        <w:rPr>
          <w:rFonts w:ascii="Times New Roman" w:eastAsia="Times New Roman" w:hAnsi="Times New Roman" w:cs="Times New Roman"/>
          <w:spacing w:val="-8"/>
          <w:sz w:val="28"/>
          <w:szCs w:val="24"/>
          <w:lang w:eastAsia="ru-RU"/>
        </w:rPr>
        <w:t xml:space="preserve">2025 </w:t>
      </w:r>
      <w:r w:rsidR="00DD5EBE" w:rsidRPr="00390DC6">
        <w:rPr>
          <w:rFonts w:ascii="Times New Roman" w:eastAsia="Times New Roman" w:hAnsi="Times New Roman" w:cs="Times New Roman"/>
          <w:spacing w:val="-8"/>
          <w:sz w:val="28"/>
          <w:szCs w:val="24"/>
          <w:lang w:eastAsia="ru-RU"/>
        </w:rPr>
        <w:t xml:space="preserve">г. </w:t>
      </w:r>
      <w:r w:rsidR="004419E6" w:rsidRPr="00390DC6">
        <w:rPr>
          <w:rFonts w:ascii="Times New Roman" w:eastAsia="Times New Roman" w:hAnsi="Times New Roman" w:cs="Times New Roman"/>
          <w:sz w:val="28"/>
          <w:szCs w:val="24"/>
          <w:lang w:eastAsia="ru-RU"/>
        </w:rPr>
        <w:t>№ 665</w:t>
      </w:r>
      <w:r w:rsidR="009E21F4" w:rsidRPr="00390DC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(зарегистрирован </w:t>
      </w:r>
      <w:r w:rsidRPr="00390DC6">
        <w:rPr>
          <w:rFonts w:ascii="Times New Roman" w:eastAsia="Times New Roman" w:hAnsi="Times New Roman" w:cs="Times New Roman"/>
          <w:sz w:val="28"/>
          <w:szCs w:val="24"/>
          <w:lang w:eastAsia="ru-RU"/>
        </w:rPr>
        <w:t>Минюстом России</w:t>
      </w:r>
      <w:r w:rsidR="00440843" w:rsidRPr="00390DC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10</w:t>
      </w:r>
      <w:r w:rsidR="00DD5EBE" w:rsidRPr="00390DC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сентября </w:t>
      </w:r>
      <w:r w:rsidR="009E21F4" w:rsidRPr="00390DC6">
        <w:rPr>
          <w:rFonts w:ascii="Times New Roman" w:eastAsia="Times New Roman" w:hAnsi="Times New Roman" w:cs="Times New Roman"/>
          <w:sz w:val="28"/>
          <w:szCs w:val="24"/>
          <w:lang w:eastAsia="ru-RU"/>
        </w:rPr>
        <w:t>20</w:t>
      </w:r>
      <w:r w:rsidR="00440843" w:rsidRPr="00390DC6">
        <w:rPr>
          <w:rFonts w:ascii="Times New Roman" w:eastAsia="Times New Roman" w:hAnsi="Times New Roman" w:cs="Times New Roman"/>
          <w:sz w:val="28"/>
          <w:szCs w:val="24"/>
          <w:lang w:eastAsia="ru-RU"/>
        </w:rPr>
        <w:t>25</w:t>
      </w:r>
      <w:r w:rsidR="00DD5EBE" w:rsidRPr="00390DC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г.</w:t>
      </w:r>
      <w:r w:rsidRPr="00390DC6">
        <w:rPr>
          <w:rFonts w:ascii="Times New Roman" w:eastAsia="Times New Roman" w:hAnsi="Times New Roman" w:cs="Times New Roman"/>
          <w:sz w:val="28"/>
          <w:szCs w:val="24"/>
          <w:lang w:eastAsia="ru-RU"/>
        </w:rPr>
        <w:t>, регистрационный № 83508),</w:t>
      </w:r>
      <w:r w:rsidR="00440843" w:rsidRPr="00390DC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390DC6">
        <w:rPr>
          <w:rFonts w:ascii="Times New Roman" w:eastAsia="Times New Roman" w:hAnsi="Times New Roman" w:cs="Times New Roman"/>
          <w:sz w:val="28"/>
          <w:szCs w:val="24"/>
          <w:lang w:eastAsia="ru-RU"/>
        </w:rPr>
        <w:t>согласно приложению к настоящему приказу.</w:t>
      </w:r>
    </w:p>
    <w:p w14:paraId="6CE101BF" w14:textId="77777777" w:rsidR="009F4FFA" w:rsidRPr="009F4FFA" w:rsidRDefault="009F4FFA" w:rsidP="00390DC6">
      <w:pPr>
        <w:tabs>
          <w:tab w:val="left" w:pos="56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F0CFFE4" w14:textId="77777777" w:rsidR="009F4FFA" w:rsidRDefault="009F4FFA" w:rsidP="00390DC6">
      <w:pPr>
        <w:tabs>
          <w:tab w:val="left" w:pos="56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00C178EB" w14:textId="77777777" w:rsidR="004E665A" w:rsidRPr="008A3ACB" w:rsidRDefault="004E665A" w:rsidP="00390DC6">
      <w:pPr>
        <w:tabs>
          <w:tab w:val="left" w:pos="56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Министр                                                                                                             М.И. Шадаев</w:t>
      </w:r>
    </w:p>
    <w:sectPr w:rsidR="004E665A" w:rsidRPr="008A3ACB" w:rsidSect="00F406D5">
      <w:headerReference w:type="default" r:id="rId7"/>
      <w:footerReference w:type="even" r:id="rId8"/>
      <w:footerReference w:type="default" r:id="rId9"/>
      <w:pgSz w:w="11907" w:h="16840" w:code="580"/>
      <w:pgMar w:top="1134" w:right="567" w:bottom="1134" w:left="1134" w:header="720" w:footer="720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012C75" w14:textId="77777777" w:rsidR="007073D4" w:rsidRDefault="007073D4">
      <w:pPr>
        <w:spacing w:after="0" w:line="240" w:lineRule="auto"/>
      </w:pPr>
      <w:r>
        <w:separator/>
      </w:r>
    </w:p>
  </w:endnote>
  <w:endnote w:type="continuationSeparator" w:id="0">
    <w:p w14:paraId="5A8A2277" w14:textId="77777777" w:rsidR="007073D4" w:rsidRDefault="007073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C64D72" w14:textId="77777777" w:rsidR="009A57F0" w:rsidRDefault="00EC2E47" w:rsidP="000514D4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595F9B6" w14:textId="77777777" w:rsidR="009A57F0" w:rsidRDefault="009A57F0" w:rsidP="00A1263E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954570" w14:textId="77777777" w:rsidR="009A57F0" w:rsidRPr="003C31D4" w:rsidRDefault="009A57F0" w:rsidP="000514D4">
    <w:pPr>
      <w:pStyle w:val="a5"/>
      <w:framePr w:wrap="around" w:vAnchor="text" w:hAnchor="margin" w:xAlign="right" w:y="1"/>
      <w:rPr>
        <w:rStyle w:val="a7"/>
        <w:lang w:val="en-US"/>
      </w:rPr>
    </w:pPr>
  </w:p>
  <w:p w14:paraId="19958C44" w14:textId="77777777" w:rsidR="009A57F0" w:rsidRPr="001C45E4" w:rsidRDefault="00EC2E47" w:rsidP="00A1263E">
    <w:pPr>
      <w:pStyle w:val="a3"/>
      <w:ind w:right="360"/>
      <w:rPr>
        <w:lang w:val="en-US"/>
      </w:rPr>
    </w:pPr>
    <w:r>
      <w:rPr>
        <w:lang w:val="en-US"/>
      </w:rPr>
      <w:t xml:space="preserve">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78C94F" w14:textId="77777777" w:rsidR="007073D4" w:rsidRDefault="007073D4">
      <w:pPr>
        <w:spacing w:after="0" w:line="240" w:lineRule="auto"/>
      </w:pPr>
      <w:r>
        <w:separator/>
      </w:r>
    </w:p>
  </w:footnote>
  <w:footnote w:type="continuationSeparator" w:id="0">
    <w:p w14:paraId="5E2B8A7C" w14:textId="77777777" w:rsidR="007073D4" w:rsidRDefault="007073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810436" w14:textId="64D4AE92" w:rsidR="009A57F0" w:rsidRPr="009E21F4" w:rsidRDefault="00EC2E47" w:rsidP="004003D9">
    <w:pPr>
      <w:pStyle w:val="a3"/>
      <w:jc w:val="center"/>
      <w:rPr>
        <w:rFonts w:ascii="Times New Roman" w:hAnsi="Times New Roman" w:cs="Times New Roman"/>
        <w:sz w:val="24"/>
        <w:szCs w:val="28"/>
        <w:lang w:val="en-US"/>
      </w:rPr>
    </w:pPr>
    <w:r w:rsidRPr="009E21F4">
      <w:rPr>
        <w:rFonts w:ascii="Times New Roman" w:hAnsi="Times New Roman" w:cs="Times New Roman"/>
        <w:sz w:val="24"/>
        <w:szCs w:val="28"/>
        <w:lang w:val="en-US"/>
      </w:rPr>
      <w:fldChar w:fldCharType="begin"/>
    </w:r>
    <w:r w:rsidRPr="009E21F4">
      <w:rPr>
        <w:rFonts w:ascii="Times New Roman" w:hAnsi="Times New Roman" w:cs="Times New Roman"/>
        <w:sz w:val="24"/>
        <w:szCs w:val="28"/>
        <w:lang w:val="en-US"/>
      </w:rPr>
      <w:instrText xml:space="preserve"> PAGE  \* Arabic  \* MERGEFORMAT </w:instrText>
    </w:r>
    <w:r w:rsidRPr="009E21F4">
      <w:rPr>
        <w:rFonts w:ascii="Times New Roman" w:hAnsi="Times New Roman" w:cs="Times New Roman"/>
        <w:sz w:val="24"/>
        <w:szCs w:val="28"/>
        <w:lang w:val="en-US"/>
      </w:rPr>
      <w:fldChar w:fldCharType="separate"/>
    </w:r>
    <w:r w:rsidR="00AC5F68">
      <w:rPr>
        <w:rFonts w:ascii="Times New Roman" w:hAnsi="Times New Roman" w:cs="Times New Roman"/>
        <w:noProof/>
        <w:sz w:val="24"/>
        <w:szCs w:val="28"/>
        <w:lang w:val="en-US"/>
      </w:rPr>
      <w:t>2</w:t>
    </w:r>
    <w:r w:rsidRPr="009E21F4">
      <w:rPr>
        <w:rFonts w:ascii="Times New Roman" w:hAnsi="Times New Roman" w:cs="Times New Roman"/>
        <w:sz w:val="24"/>
        <w:szCs w:val="28"/>
        <w:lang w:val="en-U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1EF"/>
    <w:rsid w:val="00064E24"/>
    <w:rsid w:val="000A1AD4"/>
    <w:rsid w:val="000C7809"/>
    <w:rsid w:val="000E2BD9"/>
    <w:rsid w:val="00145A6E"/>
    <w:rsid w:val="001F46DA"/>
    <w:rsid w:val="0026471A"/>
    <w:rsid w:val="002A5410"/>
    <w:rsid w:val="00374DD8"/>
    <w:rsid w:val="003829DF"/>
    <w:rsid w:val="00390DC6"/>
    <w:rsid w:val="003A27B4"/>
    <w:rsid w:val="00430B66"/>
    <w:rsid w:val="00440843"/>
    <w:rsid w:val="004419E6"/>
    <w:rsid w:val="004E665A"/>
    <w:rsid w:val="0054479B"/>
    <w:rsid w:val="005821EF"/>
    <w:rsid w:val="005B66A3"/>
    <w:rsid w:val="005E0525"/>
    <w:rsid w:val="005F2F96"/>
    <w:rsid w:val="00607785"/>
    <w:rsid w:val="00682EF3"/>
    <w:rsid w:val="007073D4"/>
    <w:rsid w:val="00793841"/>
    <w:rsid w:val="007C5A54"/>
    <w:rsid w:val="008A3ACB"/>
    <w:rsid w:val="008A4692"/>
    <w:rsid w:val="008B1249"/>
    <w:rsid w:val="008D1338"/>
    <w:rsid w:val="00930F26"/>
    <w:rsid w:val="0095503C"/>
    <w:rsid w:val="009A57F0"/>
    <w:rsid w:val="009C44F7"/>
    <w:rsid w:val="009C61E2"/>
    <w:rsid w:val="009E21F4"/>
    <w:rsid w:val="009F4FFA"/>
    <w:rsid w:val="00A20EBB"/>
    <w:rsid w:val="00A23E59"/>
    <w:rsid w:val="00A374FC"/>
    <w:rsid w:val="00A8023C"/>
    <w:rsid w:val="00A84CEA"/>
    <w:rsid w:val="00A93955"/>
    <w:rsid w:val="00AC5F68"/>
    <w:rsid w:val="00AF55D8"/>
    <w:rsid w:val="00B4663A"/>
    <w:rsid w:val="00C36D4C"/>
    <w:rsid w:val="00C52976"/>
    <w:rsid w:val="00CC25FD"/>
    <w:rsid w:val="00CC7BDF"/>
    <w:rsid w:val="00CF7C8E"/>
    <w:rsid w:val="00D06E83"/>
    <w:rsid w:val="00D25F89"/>
    <w:rsid w:val="00D56E91"/>
    <w:rsid w:val="00DA022A"/>
    <w:rsid w:val="00DD3483"/>
    <w:rsid w:val="00DD5EBE"/>
    <w:rsid w:val="00DE0A3A"/>
    <w:rsid w:val="00E24ED9"/>
    <w:rsid w:val="00E67126"/>
    <w:rsid w:val="00EC2E47"/>
    <w:rsid w:val="00EC64DE"/>
    <w:rsid w:val="00F055F0"/>
    <w:rsid w:val="00F35716"/>
    <w:rsid w:val="00F406D5"/>
    <w:rsid w:val="00FA0D36"/>
    <w:rsid w:val="00FD1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E5B90"/>
  <w15:docId w15:val="{70375FF4-7540-4A53-ACE5-9CAD73A92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2E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821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821EF"/>
  </w:style>
  <w:style w:type="paragraph" w:styleId="a5">
    <w:name w:val="footer"/>
    <w:basedOn w:val="a"/>
    <w:link w:val="a6"/>
    <w:uiPriority w:val="99"/>
    <w:semiHidden/>
    <w:unhideWhenUsed/>
    <w:rsid w:val="005821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5821EF"/>
  </w:style>
  <w:style w:type="character" w:styleId="a7">
    <w:name w:val="page number"/>
    <w:basedOn w:val="a0"/>
    <w:rsid w:val="005821EF"/>
  </w:style>
  <w:style w:type="paragraph" w:styleId="a8">
    <w:name w:val="Balloon Text"/>
    <w:basedOn w:val="a"/>
    <w:link w:val="a9"/>
    <w:uiPriority w:val="99"/>
    <w:semiHidden/>
    <w:unhideWhenUsed/>
    <w:rsid w:val="005821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821EF"/>
    <w:rPr>
      <w:rFonts w:ascii="Tahoma" w:hAnsi="Tahoma" w:cs="Tahoma"/>
      <w:sz w:val="16"/>
      <w:szCs w:val="16"/>
    </w:rPr>
  </w:style>
  <w:style w:type="paragraph" w:styleId="aa">
    <w:name w:val="Revision"/>
    <w:hidden/>
    <w:uiPriority w:val="99"/>
    <w:semiHidden/>
    <w:rsid w:val="00DD5EB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minsvyaz</Company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Администратор</dc:creator>
  <cp:lastModifiedBy>1</cp:lastModifiedBy>
  <cp:revision>11</cp:revision>
  <cp:lastPrinted>2026-02-19T14:50:00Z</cp:lastPrinted>
  <dcterms:created xsi:type="dcterms:W3CDTF">2026-04-14T13:21:00Z</dcterms:created>
  <dcterms:modified xsi:type="dcterms:W3CDTF">2026-04-16T08:05:00Z</dcterms:modified>
</cp:coreProperties>
</file>