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E2" w:rsidRPr="00625E0E" w:rsidRDefault="00693340" w:rsidP="008D0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0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015A" w:rsidRPr="00625E0E" w:rsidRDefault="00693340" w:rsidP="008D0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25E0E">
        <w:rPr>
          <w:rFonts w:ascii="Times New Roman" w:hAnsi="Times New Roman" w:cs="Times New Roman"/>
          <w:b/>
          <w:sz w:val="28"/>
          <w:szCs w:val="28"/>
        </w:rPr>
        <w:t xml:space="preserve">к проекту приказа Россельхознадзора </w:t>
      </w:r>
      <w:r w:rsidR="008D015A" w:rsidRPr="00625E0E">
        <w:rPr>
          <w:rFonts w:ascii="Times New Roman" w:hAnsi="Times New Roman" w:cs="Times New Roman"/>
          <w:b/>
          <w:sz w:val="28"/>
          <w:szCs w:val="28"/>
        </w:rPr>
        <w:t>«</w:t>
      </w:r>
      <w:r w:rsidR="008D015A" w:rsidRPr="00625E0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Об утверждении форм </w:t>
      </w:r>
    </w:p>
    <w:p w:rsidR="008D015A" w:rsidRPr="00625E0E" w:rsidRDefault="008D015A" w:rsidP="008D0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25E0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документов, используемых при осуществлении Федеральной службой </w:t>
      </w:r>
    </w:p>
    <w:p w:rsidR="00230C8F" w:rsidRPr="00625E0E" w:rsidRDefault="008D015A" w:rsidP="008D0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25E0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по ветеринарному и фитосанитарному надзору и ее территориальными органами федерального государственного карантинного фитосанитарного контроля (надзора)»</w:t>
      </w:r>
    </w:p>
    <w:p w:rsidR="004442E2" w:rsidRPr="00625E0E" w:rsidRDefault="00693340" w:rsidP="00230C8F">
      <w:pPr>
        <w:widowControl w:val="0"/>
        <w:tabs>
          <w:tab w:val="left" w:pos="4140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2E2" w:rsidRPr="00625E0E" w:rsidRDefault="00693340" w:rsidP="0011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        Проект приказа Россельхознадзора «</w:t>
      </w:r>
      <w:r w:rsidR="008D015A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Об утверждении форм документов, используемых при осуществлении Федеральной службой по ветеринарному </w:t>
      </w:r>
      <w:r w:rsidR="000A3FA2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="008D015A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>и фитосанитарному надзору и ее территориальными органами федерального государственного карантинного фитосанитарного контроля (надзора)</w:t>
      </w:r>
      <w:r w:rsidRPr="00625E0E">
        <w:rPr>
          <w:rFonts w:ascii="Times New Roman" w:hAnsi="Times New Roman" w:cs="Times New Roman"/>
          <w:sz w:val="28"/>
          <w:szCs w:val="28"/>
        </w:rPr>
        <w:t xml:space="preserve">» (далее – Проект приказа) предусматривает 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издание нескольких форм указанных документов, используемых Россельхознадзором при осуществлении им и его территориальными органами </w:t>
      </w:r>
      <w:r w:rsidR="008D015A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>федерального государственного карантинного фитосанитарного контроля (надзора)</w:t>
      </w:r>
      <w:r w:rsidR="00230C8F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(далее – </w:t>
      </w:r>
      <w:r w:rsidR="008D015A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>карантинный</w:t>
      </w:r>
      <w:r w:rsidR="00230C8F" w:rsidRPr="00625E0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надзор).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2E2" w:rsidRPr="00625E0E" w:rsidRDefault="00693340" w:rsidP="00112B8C">
      <w:pPr>
        <w:widowControl w:val="0"/>
        <w:tabs>
          <w:tab w:val="left" w:pos="4140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Цель Проекта приказа – приведение приказов 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Россельхознадзора </w:t>
      </w:r>
      <w:r w:rsidR="000A3FA2" w:rsidRPr="00625E0E">
        <w:rPr>
          <w:rFonts w:ascii="Times New Roman" w:hAnsi="Times New Roman" w:cs="Times New Roman"/>
          <w:sz w:val="28"/>
          <w:szCs w:val="28"/>
        </w:rPr>
        <w:br/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Pr="00625E0E">
        <w:rPr>
          <w:rFonts w:ascii="Times New Roman" w:hAnsi="Times New Roman" w:cs="Times New Roman"/>
          <w:sz w:val="28"/>
          <w:szCs w:val="28"/>
        </w:rPr>
        <w:t xml:space="preserve">с 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российским законодательством, регулирующим </w:t>
      </w:r>
      <w:r w:rsidR="008D015A" w:rsidRPr="00625E0E">
        <w:rPr>
          <w:rFonts w:ascii="Times New Roman" w:hAnsi="Times New Roman" w:cs="Times New Roman"/>
          <w:sz w:val="28"/>
          <w:szCs w:val="28"/>
        </w:rPr>
        <w:t>карантинный надзор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, с </w:t>
      </w:r>
      <w:r w:rsidRPr="00625E0E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625E0E">
        <w:rPr>
          <w:rFonts w:ascii="Times New Roman" w:hAnsi="Times New Roman" w:cs="Times New Roman"/>
          <w:sz w:val="28"/>
          <w:szCs w:val="28"/>
        </w:rPr>
        <w:t>последних изменений. Мотив издания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 Проекта                  приказа</w:t>
      </w:r>
      <w:r w:rsidRPr="00625E0E">
        <w:rPr>
          <w:rFonts w:ascii="Times New Roman" w:hAnsi="Times New Roman" w:cs="Times New Roman"/>
          <w:sz w:val="28"/>
          <w:szCs w:val="28"/>
        </w:rPr>
        <w:t xml:space="preserve"> – совершенствование системы </w:t>
      </w:r>
      <w:r w:rsidR="008D015A" w:rsidRPr="00625E0E">
        <w:rPr>
          <w:rFonts w:ascii="Times New Roman" w:hAnsi="Times New Roman" w:cs="Times New Roman"/>
          <w:sz w:val="28"/>
          <w:szCs w:val="28"/>
        </w:rPr>
        <w:t>карантинного</w:t>
      </w:r>
      <w:r w:rsidR="00230C8F" w:rsidRPr="00625E0E">
        <w:rPr>
          <w:rFonts w:ascii="Times New Roman" w:hAnsi="Times New Roman" w:cs="Times New Roman"/>
          <w:sz w:val="28"/>
          <w:szCs w:val="28"/>
        </w:rPr>
        <w:t xml:space="preserve"> надзора</w:t>
      </w:r>
      <w:r w:rsidRPr="00625E0E">
        <w:rPr>
          <w:rFonts w:ascii="Times New Roman" w:hAnsi="Times New Roman" w:cs="Times New Roman"/>
          <w:sz w:val="28"/>
          <w:szCs w:val="28"/>
        </w:rPr>
        <w:t>.</w:t>
      </w:r>
    </w:p>
    <w:p w:rsidR="004442E2" w:rsidRPr="00625E0E" w:rsidRDefault="00693340" w:rsidP="00112B8C">
      <w:pPr>
        <w:widowControl w:val="0"/>
        <w:tabs>
          <w:tab w:val="left" w:pos="750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Pr="00625E0E">
        <w:rPr>
          <w:rFonts w:ascii="Times New Roman" w:hAnsi="Times New Roman" w:cs="Times New Roman"/>
          <w:sz w:val="28"/>
          <w:szCs w:val="28"/>
        </w:rPr>
        <w:tab/>
        <w:t>Основание</w:t>
      </w:r>
      <w:r w:rsidR="003E6B13" w:rsidRPr="00625E0E">
        <w:rPr>
          <w:rFonts w:ascii="Times New Roman" w:hAnsi="Times New Roman" w:cs="Times New Roman"/>
          <w:sz w:val="28"/>
          <w:szCs w:val="28"/>
        </w:rPr>
        <w:t>м</w:t>
      </w:r>
      <w:r w:rsidRPr="00625E0E">
        <w:rPr>
          <w:rFonts w:ascii="Times New Roman" w:hAnsi="Times New Roman" w:cs="Times New Roman"/>
          <w:sz w:val="28"/>
          <w:szCs w:val="28"/>
        </w:rPr>
        <w:t xml:space="preserve"> для разработки Проекта приказа </w:t>
      </w:r>
      <w:r w:rsidR="003E6B13" w:rsidRPr="00625E0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2006DA">
        <w:rPr>
          <w:rFonts w:ascii="Times New Roman" w:hAnsi="Times New Roman" w:cs="Times New Roman"/>
          <w:sz w:val="28"/>
          <w:szCs w:val="28"/>
        </w:rPr>
        <w:t>часть</w:t>
      </w:r>
      <w:r w:rsidR="002006DA" w:rsidRPr="002006DA">
        <w:rPr>
          <w:rFonts w:ascii="Times New Roman" w:hAnsi="Times New Roman" w:cs="Times New Roman"/>
          <w:sz w:val="28"/>
          <w:szCs w:val="28"/>
        </w:rPr>
        <w:t xml:space="preserve"> 3 статьи 21, частью 2 статьи 57</w:t>
      </w:r>
      <w:r w:rsidRPr="00625E0E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№ 248-ФЗ «О государственном контроле (надзоре) и муниципальном ко</w:t>
      </w:r>
      <w:r w:rsidR="003E6B13" w:rsidRPr="00625E0E">
        <w:rPr>
          <w:rFonts w:ascii="Times New Roman" w:hAnsi="Times New Roman" w:cs="Times New Roman"/>
          <w:sz w:val="28"/>
          <w:szCs w:val="28"/>
        </w:rPr>
        <w:t>нтроле в Российской Федерации»,</w:t>
      </w:r>
      <w:hyperlink r:id="rId8" w:tooltip="consultantplus://offline/ref=AFCD5065B498711D8A7130CEF32FD04850ADEF2DA6C3378E8879419F2D347AFEFAF0805B5BF4FE38747878A30F8F1D1EE8D38E78YBi9G" w:history="1">
        <w:r w:rsidRPr="00625E0E">
          <w:rPr>
            <w:rFonts w:ascii="Times New Roman" w:hAnsi="Times New Roman" w:cs="Times New Roman"/>
            <w:sz w:val="28"/>
            <w:szCs w:val="28"/>
          </w:rPr>
          <w:t xml:space="preserve"> пункт </w:t>
        </w:r>
      </w:hyperlink>
      <w:r w:rsidRPr="00625E0E">
        <w:rPr>
          <w:rFonts w:ascii="Times New Roman" w:hAnsi="Times New Roman" w:cs="Times New Roman"/>
          <w:sz w:val="28"/>
          <w:szCs w:val="28"/>
        </w:rPr>
        <w:t>1 Положения о Федеральной службе по ветеринарному и фитосанитарному надзору, утвержденного постановлением Правительства Российской Федерации от 30 июня 2004 г. № 327.</w:t>
      </w:r>
    </w:p>
    <w:p w:rsidR="004442E2" w:rsidRPr="00625E0E" w:rsidRDefault="00AF4ACD" w:rsidP="00112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Статьей 1 Федерального закона от 29 декабря 2025 г. № 567-ФЗ </w:t>
      </w:r>
      <w:r w:rsidRPr="00625E0E">
        <w:rPr>
          <w:rFonts w:ascii="Times New Roman" w:hAnsi="Times New Roman" w:cs="Times New Roman"/>
          <w:sz w:val="28"/>
          <w:szCs w:val="28"/>
        </w:rPr>
        <w:br/>
        <w:t>«О внесении изменений в Федеральный закон «О государственном контроле (надзоре) и муниципальном контроле в Российской Федерации» (далее – Федеральный закон № 567-ФЗ), в</w:t>
      </w:r>
      <w:r w:rsidR="00EE05E1" w:rsidRPr="00625E0E">
        <w:rPr>
          <w:rFonts w:ascii="Times New Roman" w:hAnsi="Times New Roman" w:cs="Times New Roman"/>
          <w:sz w:val="28"/>
          <w:szCs w:val="28"/>
        </w:rPr>
        <w:t>ступивш</w:t>
      </w:r>
      <w:r w:rsidRPr="00625E0E">
        <w:rPr>
          <w:rFonts w:ascii="Times New Roman" w:hAnsi="Times New Roman" w:cs="Times New Roman"/>
          <w:sz w:val="28"/>
          <w:szCs w:val="28"/>
        </w:rPr>
        <w:t>его</w:t>
      </w:r>
      <w:r w:rsidR="00EE05E1" w:rsidRPr="00625E0E">
        <w:rPr>
          <w:rFonts w:ascii="Times New Roman" w:hAnsi="Times New Roman" w:cs="Times New Roman"/>
          <w:sz w:val="28"/>
          <w:szCs w:val="28"/>
        </w:rPr>
        <w:t xml:space="preserve"> в силу с 29 декабря 2025</w:t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EE05E1" w:rsidRPr="00625E0E">
        <w:rPr>
          <w:rFonts w:ascii="Times New Roman" w:hAnsi="Times New Roman" w:cs="Times New Roman"/>
          <w:sz w:val="28"/>
          <w:szCs w:val="28"/>
        </w:rPr>
        <w:t>года</w:t>
      </w:r>
      <w:r w:rsidRPr="00625E0E">
        <w:rPr>
          <w:rFonts w:ascii="Times New Roman" w:hAnsi="Times New Roman" w:cs="Times New Roman"/>
          <w:sz w:val="28"/>
          <w:szCs w:val="28"/>
        </w:rPr>
        <w:t>,</w:t>
      </w:r>
      <w:r w:rsidR="00EE05E1"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693340" w:rsidRPr="00625E0E">
        <w:rPr>
          <w:rFonts w:ascii="Times New Roman" w:hAnsi="Times New Roman" w:cs="Times New Roman"/>
          <w:sz w:val="28"/>
          <w:szCs w:val="28"/>
        </w:rPr>
        <w:t>были внесены изменения в Федеральный закон</w:t>
      </w:r>
      <w:r w:rsidR="002B4F9A"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693340" w:rsidRPr="00625E0E">
        <w:rPr>
          <w:rFonts w:ascii="Times New Roman" w:hAnsi="Times New Roman" w:cs="Times New Roman"/>
          <w:sz w:val="28"/>
          <w:szCs w:val="28"/>
        </w:rPr>
        <w:t>от 31 июля 2020 г.</w:t>
      </w:r>
      <w:r w:rsidR="00EE05E1"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№ 248-ФЗ </w:t>
      </w:r>
      <w:r w:rsidRPr="00625E0E">
        <w:rPr>
          <w:rFonts w:ascii="Times New Roman" w:hAnsi="Times New Roman" w:cs="Times New Roman"/>
          <w:sz w:val="28"/>
          <w:szCs w:val="28"/>
        </w:rPr>
        <w:br/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Федерации». В частности, статья 21 </w:t>
      </w:r>
      <w:r w:rsidRPr="00625E0E">
        <w:rPr>
          <w:rFonts w:ascii="Times New Roman" w:hAnsi="Times New Roman" w:cs="Times New Roman"/>
          <w:sz w:val="28"/>
          <w:szCs w:val="28"/>
        </w:rPr>
        <w:t>Федерального закона № 567-ФЗ</w:t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 дополнена частью 1.1 предусматривающей, что акты (в том числе акты о невозможности проведения) контрольного (надзорного) мероприятия оформляются посредством внесения сведений о них в единый реестр контрольных (надзорных) мероприятий (далее – ЕРКНМ) и их подписания. </w:t>
      </w:r>
    </w:p>
    <w:p w:rsidR="00230C8F" w:rsidRPr="002006DA" w:rsidRDefault="00693340" w:rsidP="00112B8C">
      <w:pPr>
        <w:pStyle w:val="afb"/>
        <w:widowControl w:val="0"/>
        <w:tabs>
          <w:tab w:val="left" w:pos="851"/>
          <w:tab w:val="left" w:pos="4140"/>
        </w:tabs>
        <w:spacing w:after="0" w:line="240" w:lineRule="auto"/>
        <w:ind w:left="0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В этой связи </w:t>
      </w:r>
      <w:r w:rsidR="00230C8F" w:rsidRPr="00625E0E">
        <w:rPr>
          <w:rFonts w:ascii="Times New Roman" w:eastAsia="Calibri" w:hAnsi="Times New Roman" w:cs="Times New Roman"/>
          <w:sz w:val="28"/>
          <w:szCs w:val="28"/>
        </w:rPr>
        <w:t>П</w:t>
      </w: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роектом приказа </w:t>
      </w:r>
      <w:r w:rsidR="00230C8F" w:rsidRPr="00625E0E">
        <w:rPr>
          <w:rFonts w:ascii="Times New Roman" w:eastAsia="Calibri" w:hAnsi="Times New Roman" w:cs="Times New Roman"/>
          <w:sz w:val="28"/>
          <w:szCs w:val="28"/>
        </w:rPr>
        <w:t>предлагается признать утратившим</w:t>
      </w:r>
      <w:r w:rsidR="00AF4ACD" w:rsidRPr="00625E0E">
        <w:rPr>
          <w:rFonts w:ascii="Times New Roman" w:eastAsia="Calibri" w:hAnsi="Times New Roman" w:cs="Times New Roman"/>
          <w:sz w:val="28"/>
          <w:szCs w:val="28"/>
        </w:rPr>
        <w:t>и</w:t>
      </w:r>
      <w:r w:rsidR="00230C8F" w:rsidRPr="00625E0E">
        <w:rPr>
          <w:rFonts w:ascii="Times New Roman" w:eastAsia="Calibri" w:hAnsi="Times New Roman" w:cs="Times New Roman"/>
          <w:sz w:val="28"/>
          <w:szCs w:val="28"/>
        </w:rPr>
        <w:t xml:space="preserve"> силу  при</w:t>
      </w:r>
      <w:r w:rsidR="00D01070" w:rsidRPr="00625E0E">
        <w:rPr>
          <w:rFonts w:ascii="Times New Roman" w:eastAsia="Calibri" w:hAnsi="Times New Roman" w:cs="Times New Roman"/>
          <w:sz w:val="28"/>
          <w:szCs w:val="28"/>
        </w:rPr>
        <w:t>каз</w:t>
      </w:r>
      <w:r w:rsidR="008D015A" w:rsidRPr="00625E0E">
        <w:rPr>
          <w:rFonts w:ascii="Times New Roman" w:eastAsia="Calibri" w:hAnsi="Times New Roman" w:cs="Times New Roman"/>
          <w:sz w:val="28"/>
          <w:szCs w:val="28"/>
        </w:rPr>
        <w:t>ы</w:t>
      </w:r>
      <w:r w:rsidR="00230C8F" w:rsidRPr="00625E0E">
        <w:rPr>
          <w:rFonts w:ascii="Times New Roman" w:eastAsia="Calibri" w:hAnsi="Times New Roman" w:cs="Times New Roman"/>
          <w:sz w:val="28"/>
          <w:szCs w:val="28"/>
        </w:rPr>
        <w:t xml:space="preserve"> Россельхознадзора </w:t>
      </w:r>
      <w:r w:rsidR="008D015A" w:rsidRPr="00625E0E">
        <w:rPr>
          <w:rFonts w:ascii="Times New Roman" w:hAnsi="Times New Roman" w:cs="Times New Roman"/>
          <w:sz w:val="28"/>
          <w:szCs w:val="28"/>
        </w:rPr>
        <w:t>от 15 декабря 2021 г. № 1473 «Об утверждении формы акта по результатам контрольного (надзорного) мероприятия без взаимодействия с контролируемым лицом при осуществлении Федеральной службой по ветеринарному и фитосанитарному надзору (ее территориальными органами) федерального государственного карант</w:t>
      </w:r>
      <w:r w:rsidR="006A0F76" w:rsidRPr="00625E0E">
        <w:rPr>
          <w:rFonts w:ascii="Times New Roman" w:hAnsi="Times New Roman" w:cs="Times New Roman"/>
          <w:sz w:val="28"/>
          <w:szCs w:val="28"/>
        </w:rPr>
        <w:t xml:space="preserve">инного фитосанитарного контроля </w:t>
      </w:r>
      <w:r w:rsidR="008D015A" w:rsidRPr="00625E0E">
        <w:rPr>
          <w:rFonts w:ascii="Times New Roman" w:hAnsi="Times New Roman" w:cs="Times New Roman"/>
          <w:sz w:val="28"/>
          <w:szCs w:val="28"/>
        </w:rPr>
        <w:t>(надзора) и формы журнала учета указанных мероприятий»</w:t>
      </w:r>
      <w:r w:rsidR="006A0F76"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6A0F76" w:rsidRPr="00625E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A0F76" w:rsidRPr="00625E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зарегистрирован </w:t>
      </w:r>
      <w:r w:rsidR="006A0F76" w:rsidRPr="002006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Минюстом России </w:t>
      </w:r>
      <w:r w:rsidR="006A0F76" w:rsidRPr="002006DA"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февраля 2022 г., регистрационный № 67253)</w:t>
      </w:r>
      <w:r w:rsidR="005B550B" w:rsidRPr="0020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550B" w:rsidRPr="002006DA">
        <w:t xml:space="preserve"> </w:t>
      </w:r>
      <w:r w:rsidR="005B550B" w:rsidRPr="0020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 декабря 2021 г. № 1474 «Об утверждении типовой формы задания на проведение </w:t>
      </w:r>
      <w:bookmarkStart w:id="0" w:name="_GoBack"/>
      <w:bookmarkEnd w:id="0"/>
      <w:r w:rsidR="005B550B" w:rsidRPr="0020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наблюдения за соблюдением обязательных требований при осуществлении федерального государственного карантинного фитосанитарного контроля (надзора)» (зарегистрирован Минюстом России 15 марта 2022 г., регистрационный № 67749)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 и от 15 декабря 2021 г. № 1475 «Об утверждении формы задания на проведение выездного обследования при осуществлении федерального государственного карантинного фитосанитарного контроля (надзора)»</w:t>
      </w:r>
      <w:r w:rsidR="006A0F76" w:rsidRPr="002006DA">
        <w:t xml:space="preserve"> </w:t>
      </w:r>
      <w:r w:rsidR="006A0F76" w:rsidRPr="002006DA">
        <w:rPr>
          <w:rFonts w:ascii="Times New Roman" w:hAnsi="Times New Roman" w:cs="Times New Roman"/>
          <w:sz w:val="28"/>
          <w:szCs w:val="28"/>
        </w:rPr>
        <w:t>(зарегистрирован Минюстом России 14 февраля 2022 г., регистрационный № 67254)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 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(далее – Приказ № 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1473; </w:t>
      </w:r>
      <w:r w:rsidR="001D5FB5" w:rsidRPr="002006DA">
        <w:rPr>
          <w:rFonts w:ascii="Times New Roman" w:hAnsi="Times New Roman" w:cs="Times New Roman"/>
          <w:sz w:val="28"/>
          <w:szCs w:val="28"/>
        </w:rPr>
        <w:t xml:space="preserve">№ 1474; </w:t>
      </w:r>
      <w:r w:rsidR="006A0F76" w:rsidRPr="002006DA">
        <w:rPr>
          <w:rFonts w:ascii="Times New Roman" w:hAnsi="Times New Roman" w:cs="Times New Roman"/>
          <w:sz w:val="28"/>
          <w:szCs w:val="28"/>
        </w:rPr>
        <w:t xml:space="preserve">№ </w:t>
      </w:r>
      <w:r w:rsidR="008D015A" w:rsidRPr="002006DA">
        <w:rPr>
          <w:rFonts w:ascii="Times New Roman" w:hAnsi="Times New Roman" w:cs="Times New Roman"/>
          <w:sz w:val="28"/>
          <w:szCs w:val="28"/>
        </w:rPr>
        <w:t>1475</w:t>
      </w:r>
      <w:r w:rsidR="00D01070" w:rsidRPr="002006DA">
        <w:rPr>
          <w:rFonts w:ascii="Times New Roman" w:hAnsi="Times New Roman" w:cs="Times New Roman"/>
          <w:sz w:val="28"/>
          <w:szCs w:val="28"/>
        </w:rPr>
        <w:t>)</w:t>
      </w:r>
      <w:r w:rsidR="00230C8F" w:rsidRPr="002006DA">
        <w:rPr>
          <w:rFonts w:ascii="Times New Roman" w:hAnsi="Times New Roman" w:cs="Times New Roman"/>
          <w:sz w:val="28"/>
          <w:szCs w:val="28"/>
        </w:rPr>
        <w:t>, которым</w:t>
      </w:r>
      <w:r w:rsidR="008D015A" w:rsidRPr="002006DA">
        <w:rPr>
          <w:rFonts w:ascii="Times New Roman" w:hAnsi="Times New Roman" w:cs="Times New Roman"/>
          <w:sz w:val="28"/>
          <w:szCs w:val="28"/>
        </w:rPr>
        <w:t>и</w:t>
      </w:r>
      <w:r w:rsidR="00230C8F" w:rsidRPr="002006DA">
        <w:rPr>
          <w:rFonts w:ascii="Times New Roman" w:hAnsi="Times New Roman" w:cs="Times New Roman"/>
          <w:sz w:val="28"/>
          <w:szCs w:val="28"/>
        </w:rPr>
        <w:t xml:space="preserve"> </w:t>
      </w:r>
      <w:r w:rsidR="00230C8F" w:rsidRPr="002006DA">
        <w:rPr>
          <w:rFonts w:ascii="Times New Roman" w:hAnsi="Times New Roman" w:cs="Times New Roman"/>
          <w:sz w:val="28"/>
          <w:szCs w:val="28"/>
          <w:lang w:eastAsia="zh-CN"/>
        </w:rPr>
        <w:t>был</w:t>
      </w:r>
      <w:r w:rsidR="008D015A" w:rsidRPr="002006DA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230C8F" w:rsidRPr="002006DA">
        <w:rPr>
          <w:rFonts w:ascii="Times New Roman" w:hAnsi="Times New Roman" w:cs="Times New Roman"/>
          <w:sz w:val="28"/>
          <w:szCs w:val="28"/>
          <w:lang w:eastAsia="zh-CN"/>
        </w:rPr>
        <w:t xml:space="preserve"> утвержден</w:t>
      </w:r>
      <w:r w:rsidR="008D015A" w:rsidRPr="002006DA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230C8F" w:rsidRPr="002006DA">
        <w:rPr>
          <w:rFonts w:ascii="Times New Roman" w:hAnsi="Times New Roman" w:cs="Times New Roman"/>
          <w:sz w:val="28"/>
          <w:szCs w:val="28"/>
          <w:lang w:eastAsia="zh-CN"/>
        </w:rPr>
        <w:t xml:space="preserve"> форм</w:t>
      </w:r>
      <w:r w:rsidR="005B550B" w:rsidRPr="002006DA">
        <w:rPr>
          <w:rFonts w:ascii="Times New Roman" w:hAnsi="Times New Roman" w:cs="Times New Roman"/>
          <w:sz w:val="28"/>
          <w:szCs w:val="28"/>
          <w:lang w:eastAsia="zh-CN"/>
        </w:rPr>
        <w:t>ы заданий на проведение</w:t>
      </w:r>
      <w:r w:rsidR="00230C8F" w:rsidRPr="002006D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B550B" w:rsidRPr="002006DA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контрольных (надзорных) мероприятий без взаимодействия с контролируемым лицом </w:t>
      </w:r>
      <w:r w:rsidR="005B550B" w:rsidRPr="002006DA">
        <w:rPr>
          <w:rFonts w:ascii="Times New Roman" w:hAnsi="Times New Roman" w:cs="Times New Roman"/>
          <w:sz w:val="28"/>
          <w:szCs w:val="28"/>
        </w:rPr>
        <w:t>в области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 карантин</w:t>
      </w:r>
      <w:r w:rsidR="005B550B" w:rsidRPr="002006DA">
        <w:rPr>
          <w:rFonts w:ascii="Times New Roman" w:hAnsi="Times New Roman" w:cs="Times New Roman"/>
          <w:sz w:val="28"/>
          <w:szCs w:val="28"/>
        </w:rPr>
        <w:t>а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 растений и акта по результатам контрольного (надзорного) мероприятия в данной сфере</w:t>
      </w:r>
      <w:r w:rsidR="00D01070" w:rsidRPr="002006DA">
        <w:rPr>
          <w:rFonts w:ascii="Times New Roman" w:hAnsi="Times New Roman" w:cs="Times New Roman"/>
          <w:sz w:val="28"/>
          <w:szCs w:val="28"/>
        </w:rPr>
        <w:t>.</w:t>
      </w:r>
    </w:p>
    <w:p w:rsidR="00D01070" w:rsidRPr="002006DA" w:rsidRDefault="00230C8F" w:rsidP="00112B8C">
      <w:p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01070" w:rsidRPr="002006D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Проектом приказа предусмотрено утверждение следующих новых форм 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для применения в </w:t>
      </w:r>
      <w:r w:rsidR="008D015A" w:rsidRPr="002006DA">
        <w:rPr>
          <w:rFonts w:ascii="Times New Roman" w:hAnsi="Times New Roman" w:cs="Times New Roman"/>
          <w:sz w:val="28"/>
          <w:szCs w:val="28"/>
        </w:rPr>
        <w:t>карантинном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 надзоре:</w:t>
      </w:r>
    </w:p>
    <w:p w:rsidR="008D015A" w:rsidRPr="002006DA" w:rsidRDefault="00D01070" w:rsidP="00DF35D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006DA">
        <w:rPr>
          <w:rFonts w:ascii="Times New Roman" w:hAnsi="Times New Roman" w:cs="Times New Roman"/>
          <w:sz w:val="28"/>
          <w:szCs w:val="28"/>
        </w:rPr>
        <w:t xml:space="preserve">  - </w:t>
      </w:r>
      <w:r w:rsidR="008D015A" w:rsidRPr="002006DA">
        <w:rPr>
          <w:rFonts w:ascii="Times New Roman" w:hAnsi="Times New Roman" w:cs="Times New Roman"/>
          <w:sz w:val="28"/>
          <w:szCs w:val="28"/>
        </w:rPr>
        <w:t>форм</w:t>
      </w:r>
      <w:r w:rsidR="00DF35DB" w:rsidRPr="002006DA">
        <w:rPr>
          <w:rFonts w:ascii="Times New Roman" w:hAnsi="Times New Roman" w:cs="Times New Roman"/>
          <w:sz w:val="28"/>
          <w:szCs w:val="28"/>
        </w:rPr>
        <w:t>ы</w:t>
      </w:r>
      <w:r w:rsidR="008D015A" w:rsidRPr="002006DA">
        <w:rPr>
          <w:rFonts w:ascii="Times New Roman" w:hAnsi="Times New Roman" w:cs="Times New Roman"/>
          <w:sz w:val="28"/>
          <w:szCs w:val="28"/>
        </w:rPr>
        <w:t xml:space="preserve"> задания на проведение выездного обследования при осуществлении федерального государственного карантинного фитосанитарного контроля (надзора)</w:t>
      </w:r>
      <w:r w:rsidR="008D015A" w:rsidRPr="002006D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B550B" w:rsidRPr="00625E0E" w:rsidRDefault="005B550B" w:rsidP="00DF35D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006DA">
        <w:rPr>
          <w:rFonts w:ascii="Times New Roman" w:hAnsi="Times New Roman" w:cs="Times New Roman"/>
          <w:sz w:val="28"/>
          <w:szCs w:val="28"/>
          <w:lang w:eastAsia="zh-CN"/>
        </w:rPr>
        <w:t>- формы задания на проведение наблюдения за соблюдением обязательных требований при осуществлении федерального государственного карантинного фитосанитарного контроля (надзора);</w:t>
      </w:r>
    </w:p>
    <w:p w:rsidR="008D015A" w:rsidRPr="00625E0E" w:rsidRDefault="008D015A" w:rsidP="00112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  -</w:t>
      </w:r>
      <w:r w:rsidR="00DF35DB" w:rsidRPr="00625E0E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Pr="00625E0E">
        <w:rPr>
          <w:rFonts w:ascii="Times New Roman" w:hAnsi="Times New Roman" w:cs="Times New Roman"/>
          <w:sz w:val="28"/>
          <w:szCs w:val="28"/>
        </w:rPr>
        <w:t>форм</w:t>
      </w:r>
      <w:r w:rsidR="00DF35DB" w:rsidRPr="00625E0E">
        <w:rPr>
          <w:rFonts w:ascii="Times New Roman" w:hAnsi="Times New Roman" w:cs="Times New Roman"/>
          <w:sz w:val="28"/>
          <w:szCs w:val="28"/>
        </w:rPr>
        <w:t>ы</w:t>
      </w:r>
      <w:r w:rsidRPr="00625E0E">
        <w:rPr>
          <w:rFonts w:ascii="Times New Roman" w:hAnsi="Times New Roman" w:cs="Times New Roman"/>
          <w:sz w:val="28"/>
          <w:szCs w:val="28"/>
        </w:rPr>
        <w:t xml:space="preserve"> журнала учета контрольных (надзорных) </w:t>
      </w:r>
      <w:r w:rsidR="00DF35DB" w:rsidRPr="00625E0E">
        <w:rPr>
          <w:rFonts w:ascii="Times New Roman" w:hAnsi="Times New Roman" w:cs="Times New Roman"/>
          <w:sz w:val="28"/>
          <w:szCs w:val="28"/>
        </w:rPr>
        <w:t>мероприятий, проводимых Федеральной службой по ветеринарному и фитосанитарному надзору (ее территориальными органами) без</w:t>
      </w:r>
      <w:r w:rsidRPr="00625E0E">
        <w:rPr>
          <w:rFonts w:ascii="Times New Roman" w:hAnsi="Times New Roman" w:cs="Times New Roman"/>
          <w:sz w:val="28"/>
          <w:szCs w:val="28"/>
        </w:rPr>
        <w:t xml:space="preserve"> взаимодействия с контролируемым лицом при осуществлении федерального государственного карантинного фитосанитарного контроля (надзора)</w:t>
      </w:r>
      <w:r w:rsidRPr="00625E0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442E2" w:rsidRPr="00625E0E" w:rsidRDefault="00DF35DB" w:rsidP="00112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>В процессе работы над П</w:t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роектом приказа изучены относящиеся к теме </w:t>
      </w:r>
      <w:r w:rsidRPr="00625E0E">
        <w:rPr>
          <w:rFonts w:ascii="Times New Roman" w:hAnsi="Times New Roman" w:cs="Times New Roman"/>
          <w:sz w:val="28"/>
          <w:szCs w:val="28"/>
        </w:rPr>
        <w:t>П</w:t>
      </w:r>
      <w:r w:rsidR="00693340" w:rsidRPr="00625E0E">
        <w:rPr>
          <w:rFonts w:ascii="Times New Roman" w:hAnsi="Times New Roman" w:cs="Times New Roman"/>
          <w:sz w:val="28"/>
          <w:szCs w:val="28"/>
        </w:rPr>
        <w:t xml:space="preserve">роекта приказа действующее законодательство Российской Федерации </w:t>
      </w:r>
      <w:r w:rsidR="00693340" w:rsidRPr="00625E0E">
        <w:rPr>
          <w:rFonts w:ascii="Times New Roman" w:hAnsi="Times New Roman" w:cs="Times New Roman"/>
          <w:sz w:val="28"/>
          <w:szCs w:val="28"/>
        </w:rPr>
        <w:br/>
        <w:t>и практика применения соответствующих нормативных правовых актов.</w:t>
      </w:r>
    </w:p>
    <w:p w:rsidR="004442E2" w:rsidRPr="00625E0E" w:rsidRDefault="00693340" w:rsidP="005B55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>Научная литература и материалы периодической печати, подлежащие изучению по теме проектируемого приказа, отсутствуют, социологические и иные исследования, относящиеся к теме этого приказа, не проводились.</w:t>
      </w:r>
    </w:p>
    <w:p w:rsidR="004442E2" w:rsidRPr="00625E0E" w:rsidRDefault="00693340" w:rsidP="005B55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>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подлежащие изучению по теме проектируемого приказа, отсутствуют.</w:t>
      </w:r>
    </w:p>
    <w:p w:rsidR="004442E2" w:rsidRPr="00625E0E" w:rsidRDefault="00693340" w:rsidP="005B550B">
      <w:pPr>
        <w:pStyle w:val="pt-a-00000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5E0E">
        <w:rPr>
          <w:rStyle w:val="pt-a0-000005"/>
          <w:sz w:val="28"/>
          <w:szCs w:val="28"/>
        </w:rPr>
        <w:t xml:space="preserve">Перечень нормативных правовых актов Российской Федерации, использованных при разработке </w:t>
      </w:r>
      <w:r w:rsidR="003E6B13" w:rsidRPr="00625E0E">
        <w:rPr>
          <w:rStyle w:val="pt-a0-000005"/>
          <w:sz w:val="28"/>
          <w:szCs w:val="28"/>
        </w:rPr>
        <w:t>П</w:t>
      </w:r>
      <w:r w:rsidRPr="00625E0E">
        <w:rPr>
          <w:rStyle w:val="pt-a0-000005"/>
          <w:sz w:val="28"/>
          <w:szCs w:val="28"/>
        </w:rPr>
        <w:t>роекта приказа:</w:t>
      </w:r>
    </w:p>
    <w:p w:rsidR="004442E2" w:rsidRPr="00625E0E" w:rsidRDefault="00693340" w:rsidP="00112B8C">
      <w:pPr>
        <w:pStyle w:val="pt-a-000004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625E0E">
        <w:rPr>
          <w:rStyle w:val="pt-a0-000005"/>
          <w:sz w:val="28"/>
          <w:szCs w:val="28"/>
        </w:rPr>
        <w:t>Федеральный закон от 31</w:t>
      </w:r>
      <w:r w:rsidR="00DF35DB" w:rsidRPr="00625E0E">
        <w:rPr>
          <w:rStyle w:val="pt-a0-000005"/>
          <w:sz w:val="28"/>
          <w:szCs w:val="28"/>
        </w:rPr>
        <w:t xml:space="preserve"> июля </w:t>
      </w:r>
      <w:r w:rsidRPr="00625E0E">
        <w:rPr>
          <w:rStyle w:val="pt-a0-000005"/>
          <w:sz w:val="28"/>
          <w:szCs w:val="28"/>
        </w:rPr>
        <w:t xml:space="preserve">2020 </w:t>
      </w:r>
      <w:r w:rsidR="00DF35DB" w:rsidRPr="00625E0E">
        <w:rPr>
          <w:rStyle w:val="pt-a0-000005"/>
          <w:sz w:val="28"/>
          <w:szCs w:val="28"/>
        </w:rPr>
        <w:t xml:space="preserve">г. </w:t>
      </w:r>
      <w:r w:rsidRPr="00625E0E">
        <w:rPr>
          <w:rStyle w:val="pt-a0-000005"/>
          <w:sz w:val="28"/>
          <w:szCs w:val="28"/>
        </w:rPr>
        <w:t xml:space="preserve">№ 248-ФЗ </w:t>
      </w:r>
      <w:proofErr w:type="gramStart"/>
      <w:r w:rsidRPr="00625E0E">
        <w:rPr>
          <w:rStyle w:val="pt-a0-000007"/>
          <w:sz w:val="28"/>
          <w:szCs w:val="28"/>
        </w:rPr>
        <w:t>‎</w:t>
      </w:r>
      <w:r w:rsidRPr="00625E0E">
        <w:rPr>
          <w:rStyle w:val="pt-a0-000005"/>
          <w:sz w:val="28"/>
          <w:szCs w:val="28"/>
        </w:rPr>
        <w:t>«</w:t>
      </w:r>
      <w:proofErr w:type="gramEnd"/>
      <w:r w:rsidRPr="00625E0E">
        <w:rPr>
          <w:rStyle w:val="pt-a0-000005"/>
          <w:sz w:val="28"/>
          <w:szCs w:val="28"/>
        </w:rPr>
        <w:t>О государственном контроле (надзоре) и муниципальном контроле в Российской Федерации» (часть 3 статьи 21, статья 19, статья 56);</w:t>
      </w:r>
    </w:p>
    <w:p w:rsidR="004442E2" w:rsidRPr="00625E0E" w:rsidRDefault="008D015A" w:rsidP="00112B8C">
      <w:pPr>
        <w:pStyle w:val="pt-a-000004"/>
        <w:shd w:val="clear" w:color="auto" w:fill="FFFFFF"/>
        <w:spacing w:before="0" w:beforeAutospacing="0" w:after="0" w:afterAutospacing="0"/>
        <w:ind w:firstLine="706"/>
        <w:jc w:val="both"/>
        <w:rPr>
          <w:rStyle w:val="pt-a0-000005"/>
          <w:sz w:val="28"/>
          <w:szCs w:val="28"/>
        </w:rPr>
      </w:pPr>
      <w:r w:rsidRPr="00625E0E">
        <w:rPr>
          <w:rStyle w:val="pt-a0-000005"/>
          <w:sz w:val="28"/>
          <w:szCs w:val="28"/>
        </w:rPr>
        <w:t>Федеральный закон от 21</w:t>
      </w:r>
      <w:r w:rsidR="00DF35DB" w:rsidRPr="00625E0E">
        <w:rPr>
          <w:rStyle w:val="pt-a0-000005"/>
          <w:sz w:val="28"/>
          <w:szCs w:val="28"/>
        </w:rPr>
        <w:t xml:space="preserve"> июля </w:t>
      </w:r>
      <w:r w:rsidRPr="00625E0E">
        <w:rPr>
          <w:rStyle w:val="pt-a0-000005"/>
          <w:sz w:val="28"/>
          <w:szCs w:val="28"/>
        </w:rPr>
        <w:t xml:space="preserve">2014 </w:t>
      </w:r>
      <w:r w:rsidR="00DF35DB" w:rsidRPr="00625E0E">
        <w:rPr>
          <w:rStyle w:val="pt-a0-000005"/>
          <w:sz w:val="28"/>
          <w:szCs w:val="28"/>
        </w:rPr>
        <w:t xml:space="preserve">г. </w:t>
      </w:r>
      <w:r w:rsidR="009A095A" w:rsidRPr="00625E0E">
        <w:rPr>
          <w:rStyle w:val="pt-a0-000005"/>
          <w:sz w:val="28"/>
          <w:szCs w:val="28"/>
        </w:rPr>
        <w:t>№</w:t>
      </w:r>
      <w:r w:rsidRPr="00625E0E">
        <w:rPr>
          <w:rStyle w:val="pt-a0-000005"/>
          <w:sz w:val="28"/>
          <w:szCs w:val="28"/>
        </w:rPr>
        <w:t xml:space="preserve"> 206-ФЗ </w:t>
      </w:r>
      <w:r w:rsidR="009A095A" w:rsidRPr="00625E0E">
        <w:rPr>
          <w:rStyle w:val="pt-a0-000005"/>
          <w:sz w:val="28"/>
          <w:szCs w:val="28"/>
        </w:rPr>
        <w:t>«О карантине растен</w:t>
      </w:r>
      <w:r w:rsidR="00DF35DB" w:rsidRPr="00625E0E">
        <w:rPr>
          <w:rStyle w:val="pt-a0-000005"/>
          <w:sz w:val="28"/>
          <w:szCs w:val="28"/>
        </w:rPr>
        <w:t xml:space="preserve">ий» </w:t>
      </w:r>
      <w:r w:rsidR="009A095A" w:rsidRPr="00625E0E">
        <w:rPr>
          <w:rStyle w:val="pt-a0-000005"/>
          <w:sz w:val="28"/>
          <w:szCs w:val="28"/>
        </w:rPr>
        <w:t>(статья 7)</w:t>
      </w:r>
      <w:r w:rsidR="00693340" w:rsidRPr="00625E0E">
        <w:rPr>
          <w:rStyle w:val="pt-a0-000005"/>
          <w:sz w:val="28"/>
          <w:szCs w:val="28"/>
        </w:rPr>
        <w:t>;</w:t>
      </w:r>
    </w:p>
    <w:p w:rsidR="004442E2" w:rsidRPr="00625E0E" w:rsidRDefault="00693340" w:rsidP="00112B8C">
      <w:pPr>
        <w:pStyle w:val="pt-a-000004"/>
        <w:spacing w:before="0" w:beforeAutospacing="0" w:after="0" w:afterAutospacing="0"/>
        <w:ind w:firstLine="706"/>
        <w:jc w:val="both"/>
        <w:rPr>
          <w:bCs/>
          <w:sz w:val="28"/>
          <w:szCs w:val="28"/>
          <w:lang w:eastAsia="zh-CN"/>
        </w:rPr>
      </w:pPr>
      <w:r w:rsidRPr="00625E0E">
        <w:rPr>
          <w:sz w:val="28"/>
          <w:szCs w:val="28"/>
        </w:rPr>
        <w:t xml:space="preserve">Положение о Федеральной службе по ветеринарному и фитосанитарному надзору, утвержденное постановлением Правительства Российской Федерации </w:t>
      </w:r>
      <w:r w:rsidR="00DF35DB" w:rsidRPr="00625E0E">
        <w:rPr>
          <w:sz w:val="28"/>
          <w:szCs w:val="28"/>
        </w:rPr>
        <w:br/>
      </w:r>
      <w:r w:rsidRPr="00625E0E">
        <w:rPr>
          <w:sz w:val="28"/>
          <w:szCs w:val="28"/>
        </w:rPr>
        <w:t>от 30</w:t>
      </w:r>
      <w:r w:rsidR="00DF35DB" w:rsidRPr="00625E0E">
        <w:rPr>
          <w:sz w:val="28"/>
          <w:szCs w:val="28"/>
        </w:rPr>
        <w:t xml:space="preserve"> июня </w:t>
      </w:r>
      <w:r w:rsidRPr="00625E0E">
        <w:rPr>
          <w:sz w:val="28"/>
          <w:szCs w:val="28"/>
        </w:rPr>
        <w:t xml:space="preserve">2004 </w:t>
      </w:r>
      <w:r w:rsidR="00DF35DB" w:rsidRPr="00625E0E">
        <w:rPr>
          <w:sz w:val="28"/>
          <w:szCs w:val="28"/>
        </w:rPr>
        <w:t xml:space="preserve">г. </w:t>
      </w:r>
      <w:r w:rsidRPr="00625E0E">
        <w:rPr>
          <w:sz w:val="28"/>
          <w:szCs w:val="28"/>
        </w:rPr>
        <w:t>№ 327 (</w:t>
      </w:r>
      <w:hyperlink r:id="rId9" w:tooltip="https://login.consultant.ru/link/?req=doc&amp;base=LAW&amp;n=517560&amp;dst=100015" w:history="1">
        <w:r w:rsidRPr="00625E0E">
          <w:rPr>
            <w:bCs/>
            <w:sz w:val="28"/>
            <w:szCs w:val="28"/>
            <w:lang w:eastAsia="zh-CN"/>
          </w:rPr>
          <w:t>пункт 1</w:t>
        </w:r>
      </w:hyperlink>
      <w:r w:rsidRPr="00625E0E">
        <w:rPr>
          <w:bCs/>
          <w:sz w:val="28"/>
          <w:szCs w:val="28"/>
          <w:lang w:eastAsia="zh-CN"/>
        </w:rPr>
        <w:t>);</w:t>
      </w:r>
    </w:p>
    <w:p w:rsidR="004442E2" w:rsidRPr="00625E0E" w:rsidRDefault="009A095A" w:rsidP="00112B8C">
      <w:pPr>
        <w:pStyle w:val="pt-a-00000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625E0E">
        <w:rPr>
          <w:bCs/>
          <w:sz w:val="28"/>
          <w:szCs w:val="28"/>
          <w:lang w:eastAsia="zh-CN"/>
        </w:rPr>
        <w:lastRenderedPageBreak/>
        <w:t>Положение</w:t>
      </w:r>
      <w:r w:rsidR="00DF35DB" w:rsidRPr="00625E0E">
        <w:rPr>
          <w:bCs/>
          <w:sz w:val="28"/>
          <w:szCs w:val="28"/>
          <w:lang w:eastAsia="zh-CN"/>
        </w:rPr>
        <w:t xml:space="preserve"> о федеральном</w:t>
      </w:r>
      <w:r w:rsidRPr="00625E0E">
        <w:rPr>
          <w:bCs/>
          <w:sz w:val="28"/>
          <w:szCs w:val="28"/>
          <w:lang w:eastAsia="zh-CN"/>
        </w:rPr>
        <w:t xml:space="preserve"> государственном карантинном фитосанитарном контроле (надзоре), утвержденное постановлением Правительства Российской Федерации от 25</w:t>
      </w:r>
      <w:r w:rsidR="00DF35DB" w:rsidRPr="00625E0E">
        <w:rPr>
          <w:bCs/>
          <w:sz w:val="28"/>
          <w:szCs w:val="28"/>
          <w:lang w:eastAsia="zh-CN"/>
        </w:rPr>
        <w:t xml:space="preserve"> июня </w:t>
      </w:r>
      <w:r w:rsidRPr="00625E0E">
        <w:rPr>
          <w:bCs/>
          <w:sz w:val="28"/>
          <w:szCs w:val="28"/>
          <w:lang w:eastAsia="zh-CN"/>
        </w:rPr>
        <w:t xml:space="preserve">2021 </w:t>
      </w:r>
      <w:r w:rsidR="00DF35DB" w:rsidRPr="00625E0E">
        <w:rPr>
          <w:bCs/>
          <w:sz w:val="28"/>
          <w:szCs w:val="28"/>
          <w:lang w:eastAsia="zh-CN"/>
        </w:rPr>
        <w:t xml:space="preserve">г. </w:t>
      </w:r>
      <w:r w:rsidRPr="00625E0E">
        <w:rPr>
          <w:bCs/>
          <w:sz w:val="28"/>
          <w:szCs w:val="28"/>
          <w:lang w:eastAsia="zh-CN"/>
        </w:rPr>
        <w:t>№ 995</w:t>
      </w:r>
      <w:r w:rsidRPr="00625E0E">
        <w:rPr>
          <w:sz w:val="28"/>
          <w:szCs w:val="28"/>
        </w:rPr>
        <w:t xml:space="preserve"> </w:t>
      </w:r>
      <w:r w:rsidR="00693340" w:rsidRPr="00625E0E">
        <w:rPr>
          <w:sz w:val="28"/>
          <w:szCs w:val="28"/>
        </w:rPr>
        <w:t>(пункт 3);</w:t>
      </w:r>
    </w:p>
    <w:p w:rsidR="004442E2" w:rsidRPr="00625E0E" w:rsidRDefault="00693340" w:rsidP="00112B8C">
      <w:pPr>
        <w:pStyle w:val="pt-a-000004"/>
        <w:spacing w:before="0" w:beforeAutospacing="0" w:after="0" w:afterAutospacing="0"/>
        <w:ind w:firstLine="706"/>
        <w:jc w:val="both"/>
        <w:rPr>
          <w:rStyle w:val="pt-a0-000005"/>
          <w:sz w:val="28"/>
          <w:szCs w:val="28"/>
        </w:rPr>
      </w:pPr>
      <w:r w:rsidRPr="00625E0E">
        <w:rPr>
          <w:rStyle w:val="pt-a0-000005"/>
          <w:sz w:val="28"/>
          <w:szCs w:val="28"/>
        </w:rPr>
        <w:t xml:space="preserve">Правила формирования и ведения единого реестра контрольных (надзорных) мероприятий, утвержденные постановлением Правительства </w:t>
      </w:r>
      <w:r w:rsidRPr="00625E0E">
        <w:rPr>
          <w:sz w:val="28"/>
          <w:szCs w:val="28"/>
        </w:rPr>
        <w:t xml:space="preserve">Российской Федерации </w:t>
      </w:r>
      <w:r w:rsidRPr="00625E0E">
        <w:rPr>
          <w:rStyle w:val="pt-a0-000005"/>
          <w:sz w:val="28"/>
          <w:szCs w:val="28"/>
        </w:rPr>
        <w:t>от 16</w:t>
      </w:r>
      <w:r w:rsidR="00DF35DB" w:rsidRPr="00625E0E">
        <w:rPr>
          <w:rStyle w:val="pt-a0-000005"/>
          <w:sz w:val="28"/>
          <w:szCs w:val="28"/>
        </w:rPr>
        <w:t xml:space="preserve"> апреля </w:t>
      </w:r>
      <w:r w:rsidRPr="00625E0E">
        <w:rPr>
          <w:rStyle w:val="pt-a0-000005"/>
          <w:sz w:val="28"/>
          <w:szCs w:val="28"/>
        </w:rPr>
        <w:t xml:space="preserve">2021 </w:t>
      </w:r>
      <w:r w:rsidR="00DF35DB" w:rsidRPr="00625E0E">
        <w:rPr>
          <w:rStyle w:val="pt-a0-000005"/>
          <w:sz w:val="28"/>
          <w:szCs w:val="28"/>
        </w:rPr>
        <w:t xml:space="preserve">г. </w:t>
      </w:r>
      <w:r w:rsidRPr="00625E0E">
        <w:rPr>
          <w:rStyle w:val="pt-a0-000005"/>
          <w:sz w:val="28"/>
          <w:szCs w:val="28"/>
        </w:rPr>
        <w:t xml:space="preserve">№ 604 (пункты 5 и </w:t>
      </w:r>
      <w:proofErr w:type="gramStart"/>
      <w:r w:rsidRPr="00625E0E">
        <w:rPr>
          <w:rStyle w:val="pt-a0-000005"/>
          <w:sz w:val="28"/>
          <w:szCs w:val="28"/>
        </w:rPr>
        <w:t xml:space="preserve">6  </w:t>
      </w:r>
      <w:r w:rsidR="00DF35DB" w:rsidRPr="00625E0E">
        <w:rPr>
          <w:rStyle w:val="pt-a0-000005"/>
          <w:sz w:val="28"/>
          <w:szCs w:val="28"/>
        </w:rPr>
        <w:t>Правил</w:t>
      </w:r>
      <w:proofErr w:type="gramEnd"/>
      <w:r w:rsidRPr="00625E0E">
        <w:rPr>
          <w:rStyle w:val="pt-a0-000005"/>
          <w:sz w:val="28"/>
          <w:szCs w:val="28"/>
        </w:rPr>
        <w:t>).</w:t>
      </w:r>
    </w:p>
    <w:p w:rsidR="004442E2" w:rsidRPr="00625E0E" w:rsidRDefault="00693340" w:rsidP="00112B8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67AFE" w:rsidRPr="00625E0E">
        <w:rPr>
          <w:rFonts w:ascii="Times New Roman" w:eastAsia="Calibri" w:hAnsi="Times New Roman" w:cs="Times New Roman"/>
          <w:sz w:val="28"/>
          <w:szCs w:val="28"/>
        </w:rPr>
        <w:t>П</w:t>
      </w: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роекте приказа не содержатся положения, на основании которых будет производиться оценка соблюдения обязательных требований, связанных </w:t>
      </w:r>
      <w:r w:rsidR="00F67AFE" w:rsidRPr="00625E0E">
        <w:rPr>
          <w:rFonts w:ascii="Times New Roman" w:eastAsia="Calibri" w:hAnsi="Times New Roman" w:cs="Times New Roman"/>
          <w:sz w:val="28"/>
          <w:szCs w:val="28"/>
        </w:rPr>
        <w:br/>
      </w: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F67AFE" w:rsidRPr="00625E0E">
        <w:rPr>
          <w:rFonts w:ascii="Times New Roman" w:eastAsia="Calibri" w:hAnsi="Times New Roman" w:cs="Times New Roman"/>
          <w:sz w:val="28"/>
          <w:szCs w:val="28"/>
        </w:rPr>
        <w:br/>
      </w:r>
      <w:r w:rsidRPr="00625E0E">
        <w:rPr>
          <w:rFonts w:ascii="Times New Roman" w:eastAsia="Calibri" w:hAnsi="Times New Roman" w:cs="Times New Roman"/>
          <w:sz w:val="28"/>
          <w:szCs w:val="28"/>
        </w:rPr>
        <w:t>и оценка соблюдения которых осуществляется в рамках выше</w:t>
      </w:r>
      <w:r w:rsidRPr="00625E0E">
        <w:rPr>
          <w:rFonts w:ascii="Times New Roman" w:hAnsi="Times New Roman" w:cs="Times New Roman"/>
          <w:sz w:val="28"/>
          <w:szCs w:val="28"/>
        </w:rPr>
        <w:t>указанных видов контроля (надзора)</w:t>
      </w:r>
      <w:r w:rsidRPr="00625E0E">
        <w:rPr>
          <w:rFonts w:ascii="Times New Roman" w:eastAsia="Calibri" w:hAnsi="Times New Roman" w:cs="Times New Roman"/>
          <w:sz w:val="28"/>
          <w:szCs w:val="28"/>
        </w:rPr>
        <w:t>.</w:t>
      </w:r>
      <w:r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Проект приказа не содержит положений о предполагаемой ответственности за нарушение обязательных требований или последствиях </w:t>
      </w:r>
      <w:r w:rsidR="00F67AFE" w:rsidRPr="00625E0E">
        <w:rPr>
          <w:rFonts w:ascii="Times New Roman" w:eastAsia="Calibri" w:hAnsi="Times New Roman" w:cs="Times New Roman"/>
          <w:sz w:val="28"/>
          <w:szCs w:val="28"/>
        </w:rPr>
        <w:br/>
      </w:r>
      <w:r w:rsidRPr="00625E0E">
        <w:rPr>
          <w:rFonts w:ascii="Times New Roman" w:eastAsia="Calibri" w:hAnsi="Times New Roman" w:cs="Times New Roman"/>
          <w:sz w:val="28"/>
          <w:szCs w:val="28"/>
        </w:rPr>
        <w:t xml:space="preserve">их несоблюдения. </w:t>
      </w:r>
    </w:p>
    <w:p w:rsidR="004442E2" w:rsidRPr="00625E0E" w:rsidRDefault="00693340" w:rsidP="00112B8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Издание проектируемого приказа не потребует внесения изменений </w:t>
      </w:r>
      <w:r w:rsidR="00F67AFE" w:rsidRPr="00625E0E">
        <w:rPr>
          <w:rFonts w:ascii="Times New Roman" w:hAnsi="Times New Roman" w:cs="Times New Roman"/>
          <w:sz w:val="28"/>
          <w:szCs w:val="28"/>
        </w:rPr>
        <w:br/>
      </w:r>
      <w:r w:rsidRPr="00625E0E">
        <w:rPr>
          <w:rFonts w:ascii="Times New Roman" w:hAnsi="Times New Roman" w:cs="Times New Roman"/>
          <w:sz w:val="28"/>
          <w:szCs w:val="28"/>
        </w:rPr>
        <w:t>в действующие нормативные правовые акты</w:t>
      </w:r>
      <w:r w:rsidRPr="00625E0E">
        <w:t xml:space="preserve"> </w:t>
      </w:r>
      <w:r w:rsidRPr="00625E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01070" w:rsidRPr="00625E0E">
        <w:rPr>
          <w:rFonts w:ascii="Times New Roman" w:hAnsi="Times New Roman" w:cs="Times New Roman"/>
          <w:sz w:val="28"/>
          <w:szCs w:val="28"/>
        </w:rPr>
        <w:t>.</w:t>
      </w:r>
      <w:r w:rsidRPr="00625E0E">
        <w:rPr>
          <w:rFonts w:ascii="Times New Roman" w:hAnsi="Times New Roman" w:cs="Times New Roman"/>
          <w:sz w:val="28"/>
          <w:szCs w:val="28"/>
        </w:rPr>
        <w:t xml:space="preserve"> </w:t>
      </w:r>
      <w:r w:rsidR="00D01070" w:rsidRPr="00625E0E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D01070" w:rsidRPr="002006DA">
        <w:rPr>
          <w:rFonts w:ascii="Times New Roman" w:hAnsi="Times New Roman" w:cs="Times New Roman"/>
          <w:sz w:val="28"/>
          <w:szCs w:val="28"/>
        </w:rPr>
        <w:t>признания утратившим</w:t>
      </w:r>
      <w:r w:rsidR="009A095A" w:rsidRPr="002006DA">
        <w:rPr>
          <w:rFonts w:ascii="Times New Roman" w:hAnsi="Times New Roman" w:cs="Times New Roman"/>
          <w:sz w:val="28"/>
          <w:szCs w:val="28"/>
        </w:rPr>
        <w:t>и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 силу Приказ</w:t>
      </w:r>
      <w:r w:rsidR="009A095A" w:rsidRPr="002006DA">
        <w:rPr>
          <w:rFonts w:ascii="Times New Roman" w:hAnsi="Times New Roman" w:cs="Times New Roman"/>
          <w:sz w:val="28"/>
          <w:szCs w:val="28"/>
        </w:rPr>
        <w:t>ов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 № </w:t>
      </w:r>
      <w:r w:rsidR="009A095A" w:rsidRPr="002006DA">
        <w:rPr>
          <w:rFonts w:ascii="Times New Roman" w:hAnsi="Times New Roman" w:cs="Times New Roman"/>
          <w:sz w:val="28"/>
          <w:szCs w:val="28"/>
        </w:rPr>
        <w:t>1473</w:t>
      </w:r>
      <w:r w:rsidR="001D5FB5" w:rsidRPr="002006DA">
        <w:rPr>
          <w:rFonts w:ascii="Times New Roman" w:hAnsi="Times New Roman" w:cs="Times New Roman"/>
          <w:sz w:val="28"/>
          <w:szCs w:val="28"/>
        </w:rPr>
        <w:t>, № 1474</w:t>
      </w:r>
      <w:r w:rsidR="009A095A" w:rsidRPr="002006DA">
        <w:rPr>
          <w:rFonts w:ascii="Times New Roman" w:hAnsi="Times New Roman" w:cs="Times New Roman"/>
          <w:sz w:val="28"/>
          <w:szCs w:val="28"/>
        </w:rPr>
        <w:t xml:space="preserve"> и </w:t>
      </w:r>
      <w:r w:rsidR="006A0F76" w:rsidRPr="002006DA">
        <w:rPr>
          <w:rFonts w:ascii="Times New Roman" w:hAnsi="Times New Roman" w:cs="Times New Roman"/>
          <w:sz w:val="28"/>
          <w:szCs w:val="28"/>
        </w:rPr>
        <w:t xml:space="preserve">№ </w:t>
      </w:r>
      <w:r w:rsidR="009A095A" w:rsidRPr="002006DA">
        <w:rPr>
          <w:rFonts w:ascii="Times New Roman" w:hAnsi="Times New Roman" w:cs="Times New Roman"/>
          <w:sz w:val="28"/>
          <w:szCs w:val="28"/>
        </w:rPr>
        <w:t>1475,</w:t>
      </w:r>
      <w:r w:rsidR="00D01070" w:rsidRPr="002006DA">
        <w:rPr>
          <w:rFonts w:ascii="Times New Roman" w:hAnsi="Times New Roman" w:cs="Times New Roman"/>
          <w:sz w:val="28"/>
          <w:szCs w:val="28"/>
        </w:rPr>
        <w:t xml:space="preserve"> </w:t>
      </w:r>
      <w:r w:rsidR="009A095A" w:rsidRPr="002006DA">
        <w:rPr>
          <w:rFonts w:ascii="Times New Roman" w:hAnsi="Times New Roman" w:cs="Times New Roman"/>
          <w:sz w:val="28"/>
          <w:szCs w:val="28"/>
        </w:rPr>
        <w:t>и</w:t>
      </w:r>
      <w:r w:rsidR="00D01070" w:rsidRPr="002006DA">
        <w:rPr>
          <w:rFonts w:ascii="Times New Roman" w:hAnsi="Times New Roman" w:cs="Times New Roman"/>
          <w:sz w:val="28"/>
          <w:szCs w:val="28"/>
          <w:lang w:eastAsia="zh-CN"/>
        </w:rPr>
        <w:t>ных</w:t>
      </w:r>
      <w:r w:rsidR="00D01070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 изменений в </w:t>
      </w:r>
      <w:r w:rsidR="00F67AFE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действующее </w:t>
      </w:r>
      <w:r w:rsidR="00D01070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российское законодательство и признания </w:t>
      </w:r>
      <w:r w:rsidR="00F67AFE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утратившими силу </w:t>
      </w:r>
      <w:r w:rsidR="009A095A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нормативных правовых актов </w:t>
      </w:r>
      <w:r w:rsidR="002B4F9A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(или их отдельных положений) Проектом приказа </w:t>
      </w:r>
      <w:r w:rsidR="00D01070" w:rsidRPr="00625E0E">
        <w:rPr>
          <w:rFonts w:ascii="Times New Roman" w:hAnsi="Times New Roman" w:cs="Times New Roman"/>
          <w:sz w:val="28"/>
          <w:szCs w:val="28"/>
          <w:lang w:eastAsia="zh-CN"/>
        </w:rPr>
        <w:t xml:space="preserve">не </w:t>
      </w:r>
      <w:r w:rsidR="002B4F9A" w:rsidRPr="00625E0E">
        <w:rPr>
          <w:rFonts w:ascii="Times New Roman" w:hAnsi="Times New Roman" w:cs="Times New Roman"/>
          <w:sz w:val="28"/>
          <w:szCs w:val="28"/>
          <w:lang w:eastAsia="zh-CN"/>
        </w:rPr>
        <w:t>предусмотрено.</w:t>
      </w:r>
    </w:p>
    <w:p w:rsidR="004442E2" w:rsidRPr="00625E0E" w:rsidRDefault="001D5FB5" w:rsidP="00112B8C">
      <w:pPr>
        <w:spacing w:after="0" w:line="240" w:lineRule="auto"/>
        <w:ind w:right="-1" w:firstLine="709"/>
        <w:jc w:val="both"/>
        <w:rPr>
          <w:rStyle w:val="pt-a0-000005"/>
          <w:rFonts w:ascii="Times New Roman" w:hAnsi="Times New Roman" w:cs="Times New Roman"/>
          <w:sz w:val="28"/>
          <w:szCs w:val="28"/>
        </w:rPr>
      </w:pPr>
      <w:r w:rsidRPr="002006DA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августа 2012 г. № 851, текст проекта приказа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</w:t>
      </w:r>
      <w:r w:rsidRPr="002006D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006DA">
        <w:rPr>
          <w:rFonts w:ascii="Times New Roman" w:hAnsi="Times New Roman" w:cs="Times New Roman"/>
          <w:sz w:val="28"/>
          <w:szCs w:val="28"/>
        </w:rPr>
        <w:t xml:space="preserve">://regulation.gov.ru в информационно-телекоммуникационной сети «Интернет» для проведения общественного (публичного) обсуждения, а также для прохождения независимой антикоррупционной экспертизы в соответствии с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№ 96 </w:t>
      </w:r>
      <w:r w:rsidRPr="001D5FB5">
        <w:rPr>
          <w:rFonts w:ascii="Times New Roman" w:hAnsi="Times New Roman" w:cs="Times New Roman"/>
          <w:sz w:val="28"/>
          <w:szCs w:val="28"/>
          <w:highlight w:val="yellow"/>
        </w:rPr>
        <w:t>(ID проекта: 156494)</w:t>
      </w:r>
      <w:r w:rsidR="00693340" w:rsidRPr="001D5FB5">
        <w:rPr>
          <w:rStyle w:val="pt-a0-000005"/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4442E2" w:rsidRPr="00625E0E" w:rsidRDefault="002B4F9A" w:rsidP="00112B8C">
      <w:pPr>
        <w:spacing w:after="0" w:line="240" w:lineRule="auto"/>
        <w:ind w:firstLine="567"/>
        <w:jc w:val="both"/>
        <w:rPr>
          <w:rStyle w:val="pt-a0-000005"/>
          <w:rFonts w:ascii="Times New Roman" w:hAnsi="Times New Roman" w:cs="Times New Roman"/>
          <w:sz w:val="28"/>
          <w:szCs w:val="28"/>
        </w:rPr>
      </w:pPr>
      <w:r w:rsidRPr="00625E0E">
        <w:rPr>
          <w:rStyle w:val="pt-a0-000002"/>
          <w:rFonts w:ascii="Times New Roman" w:hAnsi="Times New Roman"/>
          <w:sz w:val="28"/>
        </w:rPr>
        <w:t>На основании</w:t>
      </w:r>
      <w:r w:rsidR="00693340" w:rsidRPr="00625E0E">
        <w:rPr>
          <w:rStyle w:val="pt-a0-000002"/>
          <w:rFonts w:ascii="Times New Roman" w:hAnsi="Times New Roman"/>
          <w:sz w:val="28"/>
        </w:rPr>
        <w:t xml:space="preserve"> </w:t>
      </w:r>
      <w:r w:rsidRPr="00625E0E">
        <w:rPr>
          <w:rStyle w:val="pt-a0-000002"/>
          <w:rFonts w:ascii="Times New Roman" w:hAnsi="Times New Roman"/>
          <w:sz w:val="28"/>
        </w:rPr>
        <w:t xml:space="preserve">Порядка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утвержденного </w:t>
      </w:r>
      <w:r w:rsidR="00693340" w:rsidRPr="00625E0E">
        <w:rPr>
          <w:rStyle w:val="pt-a0-000002"/>
          <w:rFonts w:ascii="Times New Roman" w:hAnsi="Times New Roman"/>
          <w:sz w:val="28"/>
        </w:rPr>
        <w:t>постановлени</w:t>
      </w:r>
      <w:r w:rsidRPr="00625E0E">
        <w:rPr>
          <w:rStyle w:val="pt-a0-000002"/>
          <w:rFonts w:ascii="Times New Roman" w:hAnsi="Times New Roman"/>
          <w:sz w:val="28"/>
        </w:rPr>
        <w:t>ем</w:t>
      </w:r>
      <w:r w:rsidR="00693340" w:rsidRPr="00625E0E">
        <w:rPr>
          <w:rStyle w:val="pt-a0-000002"/>
          <w:rFonts w:ascii="Times New Roman" w:hAnsi="Times New Roman"/>
          <w:sz w:val="28"/>
        </w:rPr>
        <w:t xml:space="preserve"> Правит</w:t>
      </w:r>
      <w:r w:rsidRPr="00625E0E">
        <w:rPr>
          <w:rStyle w:val="pt-a0-000002"/>
          <w:rFonts w:ascii="Times New Roman" w:hAnsi="Times New Roman"/>
          <w:sz w:val="28"/>
        </w:rPr>
        <w:t>ельства Российской Федерации от</w:t>
      </w:r>
      <w:r w:rsidR="00693340" w:rsidRPr="00625E0E">
        <w:rPr>
          <w:rStyle w:val="pt-a0-000002"/>
          <w:rFonts w:ascii="Times New Roman" w:hAnsi="Times New Roman"/>
          <w:sz w:val="28"/>
        </w:rPr>
        <w:t xml:space="preserve"> 17</w:t>
      </w:r>
      <w:r w:rsidR="00F67AFE" w:rsidRPr="00625E0E">
        <w:rPr>
          <w:rStyle w:val="pt-a0-000002"/>
          <w:rFonts w:ascii="Times New Roman" w:hAnsi="Times New Roman"/>
          <w:sz w:val="28"/>
        </w:rPr>
        <w:t xml:space="preserve"> декабря </w:t>
      </w:r>
      <w:r w:rsidR="00693340" w:rsidRPr="00625E0E">
        <w:rPr>
          <w:rStyle w:val="pt-a0-000002"/>
          <w:rFonts w:ascii="Times New Roman" w:hAnsi="Times New Roman"/>
          <w:sz w:val="28"/>
        </w:rPr>
        <w:t xml:space="preserve">2012 </w:t>
      </w:r>
      <w:r w:rsidR="00F67AFE" w:rsidRPr="00625E0E">
        <w:rPr>
          <w:rStyle w:val="pt-a0-000002"/>
          <w:rFonts w:ascii="Times New Roman" w:hAnsi="Times New Roman"/>
          <w:sz w:val="28"/>
        </w:rPr>
        <w:t xml:space="preserve">г. </w:t>
      </w:r>
      <w:r w:rsidR="00F67AFE" w:rsidRPr="00625E0E">
        <w:rPr>
          <w:rStyle w:val="pt-a0-000002"/>
          <w:rFonts w:ascii="Times New Roman" w:hAnsi="Times New Roman"/>
          <w:sz w:val="28"/>
        </w:rPr>
        <w:br/>
      </w:r>
      <w:r w:rsidR="00693340" w:rsidRPr="00625E0E">
        <w:rPr>
          <w:rStyle w:val="pt-a0-000002"/>
          <w:rFonts w:ascii="Times New Roman" w:hAnsi="Times New Roman"/>
          <w:sz w:val="28"/>
        </w:rPr>
        <w:t>№ 1318</w:t>
      </w:r>
      <w:r w:rsidRPr="00625E0E">
        <w:rPr>
          <w:rStyle w:val="pt-a0-000002"/>
          <w:rFonts w:ascii="Times New Roman" w:hAnsi="Times New Roman"/>
          <w:sz w:val="28"/>
        </w:rPr>
        <w:t>,</w:t>
      </w:r>
      <w:r w:rsidR="00693340" w:rsidRPr="00625E0E">
        <w:rPr>
          <w:rStyle w:val="pt-a0-000002"/>
          <w:rFonts w:ascii="Times New Roman" w:hAnsi="Times New Roman"/>
          <w:sz w:val="28"/>
        </w:rPr>
        <w:t xml:space="preserve"> </w:t>
      </w:r>
      <w:r w:rsidRPr="00625E0E">
        <w:rPr>
          <w:rStyle w:val="pt-a0-000002"/>
          <w:rFonts w:ascii="Times New Roman" w:hAnsi="Times New Roman"/>
          <w:sz w:val="28"/>
        </w:rPr>
        <w:t>П</w:t>
      </w:r>
      <w:r w:rsidR="00693340" w:rsidRPr="00625E0E">
        <w:rPr>
          <w:rStyle w:val="pt-a0-000002"/>
          <w:rFonts w:ascii="Times New Roman" w:hAnsi="Times New Roman"/>
          <w:sz w:val="28"/>
        </w:rPr>
        <w:t>роект приказа не требует проведения оценки регулирующего воздействия.</w:t>
      </w:r>
      <w:r w:rsidR="00693340" w:rsidRPr="00625E0E">
        <w:rPr>
          <w:rStyle w:val="pt-a0-000002"/>
          <w:rFonts w:ascii="Times New Roman" w:eastAsia="Times New Roman" w:hAnsi="Times New Roman"/>
          <w:sz w:val="28"/>
          <w:lang w:eastAsia="ru-RU"/>
        </w:rPr>
        <w:t xml:space="preserve"> </w:t>
      </w:r>
    </w:p>
    <w:p w:rsidR="004442E2" w:rsidRPr="00625E0E" w:rsidRDefault="00693340" w:rsidP="00112B8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bCs/>
          <w:sz w:val="28"/>
          <w:szCs w:val="28"/>
        </w:rPr>
        <w:t>О</w:t>
      </w:r>
      <w:r w:rsidR="002B4F9A" w:rsidRPr="00625E0E">
        <w:rPr>
          <w:rFonts w:ascii="Times New Roman" w:hAnsi="Times New Roman" w:cs="Times New Roman"/>
          <w:sz w:val="28"/>
          <w:szCs w:val="28"/>
        </w:rPr>
        <w:t>бсуждение П</w:t>
      </w:r>
      <w:r w:rsidRPr="00625E0E">
        <w:rPr>
          <w:rFonts w:ascii="Times New Roman" w:hAnsi="Times New Roman" w:cs="Times New Roman"/>
          <w:sz w:val="28"/>
          <w:szCs w:val="28"/>
        </w:rPr>
        <w:t xml:space="preserve">роекта приказа на заседании Общественного совета при Россельхознадзоре не требуется. </w:t>
      </w:r>
    </w:p>
    <w:p w:rsidR="004442E2" w:rsidRPr="00625E0E" w:rsidRDefault="002B4F9A" w:rsidP="00112B8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>Согласительные совещания по П</w:t>
      </w:r>
      <w:r w:rsidR="00693340" w:rsidRPr="00625E0E">
        <w:rPr>
          <w:rFonts w:ascii="Times New Roman" w:hAnsi="Times New Roman" w:cs="Times New Roman"/>
          <w:sz w:val="28"/>
          <w:szCs w:val="28"/>
        </w:rPr>
        <w:t>роекту приказа не проводились.</w:t>
      </w:r>
    </w:p>
    <w:p w:rsidR="004442E2" w:rsidRPr="00625E0E" w:rsidRDefault="00693340" w:rsidP="00112B8C">
      <w:pPr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Проведение педагогической экспертизы, обязательной метрологической экспертизы </w:t>
      </w:r>
      <w:r w:rsidR="003E6B13" w:rsidRPr="00625E0E">
        <w:rPr>
          <w:rFonts w:ascii="Times New Roman" w:hAnsi="Times New Roman" w:cs="Times New Roman"/>
          <w:sz w:val="28"/>
          <w:szCs w:val="28"/>
        </w:rPr>
        <w:t>П</w:t>
      </w:r>
      <w:r w:rsidRPr="00625E0E">
        <w:rPr>
          <w:rFonts w:ascii="Times New Roman" w:hAnsi="Times New Roman" w:cs="Times New Roman"/>
          <w:sz w:val="28"/>
          <w:szCs w:val="28"/>
        </w:rPr>
        <w:t xml:space="preserve">роекта приказа, экспертизы, проводимой Минэкономразвития России, в отношении </w:t>
      </w:r>
      <w:r w:rsidR="00F67AFE" w:rsidRPr="00625E0E">
        <w:rPr>
          <w:rFonts w:ascii="Times New Roman" w:hAnsi="Times New Roman" w:cs="Times New Roman"/>
          <w:sz w:val="28"/>
          <w:szCs w:val="28"/>
        </w:rPr>
        <w:t>П</w:t>
      </w:r>
      <w:r w:rsidRPr="00625E0E">
        <w:rPr>
          <w:rFonts w:ascii="Times New Roman" w:hAnsi="Times New Roman" w:cs="Times New Roman"/>
          <w:sz w:val="28"/>
          <w:szCs w:val="28"/>
        </w:rPr>
        <w:t>роекта приказа не требуется.</w:t>
      </w:r>
    </w:p>
    <w:p w:rsidR="004442E2" w:rsidRPr="00625E0E" w:rsidRDefault="00693340" w:rsidP="00112B8C">
      <w:pPr>
        <w:pStyle w:val="pt-a-000004"/>
        <w:shd w:val="clear" w:color="auto" w:fill="FFFFFF"/>
        <w:spacing w:before="0" w:beforeAutospacing="0" w:after="0" w:afterAutospacing="0"/>
        <w:ind w:firstLine="706"/>
        <w:jc w:val="both"/>
        <w:rPr>
          <w:b/>
          <w:bCs/>
          <w:sz w:val="28"/>
          <w:szCs w:val="28"/>
        </w:rPr>
      </w:pPr>
      <w:r w:rsidRPr="00625E0E">
        <w:rPr>
          <w:rStyle w:val="pt-a0-000005"/>
          <w:sz w:val="28"/>
          <w:szCs w:val="28"/>
        </w:rPr>
        <w:lastRenderedPageBreak/>
        <w:t xml:space="preserve">Приказ потребует государственной регистрации Минюстом России. </w:t>
      </w:r>
      <w:r w:rsidR="002B4F9A" w:rsidRPr="00625E0E">
        <w:rPr>
          <w:rStyle w:val="pt-a0-000005"/>
          <w:sz w:val="28"/>
          <w:szCs w:val="28"/>
        </w:rPr>
        <w:t xml:space="preserve"> </w:t>
      </w:r>
    </w:p>
    <w:p w:rsidR="004442E2" w:rsidRPr="00625E0E" w:rsidRDefault="00693340" w:rsidP="00112B8C">
      <w:pPr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Расходные обязательства публично-правовых образований, возникшие на основании проектируемого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 Заключение Минфина России об оценке финансовых последствий принятия соответствующих решений, связанных с проектируемым приказом, не требуется. </w:t>
      </w:r>
      <w:r w:rsidR="002B4F9A" w:rsidRPr="00625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42E2" w:rsidRPr="00625E0E" w:rsidRDefault="00693340" w:rsidP="00112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 xml:space="preserve">Реализация данного </w:t>
      </w:r>
      <w:r w:rsidR="00F67AFE" w:rsidRPr="00625E0E">
        <w:rPr>
          <w:rFonts w:ascii="Times New Roman" w:hAnsi="Times New Roman" w:cs="Times New Roman"/>
          <w:sz w:val="28"/>
          <w:szCs w:val="28"/>
        </w:rPr>
        <w:t>П</w:t>
      </w:r>
      <w:r w:rsidRPr="00625E0E">
        <w:rPr>
          <w:rFonts w:ascii="Times New Roman" w:hAnsi="Times New Roman" w:cs="Times New Roman"/>
          <w:sz w:val="28"/>
          <w:szCs w:val="28"/>
        </w:rPr>
        <w:t>роекта приказа не предусматривает возложение на Россельхознадзор новых полномочий.</w:t>
      </w:r>
    </w:p>
    <w:p w:rsidR="004442E2" w:rsidRPr="00625E0E" w:rsidRDefault="00693340" w:rsidP="00112B8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0E">
        <w:rPr>
          <w:rFonts w:ascii="Times New Roman" w:hAnsi="Times New Roman" w:cs="Times New Roman"/>
          <w:sz w:val="28"/>
          <w:szCs w:val="28"/>
        </w:rPr>
        <w:t>Проект приказа соответствует положениям Договора о Евразийском экономическом союзе, а также положениям иных международных договоров Российской Федерации и не окажет влияния на достижение целей государственных программ Российской Федерации.</w:t>
      </w:r>
    </w:p>
    <w:p w:rsidR="004442E2" w:rsidRPr="00625E0E" w:rsidRDefault="004442E2" w:rsidP="00FF29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2E2" w:rsidRPr="00625E0E" w:rsidRDefault="004442E2" w:rsidP="00112B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442E2" w:rsidRPr="00625E0E" w:rsidSect="002B4F9A">
      <w:headerReference w:type="default" r:id="rId10"/>
      <w:pgSz w:w="11906" w:h="16838"/>
      <w:pgMar w:top="1134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58" w:rsidRDefault="00AF4458">
      <w:pPr>
        <w:spacing w:after="0" w:line="240" w:lineRule="auto"/>
      </w:pPr>
      <w:r>
        <w:separator/>
      </w:r>
    </w:p>
  </w:endnote>
  <w:endnote w:type="continuationSeparator" w:id="0">
    <w:p w:rsidR="00AF4458" w:rsidRDefault="00AF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58" w:rsidRDefault="00AF4458">
      <w:pPr>
        <w:spacing w:after="0" w:line="240" w:lineRule="auto"/>
      </w:pPr>
      <w:r>
        <w:separator/>
      </w:r>
    </w:p>
  </w:footnote>
  <w:footnote w:type="continuationSeparator" w:id="0">
    <w:p w:rsidR="00AF4458" w:rsidRDefault="00AF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62615"/>
      <w:docPartObj>
        <w:docPartGallery w:val="Page Numbers (Top of Page)"/>
        <w:docPartUnique/>
      </w:docPartObj>
    </w:sdtPr>
    <w:sdtEndPr/>
    <w:sdtContent>
      <w:p w:rsidR="004442E2" w:rsidRDefault="0069334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6DA">
          <w:rPr>
            <w:noProof/>
          </w:rPr>
          <w:t>2</w:t>
        </w:r>
        <w:r>
          <w:fldChar w:fldCharType="end"/>
        </w:r>
      </w:p>
    </w:sdtContent>
  </w:sdt>
  <w:p w:rsidR="004442E2" w:rsidRDefault="004442E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1FBD"/>
    <w:multiLevelType w:val="hybridMultilevel"/>
    <w:tmpl w:val="74960986"/>
    <w:lvl w:ilvl="0" w:tplc="9DA2F3E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74265E1C">
      <w:start w:val="1"/>
      <w:numFmt w:val="lowerLetter"/>
      <w:lvlText w:val="%2."/>
      <w:lvlJc w:val="left"/>
      <w:pPr>
        <w:ind w:left="1789" w:hanging="360"/>
      </w:pPr>
    </w:lvl>
    <w:lvl w:ilvl="2" w:tplc="CA942C2A">
      <w:start w:val="1"/>
      <w:numFmt w:val="lowerRoman"/>
      <w:lvlText w:val="%3."/>
      <w:lvlJc w:val="right"/>
      <w:pPr>
        <w:ind w:left="2509" w:hanging="180"/>
      </w:pPr>
    </w:lvl>
    <w:lvl w:ilvl="3" w:tplc="C8701930">
      <w:start w:val="1"/>
      <w:numFmt w:val="decimal"/>
      <w:lvlText w:val="%4."/>
      <w:lvlJc w:val="left"/>
      <w:pPr>
        <w:ind w:left="3229" w:hanging="360"/>
      </w:pPr>
    </w:lvl>
    <w:lvl w:ilvl="4" w:tplc="AA842604">
      <w:start w:val="1"/>
      <w:numFmt w:val="lowerLetter"/>
      <w:lvlText w:val="%5."/>
      <w:lvlJc w:val="left"/>
      <w:pPr>
        <w:ind w:left="3949" w:hanging="360"/>
      </w:pPr>
    </w:lvl>
    <w:lvl w:ilvl="5" w:tplc="E754169E">
      <w:start w:val="1"/>
      <w:numFmt w:val="lowerRoman"/>
      <w:lvlText w:val="%6."/>
      <w:lvlJc w:val="right"/>
      <w:pPr>
        <w:ind w:left="4669" w:hanging="180"/>
      </w:pPr>
    </w:lvl>
    <w:lvl w:ilvl="6" w:tplc="1D1CFE3E">
      <w:start w:val="1"/>
      <w:numFmt w:val="decimal"/>
      <w:lvlText w:val="%7."/>
      <w:lvlJc w:val="left"/>
      <w:pPr>
        <w:ind w:left="5389" w:hanging="360"/>
      </w:pPr>
    </w:lvl>
    <w:lvl w:ilvl="7" w:tplc="37EA91AA">
      <w:start w:val="1"/>
      <w:numFmt w:val="lowerLetter"/>
      <w:lvlText w:val="%8."/>
      <w:lvlJc w:val="left"/>
      <w:pPr>
        <w:ind w:left="6109" w:hanging="360"/>
      </w:pPr>
    </w:lvl>
    <w:lvl w:ilvl="8" w:tplc="C97058F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E2"/>
    <w:rsid w:val="000A3FA2"/>
    <w:rsid w:val="00112B8C"/>
    <w:rsid w:val="001D5FB5"/>
    <w:rsid w:val="002006DA"/>
    <w:rsid w:val="00230C8F"/>
    <w:rsid w:val="002B4F9A"/>
    <w:rsid w:val="0030570A"/>
    <w:rsid w:val="00392C89"/>
    <w:rsid w:val="003E6B13"/>
    <w:rsid w:val="004442E2"/>
    <w:rsid w:val="00492E08"/>
    <w:rsid w:val="005A1452"/>
    <w:rsid w:val="005A615D"/>
    <w:rsid w:val="005B550B"/>
    <w:rsid w:val="00625E0E"/>
    <w:rsid w:val="00693340"/>
    <w:rsid w:val="006A0F76"/>
    <w:rsid w:val="007267CA"/>
    <w:rsid w:val="007C34E3"/>
    <w:rsid w:val="007F0A2B"/>
    <w:rsid w:val="008D015A"/>
    <w:rsid w:val="009A095A"/>
    <w:rsid w:val="00A61AD3"/>
    <w:rsid w:val="00AF4458"/>
    <w:rsid w:val="00AF4ACD"/>
    <w:rsid w:val="00B54636"/>
    <w:rsid w:val="00C216AA"/>
    <w:rsid w:val="00C45310"/>
    <w:rsid w:val="00CD7C48"/>
    <w:rsid w:val="00D01070"/>
    <w:rsid w:val="00D675C2"/>
    <w:rsid w:val="00DF35DB"/>
    <w:rsid w:val="00EE05E1"/>
    <w:rsid w:val="00F67AF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E7834-7D33-436B-A661-504C33B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pt-a0">
    <w:name w:val="pt-a0"/>
    <w:basedOn w:val="a0"/>
  </w:style>
  <w:style w:type="character" w:customStyle="1" w:styleId="pt-a0-000007">
    <w:name w:val="pt-a0-000007"/>
    <w:basedOn w:val="a0"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</w:style>
  <w:style w:type="character" w:customStyle="1" w:styleId="13">
    <w:name w:val="Основной текст Знак1"/>
    <w:basedOn w:val="a0"/>
    <w:link w:val="af8"/>
    <w:uiPriority w:val="99"/>
    <w:rPr>
      <w:sz w:val="28"/>
      <w:szCs w:val="28"/>
      <w:shd w:val="clear" w:color="auto" w:fill="FFFFFF"/>
    </w:rPr>
  </w:style>
  <w:style w:type="paragraph" w:styleId="af8">
    <w:name w:val="Body Text"/>
    <w:basedOn w:val="a"/>
    <w:link w:val="13"/>
    <w:uiPriority w:val="99"/>
    <w:pPr>
      <w:widowControl w:val="0"/>
      <w:shd w:val="clear" w:color="auto" w:fill="FFFFFF"/>
      <w:spacing w:after="0" w:line="324" w:lineRule="exact"/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uiPriority w:val="99"/>
    <w:semiHidden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pt-a-000004">
    <w:name w:val="pt-a-00000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</w:style>
  <w:style w:type="character" w:customStyle="1" w:styleId="pt-a0-000002">
    <w:name w:val="pt-a0-000002"/>
    <w:basedOn w:val="a0"/>
  </w:style>
  <w:style w:type="paragraph" w:styleId="afe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D5065B498711D8A7130CEF32FD04850ADEF2DA6C3378E8879419F2D347AFEFAF0805B5BF4FE38747878A30F8F1D1EE8D38E78YBi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560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C28F-7E72-40B6-99F9-A9CDB653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n.stankevich</dc:creator>
  <cp:keywords/>
  <dc:description/>
  <cp:lastModifiedBy>Меринкова Мария Алексеевна</cp:lastModifiedBy>
  <cp:revision>8</cp:revision>
  <dcterms:created xsi:type="dcterms:W3CDTF">2026-04-27T12:41:00Z</dcterms:created>
  <dcterms:modified xsi:type="dcterms:W3CDTF">2026-05-04T07:12:00Z</dcterms:modified>
</cp:coreProperties>
</file>