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50F58F4" w14:textId="77777777" w:rsidR="00B60350" w:rsidRPr="00FD7EDD" w:rsidRDefault="00247249" w:rsidP="00247249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FD7EDD">
        <w:rPr>
          <w:rFonts w:ascii="Times New Roman" w:hAnsi="Times New Roman"/>
          <w:sz w:val="28"/>
          <w:szCs w:val="28"/>
        </w:rPr>
        <w:t>ПЕРЕЧЕНЬ</w:t>
      </w:r>
    </w:p>
    <w:p w14:paraId="78D4749C" w14:textId="38FEDA3A" w:rsidR="00247249" w:rsidRPr="00FD7EDD" w:rsidRDefault="00B60350" w:rsidP="00247249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FD7EDD">
        <w:rPr>
          <w:rFonts w:ascii="Times New Roman" w:hAnsi="Times New Roman"/>
          <w:sz w:val="28"/>
          <w:szCs w:val="28"/>
        </w:rPr>
        <w:t xml:space="preserve">нормативных правовых актов Президента Российской Федерации, Правительства Российской Федерации и федеральных органов исполнительной власти, подлежащих принятию, изменению, приостановлению или признанию утратившими силу в связи с принятием Федерального закона </w:t>
      </w:r>
      <w:r w:rsidR="00227821" w:rsidRPr="00FD7EDD">
        <w:rPr>
          <w:rFonts w:ascii="Times New Roman" w:hAnsi="Times New Roman"/>
          <w:sz w:val="28"/>
          <w:szCs w:val="28"/>
        </w:rPr>
        <w:t>«</w:t>
      </w:r>
      <w:r w:rsidR="00575524" w:rsidRPr="00FD7EDD">
        <w:rPr>
          <w:rFonts w:ascii="Times New Roman" w:hAnsi="Times New Roman"/>
          <w:sz w:val="28"/>
          <w:szCs w:val="28"/>
        </w:rPr>
        <w:t xml:space="preserve">О внесении изменений в отдельные законодательные акты Российской Федерации </w:t>
      </w:r>
      <w:r w:rsidR="0098313F">
        <w:rPr>
          <w:rFonts w:ascii="Times New Roman" w:hAnsi="Times New Roman"/>
          <w:sz w:val="28"/>
          <w:szCs w:val="28"/>
        </w:rPr>
        <w:t>и о</w:t>
      </w:r>
      <w:r w:rsidR="00575524" w:rsidRPr="00FD7EDD">
        <w:rPr>
          <w:rFonts w:ascii="Times New Roman" w:hAnsi="Times New Roman"/>
          <w:sz w:val="28"/>
          <w:szCs w:val="28"/>
        </w:rPr>
        <w:t xml:space="preserve"> проведени</w:t>
      </w:r>
      <w:r w:rsidR="0098313F">
        <w:rPr>
          <w:rFonts w:ascii="Times New Roman" w:hAnsi="Times New Roman"/>
          <w:sz w:val="28"/>
          <w:szCs w:val="28"/>
        </w:rPr>
        <w:t>и</w:t>
      </w:r>
      <w:r w:rsidR="00575524" w:rsidRPr="00FD7EDD">
        <w:rPr>
          <w:rFonts w:ascii="Times New Roman" w:hAnsi="Times New Roman"/>
          <w:sz w:val="28"/>
          <w:szCs w:val="28"/>
        </w:rPr>
        <w:t xml:space="preserve"> эксперимента по апробации правил и условий осуществления иностранными гражданами </w:t>
      </w:r>
      <w:r w:rsidR="00FD7EDD" w:rsidRPr="00FD7EDD">
        <w:rPr>
          <w:rFonts w:ascii="Times New Roman" w:hAnsi="Times New Roman"/>
          <w:sz w:val="28"/>
          <w:szCs w:val="28"/>
        </w:rPr>
        <w:t xml:space="preserve">и лицами без гражданства </w:t>
      </w:r>
      <w:r w:rsidR="00575524" w:rsidRPr="00FD7EDD">
        <w:rPr>
          <w:rFonts w:ascii="Times New Roman" w:hAnsi="Times New Roman"/>
          <w:sz w:val="28"/>
          <w:szCs w:val="28"/>
        </w:rPr>
        <w:t xml:space="preserve">трудовой деятельности </w:t>
      </w:r>
      <w:r w:rsidR="00FD7EDD" w:rsidRPr="00FD7EDD">
        <w:rPr>
          <w:rFonts w:ascii="Times New Roman" w:hAnsi="Times New Roman"/>
          <w:sz w:val="28"/>
          <w:szCs w:val="28"/>
        </w:rPr>
        <w:br/>
      </w:r>
      <w:r w:rsidR="00575524" w:rsidRPr="00FD7EDD">
        <w:rPr>
          <w:rFonts w:ascii="Times New Roman" w:hAnsi="Times New Roman"/>
          <w:sz w:val="28"/>
          <w:szCs w:val="28"/>
        </w:rPr>
        <w:t>в Российской Федерации в порядке организованного набора</w:t>
      </w:r>
      <w:r w:rsidR="00247249" w:rsidRPr="00FD7EDD">
        <w:rPr>
          <w:rFonts w:ascii="Times New Roman" w:hAnsi="Times New Roman"/>
          <w:sz w:val="28"/>
          <w:szCs w:val="28"/>
        </w:rPr>
        <w:t>»</w:t>
      </w:r>
    </w:p>
    <w:p w14:paraId="098A7B10" w14:textId="77777777" w:rsidR="00B60350" w:rsidRPr="00FD7EDD" w:rsidRDefault="00B60350" w:rsidP="00B60350">
      <w:pPr>
        <w:tabs>
          <w:tab w:val="left" w:pos="142"/>
        </w:tabs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209FC7FE" w14:textId="34F4C90D" w:rsidR="00E80376" w:rsidRPr="00FD7EDD" w:rsidRDefault="00B60350" w:rsidP="00BF674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FD7EDD">
        <w:rPr>
          <w:rFonts w:ascii="Times New Roman" w:hAnsi="Times New Roman"/>
          <w:sz w:val="28"/>
          <w:szCs w:val="28"/>
        </w:rPr>
        <w:t xml:space="preserve">Принятие Федерального закона </w:t>
      </w:r>
      <w:r w:rsidR="00BE012A" w:rsidRPr="00FD7EDD">
        <w:rPr>
          <w:rFonts w:ascii="Times New Roman" w:hAnsi="Times New Roman"/>
          <w:sz w:val="28"/>
          <w:szCs w:val="28"/>
        </w:rPr>
        <w:t>«</w:t>
      </w:r>
      <w:r w:rsidR="00575524" w:rsidRPr="00FD7EDD">
        <w:rPr>
          <w:rFonts w:ascii="Times New Roman" w:hAnsi="Times New Roman"/>
          <w:sz w:val="28"/>
          <w:szCs w:val="28"/>
        </w:rPr>
        <w:t xml:space="preserve">О внесении изменений в отдельные законодательные акты Российской Федерации </w:t>
      </w:r>
      <w:r w:rsidR="0098313F">
        <w:rPr>
          <w:rFonts w:ascii="Times New Roman" w:hAnsi="Times New Roman"/>
          <w:sz w:val="28"/>
          <w:szCs w:val="28"/>
        </w:rPr>
        <w:t>и о</w:t>
      </w:r>
      <w:r w:rsidR="00575524" w:rsidRPr="00FD7EDD">
        <w:rPr>
          <w:rFonts w:ascii="Times New Roman" w:hAnsi="Times New Roman"/>
          <w:sz w:val="28"/>
          <w:szCs w:val="28"/>
        </w:rPr>
        <w:t xml:space="preserve"> проведени</w:t>
      </w:r>
      <w:r w:rsidR="0098313F">
        <w:rPr>
          <w:rFonts w:ascii="Times New Roman" w:hAnsi="Times New Roman"/>
          <w:sz w:val="28"/>
          <w:szCs w:val="28"/>
        </w:rPr>
        <w:t>и</w:t>
      </w:r>
      <w:r w:rsidR="00575524" w:rsidRPr="00FD7EDD">
        <w:rPr>
          <w:rFonts w:ascii="Times New Roman" w:hAnsi="Times New Roman"/>
          <w:sz w:val="28"/>
          <w:szCs w:val="28"/>
        </w:rPr>
        <w:t xml:space="preserve"> эксперимента по апробации правил и условий осуществления иностранными гражданами</w:t>
      </w:r>
      <w:r w:rsidR="00FD7EDD" w:rsidRPr="00FD7EDD">
        <w:rPr>
          <w:rFonts w:ascii="Times New Roman" w:hAnsi="Times New Roman"/>
          <w:sz w:val="28"/>
          <w:szCs w:val="28"/>
        </w:rPr>
        <w:t xml:space="preserve"> </w:t>
      </w:r>
      <w:r w:rsidR="00FD7EDD" w:rsidRPr="00FD7EDD">
        <w:rPr>
          <w:rFonts w:ascii="Times New Roman" w:hAnsi="Times New Roman"/>
          <w:sz w:val="28"/>
          <w:szCs w:val="28"/>
        </w:rPr>
        <w:br/>
        <w:t>и лицами без гражданства</w:t>
      </w:r>
      <w:r w:rsidR="00575524" w:rsidRPr="00FD7EDD">
        <w:rPr>
          <w:rFonts w:ascii="Times New Roman" w:hAnsi="Times New Roman"/>
          <w:sz w:val="28"/>
          <w:szCs w:val="28"/>
        </w:rPr>
        <w:t xml:space="preserve"> трудовой деятельности в Российской Федерации </w:t>
      </w:r>
      <w:r w:rsidR="00FD7EDD" w:rsidRPr="00FD7EDD">
        <w:rPr>
          <w:rFonts w:ascii="Times New Roman" w:hAnsi="Times New Roman"/>
          <w:sz w:val="28"/>
          <w:szCs w:val="28"/>
        </w:rPr>
        <w:br/>
      </w:r>
      <w:r w:rsidR="00575524" w:rsidRPr="00FD7EDD">
        <w:rPr>
          <w:rFonts w:ascii="Times New Roman" w:hAnsi="Times New Roman"/>
          <w:sz w:val="28"/>
          <w:szCs w:val="28"/>
        </w:rPr>
        <w:t>в порядке организованного набора</w:t>
      </w:r>
      <w:r w:rsidR="00BE012A" w:rsidRPr="00FD7EDD">
        <w:rPr>
          <w:rFonts w:ascii="Times New Roman" w:hAnsi="Times New Roman"/>
          <w:sz w:val="28"/>
          <w:szCs w:val="28"/>
        </w:rPr>
        <w:t>»</w:t>
      </w:r>
      <w:r w:rsidR="00321F95" w:rsidRPr="00FD7EDD">
        <w:rPr>
          <w:rFonts w:ascii="Times New Roman" w:hAnsi="Times New Roman"/>
          <w:sz w:val="28"/>
          <w:szCs w:val="28"/>
        </w:rPr>
        <w:t xml:space="preserve"> </w:t>
      </w:r>
      <w:r w:rsidR="00247249" w:rsidRPr="00FD7EDD">
        <w:rPr>
          <w:rFonts w:ascii="Times New Roman" w:hAnsi="Times New Roman"/>
          <w:sz w:val="28"/>
          <w:szCs w:val="28"/>
        </w:rPr>
        <w:t>потребует</w:t>
      </w:r>
      <w:r w:rsidR="00E80376" w:rsidRPr="00FD7EDD">
        <w:rPr>
          <w:rFonts w:ascii="Times New Roman" w:hAnsi="Times New Roman"/>
          <w:sz w:val="28"/>
          <w:szCs w:val="28"/>
        </w:rPr>
        <w:t xml:space="preserve"> издания:</w:t>
      </w:r>
    </w:p>
    <w:p w14:paraId="2CC81113" w14:textId="77777777" w:rsidR="00247249" w:rsidRPr="00FD7EDD" w:rsidRDefault="00E80376" w:rsidP="00BF674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FD7EDD">
        <w:rPr>
          <w:rFonts w:ascii="Times New Roman" w:hAnsi="Times New Roman"/>
          <w:sz w:val="28"/>
          <w:szCs w:val="28"/>
        </w:rPr>
        <w:t>1.</w:t>
      </w:r>
      <w:r w:rsidR="00247249" w:rsidRPr="00FD7EDD">
        <w:rPr>
          <w:rFonts w:ascii="Times New Roman" w:hAnsi="Times New Roman"/>
          <w:sz w:val="28"/>
          <w:szCs w:val="28"/>
        </w:rPr>
        <w:t xml:space="preserve"> </w:t>
      </w:r>
      <w:r w:rsidRPr="00FD7EDD">
        <w:rPr>
          <w:rFonts w:ascii="Times New Roman" w:hAnsi="Times New Roman"/>
          <w:sz w:val="28"/>
          <w:szCs w:val="28"/>
        </w:rPr>
        <w:t>П</w:t>
      </w:r>
      <w:r w:rsidR="00321F95" w:rsidRPr="00FD7EDD">
        <w:rPr>
          <w:rFonts w:ascii="Times New Roman" w:hAnsi="Times New Roman"/>
          <w:sz w:val="28"/>
          <w:szCs w:val="28"/>
        </w:rPr>
        <w:t>остановлени</w:t>
      </w:r>
      <w:r w:rsidR="00247249" w:rsidRPr="00FD7EDD">
        <w:rPr>
          <w:rFonts w:ascii="Times New Roman" w:hAnsi="Times New Roman"/>
          <w:sz w:val="28"/>
          <w:szCs w:val="28"/>
        </w:rPr>
        <w:t xml:space="preserve">я </w:t>
      </w:r>
      <w:r w:rsidR="00321F95" w:rsidRPr="00FD7EDD">
        <w:rPr>
          <w:rFonts w:ascii="Times New Roman" w:hAnsi="Times New Roman"/>
          <w:sz w:val="28"/>
          <w:szCs w:val="28"/>
        </w:rPr>
        <w:t xml:space="preserve">Правительства Российской </w:t>
      </w:r>
      <w:r w:rsidR="00247249" w:rsidRPr="00FD7EDD">
        <w:rPr>
          <w:rFonts w:ascii="Times New Roman" w:hAnsi="Times New Roman"/>
          <w:sz w:val="28"/>
          <w:szCs w:val="28"/>
        </w:rPr>
        <w:t>Федерации</w:t>
      </w:r>
      <w:r w:rsidR="004300B1" w:rsidRPr="00FD7EDD">
        <w:rPr>
          <w:rFonts w:ascii="Times New Roman" w:hAnsi="Times New Roman"/>
          <w:sz w:val="28"/>
          <w:szCs w:val="28"/>
        </w:rPr>
        <w:t xml:space="preserve"> «О проведении эксперимента по апробации правил и условий осуществления иностранными гражданами </w:t>
      </w:r>
      <w:r w:rsidR="00E9308F" w:rsidRPr="00FD7EDD">
        <w:rPr>
          <w:rFonts w:ascii="Times New Roman" w:hAnsi="Times New Roman"/>
          <w:sz w:val="28"/>
          <w:szCs w:val="28"/>
        </w:rPr>
        <w:t xml:space="preserve">и лицами без гражданства </w:t>
      </w:r>
      <w:r w:rsidR="004300B1" w:rsidRPr="00FD7EDD">
        <w:rPr>
          <w:rFonts w:ascii="Times New Roman" w:hAnsi="Times New Roman"/>
          <w:sz w:val="28"/>
          <w:szCs w:val="28"/>
        </w:rPr>
        <w:t>трудовой деятельности в Российской Федерации в порядке организованного набора»</w:t>
      </w:r>
      <w:r w:rsidR="00247249" w:rsidRPr="00FD7EDD">
        <w:rPr>
          <w:rFonts w:ascii="Times New Roman" w:hAnsi="Times New Roman"/>
          <w:sz w:val="28"/>
          <w:szCs w:val="28"/>
        </w:rPr>
        <w:t>.</w:t>
      </w:r>
    </w:p>
    <w:p w14:paraId="1243C96A" w14:textId="77777777" w:rsidR="00321F95" w:rsidRPr="00FD7EDD" w:rsidRDefault="00321F95" w:rsidP="00321F9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FD7EDD">
        <w:rPr>
          <w:rFonts w:ascii="Times New Roman" w:hAnsi="Times New Roman"/>
          <w:sz w:val="28"/>
          <w:szCs w:val="28"/>
        </w:rPr>
        <w:t>Ответственный исполнитель – МВД России.</w:t>
      </w:r>
    </w:p>
    <w:p w14:paraId="4D92B43C" w14:textId="07100099" w:rsidR="00321F95" w:rsidRPr="00FD7EDD" w:rsidRDefault="00321F95" w:rsidP="00321F9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FD7EDD">
        <w:rPr>
          <w:rFonts w:ascii="Times New Roman" w:hAnsi="Times New Roman"/>
          <w:sz w:val="28"/>
          <w:szCs w:val="28"/>
        </w:rPr>
        <w:t xml:space="preserve">Соисполнители: </w:t>
      </w:r>
      <w:r w:rsidR="00247249" w:rsidRPr="00691BB5">
        <w:rPr>
          <w:rFonts w:ascii="Times New Roman" w:hAnsi="Times New Roman"/>
          <w:sz w:val="28"/>
          <w:szCs w:val="28"/>
        </w:rPr>
        <w:t xml:space="preserve">Минтруд России, </w:t>
      </w:r>
      <w:r w:rsidR="0038437B" w:rsidRPr="00691BB5">
        <w:rPr>
          <w:rFonts w:ascii="Times New Roman" w:hAnsi="Times New Roman"/>
          <w:sz w:val="28"/>
          <w:szCs w:val="28"/>
        </w:rPr>
        <w:t xml:space="preserve">Минфин России, </w:t>
      </w:r>
      <w:r w:rsidR="00247249" w:rsidRPr="00691BB5">
        <w:rPr>
          <w:rFonts w:ascii="Times New Roman" w:hAnsi="Times New Roman"/>
          <w:sz w:val="28"/>
          <w:szCs w:val="28"/>
        </w:rPr>
        <w:t xml:space="preserve">Минздрав России, </w:t>
      </w:r>
      <w:proofErr w:type="spellStart"/>
      <w:r w:rsidR="00247249" w:rsidRPr="00691BB5">
        <w:rPr>
          <w:rFonts w:ascii="Times New Roman" w:hAnsi="Times New Roman"/>
          <w:sz w:val="28"/>
          <w:szCs w:val="28"/>
        </w:rPr>
        <w:t>Минобрнауки</w:t>
      </w:r>
      <w:proofErr w:type="spellEnd"/>
      <w:r w:rsidR="00247249" w:rsidRPr="00691BB5">
        <w:rPr>
          <w:rFonts w:ascii="Times New Roman" w:hAnsi="Times New Roman"/>
          <w:sz w:val="28"/>
          <w:szCs w:val="28"/>
        </w:rPr>
        <w:t xml:space="preserve"> России, МИД России, Минтранс России, </w:t>
      </w:r>
      <w:r w:rsidR="00691BB5" w:rsidRPr="00691BB5">
        <w:rPr>
          <w:rFonts w:ascii="Times New Roman" w:hAnsi="Times New Roman"/>
          <w:sz w:val="28"/>
          <w:szCs w:val="28"/>
        </w:rPr>
        <w:t xml:space="preserve">Минпросвещения России, </w:t>
      </w:r>
      <w:proofErr w:type="spellStart"/>
      <w:r w:rsidR="00247249" w:rsidRPr="00691BB5">
        <w:rPr>
          <w:rFonts w:ascii="Times New Roman" w:hAnsi="Times New Roman"/>
          <w:sz w:val="28"/>
          <w:szCs w:val="28"/>
        </w:rPr>
        <w:t>Минцифры</w:t>
      </w:r>
      <w:proofErr w:type="spellEnd"/>
      <w:r w:rsidR="00247249" w:rsidRPr="00691BB5">
        <w:rPr>
          <w:rFonts w:ascii="Times New Roman" w:hAnsi="Times New Roman"/>
          <w:sz w:val="28"/>
          <w:szCs w:val="28"/>
        </w:rPr>
        <w:t xml:space="preserve"> России, </w:t>
      </w:r>
      <w:r w:rsidR="0038437B" w:rsidRPr="00691BB5">
        <w:rPr>
          <w:rFonts w:ascii="Times New Roman" w:hAnsi="Times New Roman"/>
          <w:sz w:val="28"/>
          <w:szCs w:val="28"/>
        </w:rPr>
        <w:t>ФСБ России</w:t>
      </w:r>
      <w:r w:rsidR="00691BB5" w:rsidRPr="00691BB5">
        <w:rPr>
          <w:rFonts w:ascii="Times New Roman" w:hAnsi="Times New Roman"/>
          <w:sz w:val="28"/>
          <w:szCs w:val="28"/>
        </w:rPr>
        <w:t xml:space="preserve">, </w:t>
      </w:r>
      <w:r w:rsidR="0038437B" w:rsidRPr="00691BB5">
        <w:rPr>
          <w:rFonts w:ascii="Times New Roman" w:hAnsi="Times New Roman"/>
          <w:sz w:val="28"/>
          <w:szCs w:val="28"/>
        </w:rPr>
        <w:t xml:space="preserve">ФНС России, </w:t>
      </w:r>
      <w:r w:rsidR="00691BB5" w:rsidRPr="00691BB5">
        <w:rPr>
          <w:rFonts w:ascii="Times New Roman" w:hAnsi="Times New Roman"/>
          <w:sz w:val="28"/>
          <w:szCs w:val="28"/>
        </w:rPr>
        <w:t xml:space="preserve">ФАС России, </w:t>
      </w:r>
      <w:proofErr w:type="spellStart"/>
      <w:r w:rsidR="00247249" w:rsidRPr="00691BB5">
        <w:rPr>
          <w:rFonts w:ascii="Times New Roman" w:hAnsi="Times New Roman"/>
          <w:sz w:val="28"/>
          <w:szCs w:val="28"/>
        </w:rPr>
        <w:t>Роструд</w:t>
      </w:r>
      <w:proofErr w:type="spellEnd"/>
      <w:r w:rsidR="00247249" w:rsidRPr="00691BB5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="0038437B" w:rsidRPr="00691BB5">
        <w:rPr>
          <w:rFonts w:ascii="Times New Roman" w:hAnsi="Times New Roman"/>
          <w:sz w:val="28"/>
          <w:szCs w:val="28"/>
        </w:rPr>
        <w:t>Роспотребнадзор</w:t>
      </w:r>
      <w:proofErr w:type="spellEnd"/>
      <w:r w:rsidR="0038437B" w:rsidRPr="00691BB5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="00691BB5" w:rsidRPr="00691BB5">
        <w:rPr>
          <w:rFonts w:ascii="Times New Roman" w:hAnsi="Times New Roman"/>
          <w:sz w:val="28"/>
          <w:szCs w:val="28"/>
        </w:rPr>
        <w:t>Росимущество</w:t>
      </w:r>
      <w:proofErr w:type="spellEnd"/>
      <w:r w:rsidR="00691BB5" w:rsidRPr="00691BB5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="00691BB5" w:rsidRPr="00691BB5">
        <w:rPr>
          <w:rFonts w:ascii="Times New Roman" w:hAnsi="Times New Roman"/>
          <w:sz w:val="28"/>
          <w:szCs w:val="28"/>
        </w:rPr>
        <w:t>Рособрнадзор</w:t>
      </w:r>
      <w:proofErr w:type="spellEnd"/>
      <w:r w:rsidR="00691BB5" w:rsidRPr="00691BB5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="00691BB5" w:rsidRPr="00691BB5">
        <w:rPr>
          <w:rFonts w:ascii="Times New Roman" w:hAnsi="Times New Roman"/>
          <w:sz w:val="28"/>
          <w:szCs w:val="28"/>
        </w:rPr>
        <w:t>Росфинмониторинг</w:t>
      </w:r>
      <w:proofErr w:type="spellEnd"/>
      <w:r w:rsidR="00691BB5" w:rsidRPr="00691BB5">
        <w:rPr>
          <w:rFonts w:ascii="Times New Roman" w:hAnsi="Times New Roman"/>
          <w:sz w:val="28"/>
          <w:szCs w:val="28"/>
        </w:rPr>
        <w:t>, Банк России</w:t>
      </w:r>
      <w:r w:rsidR="00BF674C" w:rsidRPr="00691BB5">
        <w:rPr>
          <w:rFonts w:ascii="Times New Roman" w:hAnsi="Times New Roman"/>
          <w:sz w:val="28"/>
          <w:szCs w:val="28"/>
        </w:rPr>
        <w:t>,</w:t>
      </w:r>
      <w:r w:rsidR="00BF674C" w:rsidRPr="00FD7EDD">
        <w:rPr>
          <w:rFonts w:ascii="Times New Roman" w:hAnsi="Times New Roman"/>
          <w:sz w:val="28"/>
          <w:szCs w:val="28"/>
        </w:rPr>
        <w:t xml:space="preserve"> субъекты Российской Федерации, участвующие в эксперименте</w:t>
      </w:r>
      <w:r w:rsidR="0038437B" w:rsidRPr="00FD7EDD">
        <w:rPr>
          <w:rFonts w:ascii="Times New Roman" w:hAnsi="Times New Roman"/>
          <w:sz w:val="28"/>
          <w:szCs w:val="28"/>
        </w:rPr>
        <w:t>.</w:t>
      </w:r>
    </w:p>
    <w:p w14:paraId="10193BA4" w14:textId="427D0C78" w:rsidR="00321F95" w:rsidRPr="00FD7EDD" w:rsidRDefault="00247249" w:rsidP="0024724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D7EDD">
        <w:rPr>
          <w:rFonts w:ascii="Times New Roman" w:hAnsi="Times New Roman"/>
          <w:sz w:val="28"/>
          <w:szCs w:val="28"/>
        </w:rPr>
        <w:t>Срок подготовки – одновременно с подготовкой проекта федерального закона «</w:t>
      </w:r>
      <w:r w:rsidR="00575524" w:rsidRPr="00FD7EDD">
        <w:rPr>
          <w:rFonts w:ascii="Times New Roman" w:hAnsi="Times New Roman"/>
          <w:sz w:val="28"/>
          <w:szCs w:val="28"/>
        </w:rPr>
        <w:t xml:space="preserve">О внесении изменений в отдельные законодательные акты Российской Федерации </w:t>
      </w:r>
      <w:r w:rsidR="0098313F">
        <w:rPr>
          <w:rFonts w:ascii="Times New Roman" w:hAnsi="Times New Roman"/>
          <w:sz w:val="28"/>
          <w:szCs w:val="28"/>
        </w:rPr>
        <w:t>и о</w:t>
      </w:r>
      <w:r w:rsidR="00575524" w:rsidRPr="00FD7EDD">
        <w:rPr>
          <w:rFonts w:ascii="Times New Roman" w:hAnsi="Times New Roman"/>
          <w:sz w:val="28"/>
          <w:szCs w:val="28"/>
        </w:rPr>
        <w:t xml:space="preserve"> проведени</w:t>
      </w:r>
      <w:r w:rsidR="0098313F">
        <w:rPr>
          <w:rFonts w:ascii="Times New Roman" w:hAnsi="Times New Roman"/>
          <w:sz w:val="28"/>
          <w:szCs w:val="28"/>
        </w:rPr>
        <w:t>и</w:t>
      </w:r>
      <w:r w:rsidR="00575524" w:rsidRPr="00FD7EDD">
        <w:rPr>
          <w:rFonts w:ascii="Times New Roman" w:hAnsi="Times New Roman"/>
          <w:sz w:val="28"/>
          <w:szCs w:val="28"/>
        </w:rPr>
        <w:t xml:space="preserve"> эксперимента по апробации правил и условий осуществления иностранными гражданами </w:t>
      </w:r>
      <w:r w:rsidR="00FD7EDD" w:rsidRPr="00FD7EDD">
        <w:rPr>
          <w:rFonts w:ascii="Times New Roman" w:hAnsi="Times New Roman"/>
          <w:sz w:val="28"/>
          <w:szCs w:val="28"/>
        </w:rPr>
        <w:t xml:space="preserve">и лицами без гражданства </w:t>
      </w:r>
      <w:r w:rsidR="00575524" w:rsidRPr="00FD7EDD">
        <w:rPr>
          <w:rFonts w:ascii="Times New Roman" w:hAnsi="Times New Roman"/>
          <w:sz w:val="28"/>
          <w:szCs w:val="28"/>
        </w:rPr>
        <w:t>трудовой деятельности в Российской Федерации в порядке организованного набора</w:t>
      </w:r>
      <w:r w:rsidRPr="00FD7EDD">
        <w:rPr>
          <w:rFonts w:ascii="Times New Roman" w:hAnsi="Times New Roman"/>
          <w:sz w:val="28"/>
          <w:szCs w:val="28"/>
        </w:rPr>
        <w:t>».</w:t>
      </w:r>
    </w:p>
    <w:p w14:paraId="3311ADE3" w14:textId="77777777" w:rsidR="00E80376" w:rsidRPr="00FD7EDD" w:rsidRDefault="00E80376" w:rsidP="00E8037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FD7EDD">
        <w:rPr>
          <w:rFonts w:ascii="Times New Roman" w:hAnsi="Times New Roman"/>
          <w:sz w:val="28"/>
          <w:szCs w:val="28"/>
        </w:rPr>
        <w:t>2. Постановления Правительства Российской Федерации «Об утверждении правил определения потребности в иностранных работник</w:t>
      </w:r>
      <w:r w:rsidR="00E9308F" w:rsidRPr="00FD7EDD">
        <w:rPr>
          <w:rFonts w:ascii="Times New Roman" w:hAnsi="Times New Roman"/>
          <w:sz w:val="28"/>
          <w:szCs w:val="28"/>
        </w:rPr>
        <w:t>ах</w:t>
      </w:r>
      <w:r w:rsidRPr="00FD7EDD">
        <w:rPr>
          <w:rFonts w:ascii="Times New Roman" w:hAnsi="Times New Roman"/>
          <w:sz w:val="28"/>
          <w:szCs w:val="28"/>
        </w:rPr>
        <w:t xml:space="preserve">, привлекаемых </w:t>
      </w:r>
      <w:r w:rsidR="00C4173F" w:rsidRPr="00FD7EDD">
        <w:rPr>
          <w:rFonts w:ascii="Times New Roman" w:hAnsi="Times New Roman"/>
          <w:sz w:val="28"/>
          <w:szCs w:val="28"/>
        </w:rPr>
        <w:br/>
      </w:r>
      <w:r w:rsidRPr="00FD7EDD">
        <w:rPr>
          <w:rFonts w:ascii="Times New Roman" w:hAnsi="Times New Roman"/>
          <w:sz w:val="28"/>
          <w:szCs w:val="28"/>
        </w:rPr>
        <w:t>в порядке организованного набора»</w:t>
      </w:r>
      <w:r w:rsidR="00A17B8D" w:rsidRPr="00FD7EDD">
        <w:rPr>
          <w:rFonts w:ascii="Times New Roman" w:hAnsi="Times New Roman"/>
          <w:sz w:val="28"/>
          <w:szCs w:val="28"/>
        </w:rPr>
        <w:t>.</w:t>
      </w:r>
    </w:p>
    <w:p w14:paraId="4848B6DB" w14:textId="77777777" w:rsidR="00E80376" w:rsidRPr="00FD7EDD" w:rsidRDefault="00E80376" w:rsidP="00E8037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FD7EDD">
        <w:rPr>
          <w:rFonts w:ascii="Times New Roman" w:hAnsi="Times New Roman"/>
          <w:sz w:val="28"/>
          <w:szCs w:val="28"/>
        </w:rPr>
        <w:t>Ответственный исполнитель – Минтруд России.</w:t>
      </w:r>
    </w:p>
    <w:p w14:paraId="289BBDC9" w14:textId="77777777" w:rsidR="00E80376" w:rsidRPr="00FD7EDD" w:rsidRDefault="00E80376" w:rsidP="00E8037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FD7EDD">
        <w:rPr>
          <w:rFonts w:ascii="Times New Roman" w:hAnsi="Times New Roman"/>
          <w:sz w:val="28"/>
          <w:szCs w:val="28"/>
        </w:rPr>
        <w:t xml:space="preserve">Соисполнители: МВД России, </w:t>
      </w:r>
      <w:proofErr w:type="spellStart"/>
      <w:r w:rsidRPr="00FD7EDD">
        <w:rPr>
          <w:rFonts w:ascii="Times New Roman" w:hAnsi="Times New Roman"/>
          <w:sz w:val="28"/>
          <w:szCs w:val="28"/>
        </w:rPr>
        <w:t>Роструд</w:t>
      </w:r>
      <w:proofErr w:type="spellEnd"/>
      <w:r w:rsidRPr="00FD7EDD">
        <w:rPr>
          <w:rFonts w:ascii="Times New Roman" w:hAnsi="Times New Roman"/>
          <w:sz w:val="28"/>
          <w:szCs w:val="28"/>
        </w:rPr>
        <w:t>.</w:t>
      </w:r>
    </w:p>
    <w:p w14:paraId="79CC93C5" w14:textId="77777777" w:rsidR="00E80376" w:rsidRPr="00FD7EDD" w:rsidRDefault="00E80376" w:rsidP="00E80376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D7EDD">
        <w:rPr>
          <w:rFonts w:ascii="Times New Roman" w:hAnsi="Times New Roman"/>
          <w:sz w:val="28"/>
          <w:szCs w:val="28"/>
        </w:rPr>
        <w:t>Срок подготовки – ко второму чтению в Государственной Думе Федерального Собрания Российской Федерации.</w:t>
      </w:r>
    </w:p>
    <w:p w14:paraId="21B2DBAC" w14:textId="7EB37C88" w:rsidR="009378B9" w:rsidRPr="00FD7EDD" w:rsidRDefault="00384893" w:rsidP="009378B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</w:t>
      </w:r>
      <w:r w:rsidR="00A17B8D" w:rsidRPr="00FD7EDD">
        <w:rPr>
          <w:rFonts w:ascii="Times New Roman" w:hAnsi="Times New Roman"/>
          <w:sz w:val="28"/>
          <w:szCs w:val="28"/>
        </w:rPr>
        <w:t xml:space="preserve">. </w:t>
      </w:r>
      <w:r w:rsidR="009378B9" w:rsidRPr="00FD7EDD">
        <w:rPr>
          <w:rFonts w:ascii="Times New Roman" w:hAnsi="Times New Roman"/>
          <w:sz w:val="28"/>
          <w:szCs w:val="28"/>
        </w:rPr>
        <w:t xml:space="preserve">Постановления Правительства Российской Федерации «Об утверждении перечня категорий иностранных граждан и лиц без гражданства, участвующих </w:t>
      </w:r>
      <w:r w:rsidR="009378B9" w:rsidRPr="00FD7EDD">
        <w:rPr>
          <w:rFonts w:ascii="Times New Roman" w:hAnsi="Times New Roman"/>
          <w:sz w:val="28"/>
          <w:szCs w:val="28"/>
        </w:rPr>
        <w:br/>
        <w:t xml:space="preserve">в эксперименте по апробации правил и условий осуществления иностранными гражданами и лицами без гражданства трудовой деятельности в Российской Федерации в порядке организованного набора, на которых распространяется обязанность подтверждения владения русским языком, знания истории России </w:t>
      </w:r>
      <w:r w:rsidR="009378B9" w:rsidRPr="00FD7EDD">
        <w:rPr>
          <w:rFonts w:ascii="Times New Roman" w:hAnsi="Times New Roman"/>
          <w:sz w:val="28"/>
          <w:szCs w:val="28"/>
        </w:rPr>
        <w:br/>
        <w:t xml:space="preserve">и основ законодательства Российской Федерации, и особенностей подтверждения такими иностранными гражданами и лицами без гражданства </w:t>
      </w:r>
      <w:r w:rsidR="009378B9" w:rsidRPr="00FD7EDD">
        <w:rPr>
          <w:rFonts w:ascii="Times New Roman" w:hAnsi="Times New Roman"/>
          <w:sz w:val="28"/>
          <w:szCs w:val="28"/>
        </w:rPr>
        <w:lastRenderedPageBreak/>
        <w:t>владения русским языком, знания истории России и основ законодательства Российской Федерации».</w:t>
      </w:r>
    </w:p>
    <w:p w14:paraId="65A2286E" w14:textId="77777777" w:rsidR="009378B9" w:rsidRPr="00FD7EDD" w:rsidRDefault="009378B9" w:rsidP="009378B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D7EDD">
        <w:rPr>
          <w:rFonts w:ascii="Times New Roman" w:hAnsi="Times New Roman"/>
          <w:sz w:val="28"/>
          <w:szCs w:val="28"/>
        </w:rPr>
        <w:t>Ответственный исполнитель – МВД России.</w:t>
      </w:r>
    </w:p>
    <w:p w14:paraId="18F5E0BA" w14:textId="77777777" w:rsidR="009378B9" w:rsidRDefault="009378B9" w:rsidP="009378B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D7EDD">
        <w:rPr>
          <w:rFonts w:ascii="Times New Roman" w:hAnsi="Times New Roman"/>
          <w:sz w:val="28"/>
          <w:szCs w:val="28"/>
        </w:rPr>
        <w:t xml:space="preserve">Соисполнители – </w:t>
      </w:r>
      <w:proofErr w:type="spellStart"/>
      <w:r w:rsidRPr="00FD7EDD">
        <w:rPr>
          <w:rFonts w:ascii="Times New Roman" w:hAnsi="Times New Roman"/>
          <w:sz w:val="28"/>
          <w:szCs w:val="28"/>
        </w:rPr>
        <w:t>Минобрнауки</w:t>
      </w:r>
      <w:proofErr w:type="spellEnd"/>
      <w:r w:rsidRPr="00FD7EDD">
        <w:rPr>
          <w:rFonts w:ascii="Times New Roman" w:hAnsi="Times New Roman"/>
          <w:sz w:val="28"/>
          <w:szCs w:val="28"/>
        </w:rPr>
        <w:t xml:space="preserve"> России.</w:t>
      </w:r>
    </w:p>
    <w:p w14:paraId="5670307C" w14:textId="77777777" w:rsidR="00AE06F9" w:rsidRDefault="00AE06F9" w:rsidP="00AE06F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D7EDD">
        <w:rPr>
          <w:rFonts w:ascii="Times New Roman" w:hAnsi="Times New Roman"/>
          <w:sz w:val="28"/>
          <w:szCs w:val="28"/>
        </w:rPr>
        <w:t>Срок подготовки – ко второму чтению в Государственной Думе Федерального Собрания Российской Федерации.</w:t>
      </w:r>
    </w:p>
    <w:p w14:paraId="2ED09B65" w14:textId="6CEEE24F" w:rsidR="00AE06F9" w:rsidRDefault="00384893" w:rsidP="009378B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</w:t>
      </w:r>
      <w:r w:rsidR="00AE06F9">
        <w:rPr>
          <w:rFonts w:ascii="Times New Roman" w:hAnsi="Times New Roman"/>
          <w:sz w:val="28"/>
          <w:szCs w:val="28"/>
        </w:rPr>
        <w:t>. Постановления Правительства Российской Федерации «</w:t>
      </w:r>
      <w:r w:rsidR="00AE06F9" w:rsidRPr="00AE06F9">
        <w:rPr>
          <w:rFonts w:ascii="Times New Roman" w:hAnsi="Times New Roman"/>
          <w:sz w:val="28"/>
          <w:szCs w:val="28"/>
        </w:rPr>
        <w:t>Об утверждении перечн</w:t>
      </w:r>
      <w:r w:rsidR="00AE06F9">
        <w:rPr>
          <w:rFonts w:ascii="Times New Roman" w:hAnsi="Times New Roman"/>
          <w:sz w:val="28"/>
          <w:szCs w:val="28"/>
        </w:rPr>
        <w:t>я государственных</w:t>
      </w:r>
      <w:r w:rsidR="00AE06F9" w:rsidRPr="00AE06F9">
        <w:rPr>
          <w:rFonts w:ascii="Times New Roman" w:hAnsi="Times New Roman"/>
          <w:sz w:val="28"/>
          <w:szCs w:val="28"/>
        </w:rPr>
        <w:t xml:space="preserve"> медицинских организаций, уполномоченных </w:t>
      </w:r>
      <w:r w:rsidR="00AE06F9">
        <w:rPr>
          <w:rFonts w:ascii="Times New Roman" w:hAnsi="Times New Roman"/>
          <w:sz w:val="28"/>
          <w:szCs w:val="28"/>
        </w:rPr>
        <w:br/>
      </w:r>
      <w:r w:rsidR="00AE06F9" w:rsidRPr="00AE06F9">
        <w:rPr>
          <w:rFonts w:ascii="Times New Roman" w:hAnsi="Times New Roman"/>
          <w:sz w:val="28"/>
          <w:szCs w:val="28"/>
        </w:rPr>
        <w:t>на проведение медицинских освидетельствований иностранных граждан и лиц без гражданства</w:t>
      </w:r>
      <w:r w:rsidR="00AE06F9">
        <w:rPr>
          <w:rFonts w:ascii="Times New Roman" w:hAnsi="Times New Roman"/>
          <w:sz w:val="28"/>
          <w:szCs w:val="28"/>
        </w:rPr>
        <w:t>».</w:t>
      </w:r>
    </w:p>
    <w:p w14:paraId="33A24359" w14:textId="13FF33E3" w:rsidR="00AE06F9" w:rsidRPr="00FD7EDD" w:rsidRDefault="00AE06F9" w:rsidP="00AE06F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D7EDD">
        <w:rPr>
          <w:rFonts w:ascii="Times New Roman" w:hAnsi="Times New Roman"/>
          <w:sz w:val="28"/>
          <w:szCs w:val="28"/>
        </w:rPr>
        <w:t xml:space="preserve">Ответственный исполнитель – </w:t>
      </w:r>
      <w:r>
        <w:rPr>
          <w:rFonts w:ascii="Times New Roman" w:hAnsi="Times New Roman"/>
          <w:sz w:val="28"/>
          <w:szCs w:val="28"/>
        </w:rPr>
        <w:t>Минздрав</w:t>
      </w:r>
      <w:r w:rsidRPr="00FD7EDD">
        <w:rPr>
          <w:rFonts w:ascii="Times New Roman" w:hAnsi="Times New Roman"/>
          <w:sz w:val="28"/>
          <w:szCs w:val="28"/>
        </w:rPr>
        <w:t xml:space="preserve"> России.</w:t>
      </w:r>
    </w:p>
    <w:p w14:paraId="5094CD30" w14:textId="6BF8E644" w:rsidR="00AE06F9" w:rsidRDefault="00AE06F9" w:rsidP="00AE06F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D7EDD">
        <w:rPr>
          <w:rFonts w:ascii="Times New Roman" w:hAnsi="Times New Roman"/>
          <w:sz w:val="28"/>
          <w:szCs w:val="28"/>
        </w:rPr>
        <w:t xml:space="preserve">Соисполнители – </w:t>
      </w:r>
      <w:r>
        <w:rPr>
          <w:rFonts w:ascii="Times New Roman" w:hAnsi="Times New Roman"/>
          <w:sz w:val="28"/>
          <w:szCs w:val="28"/>
        </w:rPr>
        <w:t>МВД</w:t>
      </w:r>
      <w:r w:rsidRPr="00FD7EDD">
        <w:rPr>
          <w:rFonts w:ascii="Times New Roman" w:hAnsi="Times New Roman"/>
          <w:sz w:val="28"/>
          <w:szCs w:val="28"/>
        </w:rPr>
        <w:t xml:space="preserve"> России.</w:t>
      </w:r>
    </w:p>
    <w:p w14:paraId="65FF48CE" w14:textId="427EFE81" w:rsidR="00716B38" w:rsidRDefault="00716B38" w:rsidP="00716B3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D7EDD">
        <w:rPr>
          <w:rFonts w:ascii="Times New Roman" w:hAnsi="Times New Roman"/>
          <w:sz w:val="28"/>
          <w:szCs w:val="28"/>
        </w:rPr>
        <w:t>Срок подготовки – ко второму чтению в Государственной Думе Федерального Собрания Российской Федерации.</w:t>
      </w:r>
    </w:p>
    <w:p w14:paraId="3BC77F85" w14:textId="23CD51FA" w:rsidR="00F6110C" w:rsidRDefault="00384893" w:rsidP="00716B3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</w:t>
      </w:r>
      <w:r w:rsidR="00F6110C">
        <w:rPr>
          <w:rFonts w:ascii="Times New Roman" w:hAnsi="Times New Roman"/>
          <w:sz w:val="28"/>
          <w:szCs w:val="28"/>
        </w:rPr>
        <w:t xml:space="preserve">. Постановления Правительства Российской Федерации «О внесении изменений в постановление Правительства Российской Федерации от 24 июня 2023 г. № 1027 «О некоторых вопросах реализации Федерального закона </w:t>
      </w:r>
      <w:r w:rsidR="00F6110C">
        <w:rPr>
          <w:rFonts w:ascii="Times New Roman" w:hAnsi="Times New Roman"/>
          <w:sz w:val="28"/>
          <w:szCs w:val="28"/>
        </w:rPr>
        <w:br/>
        <w:t>«О государственной геномной регистрации в Российской Федерации».</w:t>
      </w:r>
    </w:p>
    <w:p w14:paraId="2CFE72CD" w14:textId="46D2A51E" w:rsidR="00F6110C" w:rsidRPr="00FD7EDD" w:rsidRDefault="00F6110C" w:rsidP="00F6110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D7EDD">
        <w:rPr>
          <w:rFonts w:ascii="Times New Roman" w:hAnsi="Times New Roman"/>
          <w:sz w:val="28"/>
          <w:szCs w:val="28"/>
        </w:rPr>
        <w:t>Ответственный исполнитель –</w:t>
      </w:r>
      <w:r w:rsidR="00893860">
        <w:rPr>
          <w:rFonts w:ascii="Times New Roman" w:hAnsi="Times New Roman"/>
          <w:sz w:val="28"/>
          <w:szCs w:val="28"/>
        </w:rPr>
        <w:t xml:space="preserve"> Минздрав</w:t>
      </w:r>
      <w:r w:rsidR="00893860" w:rsidRPr="00FD7EDD">
        <w:rPr>
          <w:rFonts w:ascii="Times New Roman" w:hAnsi="Times New Roman"/>
          <w:sz w:val="28"/>
          <w:szCs w:val="28"/>
        </w:rPr>
        <w:t xml:space="preserve"> России</w:t>
      </w:r>
      <w:r w:rsidR="00893860">
        <w:rPr>
          <w:rFonts w:ascii="Times New Roman" w:hAnsi="Times New Roman"/>
          <w:sz w:val="28"/>
          <w:szCs w:val="28"/>
        </w:rPr>
        <w:t>.</w:t>
      </w:r>
    </w:p>
    <w:p w14:paraId="3886E024" w14:textId="3F72758C" w:rsidR="00F6110C" w:rsidRDefault="00F6110C" w:rsidP="00F6110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D7EDD">
        <w:rPr>
          <w:rFonts w:ascii="Times New Roman" w:hAnsi="Times New Roman"/>
          <w:sz w:val="28"/>
          <w:szCs w:val="28"/>
        </w:rPr>
        <w:t>Соисполнители –</w:t>
      </w:r>
      <w:r w:rsidR="00893860" w:rsidRPr="00893860">
        <w:rPr>
          <w:rFonts w:ascii="Times New Roman" w:hAnsi="Times New Roman"/>
          <w:sz w:val="28"/>
          <w:szCs w:val="28"/>
        </w:rPr>
        <w:t xml:space="preserve"> </w:t>
      </w:r>
      <w:r w:rsidR="00893860">
        <w:rPr>
          <w:rFonts w:ascii="Times New Roman" w:hAnsi="Times New Roman"/>
          <w:sz w:val="28"/>
          <w:szCs w:val="28"/>
        </w:rPr>
        <w:t>МВД</w:t>
      </w:r>
      <w:r w:rsidR="00893860" w:rsidRPr="00FD7EDD">
        <w:rPr>
          <w:rFonts w:ascii="Times New Roman" w:hAnsi="Times New Roman"/>
          <w:sz w:val="28"/>
          <w:szCs w:val="28"/>
        </w:rPr>
        <w:t xml:space="preserve"> России</w:t>
      </w:r>
      <w:r w:rsidR="00893860">
        <w:rPr>
          <w:rFonts w:ascii="Times New Roman" w:hAnsi="Times New Roman"/>
          <w:sz w:val="28"/>
          <w:szCs w:val="28"/>
        </w:rPr>
        <w:t>.</w:t>
      </w:r>
    </w:p>
    <w:p w14:paraId="4A9C1CB0" w14:textId="16CEAA68" w:rsidR="00384893" w:rsidRDefault="00F6110C" w:rsidP="0038489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D7EDD">
        <w:rPr>
          <w:rFonts w:ascii="Times New Roman" w:hAnsi="Times New Roman"/>
          <w:sz w:val="28"/>
          <w:szCs w:val="28"/>
        </w:rPr>
        <w:t>Срок подготовки – ко второму чтению в Государственной Думе Федерального Собрания Российской Федерации.</w:t>
      </w:r>
    </w:p>
    <w:p w14:paraId="116B4A88" w14:textId="45DF738C" w:rsidR="00384893" w:rsidRDefault="00384893" w:rsidP="00F6110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6. Постановления Правительства Российской Федерации «Об утверждении перечня </w:t>
      </w:r>
      <w:r w:rsidRPr="00384893">
        <w:rPr>
          <w:rFonts w:ascii="Times New Roman" w:hAnsi="Times New Roman"/>
          <w:sz w:val="28"/>
          <w:szCs w:val="28"/>
        </w:rPr>
        <w:t>пункт</w:t>
      </w:r>
      <w:r>
        <w:rPr>
          <w:rFonts w:ascii="Times New Roman" w:hAnsi="Times New Roman"/>
          <w:sz w:val="28"/>
          <w:szCs w:val="28"/>
        </w:rPr>
        <w:t>ов</w:t>
      </w:r>
      <w:r w:rsidRPr="00384893">
        <w:rPr>
          <w:rFonts w:ascii="Times New Roman" w:hAnsi="Times New Roman"/>
          <w:sz w:val="28"/>
          <w:szCs w:val="28"/>
        </w:rPr>
        <w:t xml:space="preserve"> пропуска через Государственную границу Российской Федерации</w:t>
      </w:r>
      <w:r>
        <w:rPr>
          <w:rFonts w:ascii="Times New Roman" w:hAnsi="Times New Roman"/>
          <w:sz w:val="28"/>
          <w:szCs w:val="28"/>
        </w:rPr>
        <w:t>, через которые въезжают в Российскую Федерацию и</w:t>
      </w:r>
      <w:r w:rsidRPr="00384893">
        <w:rPr>
          <w:rFonts w:ascii="Times New Roman" w:hAnsi="Times New Roman"/>
          <w:sz w:val="28"/>
          <w:szCs w:val="28"/>
        </w:rPr>
        <w:t>ностранны</w:t>
      </w:r>
      <w:r>
        <w:rPr>
          <w:rFonts w:ascii="Times New Roman" w:hAnsi="Times New Roman"/>
          <w:sz w:val="28"/>
          <w:szCs w:val="28"/>
        </w:rPr>
        <w:t>е</w:t>
      </w:r>
      <w:r w:rsidRPr="00384893">
        <w:rPr>
          <w:rFonts w:ascii="Times New Roman" w:hAnsi="Times New Roman"/>
          <w:sz w:val="28"/>
          <w:szCs w:val="28"/>
        </w:rPr>
        <w:t xml:space="preserve"> граждан</w:t>
      </w:r>
      <w:r>
        <w:rPr>
          <w:rFonts w:ascii="Times New Roman" w:hAnsi="Times New Roman"/>
          <w:sz w:val="28"/>
          <w:szCs w:val="28"/>
        </w:rPr>
        <w:t>е</w:t>
      </w:r>
      <w:r w:rsidRPr="00384893">
        <w:rPr>
          <w:rFonts w:ascii="Times New Roman" w:hAnsi="Times New Roman"/>
          <w:sz w:val="28"/>
          <w:szCs w:val="28"/>
        </w:rPr>
        <w:t xml:space="preserve"> или лиц</w:t>
      </w:r>
      <w:r>
        <w:rPr>
          <w:rFonts w:ascii="Times New Roman" w:hAnsi="Times New Roman"/>
          <w:sz w:val="28"/>
          <w:szCs w:val="28"/>
        </w:rPr>
        <w:t>а</w:t>
      </w:r>
      <w:r w:rsidRPr="00384893">
        <w:rPr>
          <w:rFonts w:ascii="Times New Roman" w:hAnsi="Times New Roman"/>
          <w:sz w:val="28"/>
          <w:szCs w:val="28"/>
        </w:rPr>
        <w:t xml:space="preserve"> без гражданства, прибывающи</w:t>
      </w:r>
      <w:r>
        <w:rPr>
          <w:rFonts w:ascii="Times New Roman" w:hAnsi="Times New Roman"/>
          <w:sz w:val="28"/>
          <w:szCs w:val="28"/>
        </w:rPr>
        <w:t>е</w:t>
      </w:r>
      <w:r w:rsidRPr="00384893">
        <w:rPr>
          <w:rFonts w:ascii="Times New Roman" w:hAnsi="Times New Roman"/>
          <w:sz w:val="28"/>
          <w:szCs w:val="28"/>
        </w:rPr>
        <w:t xml:space="preserve"> в Российской Федерации в порядке, требующем получения визы, и</w:t>
      </w:r>
      <w:r w:rsidR="00757A06">
        <w:rPr>
          <w:rFonts w:ascii="Times New Roman" w:hAnsi="Times New Roman"/>
          <w:sz w:val="28"/>
          <w:szCs w:val="28"/>
        </w:rPr>
        <w:t xml:space="preserve"> находящие</w:t>
      </w:r>
      <w:r w:rsidRPr="00384893">
        <w:rPr>
          <w:rFonts w:ascii="Times New Roman" w:hAnsi="Times New Roman"/>
          <w:sz w:val="28"/>
          <w:szCs w:val="28"/>
        </w:rPr>
        <w:t>ся за пределами Российской Федерации, включенны</w:t>
      </w:r>
      <w:r w:rsidR="00757A06">
        <w:rPr>
          <w:rFonts w:ascii="Times New Roman" w:hAnsi="Times New Roman"/>
          <w:sz w:val="28"/>
          <w:szCs w:val="28"/>
        </w:rPr>
        <w:t>е</w:t>
      </w:r>
      <w:r w:rsidRPr="00384893">
        <w:rPr>
          <w:rFonts w:ascii="Times New Roman" w:hAnsi="Times New Roman"/>
          <w:sz w:val="28"/>
          <w:szCs w:val="28"/>
        </w:rPr>
        <w:t xml:space="preserve"> в реестр иностранных работников</w:t>
      </w:r>
      <w:r w:rsidR="00757A06">
        <w:rPr>
          <w:rFonts w:ascii="Times New Roman" w:hAnsi="Times New Roman"/>
          <w:sz w:val="28"/>
          <w:szCs w:val="28"/>
        </w:rPr>
        <w:t>».</w:t>
      </w:r>
    </w:p>
    <w:p w14:paraId="70AD7CA1" w14:textId="77777777" w:rsidR="00757A06" w:rsidRPr="00757A06" w:rsidRDefault="00757A06" w:rsidP="00757A06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57A06">
        <w:rPr>
          <w:rFonts w:ascii="Times New Roman" w:hAnsi="Times New Roman"/>
          <w:sz w:val="28"/>
          <w:szCs w:val="28"/>
        </w:rPr>
        <w:t>Ответственный исполнитель – МВД России.</w:t>
      </w:r>
    </w:p>
    <w:p w14:paraId="4A931769" w14:textId="78BBEE75" w:rsidR="00757A06" w:rsidRPr="00757A06" w:rsidRDefault="00757A06" w:rsidP="00757A06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57A06">
        <w:rPr>
          <w:rFonts w:ascii="Times New Roman" w:hAnsi="Times New Roman"/>
          <w:sz w:val="28"/>
          <w:szCs w:val="28"/>
        </w:rPr>
        <w:t xml:space="preserve">Соисполнители – </w:t>
      </w:r>
      <w:r>
        <w:rPr>
          <w:rFonts w:ascii="Times New Roman" w:hAnsi="Times New Roman"/>
          <w:sz w:val="28"/>
          <w:szCs w:val="28"/>
        </w:rPr>
        <w:t>Минтранс</w:t>
      </w:r>
      <w:r w:rsidRPr="00757A06">
        <w:rPr>
          <w:rFonts w:ascii="Times New Roman" w:hAnsi="Times New Roman"/>
          <w:sz w:val="28"/>
          <w:szCs w:val="28"/>
        </w:rPr>
        <w:t xml:space="preserve"> России</w:t>
      </w:r>
      <w:r>
        <w:rPr>
          <w:rFonts w:ascii="Times New Roman" w:hAnsi="Times New Roman"/>
          <w:sz w:val="28"/>
          <w:szCs w:val="28"/>
        </w:rPr>
        <w:t>, ФСБ России</w:t>
      </w:r>
      <w:r w:rsidRPr="00757A06">
        <w:rPr>
          <w:rFonts w:ascii="Times New Roman" w:hAnsi="Times New Roman"/>
          <w:sz w:val="28"/>
          <w:szCs w:val="28"/>
        </w:rPr>
        <w:t>.</w:t>
      </w:r>
    </w:p>
    <w:p w14:paraId="07F5F8C8" w14:textId="77777777" w:rsidR="00757A06" w:rsidRDefault="00757A06" w:rsidP="00757A06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57A06">
        <w:rPr>
          <w:rFonts w:ascii="Times New Roman" w:hAnsi="Times New Roman"/>
          <w:sz w:val="28"/>
          <w:szCs w:val="28"/>
        </w:rPr>
        <w:t>Срок подготовки – ко второму чтению в Государственной Думе Федерального Собрания Российской Федерации.</w:t>
      </w:r>
    </w:p>
    <w:p w14:paraId="7BB8E35A" w14:textId="71F5F3E1" w:rsidR="00384893" w:rsidRDefault="00757A06" w:rsidP="00F6110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7. Постановления Правительства Российской Федерации «Об утверждении требований к специализированным</w:t>
      </w:r>
      <w:r w:rsidRPr="00384893">
        <w:rPr>
          <w:rFonts w:ascii="Times New Roman" w:hAnsi="Times New Roman"/>
          <w:sz w:val="28"/>
          <w:szCs w:val="28"/>
        </w:rPr>
        <w:t xml:space="preserve"> места</w:t>
      </w:r>
      <w:r>
        <w:rPr>
          <w:rFonts w:ascii="Times New Roman" w:hAnsi="Times New Roman"/>
          <w:sz w:val="28"/>
          <w:szCs w:val="28"/>
        </w:rPr>
        <w:t>м</w:t>
      </w:r>
      <w:r w:rsidRPr="00384893">
        <w:rPr>
          <w:rFonts w:ascii="Times New Roman" w:hAnsi="Times New Roman"/>
          <w:sz w:val="28"/>
          <w:szCs w:val="28"/>
        </w:rPr>
        <w:t xml:space="preserve"> пребывания</w:t>
      </w:r>
      <w:r>
        <w:rPr>
          <w:rFonts w:ascii="Times New Roman" w:hAnsi="Times New Roman"/>
          <w:sz w:val="28"/>
          <w:szCs w:val="28"/>
        </w:rPr>
        <w:t xml:space="preserve"> </w:t>
      </w:r>
      <w:r w:rsidRPr="00384893">
        <w:rPr>
          <w:rFonts w:ascii="Times New Roman" w:hAnsi="Times New Roman"/>
          <w:sz w:val="28"/>
          <w:szCs w:val="28"/>
        </w:rPr>
        <w:t>иностранных граждан и лиц без гражданства, участвующих в эксперимент</w:t>
      </w:r>
      <w:r>
        <w:rPr>
          <w:rFonts w:ascii="Times New Roman" w:hAnsi="Times New Roman"/>
          <w:sz w:val="28"/>
          <w:szCs w:val="28"/>
        </w:rPr>
        <w:t>е, и случаев</w:t>
      </w:r>
      <w:r w:rsidRPr="00757A06">
        <w:rPr>
          <w:rFonts w:ascii="Times New Roman" w:hAnsi="Times New Roman"/>
          <w:sz w:val="28"/>
          <w:szCs w:val="28"/>
        </w:rPr>
        <w:t xml:space="preserve"> </w:t>
      </w:r>
      <w:r w:rsidRPr="00384893">
        <w:rPr>
          <w:rFonts w:ascii="Times New Roman" w:hAnsi="Times New Roman"/>
          <w:sz w:val="28"/>
          <w:szCs w:val="28"/>
        </w:rPr>
        <w:t>обеспеч</w:t>
      </w:r>
      <w:r>
        <w:rPr>
          <w:rFonts w:ascii="Times New Roman" w:hAnsi="Times New Roman"/>
          <w:sz w:val="28"/>
          <w:szCs w:val="28"/>
        </w:rPr>
        <w:t>ения работодателем</w:t>
      </w:r>
      <w:r w:rsidRPr="00384893">
        <w:rPr>
          <w:rFonts w:ascii="Times New Roman" w:hAnsi="Times New Roman"/>
          <w:sz w:val="28"/>
          <w:szCs w:val="28"/>
        </w:rPr>
        <w:t xml:space="preserve"> пребывани</w:t>
      </w:r>
      <w:r>
        <w:rPr>
          <w:rFonts w:ascii="Times New Roman" w:hAnsi="Times New Roman"/>
          <w:sz w:val="28"/>
          <w:szCs w:val="28"/>
        </w:rPr>
        <w:t>я</w:t>
      </w:r>
      <w:r w:rsidRPr="00384893">
        <w:rPr>
          <w:rFonts w:ascii="Times New Roman" w:hAnsi="Times New Roman"/>
          <w:sz w:val="28"/>
          <w:szCs w:val="28"/>
        </w:rPr>
        <w:t>, привлекаемых к трудовой деятельности иностранных работников</w:t>
      </w:r>
      <w:r>
        <w:rPr>
          <w:rFonts w:ascii="Times New Roman" w:hAnsi="Times New Roman"/>
          <w:sz w:val="28"/>
          <w:szCs w:val="28"/>
        </w:rPr>
        <w:t xml:space="preserve"> </w:t>
      </w:r>
      <w:r w:rsidRPr="00384893">
        <w:rPr>
          <w:rFonts w:ascii="Times New Roman" w:hAnsi="Times New Roman"/>
          <w:sz w:val="28"/>
          <w:szCs w:val="28"/>
        </w:rPr>
        <w:t>в специализированных местах пребывания</w:t>
      </w:r>
      <w:r>
        <w:rPr>
          <w:rFonts w:ascii="Times New Roman" w:hAnsi="Times New Roman"/>
          <w:sz w:val="28"/>
          <w:szCs w:val="28"/>
        </w:rPr>
        <w:t>».</w:t>
      </w:r>
    </w:p>
    <w:p w14:paraId="0A933D22" w14:textId="77777777" w:rsidR="00757A06" w:rsidRPr="00757A06" w:rsidRDefault="00757A06" w:rsidP="00757A06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57A06">
        <w:rPr>
          <w:rFonts w:ascii="Times New Roman" w:hAnsi="Times New Roman"/>
          <w:sz w:val="28"/>
          <w:szCs w:val="28"/>
        </w:rPr>
        <w:t>Ответственный исполнитель – МВД России.</w:t>
      </w:r>
    </w:p>
    <w:p w14:paraId="1C7437A5" w14:textId="77777777" w:rsidR="00757A06" w:rsidRDefault="00757A06" w:rsidP="00757A06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57A06">
        <w:rPr>
          <w:rFonts w:ascii="Times New Roman" w:hAnsi="Times New Roman"/>
          <w:sz w:val="28"/>
          <w:szCs w:val="28"/>
        </w:rPr>
        <w:t>Срок подготовки – ко второму чтению в Государственной Думе Федерального Собрания Российской Федерации.</w:t>
      </w:r>
    </w:p>
    <w:p w14:paraId="5BCF20EA" w14:textId="776D826F" w:rsidR="00757A06" w:rsidRDefault="00757A06" w:rsidP="00757A06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8. Постановления Правительства Российской Федерации «Об утверждении Положения о </w:t>
      </w:r>
      <w:r w:rsidRPr="00384893">
        <w:rPr>
          <w:rFonts w:ascii="Times New Roman" w:hAnsi="Times New Roman"/>
          <w:sz w:val="28"/>
          <w:szCs w:val="28"/>
        </w:rPr>
        <w:t>лицензировани</w:t>
      </w:r>
      <w:r>
        <w:rPr>
          <w:rFonts w:ascii="Times New Roman" w:hAnsi="Times New Roman"/>
          <w:sz w:val="28"/>
          <w:szCs w:val="28"/>
        </w:rPr>
        <w:t>и</w:t>
      </w:r>
      <w:r w:rsidRPr="00384893">
        <w:rPr>
          <w:rFonts w:ascii="Times New Roman" w:hAnsi="Times New Roman"/>
          <w:sz w:val="28"/>
          <w:szCs w:val="28"/>
        </w:rPr>
        <w:t xml:space="preserve"> деятельности по предоставлению труда работников (персонала)</w:t>
      </w:r>
      <w:r>
        <w:rPr>
          <w:rFonts w:ascii="Times New Roman" w:hAnsi="Times New Roman"/>
          <w:sz w:val="28"/>
          <w:szCs w:val="28"/>
        </w:rPr>
        <w:t>».</w:t>
      </w:r>
    </w:p>
    <w:p w14:paraId="59B748AA" w14:textId="77777777" w:rsidR="00757A06" w:rsidRPr="00757A06" w:rsidRDefault="00757A06" w:rsidP="00757A06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57A06">
        <w:rPr>
          <w:rFonts w:ascii="Times New Roman" w:hAnsi="Times New Roman"/>
          <w:sz w:val="28"/>
          <w:szCs w:val="28"/>
        </w:rPr>
        <w:t>Ответственный исполнитель – МВД России.</w:t>
      </w:r>
    </w:p>
    <w:p w14:paraId="676B8184" w14:textId="37A2B677" w:rsidR="00757A06" w:rsidRPr="00757A06" w:rsidRDefault="00757A06" w:rsidP="00757A06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57A06">
        <w:rPr>
          <w:rFonts w:ascii="Times New Roman" w:hAnsi="Times New Roman"/>
          <w:sz w:val="28"/>
          <w:szCs w:val="28"/>
        </w:rPr>
        <w:t xml:space="preserve">Соисполнители – </w:t>
      </w:r>
      <w:r>
        <w:rPr>
          <w:rFonts w:ascii="Times New Roman" w:hAnsi="Times New Roman"/>
          <w:sz w:val="28"/>
          <w:szCs w:val="28"/>
        </w:rPr>
        <w:t>Минэкономразвития России, Минтруд</w:t>
      </w:r>
      <w:r w:rsidRPr="00757A06">
        <w:rPr>
          <w:rFonts w:ascii="Times New Roman" w:hAnsi="Times New Roman"/>
          <w:sz w:val="28"/>
          <w:szCs w:val="28"/>
        </w:rPr>
        <w:t xml:space="preserve"> России.</w:t>
      </w:r>
    </w:p>
    <w:p w14:paraId="25641ED1" w14:textId="7B8F3539" w:rsidR="00384893" w:rsidRDefault="00757A06" w:rsidP="00F6110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57A06">
        <w:rPr>
          <w:rFonts w:ascii="Times New Roman" w:hAnsi="Times New Roman"/>
          <w:sz w:val="28"/>
          <w:szCs w:val="28"/>
        </w:rPr>
        <w:lastRenderedPageBreak/>
        <w:t>Срок подготовки – ко второму чтению в Государственной Думе Федерального Собрания Российской Федерации.</w:t>
      </w:r>
    </w:p>
    <w:p w14:paraId="6C6401AB" w14:textId="6EA0097D" w:rsidR="001533BA" w:rsidRPr="001533BA" w:rsidRDefault="00757A06" w:rsidP="001533B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9</w:t>
      </w:r>
      <w:r w:rsidR="001533BA" w:rsidRPr="001533BA">
        <w:rPr>
          <w:rFonts w:ascii="Times New Roman" w:hAnsi="Times New Roman"/>
          <w:sz w:val="28"/>
          <w:szCs w:val="28"/>
        </w:rPr>
        <w:t xml:space="preserve">. Приказа МВД России «Об утверждении </w:t>
      </w:r>
      <w:r w:rsidR="000C6384">
        <w:rPr>
          <w:rFonts w:ascii="Times New Roman" w:hAnsi="Times New Roman"/>
          <w:sz w:val="28"/>
          <w:szCs w:val="28"/>
        </w:rPr>
        <w:t>ф</w:t>
      </w:r>
      <w:r w:rsidR="000C6384" w:rsidRPr="000C6384">
        <w:rPr>
          <w:rFonts w:ascii="Times New Roman" w:hAnsi="Times New Roman"/>
          <w:sz w:val="28"/>
          <w:szCs w:val="28"/>
        </w:rPr>
        <w:t>орм</w:t>
      </w:r>
      <w:r w:rsidR="000C6384">
        <w:rPr>
          <w:rFonts w:ascii="Times New Roman" w:hAnsi="Times New Roman"/>
          <w:sz w:val="28"/>
          <w:szCs w:val="28"/>
        </w:rPr>
        <w:t>ы и описания</w:t>
      </w:r>
      <w:r w:rsidR="000C6384" w:rsidRPr="000C6384">
        <w:rPr>
          <w:rFonts w:ascii="Times New Roman" w:hAnsi="Times New Roman"/>
          <w:sz w:val="28"/>
          <w:szCs w:val="28"/>
        </w:rPr>
        <w:t xml:space="preserve"> идентификационной карты иностранного гражданина с электронны</w:t>
      </w:r>
      <w:r w:rsidR="000C6384">
        <w:rPr>
          <w:rFonts w:ascii="Times New Roman" w:hAnsi="Times New Roman"/>
          <w:sz w:val="28"/>
          <w:szCs w:val="28"/>
        </w:rPr>
        <w:t>м носителем информации, перечня</w:t>
      </w:r>
      <w:r w:rsidR="000C6384" w:rsidRPr="000C6384">
        <w:rPr>
          <w:rFonts w:ascii="Times New Roman" w:hAnsi="Times New Roman"/>
          <w:sz w:val="28"/>
          <w:szCs w:val="28"/>
        </w:rPr>
        <w:t xml:space="preserve"> сведений, содержащихся на электронном носителе информации, в том числе биометрических персональных данных, поряд</w:t>
      </w:r>
      <w:r w:rsidR="000C6384">
        <w:rPr>
          <w:rFonts w:ascii="Times New Roman" w:hAnsi="Times New Roman"/>
          <w:sz w:val="28"/>
          <w:szCs w:val="28"/>
        </w:rPr>
        <w:t>ка</w:t>
      </w:r>
      <w:r w:rsidR="000C6384" w:rsidRPr="000C6384">
        <w:rPr>
          <w:rFonts w:ascii="Times New Roman" w:hAnsi="Times New Roman"/>
          <w:sz w:val="28"/>
          <w:szCs w:val="28"/>
        </w:rPr>
        <w:t xml:space="preserve"> и срок</w:t>
      </w:r>
      <w:r w:rsidR="000C6384">
        <w:rPr>
          <w:rFonts w:ascii="Times New Roman" w:hAnsi="Times New Roman"/>
          <w:sz w:val="28"/>
          <w:szCs w:val="28"/>
        </w:rPr>
        <w:t>ов</w:t>
      </w:r>
      <w:r w:rsidR="000C6384" w:rsidRPr="000C6384">
        <w:rPr>
          <w:rFonts w:ascii="Times New Roman" w:hAnsi="Times New Roman"/>
          <w:sz w:val="28"/>
          <w:szCs w:val="28"/>
        </w:rPr>
        <w:t xml:space="preserve"> оформления, изготовления, выдачи (замены) и активации идентификационной карты иностранного гражданина с электронным носителем информации, в том числе дубликата такой карты, признания идентификационной карты иностранного гражданина с электронным носителем информации недействительной, а также форм</w:t>
      </w:r>
      <w:r w:rsidR="000C6384">
        <w:rPr>
          <w:rFonts w:ascii="Times New Roman" w:hAnsi="Times New Roman"/>
          <w:sz w:val="28"/>
          <w:szCs w:val="28"/>
        </w:rPr>
        <w:t>ы</w:t>
      </w:r>
      <w:r w:rsidR="000C6384" w:rsidRPr="000C6384">
        <w:rPr>
          <w:rFonts w:ascii="Times New Roman" w:hAnsi="Times New Roman"/>
          <w:sz w:val="28"/>
          <w:szCs w:val="28"/>
        </w:rPr>
        <w:t xml:space="preserve"> заявления о </w:t>
      </w:r>
      <w:r w:rsidR="000C6384">
        <w:rPr>
          <w:rFonts w:ascii="Times New Roman" w:hAnsi="Times New Roman"/>
          <w:sz w:val="28"/>
          <w:szCs w:val="28"/>
        </w:rPr>
        <w:t>выдаче (замене) указанной карты</w:t>
      </w:r>
      <w:r w:rsidR="001533BA" w:rsidRPr="001533BA">
        <w:rPr>
          <w:rFonts w:ascii="Times New Roman" w:hAnsi="Times New Roman"/>
          <w:sz w:val="28"/>
          <w:szCs w:val="28"/>
        </w:rPr>
        <w:t>».</w:t>
      </w:r>
    </w:p>
    <w:p w14:paraId="53A0F2D5" w14:textId="77777777" w:rsidR="001533BA" w:rsidRPr="001533BA" w:rsidRDefault="001533BA" w:rsidP="001533B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533BA">
        <w:rPr>
          <w:rFonts w:ascii="Times New Roman" w:hAnsi="Times New Roman"/>
          <w:sz w:val="28"/>
          <w:szCs w:val="28"/>
        </w:rPr>
        <w:t>Ответственный исполнитель – МВД России.</w:t>
      </w:r>
    </w:p>
    <w:p w14:paraId="6090BD01" w14:textId="77777777" w:rsidR="001533BA" w:rsidRPr="001533BA" w:rsidRDefault="001533BA" w:rsidP="001533B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533BA">
        <w:rPr>
          <w:rFonts w:ascii="Times New Roman" w:hAnsi="Times New Roman"/>
          <w:sz w:val="28"/>
          <w:szCs w:val="28"/>
        </w:rPr>
        <w:t xml:space="preserve">Соисполнитель: ФСБ России, </w:t>
      </w:r>
      <w:proofErr w:type="spellStart"/>
      <w:r w:rsidRPr="001533BA">
        <w:rPr>
          <w:rFonts w:ascii="Times New Roman" w:hAnsi="Times New Roman"/>
          <w:sz w:val="28"/>
          <w:szCs w:val="28"/>
        </w:rPr>
        <w:t>Минцифры</w:t>
      </w:r>
      <w:proofErr w:type="spellEnd"/>
      <w:r w:rsidRPr="001533BA">
        <w:rPr>
          <w:rFonts w:ascii="Times New Roman" w:hAnsi="Times New Roman"/>
          <w:sz w:val="28"/>
          <w:szCs w:val="28"/>
        </w:rPr>
        <w:t xml:space="preserve"> России.</w:t>
      </w:r>
    </w:p>
    <w:p w14:paraId="64ECD2E8" w14:textId="0E2E93BA" w:rsidR="001533BA" w:rsidRDefault="001533BA" w:rsidP="001533B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533BA">
        <w:rPr>
          <w:rFonts w:ascii="Times New Roman" w:hAnsi="Times New Roman"/>
          <w:sz w:val="28"/>
          <w:szCs w:val="28"/>
        </w:rPr>
        <w:t>Срок подготовки – ко второму чтению в Государственной Думе Федерального Собрания Российской Федерации.</w:t>
      </w:r>
    </w:p>
    <w:p w14:paraId="1CAB0576" w14:textId="18714A4B" w:rsidR="000C6384" w:rsidRPr="00757A06" w:rsidRDefault="00757A06" w:rsidP="001533B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57A06">
        <w:rPr>
          <w:rFonts w:ascii="Times New Roman" w:hAnsi="Times New Roman"/>
          <w:sz w:val="28"/>
          <w:szCs w:val="28"/>
        </w:rPr>
        <w:t xml:space="preserve">10. Приказа МВД России «Об утверждении </w:t>
      </w:r>
      <w:r w:rsidR="000C6384" w:rsidRPr="00757A06">
        <w:rPr>
          <w:rFonts w:ascii="Times New Roman" w:hAnsi="Times New Roman"/>
          <w:sz w:val="28"/>
          <w:szCs w:val="28"/>
        </w:rPr>
        <w:t>Поряд</w:t>
      </w:r>
      <w:r w:rsidRPr="00757A06">
        <w:rPr>
          <w:rFonts w:ascii="Times New Roman" w:hAnsi="Times New Roman"/>
          <w:sz w:val="28"/>
          <w:szCs w:val="28"/>
        </w:rPr>
        <w:t>ка и перечня</w:t>
      </w:r>
      <w:r w:rsidR="000C6384" w:rsidRPr="00757A06">
        <w:rPr>
          <w:rFonts w:ascii="Times New Roman" w:hAnsi="Times New Roman"/>
          <w:sz w:val="28"/>
          <w:szCs w:val="28"/>
        </w:rPr>
        <w:t xml:space="preserve"> случаев применения идентификационной карты иностранного гражданина с электронным носителем информации для идентификации иностранного гражданина, в том числе с помощью биометрических персональных данных</w:t>
      </w:r>
      <w:r w:rsidRPr="00757A06">
        <w:rPr>
          <w:rFonts w:ascii="Times New Roman" w:hAnsi="Times New Roman"/>
          <w:sz w:val="28"/>
          <w:szCs w:val="28"/>
        </w:rPr>
        <w:t>».</w:t>
      </w:r>
    </w:p>
    <w:p w14:paraId="6E9B952B" w14:textId="77777777" w:rsidR="000C6384" w:rsidRPr="00757A06" w:rsidRDefault="000C6384" w:rsidP="000C638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57A06">
        <w:rPr>
          <w:rFonts w:ascii="Times New Roman" w:hAnsi="Times New Roman"/>
          <w:sz w:val="28"/>
          <w:szCs w:val="28"/>
        </w:rPr>
        <w:t>Ответственный исполнитель – МВД России.</w:t>
      </w:r>
    </w:p>
    <w:p w14:paraId="61B6881B" w14:textId="77777777" w:rsidR="000C6384" w:rsidRPr="00757A06" w:rsidRDefault="000C6384" w:rsidP="000C638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57A06">
        <w:rPr>
          <w:rFonts w:ascii="Times New Roman" w:hAnsi="Times New Roman"/>
          <w:sz w:val="28"/>
          <w:szCs w:val="28"/>
        </w:rPr>
        <w:t xml:space="preserve">Соисполнитель: ФСБ России, </w:t>
      </w:r>
      <w:proofErr w:type="spellStart"/>
      <w:r w:rsidRPr="00757A06">
        <w:rPr>
          <w:rFonts w:ascii="Times New Roman" w:hAnsi="Times New Roman"/>
          <w:sz w:val="28"/>
          <w:szCs w:val="28"/>
        </w:rPr>
        <w:t>Минцифры</w:t>
      </w:r>
      <w:proofErr w:type="spellEnd"/>
      <w:r w:rsidRPr="00757A06">
        <w:rPr>
          <w:rFonts w:ascii="Times New Roman" w:hAnsi="Times New Roman"/>
          <w:sz w:val="28"/>
          <w:szCs w:val="28"/>
        </w:rPr>
        <w:t xml:space="preserve"> России.</w:t>
      </w:r>
    </w:p>
    <w:p w14:paraId="32906CD2" w14:textId="77777777" w:rsidR="000C6384" w:rsidRPr="000C6384" w:rsidRDefault="000C6384" w:rsidP="000C638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57A06">
        <w:rPr>
          <w:rFonts w:ascii="Times New Roman" w:hAnsi="Times New Roman"/>
          <w:sz w:val="28"/>
          <w:szCs w:val="28"/>
        </w:rPr>
        <w:t>Срок подготовки – ко второму чтению в Государственной Думе Федерального Собрания Российской Федерации.</w:t>
      </w:r>
    </w:p>
    <w:p w14:paraId="37B6874A" w14:textId="1324545F" w:rsidR="00A17B8D" w:rsidRPr="00FD7EDD" w:rsidRDefault="00757A06" w:rsidP="00173A6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11</w:t>
      </w:r>
      <w:r w:rsidR="003346A2" w:rsidRPr="00FD7EDD">
        <w:rPr>
          <w:rFonts w:ascii="Times New Roman" w:hAnsi="Times New Roman"/>
          <w:sz w:val="28"/>
          <w:szCs w:val="28"/>
        </w:rPr>
        <w:t xml:space="preserve">. </w:t>
      </w:r>
      <w:r w:rsidR="00A07DE1" w:rsidRPr="00FD7EDD">
        <w:rPr>
          <w:rFonts w:ascii="Times New Roman" w:hAnsi="Times New Roman"/>
          <w:sz w:val="28"/>
          <w:szCs w:val="28"/>
        </w:rPr>
        <w:t>Приказа Минтруда России «</w:t>
      </w:r>
      <w:r w:rsidR="003346A2" w:rsidRPr="00FD7EDD">
        <w:rPr>
          <w:rFonts w:ascii="Times New Roman" w:hAnsi="Times New Roman"/>
          <w:sz w:val="28"/>
          <w:szCs w:val="28"/>
        </w:rPr>
        <w:t xml:space="preserve">Об утверждении Порядка передачи </w:t>
      </w:r>
      <w:r w:rsidR="00A07DE1" w:rsidRPr="00FD7EDD">
        <w:rPr>
          <w:rFonts w:ascii="Times New Roman" w:hAnsi="Times New Roman"/>
          <w:sz w:val="28"/>
          <w:szCs w:val="28"/>
        </w:rPr>
        <w:t>сведений о превышении хозяйствующими субъектами, осуществляющими деятельность на территории Российской Федерации, допустимой доли иностранных работников».</w:t>
      </w:r>
    </w:p>
    <w:p w14:paraId="7070FA38" w14:textId="77777777" w:rsidR="00A07DE1" w:rsidRPr="00FD7EDD" w:rsidRDefault="00A07DE1" w:rsidP="00173A6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D7EDD">
        <w:rPr>
          <w:rFonts w:ascii="Times New Roman" w:hAnsi="Times New Roman"/>
          <w:sz w:val="28"/>
          <w:szCs w:val="28"/>
        </w:rPr>
        <w:t>Ответственный исполнитель – Минтруд России.</w:t>
      </w:r>
    </w:p>
    <w:p w14:paraId="393C3C77" w14:textId="77777777" w:rsidR="00A07DE1" w:rsidRPr="00FD7EDD" w:rsidRDefault="00A07DE1" w:rsidP="00173A6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D7EDD">
        <w:rPr>
          <w:rFonts w:ascii="Times New Roman" w:hAnsi="Times New Roman"/>
          <w:sz w:val="28"/>
          <w:szCs w:val="28"/>
        </w:rPr>
        <w:t>Соисполнители – МВД России, Социальный фонд России.</w:t>
      </w:r>
    </w:p>
    <w:p w14:paraId="56E88077" w14:textId="77777777" w:rsidR="00A07DE1" w:rsidRPr="00FD7EDD" w:rsidRDefault="00A07DE1" w:rsidP="00A07DE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D7EDD">
        <w:rPr>
          <w:rFonts w:ascii="Times New Roman" w:hAnsi="Times New Roman"/>
          <w:sz w:val="28"/>
          <w:szCs w:val="28"/>
        </w:rPr>
        <w:t>Срок подготовки – ко второму чтению в Государственной Думе Федерального Собрания Российской Федерации.</w:t>
      </w:r>
    </w:p>
    <w:p w14:paraId="309529E7" w14:textId="42B9025A" w:rsidR="00E9308F" w:rsidRPr="00FD7EDD" w:rsidRDefault="000F1606" w:rsidP="00173A6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</w:t>
      </w:r>
      <w:r w:rsidR="00757A06">
        <w:rPr>
          <w:rFonts w:ascii="Times New Roman" w:hAnsi="Times New Roman"/>
          <w:sz w:val="28"/>
          <w:szCs w:val="28"/>
        </w:rPr>
        <w:t>2</w:t>
      </w:r>
      <w:r w:rsidR="00E9308F" w:rsidRPr="00FD7EDD">
        <w:rPr>
          <w:rFonts w:ascii="Times New Roman" w:hAnsi="Times New Roman"/>
          <w:sz w:val="28"/>
          <w:szCs w:val="28"/>
        </w:rPr>
        <w:t xml:space="preserve">. </w:t>
      </w:r>
      <w:r w:rsidR="009378B9" w:rsidRPr="00FD7EDD">
        <w:rPr>
          <w:rFonts w:ascii="Times New Roman" w:hAnsi="Times New Roman"/>
          <w:sz w:val="28"/>
          <w:szCs w:val="28"/>
        </w:rPr>
        <w:t xml:space="preserve">Приказа МВД России </w:t>
      </w:r>
      <w:r w:rsidR="00E9308F" w:rsidRPr="00FD7EDD">
        <w:rPr>
          <w:rFonts w:ascii="Times New Roman" w:hAnsi="Times New Roman"/>
          <w:sz w:val="28"/>
          <w:szCs w:val="28"/>
        </w:rPr>
        <w:t xml:space="preserve">«Об утверждении типовой формы соглашения </w:t>
      </w:r>
      <w:r w:rsidR="009378B9" w:rsidRPr="00FD7EDD">
        <w:rPr>
          <w:rFonts w:ascii="Times New Roman" w:hAnsi="Times New Roman"/>
          <w:sz w:val="28"/>
          <w:szCs w:val="28"/>
        </w:rPr>
        <w:br/>
      </w:r>
      <w:r w:rsidR="00E9308F" w:rsidRPr="00FD7EDD">
        <w:rPr>
          <w:rFonts w:ascii="Times New Roman" w:hAnsi="Times New Roman"/>
          <w:sz w:val="28"/>
          <w:szCs w:val="28"/>
        </w:rPr>
        <w:t>о взаимодействии органов государственной власти</w:t>
      </w:r>
      <w:r w:rsidR="00412190">
        <w:rPr>
          <w:rFonts w:ascii="Times New Roman" w:hAnsi="Times New Roman"/>
          <w:sz w:val="28"/>
          <w:szCs w:val="28"/>
        </w:rPr>
        <w:t xml:space="preserve"> субъектов Российской Федерации</w:t>
      </w:r>
      <w:r w:rsidR="00E9308F" w:rsidRPr="00FD7EDD">
        <w:rPr>
          <w:rFonts w:ascii="Times New Roman" w:hAnsi="Times New Roman"/>
          <w:sz w:val="28"/>
          <w:szCs w:val="28"/>
        </w:rPr>
        <w:t xml:space="preserve"> и федеральных органов исполнительной власти, участвующих в проведении эксперимента по апробации правил </w:t>
      </w:r>
      <w:r w:rsidR="009378B9" w:rsidRPr="00FD7EDD">
        <w:rPr>
          <w:rFonts w:ascii="Times New Roman" w:hAnsi="Times New Roman"/>
          <w:sz w:val="28"/>
          <w:szCs w:val="28"/>
        </w:rPr>
        <w:br/>
      </w:r>
      <w:r w:rsidR="00E9308F" w:rsidRPr="00FD7EDD">
        <w:rPr>
          <w:rFonts w:ascii="Times New Roman" w:hAnsi="Times New Roman"/>
          <w:sz w:val="28"/>
          <w:szCs w:val="28"/>
        </w:rPr>
        <w:t>и условий осуществления иностранными гражданами и лицами без гражданства</w:t>
      </w:r>
      <w:r w:rsidR="009378B9" w:rsidRPr="00FD7EDD">
        <w:rPr>
          <w:rFonts w:ascii="Times New Roman" w:hAnsi="Times New Roman"/>
          <w:sz w:val="28"/>
          <w:szCs w:val="28"/>
        </w:rPr>
        <w:t xml:space="preserve">, к сведениям </w:t>
      </w:r>
      <w:r w:rsidR="006B79D0" w:rsidRPr="00FD7EDD">
        <w:rPr>
          <w:rFonts w:ascii="Times New Roman" w:hAnsi="Times New Roman"/>
          <w:sz w:val="28"/>
          <w:szCs w:val="28"/>
        </w:rPr>
        <w:t xml:space="preserve">об иностранных гражданах и лицах без гражданства </w:t>
      </w:r>
      <w:r w:rsidR="009378B9" w:rsidRPr="00FD7EDD">
        <w:rPr>
          <w:rFonts w:ascii="Times New Roman" w:hAnsi="Times New Roman"/>
          <w:sz w:val="28"/>
          <w:szCs w:val="28"/>
        </w:rPr>
        <w:br/>
      </w:r>
      <w:r w:rsidR="006B79D0" w:rsidRPr="00FD7EDD">
        <w:rPr>
          <w:rFonts w:ascii="Times New Roman" w:hAnsi="Times New Roman"/>
          <w:sz w:val="28"/>
          <w:szCs w:val="28"/>
        </w:rPr>
        <w:t>из информационных систем».</w:t>
      </w:r>
    </w:p>
    <w:p w14:paraId="65754022" w14:textId="77777777" w:rsidR="006B79D0" w:rsidRPr="00FD7EDD" w:rsidRDefault="006B79D0" w:rsidP="006B79D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D7EDD">
        <w:rPr>
          <w:rFonts w:ascii="Times New Roman" w:hAnsi="Times New Roman"/>
          <w:sz w:val="28"/>
          <w:szCs w:val="28"/>
        </w:rPr>
        <w:t>Ответственный исполнитель – МВД России.</w:t>
      </w:r>
    </w:p>
    <w:p w14:paraId="5E2A418D" w14:textId="77777777" w:rsidR="006B79D0" w:rsidRPr="00FD7EDD" w:rsidRDefault="006B79D0" w:rsidP="00173A6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D7EDD">
        <w:rPr>
          <w:rFonts w:ascii="Times New Roman" w:hAnsi="Times New Roman"/>
          <w:sz w:val="28"/>
          <w:szCs w:val="28"/>
        </w:rPr>
        <w:t xml:space="preserve">Соисполнитель – </w:t>
      </w:r>
      <w:proofErr w:type="spellStart"/>
      <w:r w:rsidRPr="00FD7EDD">
        <w:rPr>
          <w:rFonts w:ascii="Times New Roman" w:hAnsi="Times New Roman"/>
          <w:sz w:val="28"/>
          <w:szCs w:val="28"/>
        </w:rPr>
        <w:t>Минцифры</w:t>
      </w:r>
      <w:proofErr w:type="spellEnd"/>
      <w:r w:rsidRPr="00FD7EDD">
        <w:rPr>
          <w:rFonts w:ascii="Times New Roman" w:hAnsi="Times New Roman"/>
          <w:sz w:val="28"/>
          <w:szCs w:val="28"/>
        </w:rPr>
        <w:t xml:space="preserve"> России.</w:t>
      </w:r>
    </w:p>
    <w:p w14:paraId="162198F7" w14:textId="77777777" w:rsidR="00841A82" w:rsidRPr="00FD7EDD" w:rsidRDefault="00841A82" w:rsidP="00841A8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D7EDD">
        <w:rPr>
          <w:rFonts w:ascii="Times New Roman" w:hAnsi="Times New Roman"/>
          <w:sz w:val="28"/>
          <w:szCs w:val="28"/>
        </w:rPr>
        <w:t>Срок подготовки – ко второму чтению в Государственной Думе Федерального Собрания Российской Федерации.</w:t>
      </w:r>
    </w:p>
    <w:p w14:paraId="21F5EDEF" w14:textId="032099A6" w:rsidR="00841A82" w:rsidRPr="00FA56C9" w:rsidRDefault="00AE06F9" w:rsidP="00173A6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A56C9">
        <w:rPr>
          <w:rFonts w:ascii="Times New Roman" w:hAnsi="Times New Roman"/>
          <w:sz w:val="28"/>
          <w:szCs w:val="28"/>
        </w:rPr>
        <w:t>1</w:t>
      </w:r>
      <w:r w:rsidR="00757A06">
        <w:rPr>
          <w:rFonts w:ascii="Times New Roman" w:hAnsi="Times New Roman"/>
          <w:sz w:val="28"/>
          <w:szCs w:val="28"/>
        </w:rPr>
        <w:t>3</w:t>
      </w:r>
      <w:r w:rsidR="00841A82" w:rsidRPr="00FA56C9">
        <w:rPr>
          <w:rFonts w:ascii="Times New Roman" w:hAnsi="Times New Roman"/>
          <w:sz w:val="28"/>
          <w:szCs w:val="28"/>
        </w:rPr>
        <w:t xml:space="preserve">. Приказа МВД России «Об утверждении порядка </w:t>
      </w:r>
      <w:r w:rsidR="00FA56C9" w:rsidRPr="00FA56C9">
        <w:rPr>
          <w:rFonts w:ascii="Times New Roman" w:hAnsi="Times New Roman"/>
          <w:sz w:val="28"/>
          <w:szCs w:val="28"/>
        </w:rPr>
        <w:t xml:space="preserve">внесения иностранным гражданином или лицом без гражданства денежных средств на </w:t>
      </w:r>
      <w:r w:rsidR="00FA56C9" w:rsidRPr="00FA56C9">
        <w:rPr>
          <w:rFonts w:ascii="Times New Roman" w:hAnsi="Times New Roman"/>
          <w:sz w:val="28"/>
          <w:szCs w:val="28"/>
        </w:rPr>
        <w:lastRenderedPageBreak/>
        <w:t>публичный депозитный счет оператора организованного набора безналичным путем на текущий (расчетный) счет получателя, порядок возврата указанных денежных средств иностранному гражданину или лицу без гражданства и размер денежных средств, вносимых иностранным гражданином или лицом без гражданства на публичный депозитный счет оператора организованного набора</w:t>
      </w:r>
      <w:r w:rsidR="00841A82" w:rsidRPr="00FA56C9">
        <w:rPr>
          <w:rFonts w:ascii="Times New Roman" w:hAnsi="Times New Roman"/>
          <w:sz w:val="28"/>
          <w:szCs w:val="28"/>
        </w:rPr>
        <w:t>».</w:t>
      </w:r>
    </w:p>
    <w:p w14:paraId="72B5B81F" w14:textId="77777777" w:rsidR="00841A82" w:rsidRPr="00FA56C9" w:rsidRDefault="00841A82" w:rsidP="00841A8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A56C9">
        <w:rPr>
          <w:rFonts w:ascii="Times New Roman" w:hAnsi="Times New Roman"/>
          <w:sz w:val="28"/>
          <w:szCs w:val="28"/>
        </w:rPr>
        <w:t>Ответственный исполнитель – МВД России.</w:t>
      </w:r>
    </w:p>
    <w:p w14:paraId="40657659" w14:textId="64C03C91" w:rsidR="00841A82" w:rsidRPr="00FA56C9" w:rsidRDefault="00841A82" w:rsidP="00841A8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A56C9">
        <w:rPr>
          <w:rFonts w:ascii="Times New Roman" w:hAnsi="Times New Roman"/>
          <w:sz w:val="28"/>
          <w:szCs w:val="28"/>
        </w:rPr>
        <w:t>Соисполнитель – Минфин России</w:t>
      </w:r>
      <w:r w:rsidR="00FA56C9">
        <w:rPr>
          <w:rFonts w:ascii="Times New Roman" w:hAnsi="Times New Roman"/>
          <w:sz w:val="28"/>
          <w:szCs w:val="28"/>
        </w:rPr>
        <w:t>, Банк России</w:t>
      </w:r>
      <w:r w:rsidRPr="00FA56C9">
        <w:rPr>
          <w:rFonts w:ascii="Times New Roman" w:hAnsi="Times New Roman"/>
          <w:sz w:val="28"/>
          <w:szCs w:val="28"/>
        </w:rPr>
        <w:t>.</w:t>
      </w:r>
    </w:p>
    <w:p w14:paraId="55CC9EB2" w14:textId="5D8B62A2" w:rsidR="00841A82" w:rsidRPr="00FA56C9" w:rsidRDefault="00841A82" w:rsidP="001533B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A56C9">
        <w:rPr>
          <w:rFonts w:ascii="Times New Roman" w:hAnsi="Times New Roman"/>
          <w:sz w:val="28"/>
          <w:szCs w:val="28"/>
        </w:rPr>
        <w:t>Срок подготовки – ко второму чтению в Государственной Думе Федерального Собрания Российской Федерации.</w:t>
      </w:r>
    </w:p>
    <w:p w14:paraId="6E0A8608" w14:textId="373BFD53" w:rsidR="007F5A08" w:rsidRDefault="007F5A08" w:rsidP="001533B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</w:t>
      </w:r>
      <w:r w:rsidR="00757A06">
        <w:rPr>
          <w:rFonts w:ascii="Times New Roman" w:hAnsi="Times New Roman"/>
          <w:sz w:val="28"/>
          <w:szCs w:val="28"/>
        </w:rPr>
        <w:t>4</w:t>
      </w:r>
      <w:r>
        <w:rPr>
          <w:rFonts w:ascii="Times New Roman" w:hAnsi="Times New Roman"/>
          <w:sz w:val="28"/>
          <w:szCs w:val="28"/>
        </w:rPr>
        <w:t>.</w:t>
      </w:r>
      <w:r w:rsidRPr="00FD7EDD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Приказа Минздрава России «О внесении изменений в приказ Министерства здравоохранения Российской Федерации </w:t>
      </w:r>
      <w:r w:rsidR="00E64C26">
        <w:rPr>
          <w:rFonts w:ascii="Times New Roman" w:hAnsi="Times New Roman"/>
          <w:sz w:val="28"/>
          <w:szCs w:val="28"/>
        </w:rPr>
        <w:t xml:space="preserve">от 19 ноября 2021 г. </w:t>
      </w:r>
      <w:r w:rsidR="00E64C26">
        <w:rPr>
          <w:rFonts w:ascii="Times New Roman" w:hAnsi="Times New Roman"/>
          <w:sz w:val="28"/>
          <w:szCs w:val="28"/>
        </w:rPr>
        <w:br/>
        <w:t xml:space="preserve">№ 1079н </w:t>
      </w:r>
      <w:r>
        <w:rPr>
          <w:rFonts w:ascii="Times New Roman" w:hAnsi="Times New Roman"/>
          <w:sz w:val="28"/>
          <w:szCs w:val="28"/>
        </w:rPr>
        <w:t xml:space="preserve">«Об утверждении порядка проведения медицинского освидетельствования, включая проведения химико-токсикологических исследований наличия в организме иностранного гражданина или лица без гражданства наркотических средств или психотропных веществ либо новых потенциально опасных </w:t>
      </w:r>
      <w:proofErr w:type="spellStart"/>
      <w:r>
        <w:rPr>
          <w:rFonts w:ascii="Times New Roman" w:hAnsi="Times New Roman"/>
          <w:sz w:val="28"/>
          <w:szCs w:val="28"/>
        </w:rPr>
        <w:t>психоактивных</w:t>
      </w:r>
      <w:proofErr w:type="spellEnd"/>
      <w:r>
        <w:rPr>
          <w:rFonts w:ascii="Times New Roman" w:hAnsi="Times New Roman"/>
          <w:sz w:val="28"/>
          <w:szCs w:val="28"/>
        </w:rPr>
        <w:t xml:space="preserve"> веществ и их метаболитов, на наличие или отсутствие у иностранного гражданина или лица без гражданства инфекционных заболеваний, представляющих опасность для окружающих, </w:t>
      </w:r>
      <w:r w:rsidR="00E64C26">
        <w:rPr>
          <w:rFonts w:ascii="Times New Roman" w:hAnsi="Times New Roman"/>
          <w:sz w:val="28"/>
          <w:szCs w:val="28"/>
        </w:rPr>
        <w:br/>
      </w:r>
      <w:r>
        <w:rPr>
          <w:rFonts w:ascii="Times New Roman" w:hAnsi="Times New Roman"/>
          <w:sz w:val="28"/>
          <w:szCs w:val="28"/>
        </w:rPr>
        <w:t xml:space="preserve">и заболевания, вызываемого вирусом иммунодефицита человека </w:t>
      </w:r>
      <w:r w:rsidR="00E64C26">
        <w:rPr>
          <w:rFonts w:ascii="Times New Roman" w:hAnsi="Times New Roman"/>
          <w:sz w:val="28"/>
          <w:szCs w:val="28"/>
        </w:rPr>
        <w:br/>
      </w:r>
      <w:r>
        <w:rPr>
          <w:rFonts w:ascii="Times New Roman" w:hAnsi="Times New Roman"/>
          <w:sz w:val="28"/>
          <w:szCs w:val="28"/>
        </w:rPr>
        <w:t xml:space="preserve">(ВИЧ-инфекции), формы бланка и срока действия медицинского заключения </w:t>
      </w:r>
      <w:r w:rsidR="00E64C26">
        <w:rPr>
          <w:rFonts w:ascii="Times New Roman" w:hAnsi="Times New Roman"/>
          <w:sz w:val="28"/>
          <w:szCs w:val="28"/>
        </w:rPr>
        <w:br/>
      </w:r>
      <w:r>
        <w:rPr>
          <w:rFonts w:ascii="Times New Roman" w:hAnsi="Times New Roman"/>
          <w:sz w:val="28"/>
          <w:szCs w:val="28"/>
        </w:rPr>
        <w:t xml:space="preserve">об отсутствии факта употребления наркотических средств или психотропных веществ без назначения врача либо новых потенциально опасных </w:t>
      </w:r>
      <w:proofErr w:type="spellStart"/>
      <w:r>
        <w:rPr>
          <w:rFonts w:ascii="Times New Roman" w:hAnsi="Times New Roman"/>
          <w:sz w:val="28"/>
          <w:szCs w:val="28"/>
        </w:rPr>
        <w:t>психоактивных</w:t>
      </w:r>
      <w:proofErr w:type="spellEnd"/>
      <w:r>
        <w:rPr>
          <w:rFonts w:ascii="Times New Roman" w:hAnsi="Times New Roman"/>
          <w:sz w:val="28"/>
          <w:szCs w:val="28"/>
        </w:rPr>
        <w:t xml:space="preserve"> веществ, а также формы, описания бланка и срока действия медицинского заключения о наличии (отсутствии) инфекционных заболеваний, пред</w:t>
      </w:r>
      <w:r w:rsidR="00E64C26">
        <w:rPr>
          <w:rFonts w:ascii="Times New Roman" w:hAnsi="Times New Roman"/>
          <w:sz w:val="28"/>
          <w:szCs w:val="28"/>
        </w:rPr>
        <w:t>ставляющих опасность для окружа</w:t>
      </w:r>
      <w:r>
        <w:rPr>
          <w:rFonts w:ascii="Times New Roman" w:hAnsi="Times New Roman"/>
          <w:sz w:val="28"/>
          <w:szCs w:val="28"/>
        </w:rPr>
        <w:t>ющих»</w:t>
      </w:r>
      <w:r w:rsidR="00E64C26">
        <w:rPr>
          <w:rFonts w:ascii="Times New Roman" w:hAnsi="Times New Roman"/>
          <w:sz w:val="28"/>
          <w:szCs w:val="28"/>
        </w:rPr>
        <w:t>.</w:t>
      </w:r>
    </w:p>
    <w:p w14:paraId="1C465CB7" w14:textId="66B434AD" w:rsidR="00E64C26" w:rsidRPr="00FD7EDD" w:rsidRDefault="00E64C26" w:rsidP="00E64C26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D7EDD">
        <w:rPr>
          <w:rFonts w:ascii="Times New Roman" w:hAnsi="Times New Roman"/>
          <w:sz w:val="28"/>
          <w:szCs w:val="28"/>
        </w:rPr>
        <w:t xml:space="preserve">Ответственный исполнитель – </w:t>
      </w:r>
      <w:r>
        <w:rPr>
          <w:rFonts w:ascii="Times New Roman" w:hAnsi="Times New Roman"/>
          <w:sz w:val="28"/>
          <w:szCs w:val="28"/>
        </w:rPr>
        <w:t>Минздрав</w:t>
      </w:r>
      <w:r w:rsidRPr="00FD7EDD">
        <w:rPr>
          <w:rFonts w:ascii="Times New Roman" w:hAnsi="Times New Roman"/>
          <w:sz w:val="28"/>
          <w:szCs w:val="28"/>
        </w:rPr>
        <w:t xml:space="preserve"> России.</w:t>
      </w:r>
    </w:p>
    <w:p w14:paraId="525FA9B4" w14:textId="36C66DFA" w:rsidR="00E64C26" w:rsidRPr="00FD7EDD" w:rsidRDefault="00E64C26" w:rsidP="00E64C26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D7EDD">
        <w:rPr>
          <w:rFonts w:ascii="Times New Roman" w:hAnsi="Times New Roman"/>
          <w:sz w:val="28"/>
          <w:szCs w:val="28"/>
        </w:rPr>
        <w:t xml:space="preserve">Соисполнитель – </w:t>
      </w:r>
      <w:r>
        <w:rPr>
          <w:rFonts w:ascii="Times New Roman" w:hAnsi="Times New Roman"/>
          <w:sz w:val="28"/>
          <w:szCs w:val="28"/>
        </w:rPr>
        <w:t>МВД</w:t>
      </w:r>
      <w:r w:rsidRPr="00FD7EDD">
        <w:rPr>
          <w:rFonts w:ascii="Times New Roman" w:hAnsi="Times New Roman"/>
          <w:sz w:val="28"/>
          <w:szCs w:val="28"/>
        </w:rPr>
        <w:t xml:space="preserve"> России.</w:t>
      </w:r>
    </w:p>
    <w:p w14:paraId="3AFE3456" w14:textId="77777777" w:rsidR="00E64C26" w:rsidRDefault="00E64C26" w:rsidP="00E64C26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D7EDD">
        <w:rPr>
          <w:rFonts w:ascii="Times New Roman" w:hAnsi="Times New Roman"/>
          <w:sz w:val="28"/>
          <w:szCs w:val="28"/>
        </w:rPr>
        <w:t>Срок подготовки – ко второму чтению в Государственной Думе Федерального Собрания Российской Федерации.</w:t>
      </w:r>
    </w:p>
    <w:p w14:paraId="39E03624" w14:textId="1D7D1E92" w:rsidR="00DD6C87" w:rsidRDefault="00DD6C87" w:rsidP="00E64C26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</w:t>
      </w:r>
      <w:r w:rsidR="00757A06">
        <w:rPr>
          <w:rFonts w:ascii="Times New Roman" w:hAnsi="Times New Roman"/>
          <w:sz w:val="28"/>
          <w:szCs w:val="28"/>
        </w:rPr>
        <w:t>5</w:t>
      </w:r>
      <w:r>
        <w:rPr>
          <w:rFonts w:ascii="Times New Roman" w:hAnsi="Times New Roman"/>
          <w:sz w:val="28"/>
          <w:szCs w:val="28"/>
        </w:rPr>
        <w:t xml:space="preserve">. Приказа МВД России «Об утверждении форм и порядка уведомлений о заключении и прекращении (расторжении) с иностранным гражданином </w:t>
      </w:r>
      <w:r>
        <w:rPr>
          <w:rFonts w:ascii="Times New Roman" w:hAnsi="Times New Roman"/>
          <w:sz w:val="28"/>
          <w:szCs w:val="28"/>
        </w:rPr>
        <w:br/>
        <w:t>или лицом без гражданства договора о предоставлении труда работников (персонала)».</w:t>
      </w:r>
    </w:p>
    <w:p w14:paraId="33D1D37B" w14:textId="3E4F3A43" w:rsidR="00DD6C87" w:rsidRPr="00FD7EDD" w:rsidRDefault="00DD6C87" w:rsidP="00DD6C8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D7EDD">
        <w:rPr>
          <w:rFonts w:ascii="Times New Roman" w:hAnsi="Times New Roman"/>
          <w:sz w:val="28"/>
          <w:szCs w:val="28"/>
        </w:rPr>
        <w:t xml:space="preserve">Ответственный исполнитель – </w:t>
      </w:r>
      <w:r>
        <w:rPr>
          <w:rFonts w:ascii="Times New Roman" w:hAnsi="Times New Roman"/>
          <w:sz w:val="28"/>
          <w:szCs w:val="28"/>
        </w:rPr>
        <w:t>МВД</w:t>
      </w:r>
      <w:r w:rsidRPr="00FD7EDD">
        <w:rPr>
          <w:rFonts w:ascii="Times New Roman" w:hAnsi="Times New Roman"/>
          <w:sz w:val="28"/>
          <w:szCs w:val="28"/>
        </w:rPr>
        <w:t xml:space="preserve"> России.</w:t>
      </w:r>
    </w:p>
    <w:p w14:paraId="1DC26FBA" w14:textId="77777777" w:rsidR="00DD6C87" w:rsidRDefault="00DD6C87" w:rsidP="00DD6C8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D7EDD">
        <w:rPr>
          <w:rFonts w:ascii="Times New Roman" w:hAnsi="Times New Roman"/>
          <w:sz w:val="28"/>
          <w:szCs w:val="28"/>
        </w:rPr>
        <w:t>Срок подготовки – ко второму чтению в Государственной Думе Федерального Собрания Российской Федерации.</w:t>
      </w:r>
    </w:p>
    <w:p w14:paraId="4FB108D9" w14:textId="1AC1F011" w:rsidR="000C6384" w:rsidRDefault="00757A06" w:rsidP="00DD6C8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16. Приказа </w:t>
      </w:r>
      <w:r w:rsidR="00FB47AF">
        <w:rPr>
          <w:rFonts w:ascii="Times New Roman" w:hAnsi="Times New Roman"/>
          <w:sz w:val="28"/>
          <w:szCs w:val="28"/>
        </w:rPr>
        <w:t xml:space="preserve">МИД России и </w:t>
      </w:r>
      <w:r>
        <w:rPr>
          <w:rFonts w:ascii="Times New Roman" w:hAnsi="Times New Roman"/>
          <w:sz w:val="28"/>
          <w:szCs w:val="28"/>
        </w:rPr>
        <w:t xml:space="preserve">МВД России «Об утверждении </w:t>
      </w:r>
      <w:r w:rsidR="000C6384" w:rsidRPr="000C6384">
        <w:rPr>
          <w:rFonts w:ascii="Times New Roman" w:hAnsi="Times New Roman"/>
          <w:sz w:val="28"/>
          <w:szCs w:val="28"/>
        </w:rPr>
        <w:t>Поряд</w:t>
      </w:r>
      <w:r>
        <w:rPr>
          <w:rFonts w:ascii="Times New Roman" w:hAnsi="Times New Roman"/>
          <w:sz w:val="28"/>
          <w:szCs w:val="28"/>
        </w:rPr>
        <w:t>ка</w:t>
      </w:r>
      <w:r w:rsidR="000C6384" w:rsidRPr="000C6384">
        <w:rPr>
          <w:rFonts w:ascii="Times New Roman" w:hAnsi="Times New Roman"/>
          <w:sz w:val="28"/>
          <w:szCs w:val="28"/>
        </w:rPr>
        <w:t xml:space="preserve"> принятия решения о продлении либо сокращении срока временного пребывания иностранного гражданина в Российской Федерации</w:t>
      </w:r>
      <w:r>
        <w:rPr>
          <w:rFonts w:ascii="Times New Roman" w:hAnsi="Times New Roman"/>
          <w:sz w:val="28"/>
          <w:szCs w:val="28"/>
        </w:rPr>
        <w:t>».</w:t>
      </w:r>
      <w:r w:rsidR="00412190">
        <w:rPr>
          <w:rFonts w:ascii="Times New Roman" w:hAnsi="Times New Roman"/>
          <w:sz w:val="28"/>
          <w:szCs w:val="28"/>
        </w:rPr>
        <w:t xml:space="preserve"> </w:t>
      </w:r>
    </w:p>
    <w:p w14:paraId="519873DE" w14:textId="5849347B" w:rsidR="00FB47AF" w:rsidRPr="00FB47AF" w:rsidRDefault="00FB47AF" w:rsidP="00FB47A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Ответственные</w:t>
      </w:r>
      <w:r w:rsidRPr="00FB47AF">
        <w:rPr>
          <w:rFonts w:ascii="Times New Roman" w:hAnsi="Times New Roman"/>
          <w:sz w:val="28"/>
          <w:szCs w:val="28"/>
        </w:rPr>
        <w:t xml:space="preserve"> исполнител</w:t>
      </w:r>
      <w:r>
        <w:rPr>
          <w:rFonts w:ascii="Times New Roman" w:hAnsi="Times New Roman"/>
          <w:sz w:val="28"/>
          <w:szCs w:val="28"/>
        </w:rPr>
        <w:t>и</w:t>
      </w:r>
      <w:r w:rsidRPr="00FB47AF">
        <w:rPr>
          <w:rFonts w:ascii="Times New Roman" w:hAnsi="Times New Roman"/>
          <w:sz w:val="28"/>
          <w:szCs w:val="28"/>
        </w:rPr>
        <w:t xml:space="preserve"> – </w:t>
      </w:r>
      <w:r>
        <w:rPr>
          <w:rFonts w:ascii="Times New Roman" w:hAnsi="Times New Roman"/>
          <w:sz w:val="28"/>
          <w:szCs w:val="28"/>
        </w:rPr>
        <w:t xml:space="preserve">МИД России, </w:t>
      </w:r>
      <w:r w:rsidRPr="00FB47AF">
        <w:rPr>
          <w:rFonts w:ascii="Times New Roman" w:hAnsi="Times New Roman"/>
          <w:sz w:val="28"/>
          <w:szCs w:val="28"/>
        </w:rPr>
        <w:t>МВД России.</w:t>
      </w:r>
    </w:p>
    <w:p w14:paraId="2D1B040E" w14:textId="46813A85" w:rsidR="00FA56C9" w:rsidRDefault="00FB47AF" w:rsidP="00DD6C8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B47AF">
        <w:rPr>
          <w:rFonts w:ascii="Times New Roman" w:hAnsi="Times New Roman"/>
          <w:sz w:val="28"/>
          <w:szCs w:val="28"/>
        </w:rPr>
        <w:t>Срок подготовки – ко второму чтению в Государственной Думе Федерального Собрания Российской Федерации.</w:t>
      </w:r>
    </w:p>
    <w:p w14:paraId="007763C8" w14:textId="4C25BD8E" w:rsidR="00FA56C9" w:rsidRDefault="00FB47AF" w:rsidP="00DD6C8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17. Приказа МВД России «Об установлении случаев</w:t>
      </w:r>
      <w:r w:rsidR="00FA56C9" w:rsidRPr="00FA56C9">
        <w:rPr>
          <w:rFonts w:ascii="Times New Roman" w:hAnsi="Times New Roman"/>
          <w:sz w:val="28"/>
          <w:szCs w:val="28"/>
        </w:rPr>
        <w:t xml:space="preserve"> осуществления трудовой деятельности иностранными гражданами и лицами без гражданства </w:t>
      </w:r>
      <w:r w:rsidR="001D4E8D">
        <w:rPr>
          <w:rFonts w:ascii="Times New Roman" w:hAnsi="Times New Roman"/>
          <w:sz w:val="28"/>
          <w:szCs w:val="28"/>
        </w:rPr>
        <w:t xml:space="preserve">в </w:t>
      </w:r>
      <w:r w:rsidR="001D4E8D">
        <w:rPr>
          <w:rFonts w:ascii="Times New Roman" w:hAnsi="Times New Roman"/>
          <w:sz w:val="28"/>
          <w:szCs w:val="28"/>
        </w:rPr>
        <w:lastRenderedPageBreak/>
        <w:t xml:space="preserve">порядке организованного набора </w:t>
      </w:r>
      <w:bookmarkStart w:id="0" w:name="_GoBack"/>
      <w:bookmarkEnd w:id="0"/>
      <w:r w:rsidR="00FA56C9" w:rsidRPr="00FA56C9">
        <w:rPr>
          <w:rFonts w:ascii="Times New Roman" w:hAnsi="Times New Roman"/>
          <w:sz w:val="28"/>
          <w:szCs w:val="28"/>
        </w:rPr>
        <w:t>вне пределов субъекта Российской Федерации</w:t>
      </w:r>
      <w:r>
        <w:rPr>
          <w:rFonts w:ascii="Times New Roman" w:hAnsi="Times New Roman"/>
          <w:sz w:val="28"/>
          <w:szCs w:val="28"/>
        </w:rPr>
        <w:t>».</w:t>
      </w:r>
    </w:p>
    <w:p w14:paraId="23347D22" w14:textId="6615D472" w:rsidR="00FB47AF" w:rsidRPr="00FB47AF" w:rsidRDefault="00FB47AF" w:rsidP="00FB47A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B47AF">
        <w:rPr>
          <w:rFonts w:ascii="Times New Roman" w:hAnsi="Times New Roman"/>
          <w:sz w:val="28"/>
          <w:szCs w:val="28"/>
        </w:rPr>
        <w:t>Ответственный исполнитель – МВД России</w:t>
      </w:r>
      <w:r>
        <w:rPr>
          <w:rFonts w:ascii="Times New Roman" w:hAnsi="Times New Roman"/>
          <w:sz w:val="28"/>
          <w:szCs w:val="28"/>
        </w:rPr>
        <w:t>.</w:t>
      </w:r>
    </w:p>
    <w:p w14:paraId="2FB1459D" w14:textId="312F3CDF" w:rsidR="00FB47AF" w:rsidRPr="00FB47AF" w:rsidRDefault="00FB47AF" w:rsidP="00FB47A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B47AF">
        <w:rPr>
          <w:rFonts w:ascii="Times New Roman" w:hAnsi="Times New Roman"/>
          <w:sz w:val="28"/>
          <w:szCs w:val="28"/>
        </w:rPr>
        <w:t>Соисполнитель –</w:t>
      </w:r>
      <w:r>
        <w:rPr>
          <w:rFonts w:ascii="Times New Roman" w:hAnsi="Times New Roman"/>
          <w:sz w:val="28"/>
          <w:szCs w:val="28"/>
        </w:rPr>
        <w:t xml:space="preserve"> Минтруд России.</w:t>
      </w:r>
    </w:p>
    <w:p w14:paraId="3EC85DB8" w14:textId="77777777" w:rsidR="00FB47AF" w:rsidRPr="00FB47AF" w:rsidRDefault="00FB47AF" w:rsidP="00FB47A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B47AF">
        <w:rPr>
          <w:rFonts w:ascii="Times New Roman" w:hAnsi="Times New Roman"/>
          <w:sz w:val="28"/>
          <w:szCs w:val="28"/>
        </w:rPr>
        <w:t>Срок подготовки – ко второму чтению в Государственной Думе Федерального Собрания Российской Федерации.</w:t>
      </w:r>
    </w:p>
    <w:p w14:paraId="4A23EFFA" w14:textId="487F31DA" w:rsidR="00FA56C9" w:rsidRDefault="00FB47AF" w:rsidP="00DD6C8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18. Приказа МВД России «Об утверждении перечня</w:t>
      </w:r>
      <w:r w:rsidR="00FA56C9" w:rsidRPr="00FA56C9">
        <w:rPr>
          <w:rFonts w:ascii="Times New Roman" w:hAnsi="Times New Roman"/>
          <w:sz w:val="28"/>
          <w:szCs w:val="28"/>
        </w:rPr>
        <w:t xml:space="preserve"> профессий (специальностей, должностей) иностранных граждан и лиц без гражданства, имеющих право</w:t>
      </w:r>
      <w:r>
        <w:rPr>
          <w:rFonts w:ascii="Times New Roman" w:hAnsi="Times New Roman"/>
          <w:sz w:val="28"/>
          <w:szCs w:val="28"/>
        </w:rPr>
        <w:t xml:space="preserve"> </w:t>
      </w:r>
      <w:r w:rsidR="00FA56C9" w:rsidRPr="00FA56C9">
        <w:rPr>
          <w:rFonts w:ascii="Times New Roman" w:hAnsi="Times New Roman"/>
          <w:sz w:val="28"/>
          <w:szCs w:val="28"/>
        </w:rPr>
        <w:t>на осуществление трудовой деятельности у физических лиц</w:t>
      </w:r>
      <w:r>
        <w:rPr>
          <w:rFonts w:ascii="Times New Roman" w:hAnsi="Times New Roman"/>
          <w:sz w:val="28"/>
          <w:szCs w:val="28"/>
        </w:rPr>
        <w:t xml:space="preserve"> – граждан Российской Федерации, </w:t>
      </w:r>
      <w:r w:rsidR="00FA56C9" w:rsidRPr="00FA56C9">
        <w:rPr>
          <w:rFonts w:ascii="Times New Roman" w:hAnsi="Times New Roman"/>
          <w:sz w:val="28"/>
          <w:szCs w:val="28"/>
        </w:rPr>
        <w:t xml:space="preserve">иностранных граждан </w:t>
      </w:r>
      <w:r w:rsidR="00FA56C9" w:rsidRPr="00FA56C9">
        <w:rPr>
          <w:rFonts w:ascii="Times New Roman" w:hAnsi="Times New Roman"/>
          <w:sz w:val="28"/>
          <w:szCs w:val="28"/>
        </w:rPr>
        <w:br/>
        <w:t xml:space="preserve">или лиц без гражданства, временно и постоянно проживающих </w:t>
      </w:r>
      <w:r w:rsidR="00FA56C9" w:rsidRPr="00FA56C9">
        <w:rPr>
          <w:rFonts w:ascii="Times New Roman" w:hAnsi="Times New Roman"/>
          <w:sz w:val="28"/>
          <w:szCs w:val="28"/>
        </w:rPr>
        <w:br/>
        <w:t>в Российской Федерации, для обеспечения личных, домашних и иных подобных нужд, не связанных с осуществлением предпринимательской деятельности</w:t>
      </w:r>
      <w:r>
        <w:rPr>
          <w:rFonts w:ascii="Times New Roman" w:hAnsi="Times New Roman"/>
          <w:sz w:val="28"/>
          <w:szCs w:val="28"/>
        </w:rPr>
        <w:t>».</w:t>
      </w:r>
    </w:p>
    <w:p w14:paraId="03BCB6D9" w14:textId="77777777" w:rsidR="00FB47AF" w:rsidRPr="00FB47AF" w:rsidRDefault="00FB47AF" w:rsidP="00FB47A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B47AF">
        <w:rPr>
          <w:rFonts w:ascii="Times New Roman" w:hAnsi="Times New Roman"/>
          <w:sz w:val="28"/>
          <w:szCs w:val="28"/>
        </w:rPr>
        <w:t>Ответственный исполнитель – МВД России.</w:t>
      </w:r>
    </w:p>
    <w:p w14:paraId="79BF6032" w14:textId="7C3EF2F3" w:rsidR="00FB47AF" w:rsidRPr="00FB47AF" w:rsidRDefault="00FB47AF" w:rsidP="00FB47A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B47AF">
        <w:rPr>
          <w:rFonts w:ascii="Times New Roman" w:hAnsi="Times New Roman"/>
          <w:sz w:val="28"/>
          <w:szCs w:val="28"/>
        </w:rPr>
        <w:t>Соисполнитель –</w:t>
      </w:r>
      <w:r>
        <w:rPr>
          <w:rFonts w:ascii="Times New Roman" w:hAnsi="Times New Roman"/>
          <w:sz w:val="28"/>
          <w:szCs w:val="28"/>
        </w:rPr>
        <w:t xml:space="preserve"> Минэкономразвития России, </w:t>
      </w:r>
      <w:r w:rsidRPr="00FB47AF">
        <w:rPr>
          <w:rFonts w:ascii="Times New Roman" w:hAnsi="Times New Roman"/>
          <w:sz w:val="28"/>
          <w:szCs w:val="28"/>
        </w:rPr>
        <w:t>Минтруд России.</w:t>
      </w:r>
    </w:p>
    <w:p w14:paraId="3DDA554D" w14:textId="77777777" w:rsidR="00FB47AF" w:rsidRPr="00FB47AF" w:rsidRDefault="00FB47AF" w:rsidP="00FB47A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B47AF">
        <w:rPr>
          <w:rFonts w:ascii="Times New Roman" w:hAnsi="Times New Roman"/>
          <w:sz w:val="28"/>
          <w:szCs w:val="28"/>
        </w:rPr>
        <w:t>Срок подготовки – ко второму чтению в Государственной Думе Федерального Собрания Российской Федерации.</w:t>
      </w:r>
    </w:p>
    <w:p w14:paraId="7C20D52F" w14:textId="4BEA62CF" w:rsidR="00FA56C9" w:rsidRPr="00FB47AF" w:rsidRDefault="00FB47AF" w:rsidP="00FA56C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B47AF">
        <w:rPr>
          <w:rFonts w:ascii="Times New Roman" w:hAnsi="Times New Roman"/>
          <w:sz w:val="28"/>
          <w:szCs w:val="28"/>
        </w:rPr>
        <w:t>19. Приказа МВД России</w:t>
      </w:r>
      <w:r w:rsidR="00FA56C9" w:rsidRPr="00FB47AF">
        <w:rPr>
          <w:rFonts w:ascii="Times New Roman" w:hAnsi="Times New Roman"/>
          <w:sz w:val="28"/>
          <w:szCs w:val="28"/>
        </w:rPr>
        <w:t xml:space="preserve"> «Об утверждении </w:t>
      </w:r>
      <w:r w:rsidR="00412190">
        <w:rPr>
          <w:rFonts w:ascii="Times New Roman" w:hAnsi="Times New Roman"/>
          <w:sz w:val="28"/>
          <w:szCs w:val="28"/>
        </w:rPr>
        <w:t>п</w:t>
      </w:r>
      <w:r w:rsidR="00412190" w:rsidRPr="00412190">
        <w:rPr>
          <w:rFonts w:ascii="Times New Roman" w:hAnsi="Times New Roman"/>
          <w:sz w:val="28"/>
          <w:szCs w:val="28"/>
        </w:rPr>
        <w:t>оряд</w:t>
      </w:r>
      <w:r w:rsidR="00412190">
        <w:rPr>
          <w:rFonts w:ascii="Times New Roman" w:hAnsi="Times New Roman"/>
          <w:sz w:val="28"/>
          <w:szCs w:val="28"/>
        </w:rPr>
        <w:t>ка</w:t>
      </w:r>
      <w:r w:rsidR="00412190" w:rsidRPr="00412190">
        <w:rPr>
          <w:rFonts w:ascii="Times New Roman" w:hAnsi="Times New Roman"/>
          <w:sz w:val="28"/>
          <w:szCs w:val="28"/>
        </w:rPr>
        <w:t xml:space="preserve"> и срок</w:t>
      </w:r>
      <w:r w:rsidR="00412190">
        <w:rPr>
          <w:rFonts w:ascii="Times New Roman" w:hAnsi="Times New Roman"/>
          <w:sz w:val="28"/>
          <w:szCs w:val="28"/>
        </w:rPr>
        <w:t>ов</w:t>
      </w:r>
      <w:r w:rsidR="00412190" w:rsidRPr="00412190">
        <w:rPr>
          <w:rFonts w:ascii="Times New Roman" w:hAnsi="Times New Roman"/>
          <w:sz w:val="28"/>
          <w:szCs w:val="28"/>
        </w:rPr>
        <w:t xml:space="preserve"> проведения проверки работодателя, заказчика работ (услуг) и иностранного гражданина и лица без гражданства на соответствие условиям привлечения их в порядке организованного набора, создания, поряд</w:t>
      </w:r>
      <w:r w:rsidR="00412190">
        <w:rPr>
          <w:rFonts w:ascii="Times New Roman" w:hAnsi="Times New Roman"/>
          <w:sz w:val="28"/>
          <w:szCs w:val="28"/>
        </w:rPr>
        <w:t>ка</w:t>
      </w:r>
      <w:r w:rsidR="00412190" w:rsidRPr="00412190">
        <w:rPr>
          <w:rFonts w:ascii="Times New Roman" w:hAnsi="Times New Roman"/>
          <w:sz w:val="28"/>
          <w:szCs w:val="28"/>
        </w:rPr>
        <w:t xml:space="preserve"> эксплуатации, функционирования и ведения реестров работодателей и иностранных работников, в том числе услови</w:t>
      </w:r>
      <w:r w:rsidR="00412190">
        <w:rPr>
          <w:rFonts w:ascii="Times New Roman" w:hAnsi="Times New Roman"/>
          <w:sz w:val="28"/>
          <w:szCs w:val="28"/>
        </w:rPr>
        <w:t xml:space="preserve">й </w:t>
      </w:r>
      <w:r w:rsidR="00412190" w:rsidRPr="00412190">
        <w:rPr>
          <w:rFonts w:ascii="Times New Roman" w:hAnsi="Times New Roman"/>
          <w:sz w:val="28"/>
          <w:szCs w:val="28"/>
        </w:rPr>
        <w:t>включения и исключения работодателей, заказчиков работ (услуг) из реестра работодателей, иностранных граждан и лиц без гражданства из реестра иностранных работников, поряд</w:t>
      </w:r>
      <w:r w:rsidR="00412190">
        <w:rPr>
          <w:rFonts w:ascii="Times New Roman" w:hAnsi="Times New Roman"/>
          <w:sz w:val="28"/>
          <w:szCs w:val="28"/>
        </w:rPr>
        <w:t>ка</w:t>
      </w:r>
      <w:r w:rsidR="00412190" w:rsidRPr="00412190">
        <w:rPr>
          <w:rFonts w:ascii="Times New Roman" w:hAnsi="Times New Roman"/>
          <w:sz w:val="28"/>
          <w:szCs w:val="28"/>
        </w:rPr>
        <w:t xml:space="preserve"> продления срока нахождения работодателей, заказчиков работ (услуг) в реестре работодателей, иностранных граждан и лиц без гражданства в реестре иностранных работников, сведени</w:t>
      </w:r>
      <w:r w:rsidR="00412190">
        <w:rPr>
          <w:rFonts w:ascii="Times New Roman" w:hAnsi="Times New Roman"/>
          <w:sz w:val="28"/>
          <w:szCs w:val="28"/>
        </w:rPr>
        <w:t>й</w:t>
      </w:r>
      <w:r w:rsidR="00412190" w:rsidRPr="00412190">
        <w:rPr>
          <w:rFonts w:ascii="Times New Roman" w:hAnsi="Times New Roman"/>
          <w:sz w:val="28"/>
          <w:szCs w:val="28"/>
        </w:rPr>
        <w:t>, содержащи</w:t>
      </w:r>
      <w:r w:rsidR="00412190">
        <w:rPr>
          <w:rFonts w:ascii="Times New Roman" w:hAnsi="Times New Roman"/>
          <w:sz w:val="28"/>
          <w:szCs w:val="28"/>
        </w:rPr>
        <w:t>х</w:t>
      </w:r>
      <w:r w:rsidR="00412190" w:rsidRPr="00412190">
        <w:rPr>
          <w:rFonts w:ascii="Times New Roman" w:hAnsi="Times New Roman"/>
          <w:sz w:val="28"/>
          <w:szCs w:val="28"/>
        </w:rPr>
        <w:t>ся в реестрах, а также поряд</w:t>
      </w:r>
      <w:r w:rsidR="00412190">
        <w:rPr>
          <w:rFonts w:ascii="Times New Roman" w:hAnsi="Times New Roman"/>
          <w:sz w:val="28"/>
          <w:szCs w:val="28"/>
        </w:rPr>
        <w:t>ка</w:t>
      </w:r>
      <w:r w:rsidR="00412190" w:rsidRPr="00412190">
        <w:rPr>
          <w:rFonts w:ascii="Times New Roman" w:hAnsi="Times New Roman"/>
          <w:sz w:val="28"/>
          <w:szCs w:val="28"/>
        </w:rPr>
        <w:t xml:space="preserve"> предоставления доступа лицам, участвующим в эксперименте, к содержащимся в данных реестрах сведениям, в том числе о лицах, включенных в указанные реестры</w:t>
      </w:r>
      <w:r w:rsidR="00FA56C9" w:rsidRPr="00FB47AF">
        <w:rPr>
          <w:rFonts w:ascii="Times New Roman" w:hAnsi="Times New Roman"/>
          <w:sz w:val="28"/>
          <w:szCs w:val="28"/>
        </w:rPr>
        <w:t>».</w:t>
      </w:r>
    </w:p>
    <w:p w14:paraId="129F65E9" w14:textId="77777777" w:rsidR="00FA56C9" w:rsidRPr="00FB47AF" w:rsidRDefault="00FA56C9" w:rsidP="00FA56C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B47AF">
        <w:rPr>
          <w:rFonts w:ascii="Times New Roman" w:hAnsi="Times New Roman"/>
          <w:sz w:val="28"/>
          <w:szCs w:val="28"/>
        </w:rPr>
        <w:t>Ответственный исполнитель – МВД России.</w:t>
      </w:r>
    </w:p>
    <w:p w14:paraId="08155C9C" w14:textId="77777777" w:rsidR="00FA56C9" w:rsidRPr="00FB47AF" w:rsidRDefault="00FA56C9" w:rsidP="00FA56C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B47AF">
        <w:rPr>
          <w:rFonts w:ascii="Times New Roman" w:hAnsi="Times New Roman"/>
          <w:sz w:val="28"/>
          <w:szCs w:val="28"/>
        </w:rPr>
        <w:t xml:space="preserve">Соисполнители: Минтруд России, </w:t>
      </w:r>
      <w:proofErr w:type="spellStart"/>
      <w:r w:rsidRPr="00FB47AF">
        <w:rPr>
          <w:rFonts w:ascii="Times New Roman" w:hAnsi="Times New Roman"/>
          <w:sz w:val="28"/>
          <w:szCs w:val="28"/>
        </w:rPr>
        <w:t>Минцифры</w:t>
      </w:r>
      <w:proofErr w:type="spellEnd"/>
      <w:r w:rsidRPr="00FB47AF">
        <w:rPr>
          <w:rFonts w:ascii="Times New Roman" w:hAnsi="Times New Roman"/>
          <w:sz w:val="28"/>
          <w:szCs w:val="28"/>
        </w:rPr>
        <w:t xml:space="preserve"> России.</w:t>
      </w:r>
    </w:p>
    <w:p w14:paraId="368E92A8" w14:textId="77777777" w:rsidR="00FA56C9" w:rsidRDefault="00FA56C9" w:rsidP="00FA56C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B47AF">
        <w:rPr>
          <w:rFonts w:ascii="Times New Roman" w:hAnsi="Times New Roman"/>
          <w:sz w:val="28"/>
          <w:szCs w:val="28"/>
        </w:rPr>
        <w:t>Срок подготовки – ко второму чтению в Государственной Думе Федерального Собрания Российской Федерации.</w:t>
      </w:r>
    </w:p>
    <w:p w14:paraId="7E32E743" w14:textId="4D750875" w:rsidR="00384893" w:rsidRPr="00384893" w:rsidRDefault="00FB47AF" w:rsidP="0038489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20. Приказа МВД России «Об утверждении Административного регламента Министерства внутренних дел Российской Федерации по предоставлению государственной услуги «Оформление и выдача </w:t>
      </w:r>
      <w:r w:rsidR="00384893" w:rsidRPr="00384893">
        <w:rPr>
          <w:rFonts w:ascii="Times New Roman" w:hAnsi="Times New Roman"/>
          <w:sz w:val="28"/>
          <w:szCs w:val="28"/>
        </w:rPr>
        <w:t xml:space="preserve">лицензии </w:t>
      </w:r>
      <w:r w:rsidRPr="00FB47AF">
        <w:rPr>
          <w:rFonts w:ascii="Times New Roman" w:hAnsi="Times New Roman"/>
          <w:sz w:val="28"/>
          <w:szCs w:val="28"/>
        </w:rPr>
        <w:t>по предоставлению труда работников (персонала)</w:t>
      </w:r>
      <w:r>
        <w:rPr>
          <w:rFonts w:ascii="Times New Roman" w:hAnsi="Times New Roman"/>
          <w:sz w:val="28"/>
          <w:szCs w:val="28"/>
        </w:rPr>
        <w:t>»</w:t>
      </w:r>
      <w:r w:rsidR="00384893" w:rsidRPr="00384893">
        <w:rPr>
          <w:rFonts w:ascii="Times New Roman" w:hAnsi="Times New Roman"/>
          <w:sz w:val="28"/>
          <w:szCs w:val="28"/>
        </w:rPr>
        <w:t>.</w:t>
      </w:r>
    </w:p>
    <w:p w14:paraId="4FDF15D0" w14:textId="77777777" w:rsidR="00FB47AF" w:rsidRPr="00FB47AF" w:rsidRDefault="00FB47AF" w:rsidP="00FB47A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B47AF">
        <w:rPr>
          <w:rFonts w:ascii="Times New Roman" w:hAnsi="Times New Roman"/>
          <w:sz w:val="28"/>
          <w:szCs w:val="28"/>
        </w:rPr>
        <w:t>Ответственный исполнитель – МВД России.</w:t>
      </w:r>
    </w:p>
    <w:p w14:paraId="3C54BB4F" w14:textId="0A629143" w:rsidR="00FB47AF" w:rsidRPr="00FB47AF" w:rsidRDefault="00FB47AF" w:rsidP="00FB47A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B47AF">
        <w:rPr>
          <w:rFonts w:ascii="Times New Roman" w:hAnsi="Times New Roman"/>
          <w:sz w:val="28"/>
          <w:szCs w:val="28"/>
        </w:rPr>
        <w:t xml:space="preserve">Соисполнители: </w:t>
      </w:r>
      <w:r>
        <w:rPr>
          <w:rFonts w:ascii="Times New Roman" w:hAnsi="Times New Roman"/>
          <w:sz w:val="28"/>
          <w:szCs w:val="28"/>
        </w:rPr>
        <w:t xml:space="preserve">Минэкономразвития России, </w:t>
      </w:r>
      <w:r w:rsidRPr="00FB47AF">
        <w:rPr>
          <w:rFonts w:ascii="Times New Roman" w:hAnsi="Times New Roman"/>
          <w:sz w:val="28"/>
          <w:szCs w:val="28"/>
        </w:rPr>
        <w:t xml:space="preserve">Минтруд России, </w:t>
      </w:r>
      <w:proofErr w:type="spellStart"/>
      <w:r w:rsidRPr="00FB47AF">
        <w:rPr>
          <w:rFonts w:ascii="Times New Roman" w:hAnsi="Times New Roman"/>
          <w:sz w:val="28"/>
          <w:szCs w:val="28"/>
        </w:rPr>
        <w:t>Минцифры</w:t>
      </w:r>
      <w:proofErr w:type="spellEnd"/>
      <w:r w:rsidRPr="00FB47AF">
        <w:rPr>
          <w:rFonts w:ascii="Times New Roman" w:hAnsi="Times New Roman"/>
          <w:sz w:val="28"/>
          <w:szCs w:val="28"/>
        </w:rPr>
        <w:t xml:space="preserve"> России.</w:t>
      </w:r>
    </w:p>
    <w:p w14:paraId="19A28B03" w14:textId="77777777" w:rsidR="00FB47AF" w:rsidRPr="00FB47AF" w:rsidRDefault="00FB47AF" w:rsidP="00FB47A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B47AF">
        <w:rPr>
          <w:rFonts w:ascii="Times New Roman" w:hAnsi="Times New Roman"/>
          <w:sz w:val="28"/>
          <w:szCs w:val="28"/>
        </w:rPr>
        <w:t>Срок подготовки – ко второму чтению в Государственной Думе Федерального Собрания Российской Федерации.</w:t>
      </w:r>
    </w:p>
    <w:p w14:paraId="09201662" w14:textId="22F86E6B" w:rsidR="0080380A" w:rsidRDefault="00FB47AF" w:rsidP="0038489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21. Приказ МВД России «Об утверждении форм и порядков уведомлени</w:t>
      </w:r>
      <w:r w:rsidR="0080380A">
        <w:rPr>
          <w:rFonts w:ascii="Times New Roman" w:hAnsi="Times New Roman"/>
          <w:sz w:val="28"/>
          <w:szCs w:val="28"/>
        </w:rPr>
        <w:t>й</w:t>
      </w:r>
      <w:r>
        <w:rPr>
          <w:rFonts w:ascii="Times New Roman" w:hAnsi="Times New Roman"/>
          <w:sz w:val="28"/>
          <w:szCs w:val="28"/>
        </w:rPr>
        <w:t xml:space="preserve"> Министерства внутренних дел Российской Федерации</w:t>
      </w:r>
      <w:r w:rsidR="0080380A">
        <w:rPr>
          <w:rFonts w:ascii="Times New Roman" w:hAnsi="Times New Roman"/>
          <w:sz w:val="28"/>
          <w:szCs w:val="28"/>
        </w:rPr>
        <w:t xml:space="preserve"> и его территориального </w:t>
      </w:r>
      <w:r w:rsidR="0080380A">
        <w:rPr>
          <w:rFonts w:ascii="Times New Roman" w:hAnsi="Times New Roman"/>
          <w:sz w:val="28"/>
          <w:szCs w:val="28"/>
        </w:rPr>
        <w:lastRenderedPageBreak/>
        <w:t>органа о</w:t>
      </w:r>
      <w:r>
        <w:rPr>
          <w:rFonts w:ascii="Times New Roman" w:hAnsi="Times New Roman"/>
          <w:sz w:val="28"/>
          <w:szCs w:val="28"/>
        </w:rPr>
        <w:t xml:space="preserve"> </w:t>
      </w:r>
      <w:r w:rsidR="0080380A" w:rsidRPr="0080380A">
        <w:rPr>
          <w:rFonts w:ascii="Times New Roman" w:hAnsi="Times New Roman"/>
          <w:sz w:val="28"/>
          <w:szCs w:val="28"/>
        </w:rPr>
        <w:t>заключ</w:t>
      </w:r>
      <w:r w:rsidR="0080380A">
        <w:rPr>
          <w:rFonts w:ascii="Times New Roman" w:hAnsi="Times New Roman"/>
          <w:sz w:val="28"/>
          <w:szCs w:val="28"/>
        </w:rPr>
        <w:t>ении</w:t>
      </w:r>
      <w:r w:rsidR="0080380A" w:rsidRPr="0080380A">
        <w:rPr>
          <w:rFonts w:ascii="Times New Roman" w:hAnsi="Times New Roman"/>
          <w:sz w:val="28"/>
          <w:szCs w:val="28"/>
        </w:rPr>
        <w:t xml:space="preserve"> </w:t>
      </w:r>
      <w:r w:rsidR="0080380A">
        <w:rPr>
          <w:rFonts w:ascii="Times New Roman" w:hAnsi="Times New Roman"/>
          <w:sz w:val="28"/>
          <w:szCs w:val="28"/>
        </w:rPr>
        <w:t xml:space="preserve">(прекращении) </w:t>
      </w:r>
      <w:r w:rsidR="0080380A" w:rsidRPr="0080380A">
        <w:rPr>
          <w:rFonts w:ascii="Times New Roman" w:hAnsi="Times New Roman"/>
          <w:sz w:val="28"/>
          <w:szCs w:val="28"/>
        </w:rPr>
        <w:t>с иностранным гражданином или лицом без гражданства договор</w:t>
      </w:r>
      <w:r w:rsidR="0080380A">
        <w:rPr>
          <w:rFonts w:ascii="Times New Roman" w:hAnsi="Times New Roman"/>
          <w:sz w:val="28"/>
          <w:szCs w:val="28"/>
        </w:rPr>
        <w:t>а</w:t>
      </w:r>
      <w:r w:rsidR="0080380A" w:rsidRPr="0080380A">
        <w:rPr>
          <w:rFonts w:ascii="Times New Roman" w:hAnsi="Times New Roman"/>
          <w:sz w:val="28"/>
          <w:szCs w:val="28"/>
        </w:rPr>
        <w:t xml:space="preserve"> о предоставлении труда работников (персонала)</w:t>
      </w:r>
      <w:r w:rsidR="0080380A">
        <w:rPr>
          <w:rFonts w:ascii="Times New Roman" w:hAnsi="Times New Roman"/>
          <w:sz w:val="28"/>
          <w:szCs w:val="28"/>
        </w:rPr>
        <w:t xml:space="preserve">, </w:t>
      </w:r>
      <w:r w:rsidR="0080380A" w:rsidRPr="0080380A">
        <w:rPr>
          <w:rFonts w:ascii="Times New Roman" w:hAnsi="Times New Roman"/>
          <w:sz w:val="28"/>
          <w:szCs w:val="28"/>
        </w:rPr>
        <w:t xml:space="preserve">а также о направлении иностранного гражданина или лица без гражданства </w:t>
      </w:r>
      <w:r w:rsidR="0080380A">
        <w:rPr>
          <w:rFonts w:ascii="Times New Roman" w:hAnsi="Times New Roman"/>
          <w:sz w:val="28"/>
          <w:szCs w:val="28"/>
        </w:rPr>
        <w:br/>
      </w:r>
      <w:r w:rsidR="0080380A" w:rsidRPr="0080380A">
        <w:rPr>
          <w:rFonts w:ascii="Times New Roman" w:hAnsi="Times New Roman"/>
          <w:sz w:val="28"/>
          <w:szCs w:val="28"/>
        </w:rPr>
        <w:t>к принимающей стороне</w:t>
      </w:r>
      <w:r w:rsidR="0080380A">
        <w:rPr>
          <w:rFonts w:ascii="Times New Roman" w:hAnsi="Times New Roman"/>
          <w:sz w:val="28"/>
          <w:szCs w:val="28"/>
        </w:rPr>
        <w:t>».</w:t>
      </w:r>
    </w:p>
    <w:p w14:paraId="6FC4220C" w14:textId="77777777" w:rsidR="0080380A" w:rsidRPr="00FB47AF" w:rsidRDefault="0080380A" w:rsidP="0080380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B47AF">
        <w:rPr>
          <w:rFonts w:ascii="Times New Roman" w:hAnsi="Times New Roman"/>
          <w:sz w:val="28"/>
          <w:szCs w:val="28"/>
        </w:rPr>
        <w:t>Ответственный исполнитель – МВД России.</w:t>
      </w:r>
    </w:p>
    <w:p w14:paraId="525B298F" w14:textId="77777777" w:rsidR="0080380A" w:rsidRPr="00FB47AF" w:rsidRDefault="0080380A" w:rsidP="0080380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12190">
        <w:rPr>
          <w:rFonts w:ascii="Times New Roman" w:hAnsi="Times New Roman"/>
          <w:sz w:val="28"/>
          <w:szCs w:val="28"/>
        </w:rPr>
        <w:t xml:space="preserve">Соисполнители: Минэкономразвития России, Минтруд России, </w:t>
      </w:r>
      <w:proofErr w:type="spellStart"/>
      <w:r w:rsidRPr="00412190">
        <w:rPr>
          <w:rFonts w:ascii="Times New Roman" w:hAnsi="Times New Roman"/>
          <w:sz w:val="28"/>
          <w:szCs w:val="28"/>
        </w:rPr>
        <w:t>Минцифры</w:t>
      </w:r>
      <w:proofErr w:type="spellEnd"/>
      <w:r w:rsidRPr="00412190">
        <w:rPr>
          <w:rFonts w:ascii="Times New Roman" w:hAnsi="Times New Roman"/>
          <w:sz w:val="28"/>
          <w:szCs w:val="28"/>
        </w:rPr>
        <w:t xml:space="preserve"> России.</w:t>
      </w:r>
    </w:p>
    <w:p w14:paraId="0E562EE4" w14:textId="77777777" w:rsidR="0080380A" w:rsidRPr="00FB47AF" w:rsidRDefault="0080380A" w:rsidP="0080380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B47AF">
        <w:rPr>
          <w:rFonts w:ascii="Times New Roman" w:hAnsi="Times New Roman"/>
          <w:sz w:val="28"/>
          <w:szCs w:val="28"/>
        </w:rPr>
        <w:t>Срок подготовки – ко второму чтению в Государственной Думе Федерального Собрания Российской Федерации.</w:t>
      </w:r>
    </w:p>
    <w:p w14:paraId="37B84063" w14:textId="77777777" w:rsidR="00384893" w:rsidRPr="000C6384" w:rsidRDefault="00384893" w:rsidP="001533B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sectPr w:rsidR="00384893" w:rsidRPr="000C6384" w:rsidSect="00DF19CF">
      <w:headerReference w:type="default" r:id="rId8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A28F49E" w14:textId="77777777" w:rsidR="000A20A1" w:rsidRDefault="000A20A1" w:rsidP="00637BE4">
      <w:pPr>
        <w:spacing w:after="0" w:line="240" w:lineRule="auto"/>
      </w:pPr>
      <w:r>
        <w:separator/>
      </w:r>
    </w:p>
  </w:endnote>
  <w:endnote w:type="continuationSeparator" w:id="0">
    <w:p w14:paraId="75CD5389" w14:textId="77777777" w:rsidR="000A20A1" w:rsidRDefault="000A20A1" w:rsidP="00637BE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0565EBE" w14:textId="77777777" w:rsidR="000A20A1" w:rsidRDefault="000A20A1" w:rsidP="00637BE4">
      <w:pPr>
        <w:spacing w:after="0" w:line="240" w:lineRule="auto"/>
      </w:pPr>
      <w:r>
        <w:separator/>
      </w:r>
    </w:p>
  </w:footnote>
  <w:footnote w:type="continuationSeparator" w:id="0">
    <w:p w14:paraId="369AD08D" w14:textId="77777777" w:rsidR="000A20A1" w:rsidRDefault="000A20A1" w:rsidP="00637BE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742325658"/>
      <w:docPartObj>
        <w:docPartGallery w:val="Page Numbers (Top of Page)"/>
        <w:docPartUnique/>
      </w:docPartObj>
    </w:sdtPr>
    <w:sdtEndPr/>
    <w:sdtContent>
      <w:p w14:paraId="6F272F98" w14:textId="77777777" w:rsidR="00DF19CF" w:rsidRDefault="00DF19CF" w:rsidP="005D2BC4">
        <w:pPr>
          <w:pStyle w:val="a7"/>
          <w:jc w:val="center"/>
        </w:pPr>
        <w:r w:rsidRPr="00DF19CF">
          <w:rPr>
            <w:rFonts w:ascii="Times New Roman" w:hAnsi="Times New Roman"/>
            <w:sz w:val="24"/>
            <w:szCs w:val="24"/>
          </w:rPr>
          <w:fldChar w:fldCharType="begin"/>
        </w:r>
        <w:r w:rsidRPr="00DF19CF">
          <w:rPr>
            <w:rFonts w:ascii="Times New Roman" w:hAnsi="Times New Roman"/>
            <w:sz w:val="24"/>
            <w:szCs w:val="24"/>
          </w:rPr>
          <w:instrText>PAGE   \* MERGEFORMAT</w:instrText>
        </w:r>
        <w:r w:rsidRPr="00DF19CF">
          <w:rPr>
            <w:rFonts w:ascii="Times New Roman" w:hAnsi="Times New Roman"/>
            <w:sz w:val="24"/>
            <w:szCs w:val="24"/>
          </w:rPr>
          <w:fldChar w:fldCharType="separate"/>
        </w:r>
        <w:r w:rsidR="001D4E8D">
          <w:rPr>
            <w:rFonts w:ascii="Times New Roman" w:hAnsi="Times New Roman"/>
            <w:noProof/>
            <w:sz w:val="24"/>
            <w:szCs w:val="24"/>
          </w:rPr>
          <w:t>6</w:t>
        </w:r>
        <w:r w:rsidRPr="00DF19CF">
          <w:rPr>
            <w:rFonts w:ascii="Times New Roman" w:hAnsi="Times New Roman"/>
            <w:sz w:val="24"/>
            <w:szCs w:val="24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27A5EFE"/>
    <w:multiLevelType w:val="hybridMultilevel"/>
    <w:tmpl w:val="442CDCF4"/>
    <w:lvl w:ilvl="0" w:tplc="2110E614">
      <w:start w:val="1"/>
      <w:numFmt w:val="decimal"/>
      <w:lvlText w:val="%1."/>
      <w:lvlJc w:val="left"/>
      <w:pPr>
        <w:ind w:left="215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878" w:hanging="360"/>
      </w:pPr>
    </w:lvl>
    <w:lvl w:ilvl="2" w:tplc="0419001B" w:tentative="1">
      <w:start w:val="1"/>
      <w:numFmt w:val="lowerRoman"/>
      <w:lvlText w:val="%3."/>
      <w:lvlJc w:val="right"/>
      <w:pPr>
        <w:ind w:left="3598" w:hanging="180"/>
      </w:pPr>
    </w:lvl>
    <w:lvl w:ilvl="3" w:tplc="0419000F" w:tentative="1">
      <w:start w:val="1"/>
      <w:numFmt w:val="decimal"/>
      <w:lvlText w:val="%4."/>
      <w:lvlJc w:val="left"/>
      <w:pPr>
        <w:ind w:left="4318" w:hanging="360"/>
      </w:pPr>
    </w:lvl>
    <w:lvl w:ilvl="4" w:tplc="04190019" w:tentative="1">
      <w:start w:val="1"/>
      <w:numFmt w:val="lowerLetter"/>
      <w:lvlText w:val="%5."/>
      <w:lvlJc w:val="left"/>
      <w:pPr>
        <w:ind w:left="5038" w:hanging="360"/>
      </w:pPr>
    </w:lvl>
    <w:lvl w:ilvl="5" w:tplc="0419001B" w:tentative="1">
      <w:start w:val="1"/>
      <w:numFmt w:val="lowerRoman"/>
      <w:lvlText w:val="%6."/>
      <w:lvlJc w:val="right"/>
      <w:pPr>
        <w:ind w:left="5758" w:hanging="180"/>
      </w:pPr>
    </w:lvl>
    <w:lvl w:ilvl="6" w:tplc="0419000F" w:tentative="1">
      <w:start w:val="1"/>
      <w:numFmt w:val="decimal"/>
      <w:lvlText w:val="%7."/>
      <w:lvlJc w:val="left"/>
      <w:pPr>
        <w:ind w:left="6478" w:hanging="360"/>
      </w:pPr>
    </w:lvl>
    <w:lvl w:ilvl="7" w:tplc="04190019" w:tentative="1">
      <w:start w:val="1"/>
      <w:numFmt w:val="lowerLetter"/>
      <w:lvlText w:val="%8."/>
      <w:lvlJc w:val="left"/>
      <w:pPr>
        <w:ind w:left="7198" w:hanging="360"/>
      </w:pPr>
    </w:lvl>
    <w:lvl w:ilvl="8" w:tplc="0419001B" w:tentative="1">
      <w:start w:val="1"/>
      <w:numFmt w:val="lowerRoman"/>
      <w:lvlText w:val="%9."/>
      <w:lvlJc w:val="right"/>
      <w:pPr>
        <w:ind w:left="791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0350"/>
    <w:rsid w:val="000155C9"/>
    <w:rsid w:val="00026AB1"/>
    <w:rsid w:val="00034C0C"/>
    <w:rsid w:val="00044A21"/>
    <w:rsid w:val="000A20A1"/>
    <w:rsid w:val="000A2BD8"/>
    <w:rsid w:val="000A4EC8"/>
    <w:rsid w:val="000B6B2E"/>
    <w:rsid w:val="000B727B"/>
    <w:rsid w:val="000C6384"/>
    <w:rsid w:val="000F1606"/>
    <w:rsid w:val="00135CC4"/>
    <w:rsid w:val="0014423F"/>
    <w:rsid w:val="001533BA"/>
    <w:rsid w:val="00173A64"/>
    <w:rsid w:val="00186960"/>
    <w:rsid w:val="001B38CF"/>
    <w:rsid w:val="001C67BD"/>
    <w:rsid w:val="001D4E8D"/>
    <w:rsid w:val="00227821"/>
    <w:rsid w:val="00230D1F"/>
    <w:rsid w:val="00233E2E"/>
    <w:rsid w:val="00241ACD"/>
    <w:rsid w:val="00247249"/>
    <w:rsid w:val="0024759F"/>
    <w:rsid w:val="002538F3"/>
    <w:rsid w:val="00275192"/>
    <w:rsid w:val="00292724"/>
    <w:rsid w:val="002B27EC"/>
    <w:rsid w:val="002C50D6"/>
    <w:rsid w:val="00312AE2"/>
    <w:rsid w:val="00321F95"/>
    <w:rsid w:val="003346A2"/>
    <w:rsid w:val="003372E8"/>
    <w:rsid w:val="0034789E"/>
    <w:rsid w:val="0038437B"/>
    <w:rsid w:val="00384893"/>
    <w:rsid w:val="003D0B7C"/>
    <w:rsid w:val="003E1BA6"/>
    <w:rsid w:val="00412190"/>
    <w:rsid w:val="004300B1"/>
    <w:rsid w:val="00467294"/>
    <w:rsid w:val="00490A4A"/>
    <w:rsid w:val="004D0851"/>
    <w:rsid w:val="0051126F"/>
    <w:rsid w:val="0051350B"/>
    <w:rsid w:val="00523FD2"/>
    <w:rsid w:val="0052522B"/>
    <w:rsid w:val="005647D5"/>
    <w:rsid w:val="00575524"/>
    <w:rsid w:val="005D2BC4"/>
    <w:rsid w:val="006006CE"/>
    <w:rsid w:val="00637BE4"/>
    <w:rsid w:val="00647EF3"/>
    <w:rsid w:val="00667372"/>
    <w:rsid w:val="00670F4E"/>
    <w:rsid w:val="00691BB5"/>
    <w:rsid w:val="006A5FA5"/>
    <w:rsid w:val="006B79D0"/>
    <w:rsid w:val="006F1A39"/>
    <w:rsid w:val="00716B38"/>
    <w:rsid w:val="0074772A"/>
    <w:rsid w:val="0075172E"/>
    <w:rsid w:val="00757A06"/>
    <w:rsid w:val="00772C71"/>
    <w:rsid w:val="007878EA"/>
    <w:rsid w:val="007D4BAA"/>
    <w:rsid w:val="007D5599"/>
    <w:rsid w:val="007F5A08"/>
    <w:rsid w:val="0080380A"/>
    <w:rsid w:val="008232A6"/>
    <w:rsid w:val="00841A82"/>
    <w:rsid w:val="00851C74"/>
    <w:rsid w:val="00893860"/>
    <w:rsid w:val="008B70AD"/>
    <w:rsid w:val="008C56B1"/>
    <w:rsid w:val="009378B9"/>
    <w:rsid w:val="00980ED7"/>
    <w:rsid w:val="0098313F"/>
    <w:rsid w:val="00993196"/>
    <w:rsid w:val="009A3FE8"/>
    <w:rsid w:val="009B77EA"/>
    <w:rsid w:val="009D603E"/>
    <w:rsid w:val="009E0C20"/>
    <w:rsid w:val="009E57E6"/>
    <w:rsid w:val="009F7562"/>
    <w:rsid w:val="00A07DE1"/>
    <w:rsid w:val="00A17B8D"/>
    <w:rsid w:val="00A95389"/>
    <w:rsid w:val="00A977BB"/>
    <w:rsid w:val="00AA07E4"/>
    <w:rsid w:val="00AA0D0D"/>
    <w:rsid w:val="00AD095F"/>
    <w:rsid w:val="00AE06F9"/>
    <w:rsid w:val="00B042D0"/>
    <w:rsid w:val="00B33894"/>
    <w:rsid w:val="00B60350"/>
    <w:rsid w:val="00BB3495"/>
    <w:rsid w:val="00BE012A"/>
    <w:rsid w:val="00BF674C"/>
    <w:rsid w:val="00C21294"/>
    <w:rsid w:val="00C263C6"/>
    <w:rsid w:val="00C32241"/>
    <w:rsid w:val="00C4173F"/>
    <w:rsid w:val="00C47C32"/>
    <w:rsid w:val="00C87319"/>
    <w:rsid w:val="00C97F7E"/>
    <w:rsid w:val="00D86050"/>
    <w:rsid w:val="00D93579"/>
    <w:rsid w:val="00DC0367"/>
    <w:rsid w:val="00DD6C87"/>
    <w:rsid w:val="00DF19CF"/>
    <w:rsid w:val="00E00A6D"/>
    <w:rsid w:val="00E07397"/>
    <w:rsid w:val="00E521CF"/>
    <w:rsid w:val="00E54AFD"/>
    <w:rsid w:val="00E55439"/>
    <w:rsid w:val="00E64C26"/>
    <w:rsid w:val="00E80376"/>
    <w:rsid w:val="00E9308F"/>
    <w:rsid w:val="00EE04A3"/>
    <w:rsid w:val="00F046DC"/>
    <w:rsid w:val="00F436F5"/>
    <w:rsid w:val="00F6110C"/>
    <w:rsid w:val="00F939FF"/>
    <w:rsid w:val="00FA56C9"/>
    <w:rsid w:val="00FB47AF"/>
    <w:rsid w:val="00FD7EDD"/>
    <w:rsid w:val="00FF33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40248E5"/>
  <w15:chartTrackingRefBased/>
  <w15:docId w15:val="{B74ACD0E-75C5-44F2-9235-A8CC6A7094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60350"/>
    <w:pPr>
      <w:spacing w:after="160" w:line="259" w:lineRule="auto"/>
      <w:jc w:val="left"/>
    </w:pPr>
    <w:rPr>
      <w:rFonts w:ascii="Calibri" w:eastAsia="Calibri" w:hAnsi="Calibr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B60350"/>
    <w:pPr>
      <w:widowControl w:val="0"/>
      <w:autoSpaceDE w:val="0"/>
      <w:autoSpaceDN w:val="0"/>
      <w:jc w:val="left"/>
    </w:pPr>
    <w:rPr>
      <w:rFonts w:ascii="Calibri" w:eastAsia="Times New Roman" w:hAnsi="Calibri" w:cs="Calibri"/>
      <w:sz w:val="22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B60350"/>
    <w:rPr>
      <w:rFonts w:ascii="Calibri" w:eastAsia="Times New Roman" w:hAnsi="Calibri" w:cs="Calibri"/>
      <w:sz w:val="22"/>
      <w:szCs w:val="20"/>
      <w:lang w:eastAsia="ru-RU"/>
    </w:rPr>
  </w:style>
  <w:style w:type="paragraph" w:styleId="a3">
    <w:name w:val="List Paragraph"/>
    <w:basedOn w:val="a"/>
    <w:uiPriority w:val="34"/>
    <w:qFormat/>
    <w:rsid w:val="00637BE4"/>
    <w:pPr>
      <w:ind w:left="720"/>
      <w:contextualSpacing/>
    </w:pPr>
  </w:style>
  <w:style w:type="paragraph" w:customStyle="1" w:styleId="ConsPlusTitle">
    <w:name w:val="ConsPlusTitle"/>
    <w:rsid w:val="00637BE4"/>
    <w:pPr>
      <w:widowControl w:val="0"/>
      <w:autoSpaceDE w:val="0"/>
      <w:autoSpaceDN w:val="0"/>
      <w:jc w:val="left"/>
    </w:pPr>
    <w:rPr>
      <w:rFonts w:ascii="Calibri" w:eastAsia="Times New Roman" w:hAnsi="Calibri" w:cs="Calibri"/>
      <w:b/>
      <w:sz w:val="22"/>
      <w:szCs w:val="20"/>
      <w:lang w:eastAsia="ru-RU"/>
    </w:rPr>
  </w:style>
  <w:style w:type="paragraph" w:styleId="a4">
    <w:name w:val="footnote text"/>
    <w:basedOn w:val="a"/>
    <w:link w:val="a5"/>
    <w:rsid w:val="00637BE4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a5">
    <w:name w:val="Текст сноски Знак"/>
    <w:basedOn w:val="a0"/>
    <w:link w:val="a4"/>
    <w:rsid w:val="00637BE4"/>
    <w:rPr>
      <w:rFonts w:eastAsia="Times New Roman"/>
      <w:sz w:val="20"/>
      <w:szCs w:val="20"/>
      <w:lang w:eastAsia="ru-RU"/>
    </w:rPr>
  </w:style>
  <w:style w:type="character" w:styleId="a6">
    <w:name w:val="footnote reference"/>
    <w:rsid w:val="00637BE4"/>
    <w:rPr>
      <w:vertAlign w:val="superscript"/>
    </w:rPr>
  </w:style>
  <w:style w:type="paragraph" w:styleId="a7">
    <w:name w:val="header"/>
    <w:basedOn w:val="a"/>
    <w:link w:val="a8"/>
    <w:uiPriority w:val="99"/>
    <w:unhideWhenUsed/>
    <w:rsid w:val="00DF19C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DF19CF"/>
    <w:rPr>
      <w:rFonts w:ascii="Calibri" w:eastAsia="Calibri" w:hAnsi="Calibri"/>
      <w:sz w:val="22"/>
      <w:szCs w:val="22"/>
    </w:rPr>
  </w:style>
  <w:style w:type="paragraph" w:styleId="a9">
    <w:name w:val="footer"/>
    <w:basedOn w:val="a"/>
    <w:link w:val="aa"/>
    <w:uiPriority w:val="99"/>
    <w:unhideWhenUsed/>
    <w:rsid w:val="00DF19C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DF19CF"/>
    <w:rPr>
      <w:rFonts w:ascii="Calibri" w:eastAsia="Calibri" w:hAnsi="Calibri"/>
      <w:sz w:val="22"/>
      <w:szCs w:val="22"/>
    </w:rPr>
  </w:style>
  <w:style w:type="paragraph" w:styleId="ab">
    <w:name w:val="Balloon Text"/>
    <w:basedOn w:val="a"/>
    <w:link w:val="ac"/>
    <w:uiPriority w:val="99"/>
    <w:semiHidden/>
    <w:unhideWhenUsed/>
    <w:rsid w:val="00173A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173A64"/>
    <w:rPr>
      <w:rFonts w:ascii="Segoe UI" w:eastAsia="Calibri" w:hAnsi="Segoe UI" w:cs="Segoe UI"/>
      <w:sz w:val="18"/>
      <w:szCs w:val="18"/>
    </w:rPr>
  </w:style>
  <w:style w:type="character" w:styleId="ad">
    <w:name w:val="annotation reference"/>
    <w:basedOn w:val="a0"/>
    <w:uiPriority w:val="99"/>
    <w:semiHidden/>
    <w:unhideWhenUsed/>
    <w:rsid w:val="00575524"/>
    <w:rPr>
      <w:sz w:val="16"/>
      <w:szCs w:val="16"/>
    </w:rPr>
  </w:style>
  <w:style w:type="paragraph" w:styleId="ae">
    <w:name w:val="annotation text"/>
    <w:basedOn w:val="a"/>
    <w:link w:val="af"/>
    <w:uiPriority w:val="99"/>
    <w:semiHidden/>
    <w:unhideWhenUsed/>
    <w:rsid w:val="00575524"/>
    <w:pPr>
      <w:spacing w:line="240" w:lineRule="auto"/>
    </w:pPr>
    <w:rPr>
      <w:sz w:val="20"/>
      <w:szCs w:val="20"/>
    </w:rPr>
  </w:style>
  <w:style w:type="character" w:customStyle="1" w:styleId="af">
    <w:name w:val="Текст примечания Знак"/>
    <w:basedOn w:val="a0"/>
    <w:link w:val="ae"/>
    <w:uiPriority w:val="99"/>
    <w:semiHidden/>
    <w:rsid w:val="00575524"/>
    <w:rPr>
      <w:rFonts w:ascii="Calibri" w:eastAsia="Calibri" w:hAnsi="Calibri"/>
      <w:sz w:val="20"/>
      <w:szCs w:val="20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575524"/>
    <w:rPr>
      <w:b/>
      <w:bCs/>
    </w:rPr>
  </w:style>
  <w:style w:type="character" w:customStyle="1" w:styleId="af1">
    <w:name w:val="Тема примечания Знак"/>
    <w:basedOn w:val="af"/>
    <w:link w:val="af0"/>
    <w:uiPriority w:val="99"/>
    <w:semiHidden/>
    <w:rsid w:val="00575524"/>
    <w:rPr>
      <w:rFonts w:ascii="Calibri" w:eastAsia="Calibri" w:hAnsi="Calibri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B373913-DCEC-4A43-89B0-674BE0115D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233</TotalTime>
  <Pages>6</Pages>
  <Words>1993</Words>
  <Characters>11366</Characters>
  <Application>Microsoft Office Word</Application>
  <DocSecurity>0</DocSecurity>
  <Lines>94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13333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dpopov113</dc:creator>
  <cp:keywords/>
  <dc:description/>
  <cp:lastModifiedBy>nbukin4</cp:lastModifiedBy>
  <cp:revision>26</cp:revision>
  <cp:lastPrinted>2025-12-15T10:15:00Z</cp:lastPrinted>
  <dcterms:created xsi:type="dcterms:W3CDTF">2025-12-08T11:12:00Z</dcterms:created>
  <dcterms:modified xsi:type="dcterms:W3CDTF">2026-04-09T08:18:00Z</dcterms:modified>
</cp:coreProperties>
</file>