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B1" w:rsidRPr="00B7211A" w:rsidRDefault="009B1CDD" w:rsidP="00F31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211A">
        <w:rPr>
          <w:rFonts w:ascii="Times New Roman" w:hAnsi="Times New Roman"/>
          <w:sz w:val="28"/>
          <w:szCs w:val="28"/>
        </w:rPr>
        <w:t>ФИНАНСОВО-ЭКОНОМИЧЕСКОЕ ОБОСНОВАНИЕ</w:t>
      </w:r>
      <w:r w:rsidR="00E64794" w:rsidRPr="00B7211A">
        <w:rPr>
          <w:rFonts w:ascii="Times New Roman" w:hAnsi="Times New Roman"/>
          <w:sz w:val="28"/>
          <w:szCs w:val="28"/>
        </w:rPr>
        <w:t xml:space="preserve"> </w:t>
      </w:r>
      <w:r w:rsidR="00E64794" w:rsidRPr="00B7211A">
        <w:rPr>
          <w:rFonts w:ascii="Times New Roman" w:hAnsi="Times New Roman"/>
          <w:sz w:val="28"/>
          <w:szCs w:val="28"/>
        </w:rPr>
        <w:br/>
      </w:r>
      <w:r w:rsidR="007C5997" w:rsidRPr="00B7211A">
        <w:rPr>
          <w:rFonts w:ascii="Times New Roman" w:hAnsi="Times New Roman"/>
          <w:sz w:val="28"/>
          <w:szCs w:val="28"/>
        </w:rPr>
        <w:t xml:space="preserve">к проекту </w:t>
      </w:r>
      <w:r w:rsidR="00332EFE" w:rsidRPr="00B7211A">
        <w:rPr>
          <w:rFonts w:ascii="Times New Roman" w:hAnsi="Times New Roman"/>
          <w:sz w:val="28"/>
          <w:szCs w:val="28"/>
        </w:rPr>
        <w:t>ф</w:t>
      </w:r>
      <w:r w:rsidR="007C5997" w:rsidRPr="00B7211A">
        <w:rPr>
          <w:rFonts w:ascii="Times New Roman" w:hAnsi="Times New Roman"/>
          <w:sz w:val="28"/>
          <w:szCs w:val="28"/>
        </w:rPr>
        <w:t xml:space="preserve">едерального закона </w:t>
      </w:r>
      <w:r w:rsidR="00BC41D0" w:rsidRPr="00B7211A">
        <w:rPr>
          <w:rFonts w:ascii="Times New Roman" w:hAnsi="Times New Roman"/>
          <w:sz w:val="28"/>
          <w:szCs w:val="28"/>
        </w:rPr>
        <w:t>«</w:t>
      </w:r>
      <w:r w:rsidR="002D4645" w:rsidRPr="00B7211A">
        <w:rPr>
          <w:rFonts w:ascii="Times New Roman" w:hAnsi="Times New Roman"/>
          <w:color w:val="000000"/>
          <w:sz w:val="28"/>
          <w:szCs w:val="20"/>
        </w:rPr>
        <w:t>О внесении изменений в часть вторую Налогового кодекса Российской Федерации</w:t>
      </w:r>
      <w:r w:rsidR="0041543F" w:rsidRPr="00B7211A">
        <w:rPr>
          <w:rFonts w:ascii="Times New Roman" w:hAnsi="Times New Roman"/>
          <w:color w:val="000000"/>
          <w:sz w:val="28"/>
          <w:szCs w:val="20"/>
        </w:rPr>
        <w:t>»</w:t>
      </w:r>
    </w:p>
    <w:p w:rsidR="00F318B1" w:rsidRPr="00B7211A" w:rsidRDefault="00F318B1" w:rsidP="008E7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01D5" w:rsidRDefault="00462460" w:rsidP="0085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11A">
        <w:rPr>
          <w:rFonts w:ascii="Times New Roman" w:hAnsi="Times New Roman"/>
          <w:color w:val="000000"/>
          <w:sz w:val="28"/>
          <w:szCs w:val="28"/>
        </w:rPr>
        <w:t xml:space="preserve">Реализация </w:t>
      </w:r>
      <w:r w:rsidR="008501D5" w:rsidRPr="00B7211A">
        <w:rPr>
          <w:rFonts w:ascii="Times New Roman" w:hAnsi="Times New Roman"/>
          <w:color w:val="000000"/>
          <w:sz w:val="28"/>
          <w:szCs w:val="28"/>
        </w:rPr>
        <w:t>положений проекта ф</w:t>
      </w:r>
      <w:r w:rsidRPr="00B7211A">
        <w:rPr>
          <w:rFonts w:ascii="Times New Roman" w:hAnsi="Times New Roman"/>
          <w:color w:val="000000"/>
          <w:sz w:val="28"/>
          <w:szCs w:val="28"/>
        </w:rPr>
        <w:t xml:space="preserve">едерального закона </w:t>
      </w:r>
      <w:r w:rsidRPr="00B7211A">
        <w:rPr>
          <w:rFonts w:ascii="Times New Roman" w:hAnsi="Times New Roman"/>
          <w:bCs/>
          <w:sz w:val="28"/>
          <w:szCs w:val="28"/>
          <w:lang w:eastAsia="zh-CN"/>
        </w:rPr>
        <w:t>«</w:t>
      </w:r>
      <w:r w:rsidR="002D4645" w:rsidRPr="00B7211A">
        <w:rPr>
          <w:rFonts w:ascii="Times New Roman" w:hAnsi="Times New Roman"/>
          <w:color w:val="000000"/>
          <w:sz w:val="28"/>
          <w:szCs w:val="28"/>
        </w:rPr>
        <w:t>О внесении изменений в часть вторую Налогового кодекса Российской Федерации</w:t>
      </w:r>
      <w:r w:rsidRPr="00B7211A">
        <w:rPr>
          <w:rFonts w:ascii="Times New Roman" w:hAnsi="Times New Roman"/>
          <w:bCs/>
          <w:sz w:val="28"/>
          <w:szCs w:val="28"/>
          <w:lang w:eastAsia="zh-CN"/>
        </w:rPr>
        <w:t>»</w:t>
      </w:r>
      <w:r w:rsidR="001B7B11">
        <w:rPr>
          <w:rStyle w:val="a7"/>
          <w:rFonts w:ascii="Times New Roman" w:hAnsi="Times New Roman"/>
          <w:bCs/>
          <w:sz w:val="28"/>
          <w:szCs w:val="28"/>
          <w:lang w:eastAsia="zh-CN"/>
        </w:rPr>
        <w:footnoteReference w:id="1"/>
      </w:r>
      <w:r w:rsidR="008501D5" w:rsidRPr="00B721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01D5" w:rsidRPr="00B7211A">
        <w:rPr>
          <w:rFonts w:ascii="Times New Roman" w:hAnsi="Times New Roman"/>
          <w:sz w:val="28"/>
          <w:szCs w:val="28"/>
          <w:lang w:eastAsia="ru-RU"/>
        </w:rPr>
        <w:t>окажет влияние на доходы федерального бюджета.</w:t>
      </w:r>
    </w:p>
    <w:p w:rsidR="001B7B11" w:rsidRDefault="001B7B11" w:rsidP="0085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Законопроектом предлагается установить следующие государственные пошлины в </w:t>
      </w:r>
      <w:r w:rsidR="005949F5">
        <w:rPr>
          <w:rFonts w:ascii="Times New Roman" w:hAnsi="Times New Roman"/>
          <w:sz w:val="28"/>
          <w:szCs w:val="28"/>
          <w:lang w:eastAsia="ru-RU"/>
        </w:rPr>
        <w:t xml:space="preserve">рамках реализации эксперимента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1B7B11">
        <w:rPr>
          <w:rFonts w:ascii="Times New Roman" w:hAnsi="Times New Roman"/>
          <w:sz w:val="28"/>
          <w:szCs w:val="28"/>
          <w:lang w:eastAsia="ru-RU"/>
        </w:rPr>
        <w:t>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</w:t>
      </w:r>
      <w:r w:rsidR="00E84F45">
        <w:rPr>
          <w:rStyle w:val="a7"/>
          <w:rFonts w:ascii="Times New Roman" w:hAnsi="Times New Roman"/>
          <w:sz w:val="28"/>
          <w:szCs w:val="28"/>
          <w:lang w:eastAsia="ru-RU"/>
        </w:rPr>
        <w:footnoteReference w:id="2"/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B7B11" w:rsidRDefault="001B7B11" w:rsidP="001B7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1B7B11">
        <w:rPr>
          <w:rFonts w:ascii="Times New Roman" w:hAnsi="Times New Roman"/>
          <w:sz w:val="28"/>
          <w:szCs w:val="28"/>
          <w:lang w:eastAsia="ru-RU"/>
        </w:rPr>
        <w:t>ключение работодателей, являющихся организациями, аккредитованными в установленном порядке на территории Российской Федерации филиалах, представительствах иностранных юридических лиц, у индивидуальных предпринимателей, а также у занимающихся частной практикой нотариусов, адвокатов, учредивших адвокатские кабинеты, в электронный реестр работодателей – участников целевого организованного набора</w:t>
      </w:r>
      <w:r>
        <w:rPr>
          <w:rFonts w:ascii="Times New Roman" w:hAnsi="Times New Roman"/>
          <w:sz w:val="28"/>
          <w:szCs w:val="28"/>
          <w:lang w:eastAsia="ru-RU"/>
        </w:rPr>
        <w:t xml:space="preserve"> – 15 000 рублей;</w:t>
      </w:r>
    </w:p>
    <w:p w:rsidR="001B7B11" w:rsidRDefault="001B7B11" w:rsidP="0085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1B7B11">
        <w:rPr>
          <w:rFonts w:ascii="Times New Roman" w:hAnsi="Times New Roman"/>
          <w:sz w:val="28"/>
          <w:szCs w:val="28"/>
          <w:lang w:eastAsia="ru-RU"/>
        </w:rPr>
        <w:t>ключение работодателей, являющихся физическими лицами, в электронный реестр работодателей – участников целевого организованного набора</w:t>
      </w:r>
      <w:r w:rsidR="00E84F45">
        <w:rPr>
          <w:rFonts w:ascii="Times New Roman" w:hAnsi="Times New Roman"/>
          <w:sz w:val="28"/>
          <w:szCs w:val="28"/>
          <w:lang w:eastAsia="ru-RU"/>
        </w:rPr>
        <w:t xml:space="preserve"> – 1 000 рублей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B7B11" w:rsidRDefault="001B7B11" w:rsidP="0085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1B7B11">
        <w:rPr>
          <w:rFonts w:ascii="Times New Roman" w:hAnsi="Times New Roman"/>
          <w:sz w:val="28"/>
          <w:szCs w:val="28"/>
          <w:lang w:eastAsia="ru-RU"/>
        </w:rPr>
        <w:t xml:space="preserve">ключение иностранных работников в электронный реестр </w:t>
      </w:r>
      <w:r w:rsidR="00AD0897">
        <w:rPr>
          <w:rFonts w:ascii="Times New Roman" w:hAnsi="Times New Roman"/>
          <w:sz w:val="28"/>
          <w:szCs w:val="28"/>
          <w:lang w:eastAsia="ru-RU"/>
        </w:rPr>
        <w:br/>
      </w:r>
      <w:r w:rsidRPr="001B7B11">
        <w:rPr>
          <w:rFonts w:ascii="Times New Roman" w:hAnsi="Times New Roman"/>
          <w:sz w:val="28"/>
          <w:szCs w:val="28"/>
          <w:lang w:eastAsia="ru-RU"/>
        </w:rPr>
        <w:t>работников – участников целевого организованного набора</w:t>
      </w:r>
      <w:r w:rsidR="00E84F45">
        <w:rPr>
          <w:rFonts w:ascii="Times New Roman" w:hAnsi="Times New Roman"/>
          <w:sz w:val="28"/>
          <w:szCs w:val="28"/>
          <w:lang w:eastAsia="ru-RU"/>
        </w:rPr>
        <w:t xml:space="preserve"> – 1 000 рублей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B7B11" w:rsidRDefault="001B7B11" w:rsidP="0085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внесение изменений </w:t>
      </w:r>
      <w:r w:rsidRPr="001B7B11">
        <w:rPr>
          <w:rFonts w:ascii="Times New Roman" w:hAnsi="Times New Roman"/>
          <w:sz w:val="28"/>
          <w:szCs w:val="28"/>
          <w:lang w:eastAsia="ru-RU"/>
        </w:rPr>
        <w:t>в запись в реестре иностранных работников</w:t>
      </w:r>
      <w:r w:rsidR="00E84F4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AD0897">
        <w:rPr>
          <w:rFonts w:ascii="Times New Roman" w:hAnsi="Times New Roman"/>
          <w:sz w:val="28"/>
          <w:szCs w:val="28"/>
          <w:lang w:eastAsia="ru-RU"/>
        </w:rPr>
        <w:br/>
      </w:r>
      <w:r w:rsidR="00E84F45">
        <w:rPr>
          <w:rFonts w:ascii="Times New Roman" w:hAnsi="Times New Roman"/>
          <w:sz w:val="28"/>
          <w:szCs w:val="28"/>
          <w:lang w:eastAsia="ru-RU"/>
        </w:rPr>
        <w:t>1 000 рублей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B7B11" w:rsidRDefault="001B7B11" w:rsidP="00E84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1B7B11">
        <w:rPr>
          <w:rFonts w:ascii="Times New Roman" w:hAnsi="Times New Roman"/>
          <w:sz w:val="28"/>
          <w:szCs w:val="28"/>
          <w:lang w:eastAsia="ru-RU"/>
        </w:rPr>
        <w:t>олучение иностранными гражданами идентификационной карты иностранного гражданина с электронным носителем информации</w:t>
      </w:r>
      <w:r w:rsidR="00E84F45">
        <w:rPr>
          <w:rFonts w:ascii="Times New Roman" w:hAnsi="Times New Roman"/>
          <w:sz w:val="28"/>
          <w:szCs w:val="28"/>
          <w:lang w:eastAsia="ru-RU"/>
        </w:rPr>
        <w:t xml:space="preserve"> – 2 500 рублей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B7B11" w:rsidRDefault="001B7B11" w:rsidP="0085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1B7B11">
        <w:rPr>
          <w:rFonts w:ascii="Times New Roman" w:hAnsi="Times New Roman"/>
          <w:sz w:val="28"/>
          <w:szCs w:val="28"/>
          <w:lang w:eastAsia="ru-RU"/>
        </w:rPr>
        <w:t>формление электронной рабочей визы</w:t>
      </w:r>
      <w:r w:rsidR="00E84F45">
        <w:rPr>
          <w:rFonts w:ascii="Times New Roman" w:hAnsi="Times New Roman"/>
          <w:sz w:val="28"/>
          <w:szCs w:val="28"/>
          <w:lang w:eastAsia="ru-RU"/>
        </w:rPr>
        <w:t xml:space="preserve"> – 15 000 рублей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B7B11" w:rsidRDefault="001B7B11" w:rsidP="0085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1B7B11">
        <w:rPr>
          <w:rFonts w:ascii="Times New Roman" w:hAnsi="Times New Roman"/>
          <w:sz w:val="28"/>
          <w:szCs w:val="28"/>
          <w:lang w:eastAsia="ru-RU"/>
        </w:rPr>
        <w:t>зменение в государственной информационной системе миграционного учета сведений о цели визита (цели поездки) в Российскую Федерацию иностранному гражданину или лицу без гражданства, прибывшим в Российскую Федерацию в целях, не связанных с осуществлением трудовой деятельности</w:t>
      </w:r>
      <w:r w:rsidR="00E84F45">
        <w:rPr>
          <w:rFonts w:ascii="Times New Roman" w:hAnsi="Times New Roman"/>
          <w:sz w:val="28"/>
          <w:szCs w:val="28"/>
          <w:lang w:eastAsia="ru-RU"/>
        </w:rPr>
        <w:t xml:space="preserve"> – 30 000 рублей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B7B11" w:rsidRDefault="001B7B11" w:rsidP="0085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1B7B11">
        <w:rPr>
          <w:rFonts w:ascii="Times New Roman" w:hAnsi="Times New Roman"/>
          <w:sz w:val="28"/>
          <w:szCs w:val="28"/>
          <w:lang w:eastAsia="ru-RU"/>
        </w:rPr>
        <w:t>зменение в записи в реестре иностранных работников сведений о субъекте Российской Федерации, как месте осуществления иностранным гражданином или лицом без гражданства трудовой деятельности у физических лиц для личных, домашних и иных подобных нужд, не связанных с осуществлением предпринимательской деятельности</w:t>
      </w:r>
      <w:r w:rsidR="005949F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84F45">
        <w:rPr>
          <w:rFonts w:ascii="Times New Roman" w:hAnsi="Times New Roman"/>
          <w:sz w:val="28"/>
          <w:szCs w:val="28"/>
          <w:lang w:eastAsia="ru-RU"/>
        </w:rPr>
        <w:t>10 000 рублей.</w:t>
      </w:r>
    </w:p>
    <w:p w:rsidR="00E84F45" w:rsidRPr="00E84F45" w:rsidRDefault="00E84F45" w:rsidP="00E84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оценке МВД России о</w:t>
      </w:r>
      <w:r w:rsidRPr="00E84F45">
        <w:rPr>
          <w:rFonts w:ascii="Times New Roman" w:hAnsi="Times New Roman"/>
          <w:sz w:val="28"/>
          <w:szCs w:val="28"/>
          <w:lang w:eastAsia="ru-RU"/>
        </w:rPr>
        <w:t xml:space="preserve">бъем ожидаемых дополнительных доходов </w:t>
      </w:r>
      <w:r w:rsidR="005949F5">
        <w:rPr>
          <w:rFonts w:ascii="Times New Roman" w:hAnsi="Times New Roman"/>
          <w:sz w:val="28"/>
          <w:szCs w:val="28"/>
          <w:lang w:eastAsia="ru-RU"/>
        </w:rPr>
        <w:br/>
      </w:r>
      <w:r w:rsidRPr="00E84F45">
        <w:rPr>
          <w:rFonts w:ascii="Times New Roman" w:hAnsi="Times New Roman"/>
          <w:sz w:val="28"/>
          <w:szCs w:val="28"/>
          <w:lang w:eastAsia="ru-RU"/>
        </w:rPr>
        <w:t xml:space="preserve">в федеральный бюджет </w:t>
      </w:r>
      <w:r>
        <w:rPr>
          <w:rFonts w:ascii="Times New Roman" w:hAnsi="Times New Roman"/>
          <w:sz w:val="28"/>
          <w:szCs w:val="28"/>
          <w:lang w:eastAsia="ru-RU"/>
        </w:rPr>
        <w:t>в рамках эксперимента</w:t>
      </w:r>
      <w:r w:rsidRPr="00E84F45">
        <w:rPr>
          <w:rFonts w:ascii="Times New Roman" w:hAnsi="Times New Roman"/>
          <w:sz w:val="28"/>
          <w:szCs w:val="28"/>
          <w:lang w:eastAsia="ru-RU"/>
        </w:rPr>
        <w:t xml:space="preserve"> предположительно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с 1 </w:t>
      </w:r>
      <w:r w:rsidR="005949F5">
        <w:rPr>
          <w:rFonts w:ascii="Times New Roman" w:hAnsi="Times New Roman"/>
          <w:sz w:val="28"/>
          <w:szCs w:val="28"/>
          <w:lang w:eastAsia="ru-RU"/>
        </w:rPr>
        <w:t>января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D353B7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E84F45">
        <w:rPr>
          <w:rFonts w:ascii="Times New Roman" w:hAnsi="Times New Roman"/>
          <w:sz w:val="28"/>
          <w:szCs w:val="28"/>
          <w:lang w:eastAsia="ru-RU"/>
        </w:rPr>
        <w:t xml:space="preserve"> составит </w:t>
      </w:r>
      <w:r>
        <w:rPr>
          <w:rFonts w:ascii="Times New Roman" w:hAnsi="Times New Roman"/>
          <w:sz w:val="28"/>
          <w:szCs w:val="28"/>
          <w:lang w:eastAsia="ru-RU"/>
        </w:rPr>
        <w:t>свыше 6 мл</w:t>
      </w:r>
      <w:r w:rsidR="00377749">
        <w:rPr>
          <w:rFonts w:ascii="Times New Roman" w:hAnsi="Times New Roman"/>
          <w:sz w:val="28"/>
          <w:szCs w:val="28"/>
          <w:lang w:eastAsia="ru-RU"/>
        </w:rPr>
        <w:t>рд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рублей, ежегодное увеличение доходной части федерального бюджета также составит свыше 6 мл</w:t>
      </w:r>
      <w:r w:rsidR="00377749">
        <w:rPr>
          <w:rFonts w:ascii="Times New Roman" w:hAnsi="Times New Roman"/>
          <w:sz w:val="28"/>
          <w:szCs w:val="28"/>
          <w:lang w:eastAsia="ru-RU"/>
        </w:rPr>
        <w:t>рд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 w:rsidRPr="00E84F45">
        <w:rPr>
          <w:rFonts w:ascii="Times New Roman" w:hAnsi="Times New Roman"/>
          <w:sz w:val="28"/>
          <w:szCs w:val="28"/>
          <w:lang w:eastAsia="ru-RU"/>
        </w:rPr>
        <w:t>.</w:t>
      </w:r>
    </w:p>
    <w:p w:rsidR="005949F5" w:rsidRDefault="005949F5" w:rsidP="0085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5949F5" w:rsidSect="00AD0897">
          <w:headerReference w:type="default" r:id="rId8"/>
          <w:footerReference w:type="default" r:id="rId9"/>
          <w:headerReference w:type="first" r:id="rId10"/>
          <w:pgSz w:w="11906" w:h="16838" w:code="9"/>
          <w:pgMar w:top="1134" w:right="567" w:bottom="1134" w:left="1701" w:header="703" w:footer="709" w:gutter="0"/>
          <w:cols w:space="708"/>
          <w:titlePg/>
          <w:docGrid w:linePitch="360"/>
        </w:sectPr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28"/>
        <w:gridCol w:w="1525"/>
        <w:gridCol w:w="1417"/>
        <w:gridCol w:w="13"/>
        <w:gridCol w:w="1250"/>
        <w:gridCol w:w="1438"/>
        <w:gridCol w:w="1540"/>
        <w:gridCol w:w="1288"/>
        <w:gridCol w:w="1547"/>
        <w:gridCol w:w="1417"/>
        <w:gridCol w:w="1146"/>
      </w:tblGrid>
      <w:tr w:rsidR="00F9346E" w:rsidRPr="00B7211A" w:rsidTr="00F9346E">
        <w:trPr>
          <w:trHeight w:val="620"/>
          <w:tblHeader/>
        </w:trPr>
        <w:tc>
          <w:tcPr>
            <w:tcW w:w="1530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042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B7211A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lastRenderedPageBreak/>
              <w:t xml:space="preserve">Доходность </w:t>
            </w:r>
            <w:r w:rsidRPr="00B7211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федерального бюджета</w:t>
            </w:r>
            <w:r w:rsidRPr="00B7211A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 xml:space="preserve"> рамках действующей модели привлечения и использования иностранных граждан</w:t>
            </w:r>
            <w:r w:rsidR="0004254B" w:rsidRPr="00B7211A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 xml:space="preserve"> за 2025 год</w:t>
            </w:r>
          </w:p>
        </w:tc>
      </w:tr>
      <w:tr w:rsidR="00F9346E" w:rsidRPr="00B7211A" w:rsidTr="00550935">
        <w:trPr>
          <w:trHeight w:val="570"/>
          <w:tblHeader/>
        </w:trPr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F9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46E" w:rsidRPr="00B7211A" w:rsidRDefault="00F9346E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Визовик</w:t>
            </w:r>
            <w:r w:rsidR="00BF71FD"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46E" w:rsidRPr="00B7211A" w:rsidRDefault="00F9346E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Безвизовик</w:t>
            </w:r>
            <w:r w:rsidR="00BF71FD"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46E" w:rsidRPr="00B7211A" w:rsidRDefault="00F9346E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Граждане ЕАЭС</w:t>
            </w:r>
          </w:p>
        </w:tc>
      </w:tr>
      <w:tr w:rsidR="00F9346E" w:rsidRPr="00B7211A" w:rsidTr="00550935">
        <w:trPr>
          <w:trHeight w:val="900"/>
          <w:tblHeader/>
        </w:trPr>
        <w:tc>
          <w:tcPr>
            <w:tcW w:w="2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D05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5949F5" w:rsidRDefault="005949F5" w:rsidP="0059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346E"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госпошлин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="00F9346E"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gramEnd"/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AE3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gramEnd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5949F5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госпошлин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34034A" w:rsidP="00AE3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F9346E"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того</w:t>
            </w:r>
            <w:proofErr w:type="gramEnd"/>
            <w:r w:rsidR="00F9346E"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5949F5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госпошлин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gram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4A" w:rsidRPr="00B7211A" w:rsidRDefault="0034034A" w:rsidP="00340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F9346E"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того</w:t>
            </w:r>
            <w:proofErr w:type="gramEnd"/>
          </w:p>
          <w:p w:rsidR="00F9346E" w:rsidRPr="00B7211A" w:rsidRDefault="00F9346E" w:rsidP="00340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E31E2" w:rsidRPr="00B7211A" w:rsidTr="00550935">
        <w:trPr>
          <w:trHeight w:val="1410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E2" w:rsidRPr="00B7211A" w:rsidRDefault="00D05EE2" w:rsidP="004B3D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патентов для осуществления иностранными гражданами трудовой деятельности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EE2" w:rsidRPr="00B7211A" w:rsidRDefault="00D05EE2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572ED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614B43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1 214 744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614B43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5 101 924 800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EE2" w:rsidRPr="00B7211A" w:rsidRDefault="00D05EE2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346E" w:rsidRPr="00B7211A" w:rsidTr="00550935">
        <w:trPr>
          <w:trHeight w:val="136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E2" w:rsidRPr="00B7211A" w:rsidRDefault="00D05EE2" w:rsidP="004B3D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разрешения на привлечение и использование иностранных работников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572ED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614B43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139 151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614B43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1 669 812 000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EE2" w:rsidRPr="00B7211A" w:rsidRDefault="00D05EE2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EE2" w:rsidRPr="00B7211A" w:rsidRDefault="00D05EE2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80B26" w:rsidRPr="00B7211A" w:rsidTr="00550935">
        <w:trPr>
          <w:trHeight w:val="88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E2" w:rsidRPr="00B7211A" w:rsidRDefault="00D05EE2" w:rsidP="004B3D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разрешений на работу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A8021C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550935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131 840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550935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553 728 000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EE2" w:rsidRPr="00B7211A" w:rsidRDefault="00D05EE2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EE2" w:rsidRPr="00B7211A" w:rsidRDefault="00D05EE2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6222" w:rsidRPr="00B7211A" w:rsidTr="00550935">
        <w:trPr>
          <w:trHeight w:val="660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цели визита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6222" w:rsidRPr="00B7211A" w:rsidTr="00550935">
        <w:trPr>
          <w:trHeight w:val="660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22" w:rsidRPr="00B7211A" w:rsidRDefault="007A6222" w:rsidP="005509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Внесение изменений в сведения, содержащиеся в разрешении на работу</w:t>
            </w:r>
            <w:r w:rsidR="005509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выдача дубликатов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550935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2 582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550935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5 422 200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6222" w:rsidRPr="00B7211A" w:rsidTr="00550935">
        <w:trPr>
          <w:trHeight w:val="660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Внесение изменений в сведения, содержащиеся в патенте</w:t>
            </w:r>
            <w:r w:rsidR="005509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2F15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09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выдача дубликатов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550935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41 744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550935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87 662 400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7A6222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572ED" w:rsidRPr="00B7211A" w:rsidTr="00550935">
        <w:trPr>
          <w:trHeight w:val="660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2ED" w:rsidRPr="00B7211A" w:rsidRDefault="001572ED" w:rsidP="00F839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Оформление </w:t>
            </w:r>
            <w:r w:rsidR="005509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рабочей 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визы для многократного пересечения Государственной границы Российской Федерации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2ED" w:rsidRPr="00B7211A" w:rsidRDefault="00A8021C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1 920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2ED" w:rsidRPr="00550935" w:rsidRDefault="00550935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110 736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2ED" w:rsidRPr="009B7CD4" w:rsidRDefault="00550935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7CD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212 613 120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2ED" w:rsidRPr="00B7211A" w:rsidRDefault="001572ED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2ED" w:rsidRPr="00B7211A" w:rsidRDefault="001572ED" w:rsidP="00F83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31E2" w:rsidRPr="00B7211A" w:rsidTr="00550935">
        <w:trPr>
          <w:trHeight w:val="660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E2" w:rsidRPr="00B7211A" w:rsidRDefault="00D05EE2" w:rsidP="00D05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по услугам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EE2" w:rsidRPr="00B7211A" w:rsidRDefault="009B7CD4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2 441 515 320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EE2" w:rsidRPr="00B7211A" w:rsidRDefault="009B7CD4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5 189 587 200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EE2" w:rsidRPr="00B7211A" w:rsidRDefault="009B7CD4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31E2" w:rsidRPr="00B7211A" w:rsidTr="00550935">
        <w:trPr>
          <w:trHeight w:val="480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E2" w:rsidRPr="00B7211A" w:rsidRDefault="00D05EE2" w:rsidP="00D05E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2F15F0" w:rsidP="00D05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7 631 102 520</w:t>
            </w:r>
          </w:p>
        </w:tc>
      </w:tr>
    </w:tbl>
    <w:p w:rsidR="00F9346E" w:rsidRDefault="00F9346E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162BA8" w:rsidRDefault="00162BA8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162BA8" w:rsidRDefault="00162BA8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162BA8" w:rsidRDefault="00162BA8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162BA8" w:rsidRDefault="00162BA8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162BA8" w:rsidRDefault="00162BA8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162BA8" w:rsidRDefault="00162BA8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E84F45" w:rsidRDefault="00E84F45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E84F45" w:rsidRDefault="00E84F45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162BA8" w:rsidRDefault="00162BA8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5949F5" w:rsidRDefault="005949F5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5949F5" w:rsidRDefault="005949F5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162BA8" w:rsidRPr="00B7211A" w:rsidRDefault="00162BA8" w:rsidP="00A8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2740"/>
        <w:gridCol w:w="1087"/>
        <w:gridCol w:w="370"/>
        <w:gridCol w:w="1376"/>
        <w:gridCol w:w="1412"/>
        <w:gridCol w:w="669"/>
        <w:gridCol w:w="745"/>
        <w:gridCol w:w="43"/>
        <w:gridCol w:w="1376"/>
        <w:gridCol w:w="1415"/>
        <w:gridCol w:w="248"/>
        <w:gridCol w:w="1132"/>
        <w:gridCol w:w="106"/>
        <w:gridCol w:w="1344"/>
        <w:gridCol w:w="1246"/>
      </w:tblGrid>
      <w:tr w:rsidR="00F9346E" w:rsidRPr="00B7211A" w:rsidTr="002F15F0">
        <w:trPr>
          <w:trHeight w:val="835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162BA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B7211A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lastRenderedPageBreak/>
              <w:t xml:space="preserve">Предполагаемая доходность </w:t>
            </w:r>
            <w:r w:rsidRPr="00B7211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федерального бюджета</w:t>
            </w:r>
            <w:r w:rsidRPr="00B7211A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 xml:space="preserve"> при реализации предлагаемой модели привлечения </w:t>
            </w:r>
            <w:r w:rsidR="002F15F0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br/>
            </w:r>
            <w:r w:rsidRPr="00B7211A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и использования иностранных граждан в порядке организованного набора</w:t>
            </w:r>
          </w:p>
        </w:tc>
      </w:tr>
      <w:tr w:rsidR="002F15F0" w:rsidRPr="00B7211A" w:rsidTr="0026507B">
        <w:trPr>
          <w:trHeight w:val="835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Pr="00B7211A" w:rsidRDefault="002F15F0" w:rsidP="00162BA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Pr="00B7211A" w:rsidRDefault="005949F5" w:rsidP="005949F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размер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2F15F0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госпошли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ны</w:t>
            </w:r>
            <w:r w:rsidR="002F15F0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 xml:space="preserve"> (рублей)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Pr="00B7211A" w:rsidRDefault="002F15F0" w:rsidP="00162BA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количество</w:t>
            </w:r>
            <w:proofErr w:type="gramEnd"/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Pr="00B7211A" w:rsidRDefault="002F15F0" w:rsidP="00162BA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итого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 xml:space="preserve"> (рублей)</w:t>
            </w:r>
          </w:p>
        </w:tc>
      </w:tr>
      <w:tr w:rsidR="002F15F0" w:rsidRPr="00B7211A" w:rsidTr="00162BA8">
        <w:trPr>
          <w:trHeight w:val="3819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Pr="00B7211A" w:rsidRDefault="002F15F0" w:rsidP="009D467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Включение работодателей, являющихся организациями, аккредитованными в установленном порядке на территории Российской Федерации филиала</w:t>
            </w:r>
            <w:r w:rsidR="009D46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представительства</w:t>
            </w:r>
            <w:r w:rsidR="009D46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иностранных юридических лиц,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индивидуальны</w:t>
            </w:r>
            <w:r w:rsidR="009D46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предпринимател</w:t>
            </w:r>
            <w:r w:rsidR="009D46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а также занимающи</w:t>
            </w:r>
            <w:r w:rsidR="009D46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частной практикой нотариус</w:t>
            </w:r>
            <w:r w:rsidR="009D46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ами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адвокат</w:t>
            </w:r>
            <w:r w:rsidR="009D46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ами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учредивши</w:t>
            </w:r>
            <w:r w:rsidR="009D46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адвокатские кабинеты, </w:t>
            </w:r>
            <w:r w:rsidR="009D46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электронный реестр работодателей – участников целевого организованного набора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Pr="002F15F0" w:rsidRDefault="002F15F0" w:rsidP="00162BA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2F15F0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15 000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Pr="002F15F0" w:rsidRDefault="002F15F0" w:rsidP="00162BA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347 251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Pr="002F15F0" w:rsidRDefault="002F15F0" w:rsidP="00162BA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5 208 765 000</w:t>
            </w:r>
          </w:p>
        </w:tc>
      </w:tr>
      <w:tr w:rsidR="002F15F0" w:rsidRPr="00B7211A" w:rsidTr="00162BA8">
        <w:trPr>
          <w:trHeight w:val="7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Pr="00B7211A" w:rsidRDefault="002F15F0" w:rsidP="00162BA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Включение работодателей, являющихся физическими лицами, в электронный реестр работодателей – участников целевого организованного набора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Pr="002F15F0" w:rsidRDefault="002F15F0" w:rsidP="00162BA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1 000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Default="002F15F0" w:rsidP="00162BA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189 096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F0" w:rsidRDefault="002F15F0" w:rsidP="00162BA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189 096 000</w:t>
            </w:r>
          </w:p>
        </w:tc>
      </w:tr>
      <w:tr w:rsidR="00F9346E" w:rsidRPr="00B7211A" w:rsidTr="002F15F0">
        <w:trPr>
          <w:trHeight w:val="563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46E" w:rsidRPr="00B7211A" w:rsidRDefault="00F9346E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Визовик</w:t>
            </w:r>
            <w:r w:rsidR="00BF71FD"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46E" w:rsidRPr="00B7211A" w:rsidRDefault="00F9346E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Безвизовик</w:t>
            </w:r>
            <w:r w:rsidR="00BF71FD"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46E" w:rsidRPr="00B7211A" w:rsidRDefault="00F9346E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Граждане ЕАЭС</w:t>
            </w:r>
          </w:p>
        </w:tc>
      </w:tr>
      <w:tr w:rsidR="00F9346E" w:rsidRPr="00B7211A" w:rsidTr="002F15F0">
        <w:trPr>
          <w:trHeight w:val="900"/>
        </w:trPr>
        <w:tc>
          <w:tcPr>
            <w:tcW w:w="2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162BA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5949F5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госпошлин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gram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3FB" w:rsidRPr="00B7211A" w:rsidRDefault="00A573FB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F9346E"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того</w:t>
            </w:r>
            <w:proofErr w:type="gramEnd"/>
          </w:p>
          <w:p w:rsidR="00F9346E" w:rsidRPr="00B7211A" w:rsidRDefault="00F9346E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5949F5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госпошлин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3FB" w:rsidRPr="00B7211A" w:rsidRDefault="00A573FB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F9346E"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того</w:t>
            </w:r>
            <w:proofErr w:type="gramEnd"/>
          </w:p>
          <w:p w:rsidR="00F9346E" w:rsidRPr="00B7211A" w:rsidRDefault="00F9346E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5949F5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госпошлин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(рублей)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46E" w:rsidRPr="00B7211A" w:rsidRDefault="00F9346E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3FB" w:rsidRPr="00B7211A" w:rsidRDefault="00A573FB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F9346E"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того</w:t>
            </w:r>
            <w:proofErr w:type="gramEnd"/>
          </w:p>
          <w:p w:rsidR="00F9346E" w:rsidRPr="00B7211A" w:rsidRDefault="00F9346E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gramEnd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80B26" w:rsidRPr="00B7211A" w:rsidTr="00162BA8">
        <w:trPr>
          <w:trHeight w:val="14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E2" w:rsidRPr="00B7211A" w:rsidRDefault="00D05EE2" w:rsidP="00162BA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Включение иностранных работников в 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электронный реестр работников – участников целевого организованного набора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7A6222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2F15F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131 840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2F15F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131 840 000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572ED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2F15F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1 214 744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2F15F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1 214 744 000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EE2" w:rsidRPr="00B7211A" w:rsidRDefault="00D05EE2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6222" w:rsidRPr="00B7211A" w:rsidTr="00A802A9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22" w:rsidRPr="00B7211A" w:rsidRDefault="007A6222" w:rsidP="00162BA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Внесение изменений 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запись в реестре иностранных работников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22" w:rsidRPr="00B7211A" w:rsidRDefault="007A6222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22" w:rsidRPr="00B7211A" w:rsidRDefault="002F15F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22" w:rsidRPr="00B7211A" w:rsidRDefault="002F15F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2 582 000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22" w:rsidRPr="00B7211A" w:rsidRDefault="002F15F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22" w:rsidRPr="00B7211A" w:rsidRDefault="002F15F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41 744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222" w:rsidRPr="00B7211A" w:rsidRDefault="002F15F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41 744 000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6222" w:rsidRPr="00B7211A" w:rsidRDefault="001572ED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05EE2" w:rsidRPr="00B7211A" w:rsidTr="00A802A9">
        <w:trPr>
          <w:trHeight w:val="183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E2" w:rsidRPr="00B7211A" w:rsidRDefault="00D05EE2" w:rsidP="00162BA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Получение иностранными гражданами </w:t>
            </w:r>
            <w:r w:rsidR="00AB5019"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идентификационной карты иностранного гражданина с электронным носителем информации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572ED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E4171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131 840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E4171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329 600 000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A8021C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E4171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1 214 744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E4171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3 036 860 000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A8021C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E4171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450 609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D23F4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1 126 522 500</w:t>
            </w:r>
          </w:p>
        </w:tc>
      </w:tr>
      <w:tr w:rsidR="00B80B26" w:rsidRPr="00B7211A" w:rsidTr="00A802A9">
        <w:trPr>
          <w:trHeight w:val="487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E2" w:rsidRPr="00B7211A" w:rsidRDefault="001572ED" w:rsidP="00162BA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электронной рабочей </w:t>
            </w:r>
            <w:r w:rsidR="00D05EE2"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572ED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E4171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110 736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B7211A" w:rsidRDefault="001E4171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1 661 040 000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EE2" w:rsidRPr="00B7211A" w:rsidRDefault="00D05EE2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E2" w:rsidRPr="00B7211A" w:rsidRDefault="00D05EE2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23E4" w:rsidRPr="00B7211A" w:rsidTr="00647EB6">
        <w:trPr>
          <w:trHeight w:val="341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3E4" w:rsidRPr="00B7211A" w:rsidRDefault="004523E4" w:rsidP="00162BA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в государственной информационной системе миграционного учета сведений о цели визита (цели поездки) в Российскую Федерацию иностранному гражданину или лицу без гражданства, прибывшим в Российскую Федерацию в целях, не связанных с осуществлением трудовой деятельности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3E4" w:rsidRPr="00B7211A" w:rsidRDefault="004523E4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3E4" w:rsidRPr="005F4060" w:rsidRDefault="004523E4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1 252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3E4" w:rsidRPr="00B7211A" w:rsidRDefault="004523E4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37 560 000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3E4" w:rsidRPr="00B7211A" w:rsidRDefault="004523E4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3E4" w:rsidRPr="00B7211A" w:rsidRDefault="004523E4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11 558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3E4" w:rsidRPr="00B7211A" w:rsidRDefault="004523E4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346 740 000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3E4" w:rsidRPr="00B7211A" w:rsidRDefault="004523E4" w:rsidP="004523E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572ED" w:rsidRPr="00B7211A" w:rsidTr="002F15F0">
        <w:trPr>
          <w:trHeight w:val="102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2ED" w:rsidRPr="00B7211A" w:rsidRDefault="001572ED" w:rsidP="00162BA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Изменение в записи в реестре иностранных работников сведений о субъекте Российской </w:t>
            </w: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Федерации, как месте осуществления иностранным гражданином или лицом без гражданства трудовой деятельности у физиче</w:t>
            </w:r>
            <w:bookmarkStart w:id="0" w:name="_GoBack"/>
            <w:bookmarkEnd w:id="0"/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лиц для личных, домашних и иных подобных нужд, не связанных с осуществлением предпринимательской деятельности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2ED" w:rsidRPr="00B7211A" w:rsidRDefault="001572ED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10 000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2ED" w:rsidRPr="00A802A9" w:rsidRDefault="005F406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802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  <w:r w:rsidR="00A802A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2ED" w:rsidRPr="00B7211A" w:rsidRDefault="005F406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32 960 000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2ED" w:rsidRPr="00B7211A" w:rsidRDefault="001572ED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2ED" w:rsidRPr="00B7211A" w:rsidRDefault="00D23F4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30 429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2ED" w:rsidRPr="00B7211A" w:rsidRDefault="00D23F4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304 290 000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2ED" w:rsidRPr="00B7211A" w:rsidRDefault="001572ED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62BA8" w:rsidRPr="00B7211A" w:rsidTr="00162BA8">
        <w:trPr>
          <w:trHeight w:val="778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BA8" w:rsidRPr="00162BA8" w:rsidRDefault="00162BA8" w:rsidP="00162BA8">
            <w:pPr>
              <w:pStyle w:val="aa"/>
              <w:jc w:val="both"/>
              <w:rPr>
                <w:rFonts w:ascii="Times New Roman" w:hAnsi="Times New Roman"/>
              </w:rPr>
            </w:pPr>
            <w:r w:rsidRPr="00A802A9">
              <w:rPr>
                <w:rFonts w:ascii="Times New Roman" w:hAnsi="Times New Roman"/>
              </w:rPr>
              <w:lastRenderedPageBreak/>
              <w:t>* Учитывая отсутствие статистических сведений за 2025 год, количеств</w:t>
            </w:r>
            <w:r>
              <w:rPr>
                <w:rFonts w:ascii="Times New Roman" w:hAnsi="Times New Roman"/>
              </w:rPr>
              <w:t>о</w:t>
            </w:r>
            <w:r w:rsidRPr="00A802A9">
              <w:rPr>
                <w:rFonts w:ascii="Times New Roman" w:hAnsi="Times New Roman"/>
              </w:rPr>
              <w:t xml:space="preserve"> таких иностранных граждан (лиц без гражданства) отражен</w:t>
            </w:r>
            <w:r>
              <w:rPr>
                <w:rFonts w:ascii="Times New Roman" w:hAnsi="Times New Roman"/>
              </w:rPr>
              <w:t>о</w:t>
            </w:r>
            <w:r w:rsidRPr="00A802A9">
              <w:rPr>
                <w:rFonts w:ascii="Times New Roman" w:hAnsi="Times New Roman"/>
              </w:rPr>
              <w:t xml:space="preserve"> </w:t>
            </w:r>
            <w:r w:rsidRPr="00A802A9">
              <w:rPr>
                <w:rFonts w:ascii="Times New Roman" w:hAnsi="Times New Roman"/>
              </w:rPr>
              <w:br/>
              <w:t>на основе процентного соотношения по аналогии с иностранными гражданами (лицами без гражданства), прибывшими в порядке, не требующем получения визы.</w:t>
            </w:r>
          </w:p>
        </w:tc>
      </w:tr>
      <w:tr w:rsidR="00D05EE2" w:rsidRPr="00B7211A" w:rsidTr="002F15F0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E2" w:rsidRPr="00B7211A" w:rsidRDefault="00D05EE2" w:rsidP="00162BA8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по услугам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EE2" w:rsidRPr="00B7211A" w:rsidRDefault="00162BA8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2 195 582 000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EE2" w:rsidRPr="000A6E6C" w:rsidRDefault="00D23F40" w:rsidP="00162BA8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6E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4 944 378 000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EE2" w:rsidRPr="00B7211A" w:rsidRDefault="00D23F40" w:rsidP="004523E4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523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127 000 000</w:t>
            </w:r>
          </w:p>
        </w:tc>
      </w:tr>
      <w:tr w:rsidR="00D05EE2" w:rsidRPr="00D05EE2" w:rsidTr="002F15F0">
        <w:trPr>
          <w:trHeight w:val="48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E2" w:rsidRPr="00D05EE2" w:rsidRDefault="00D05EE2" w:rsidP="00162BA8">
            <w:pPr>
              <w:spacing w:after="0" w:line="21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211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E2" w:rsidRPr="000A6E6C" w:rsidRDefault="004523E4" w:rsidP="000A6E6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13 664 343 500</w:t>
            </w:r>
          </w:p>
        </w:tc>
      </w:tr>
    </w:tbl>
    <w:p w:rsidR="00162BA8" w:rsidRDefault="00162BA8" w:rsidP="000A6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sectPr w:rsidR="00162BA8" w:rsidSect="005949F5">
      <w:pgSz w:w="16838" w:h="11906" w:orient="landscape" w:code="9"/>
      <w:pgMar w:top="426" w:right="1134" w:bottom="993" w:left="1134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0E" w:rsidRDefault="00002D0E" w:rsidP="00462460">
      <w:pPr>
        <w:spacing w:after="0" w:line="240" w:lineRule="auto"/>
      </w:pPr>
      <w:r>
        <w:separator/>
      </w:r>
    </w:p>
  </w:endnote>
  <w:endnote w:type="continuationSeparator" w:id="0">
    <w:p w:rsidR="00002D0E" w:rsidRDefault="00002D0E" w:rsidP="0046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060" w:rsidRPr="00A802A9" w:rsidRDefault="005F4060" w:rsidP="00A802A9">
    <w:pPr>
      <w:pStyle w:val="aa"/>
      <w:ind w:right="-730"/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0E" w:rsidRDefault="00002D0E" w:rsidP="00462460">
      <w:pPr>
        <w:spacing w:after="0" w:line="240" w:lineRule="auto"/>
      </w:pPr>
      <w:r>
        <w:separator/>
      </w:r>
    </w:p>
  </w:footnote>
  <w:footnote w:type="continuationSeparator" w:id="0">
    <w:p w:rsidR="00002D0E" w:rsidRDefault="00002D0E" w:rsidP="00462460">
      <w:pPr>
        <w:spacing w:after="0" w:line="240" w:lineRule="auto"/>
      </w:pPr>
      <w:r>
        <w:continuationSeparator/>
      </w:r>
    </w:p>
  </w:footnote>
  <w:footnote w:id="1">
    <w:p w:rsidR="001B7B11" w:rsidRPr="00E84F45" w:rsidRDefault="001B7B11">
      <w:pPr>
        <w:pStyle w:val="a5"/>
      </w:pPr>
      <w:r w:rsidRPr="00E84F45">
        <w:rPr>
          <w:rStyle w:val="a7"/>
        </w:rPr>
        <w:footnoteRef/>
      </w:r>
      <w:r w:rsidRPr="00E84F45">
        <w:t xml:space="preserve"> Далее – «законопроект».</w:t>
      </w:r>
    </w:p>
  </w:footnote>
  <w:footnote w:id="2">
    <w:p w:rsidR="00E84F45" w:rsidRPr="00E84F45" w:rsidRDefault="00E84F45">
      <w:pPr>
        <w:pStyle w:val="a5"/>
      </w:pPr>
      <w:r w:rsidRPr="00E84F45">
        <w:rPr>
          <w:rStyle w:val="a7"/>
        </w:rPr>
        <w:footnoteRef/>
      </w:r>
      <w:r w:rsidRPr="00E84F45">
        <w:t xml:space="preserve"> Далее – «</w:t>
      </w:r>
      <w:r>
        <w:t>экспер</w:t>
      </w:r>
      <w:r w:rsidRPr="00E84F45">
        <w:t>и</w:t>
      </w:r>
      <w:r>
        <w:t>м</w:t>
      </w:r>
      <w:r w:rsidRPr="00E84F45">
        <w:t>ент».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9415980"/>
      <w:docPartObj>
        <w:docPartGallery w:val="Page Numbers (Top of Page)"/>
        <w:docPartUnique/>
      </w:docPartObj>
    </w:sdtPr>
    <w:sdtEndPr/>
    <w:sdtContent>
      <w:p w:rsidR="005949F5" w:rsidRDefault="005949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B61">
          <w:rPr>
            <w:noProof/>
          </w:rPr>
          <w:t>4</w:t>
        </w:r>
        <w:r>
          <w:fldChar w:fldCharType="end"/>
        </w:r>
      </w:p>
    </w:sdtContent>
  </w:sdt>
  <w:p w:rsidR="00B80B26" w:rsidRPr="001052F7" w:rsidRDefault="00B80B26" w:rsidP="00F9346E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9F5" w:rsidRDefault="005949F5">
    <w:pPr>
      <w:pStyle w:val="a8"/>
      <w:jc w:val="center"/>
    </w:pPr>
  </w:p>
  <w:p w:rsidR="005949F5" w:rsidRPr="005949F5" w:rsidRDefault="005949F5" w:rsidP="005949F5">
    <w:pPr>
      <w:pStyle w:val="a8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45075"/>
    <w:multiLevelType w:val="hybridMultilevel"/>
    <w:tmpl w:val="15DE573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0593F"/>
    <w:multiLevelType w:val="hybridMultilevel"/>
    <w:tmpl w:val="9410B4FC"/>
    <w:lvl w:ilvl="0" w:tplc="C636A8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97"/>
    <w:rsid w:val="00002D0E"/>
    <w:rsid w:val="00041D42"/>
    <w:rsid w:val="0004254B"/>
    <w:rsid w:val="000932A5"/>
    <w:rsid w:val="000A6E6C"/>
    <w:rsid w:val="000E672C"/>
    <w:rsid w:val="00103D8F"/>
    <w:rsid w:val="001052F7"/>
    <w:rsid w:val="001572ED"/>
    <w:rsid w:val="00162BA8"/>
    <w:rsid w:val="00191BC1"/>
    <w:rsid w:val="00193B47"/>
    <w:rsid w:val="001A68DA"/>
    <w:rsid w:val="001B5ADF"/>
    <w:rsid w:val="001B623D"/>
    <w:rsid w:val="001B7B11"/>
    <w:rsid w:val="001E4171"/>
    <w:rsid w:val="001F62D8"/>
    <w:rsid w:val="00221ADB"/>
    <w:rsid w:val="002228B3"/>
    <w:rsid w:val="00244776"/>
    <w:rsid w:val="002D4645"/>
    <w:rsid w:val="002F15F0"/>
    <w:rsid w:val="00332EFE"/>
    <w:rsid w:val="0034034A"/>
    <w:rsid w:val="00377749"/>
    <w:rsid w:val="00386D46"/>
    <w:rsid w:val="003911BB"/>
    <w:rsid w:val="003C0EB6"/>
    <w:rsid w:val="003D01F7"/>
    <w:rsid w:val="0041543F"/>
    <w:rsid w:val="00432C2F"/>
    <w:rsid w:val="00442909"/>
    <w:rsid w:val="004513F8"/>
    <w:rsid w:val="004523E4"/>
    <w:rsid w:val="00462460"/>
    <w:rsid w:val="00464B61"/>
    <w:rsid w:val="00481D7B"/>
    <w:rsid w:val="004A2606"/>
    <w:rsid w:val="004A6858"/>
    <w:rsid w:val="004B3D4E"/>
    <w:rsid w:val="004E383B"/>
    <w:rsid w:val="004F23D9"/>
    <w:rsid w:val="004F6F60"/>
    <w:rsid w:val="00535F4F"/>
    <w:rsid w:val="00550935"/>
    <w:rsid w:val="00554444"/>
    <w:rsid w:val="0059021A"/>
    <w:rsid w:val="005949F5"/>
    <w:rsid w:val="00595090"/>
    <w:rsid w:val="005A539E"/>
    <w:rsid w:val="005B2A19"/>
    <w:rsid w:val="005F4060"/>
    <w:rsid w:val="00614B43"/>
    <w:rsid w:val="006809C0"/>
    <w:rsid w:val="0068481F"/>
    <w:rsid w:val="006A4A07"/>
    <w:rsid w:val="006D35EC"/>
    <w:rsid w:val="006F1EF0"/>
    <w:rsid w:val="007A1F5E"/>
    <w:rsid w:val="007A6222"/>
    <w:rsid w:val="007C5997"/>
    <w:rsid w:val="007D16C0"/>
    <w:rsid w:val="007E7C94"/>
    <w:rsid w:val="007F461A"/>
    <w:rsid w:val="0080071F"/>
    <w:rsid w:val="00843272"/>
    <w:rsid w:val="008501D5"/>
    <w:rsid w:val="00870E64"/>
    <w:rsid w:val="0087210B"/>
    <w:rsid w:val="00872CEA"/>
    <w:rsid w:val="008955F6"/>
    <w:rsid w:val="008D3AE4"/>
    <w:rsid w:val="008E714B"/>
    <w:rsid w:val="0090014D"/>
    <w:rsid w:val="00901E0B"/>
    <w:rsid w:val="009278EC"/>
    <w:rsid w:val="00956A96"/>
    <w:rsid w:val="0097687C"/>
    <w:rsid w:val="009A27AE"/>
    <w:rsid w:val="009B1CDD"/>
    <w:rsid w:val="009B7CD4"/>
    <w:rsid w:val="009D467D"/>
    <w:rsid w:val="00A04299"/>
    <w:rsid w:val="00A573FB"/>
    <w:rsid w:val="00A669F9"/>
    <w:rsid w:val="00A8021C"/>
    <w:rsid w:val="00A802A9"/>
    <w:rsid w:val="00A809AD"/>
    <w:rsid w:val="00AA4D35"/>
    <w:rsid w:val="00AB5019"/>
    <w:rsid w:val="00AD0897"/>
    <w:rsid w:val="00AE31E2"/>
    <w:rsid w:val="00B012AF"/>
    <w:rsid w:val="00B7211A"/>
    <w:rsid w:val="00B74312"/>
    <w:rsid w:val="00B80B26"/>
    <w:rsid w:val="00B9252F"/>
    <w:rsid w:val="00BC41D0"/>
    <w:rsid w:val="00BD0A1E"/>
    <w:rsid w:val="00BF71FD"/>
    <w:rsid w:val="00C2047E"/>
    <w:rsid w:val="00C44483"/>
    <w:rsid w:val="00C60496"/>
    <w:rsid w:val="00C8693D"/>
    <w:rsid w:val="00C94D1D"/>
    <w:rsid w:val="00C97FF8"/>
    <w:rsid w:val="00CD7742"/>
    <w:rsid w:val="00D05EE2"/>
    <w:rsid w:val="00D23F40"/>
    <w:rsid w:val="00D353B7"/>
    <w:rsid w:val="00D82632"/>
    <w:rsid w:val="00D930E7"/>
    <w:rsid w:val="00DC40FF"/>
    <w:rsid w:val="00E00488"/>
    <w:rsid w:val="00E07193"/>
    <w:rsid w:val="00E64794"/>
    <w:rsid w:val="00E74F61"/>
    <w:rsid w:val="00E84F45"/>
    <w:rsid w:val="00EB1334"/>
    <w:rsid w:val="00F073BC"/>
    <w:rsid w:val="00F318B1"/>
    <w:rsid w:val="00F73887"/>
    <w:rsid w:val="00F9346E"/>
    <w:rsid w:val="00FD0395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7A17E8-6C2B-4E86-9507-AC4EEDE8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9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9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F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F23D9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semiHidden/>
    <w:unhideWhenUsed/>
    <w:rsid w:val="004624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62460"/>
    <w:rPr>
      <w:rFonts w:ascii="Times New Roman" w:eastAsia="Times New Roman" w:hAnsi="Times New Roman"/>
    </w:rPr>
  </w:style>
  <w:style w:type="character" w:styleId="a7">
    <w:name w:val="footnote reference"/>
    <w:semiHidden/>
    <w:unhideWhenUsed/>
    <w:rsid w:val="0046246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8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0B2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8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0B26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62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3B66-EDC2-4898-97A0-60EBC374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msuraeva2</dc:creator>
  <cp:keywords/>
  <dc:description/>
  <cp:lastModifiedBy>nbukin4</cp:lastModifiedBy>
  <cp:revision>20</cp:revision>
  <cp:lastPrinted>2026-03-24T07:47:00Z</cp:lastPrinted>
  <dcterms:created xsi:type="dcterms:W3CDTF">2026-03-12T09:48:00Z</dcterms:created>
  <dcterms:modified xsi:type="dcterms:W3CDTF">2026-04-09T08:31:00Z</dcterms:modified>
</cp:coreProperties>
</file>