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40"/>
        <w:jc w:val="center"/>
        <w:rPr/>
      </w:pPr>
      <w:r>
        <w:rPr>
          <w:rFonts w:cs="Times New Roman"/>
          <w:b/>
          <w:i w:val="false"/>
          <w:sz w:val="28"/>
          <w:u w:val="none"/>
        </w:rPr>
        <w:t>ПОЯСНИТЕЛЬНАЯ ЗАПИСКА</w:t>
      </w:r>
    </w:p>
    <w:p>
      <w:pPr>
        <w:pStyle w:val="Normal"/>
        <w:spacing w:lineRule="auto" w:line="276" w:before="0" w:after="480"/>
        <w:jc w:val="center"/>
        <w:rPr/>
      </w:pPr>
      <w:r>
        <w:rPr>
          <w:rFonts w:cs="Times New Roman"/>
          <w:b/>
          <w:i w:val="false"/>
          <w:sz w:val="28"/>
          <w:u w:val="none"/>
        </w:rPr>
        <w:t>к проекту постановления Правительства Российской Федерации «О внесении изменений в постановление Правительства Российской Федерации</w:t>
        <w:br/>
        <w:t>от 7 сентября 2018 г. № 1065»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Проект постановления Правительства Российской Федерации «О внесении изменений в постановление Правительства Российской Федерации от 7 сентября</w:t>
        <w:br/>
        <w:t>2018 г. № 1065» (далее – проект постановления) подготовлен в соответствии</w:t>
        <w:br/>
        <w:t>с пунктом 3 перечня поручений Председателя Правительства</w:t>
        <w:br/>
        <w:t>Российской Федерации М.В. Мишустина от 29 декабря 2025 г. № ММ-П10-51137</w:t>
        <w:br/>
        <w:t>по итогам стратегической сессии по направлению «О борьбе</w:t>
        <w:br/>
        <w:t>с кибермошенничеством», состоявшейся 17 декабря 2025 года.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Проект постановления предусматривает создание подкомиссии по развитию технологий противодействия правонарушениям, совершаемым с использованием информационных и коммуникационных технологий, (далее – подкомиссия)</w:t>
        <w:br/>
        <w:t>в составе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деятельности, утвержденной постановлением Правительства Российской Федерации от 7 сентября 2018 г. № 1065.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Проект постановления разработан для формирования федерального оперативного штаба по противодействию правонарушениям, совершаемым</w:t>
        <w:br/>
        <w:t>с использованием информационных и коммуникационных технологий, в форме профильной подкомиссии.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Анализ правоприменительной практики не проводился.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Принятие проекта постановления не окажет влияние на достижение целей государственных программ Российской Федерации.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/>
        <w:t>Срок вступления в силу проекта постановления обусловлен необходимостью принятия связанного правового акта об утверждении состава подкомиссии, а также утверждения Правительством Российской Федерации положения о подкомиссии.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В проекте постановления не содержатся: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требования, которые связаны с осуществлением предпринимательской и иной экономической деятельности и оценка соблюдения которых осуществляется</w:t>
        <w:br/>
        <w:t>рамках государственного контроля (надзора), муниципального контроля, привлечения к административной ответственности, предоставления лицензий</w:t>
        <w:br/>
        <w:t>и иных разрешений, аккредитации, оценки соответствия продукции, иных форм оценки и экспертизы;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сведения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Принятие проекта постановления не повлечет негативных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Принятие проекта постановления не потребует выделения дополнительных бюджетных ассигнований и не окажет влияние на доходы или расходы бюджетов бюджетной системы Российской Федерации.</w:t>
      </w:r>
    </w:p>
    <w:p>
      <w:pPr>
        <w:pStyle w:val="Normal"/>
        <w:spacing w:lineRule="auto" w:line="276" w:before="0" w:after="0"/>
        <w:ind w:firstLine="708"/>
        <w:jc w:val="both"/>
        <w:rPr/>
      </w:pPr>
      <w:r>
        <w:rPr>
          <w:rFonts w:cs="Times New Roman"/>
          <w:b w:val="false"/>
          <w:i w:val="false"/>
          <w:sz w:val="28"/>
          <w:u w:val="none"/>
        </w:rPr>
        <w:t>Проект постановления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555" w:top="1478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bookmarkStart w:id="0" w:name="PageNumWizard_HEADER_Базовый1_Копия_1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center"/>
      <w:rPr/>
    </w:pPr>
    <w:r>
      <w:rPr/>
    </w:r>
    <w:bookmarkStart w:id="1" w:name="PageNumWizard_HEADER_Базовый1_Копия_1_Ко"/>
    <w:bookmarkStart w:id="2" w:name="PageNumWizard_HEADER_Базовый1_Копия_1_Ко"/>
    <w:bookmarkEnd w:id="2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Times New Roman"/>
        <w:sz w:val="28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Times New Roman" w:hAnsi="Times New Roman" w:eastAsia="Noto Serif CJK SC" w:cs="Times New Roman"/>
      <w:b w:val="false"/>
      <w:color w:val="auto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Times New Roman" w:hAnsi="Times New Roman" w:cs="Times New Roman"/>
      <w:b w:val="false"/>
      <w:color w:val="2E74B5"/>
      <w:sz w:val="3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Times New Roman" w:hAnsi="Times New Roman" w:cs="Times New Roman"/>
      <w:b w:val="false"/>
      <w:color w:val="2E74B5"/>
      <w:sz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40" w:after="0"/>
      <w:outlineLvl w:val="2"/>
    </w:pPr>
    <w:rPr>
      <w:rFonts w:ascii="Times New Roman" w:hAnsi="Times New Roman" w:cs="Times New Roman"/>
      <w:b w:val="false"/>
      <w:color w:val="1F4D78"/>
      <w:sz w:val="30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40" w:after="0"/>
      <w:outlineLvl w:val="3"/>
    </w:pPr>
    <w:rPr>
      <w:rFonts w:ascii="Times New Roman" w:hAnsi="Times New Roman" w:cs="Times New Roman"/>
      <w:b w:val="false"/>
      <w:i/>
      <w:color w:val="2E74B5"/>
      <w:sz w:val="28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ascii="Times New Roman" w:hAnsi="Times New Roman" w:cs="Times New Roman"/>
      <w:b w:val="false"/>
      <w:color w:val="2E74B5"/>
      <w:sz w:val="28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40" w:after="0"/>
      <w:outlineLvl w:val="5"/>
    </w:pPr>
    <w:rPr>
      <w:rFonts w:ascii="Times New Roman" w:hAnsi="Times New Roman" w:cs="Times New Roman"/>
      <w:b w:val="false"/>
      <w:color w:val="1F4D78"/>
      <w:sz w:val="28"/>
    </w:rPr>
  </w:style>
  <w:style w:type="paragraph" w:styleId="Heading7">
    <w:name w:val="heading 7"/>
    <w:basedOn w:val="Normal"/>
    <w:next w:val="Normal"/>
    <w:qFormat/>
    <w:pPr>
      <w:keepNext w:val="true"/>
      <w:keepLines/>
      <w:spacing w:before="40" w:after="0"/>
      <w:outlineLvl w:val="6"/>
    </w:pPr>
    <w:rPr>
      <w:rFonts w:ascii="Times New Roman" w:hAnsi="Times New Roman" w:cs="Times New Roman"/>
      <w:b w:val="false"/>
      <w:color w:val="2E74B5"/>
      <w:sz w:val="26"/>
    </w:rPr>
  </w:style>
  <w:style w:type="paragraph" w:styleId="Heading8">
    <w:name w:val="heading 8"/>
    <w:basedOn w:val="Normal"/>
    <w:next w:val="Normal"/>
    <w:qFormat/>
    <w:pPr>
      <w:keepNext w:val="true"/>
      <w:keepLines/>
      <w:spacing w:before="40" w:after="0"/>
      <w:outlineLvl w:val="7"/>
    </w:pPr>
    <w:rPr>
      <w:rFonts w:ascii="Times New Roman" w:hAnsi="Times New Roman" w:cs="Times New Roman"/>
      <w:b w:val="false"/>
      <w:color w:val="1F4D78"/>
      <w:sz w:val="26"/>
    </w:rPr>
  </w:style>
  <w:style w:type="paragraph" w:styleId="Heading9">
    <w:name w:val="heading 9"/>
    <w:basedOn w:val="Normal"/>
    <w:next w:val="Normal"/>
    <w:qFormat/>
    <w:pPr>
      <w:keepNext w:val="true"/>
      <w:keepLines/>
      <w:spacing w:before="40" w:after="0"/>
      <w:outlineLvl w:val="8"/>
    </w:pPr>
    <w:rPr>
      <w:rFonts w:ascii="Times New Roman" w:hAnsi="Times New Roman" w:cs="Times New Roman"/>
      <w:b w:val="false"/>
      <w:color w:val="2E74B5"/>
      <w:sz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Style5">
    <w:name w:val="Знак сноски"/>
    <w:basedOn w:val="DefaultParagraphFont"/>
    <w:qFormat/>
    <w:rPr>
      <w:vertAlign w:val="superscript"/>
    </w:rPr>
  </w:style>
  <w:style w:type="character" w:styleId="Style6">
    <w:name w:val="Знак концевой сноски"/>
    <w:basedOn w:val="DefaultParagraphFont"/>
    <w:qFormat/>
    <w:rPr>
      <w:vertAlign w:val="superscript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 Devanagari"/>
    </w:rPr>
  </w:style>
  <w:style w:type="paragraph" w:styleId="IndexHeading">
    <w:name w:val="index heading"/>
    <w:basedOn w:val="Style7"/>
    <w:pPr/>
    <w:rPr/>
  </w:style>
  <w:style w:type="paragraph" w:styleId="TOCHeading">
    <w:name w:val="TOC Heading"/>
    <w:basedOn w:val="Normal"/>
    <w:next w:val="Normal"/>
    <w:qFormat/>
    <w:pPr>
      <w:spacing w:before="0" w:after="100"/>
      <w:ind w:start="0"/>
    </w:pPr>
    <w:rPr>
      <w:rFonts w:ascii="Times New Roman" w:hAnsi="Times New Roman" w:cs="Times New Roman"/>
      <w:b w:val="false"/>
      <w:color w:val="2E74B5"/>
      <w:sz w:val="32"/>
    </w:rPr>
  </w:style>
  <w:style w:type="paragraph" w:styleId="1">
    <w:name w:val="Оглавление: Пользовательский 1"/>
    <w:basedOn w:val="Normal"/>
    <w:next w:val="Normal"/>
    <w:qFormat/>
    <w:pPr>
      <w:spacing w:lineRule="auto" w:line="240" w:before="0" w:after="100"/>
      <w:ind w:start="0"/>
    </w:pPr>
    <w:rPr>
      <w:rFonts w:ascii="Times New Roman" w:hAnsi="Times New Roman" w:cs="Times New Roman"/>
      <w:b w:val="false"/>
      <w:sz w:val="24"/>
    </w:rPr>
  </w:style>
  <w:style w:type="paragraph" w:styleId="2">
    <w:name w:val="Оглавление: Пользовательский 2"/>
    <w:basedOn w:val="Normal"/>
    <w:next w:val="Normal"/>
    <w:qFormat/>
    <w:pPr>
      <w:spacing w:lineRule="auto" w:line="240" w:before="0" w:after="100"/>
      <w:ind w:start="220"/>
    </w:pPr>
    <w:rPr>
      <w:rFonts w:ascii="Times New Roman" w:hAnsi="Times New Roman" w:cs="Times New Roman"/>
      <w:b w:val="false"/>
      <w:sz w:val="24"/>
    </w:rPr>
  </w:style>
  <w:style w:type="paragraph" w:styleId="3">
    <w:name w:val="Оглавление: Пользовательский 3"/>
    <w:basedOn w:val="Normal"/>
    <w:next w:val="Normal"/>
    <w:qFormat/>
    <w:pPr>
      <w:spacing w:lineRule="auto" w:line="240" w:before="0" w:after="100"/>
      <w:ind w:start="440"/>
    </w:pPr>
    <w:rPr>
      <w:rFonts w:ascii="Times New Roman" w:hAnsi="Times New Roman" w:cs="Times New Roman"/>
      <w:b w:val="false"/>
      <w:sz w:val="24"/>
    </w:rPr>
  </w:style>
  <w:style w:type="paragraph" w:styleId="4">
    <w:name w:val="Оглавление: Пользовательский 4"/>
    <w:basedOn w:val="Normal"/>
    <w:next w:val="Normal"/>
    <w:qFormat/>
    <w:pPr>
      <w:spacing w:lineRule="auto" w:line="240" w:before="0" w:after="100"/>
      <w:ind w:start="660"/>
    </w:pPr>
    <w:rPr>
      <w:rFonts w:ascii="Times New Roman" w:hAnsi="Times New Roman" w:cs="Times New Roman"/>
      <w:b w:val="false"/>
      <w:sz w:val="24"/>
    </w:rPr>
  </w:style>
  <w:style w:type="paragraph" w:styleId="5">
    <w:name w:val="Оглавление: Пользовательский 5"/>
    <w:basedOn w:val="Normal"/>
    <w:next w:val="Normal"/>
    <w:qFormat/>
    <w:pPr>
      <w:spacing w:lineRule="auto" w:line="240" w:before="0" w:after="100"/>
      <w:ind w:start="880"/>
    </w:pPr>
    <w:rPr>
      <w:rFonts w:ascii="Times New Roman" w:hAnsi="Times New Roman" w:cs="Times New Roman"/>
      <w:b w:val="false"/>
      <w:sz w:val="24"/>
    </w:rPr>
  </w:style>
  <w:style w:type="paragraph" w:styleId="6">
    <w:name w:val="Оглавление: Пользовательский 6"/>
    <w:basedOn w:val="Normal"/>
    <w:next w:val="Normal"/>
    <w:qFormat/>
    <w:pPr>
      <w:spacing w:lineRule="auto" w:line="240" w:before="0" w:after="100"/>
      <w:ind w:start="1100"/>
    </w:pPr>
    <w:rPr>
      <w:rFonts w:ascii="Times New Roman" w:hAnsi="Times New Roman" w:cs="Times New Roman"/>
      <w:b w:val="false"/>
      <w:sz w:val="24"/>
    </w:rPr>
  </w:style>
  <w:style w:type="paragraph" w:styleId="7">
    <w:name w:val="Оглавление: Пользовательский 7"/>
    <w:basedOn w:val="Normal"/>
    <w:next w:val="Normal"/>
    <w:qFormat/>
    <w:pPr>
      <w:spacing w:lineRule="auto" w:line="240" w:before="0" w:after="100"/>
      <w:ind w:start="1320"/>
    </w:pPr>
    <w:rPr>
      <w:rFonts w:ascii="Times New Roman" w:hAnsi="Times New Roman" w:cs="Times New Roman"/>
      <w:b w:val="false"/>
      <w:sz w:val="24"/>
    </w:rPr>
  </w:style>
  <w:style w:type="paragraph" w:styleId="8">
    <w:name w:val="Оглавление: Пользовательский 8"/>
    <w:basedOn w:val="Normal"/>
    <w:next w:val="Normal"/>
    <w:qFormat/>
    <w:pPr>
      <w:spacing w:lineRule="auto" w:line="240" w:before="0" w:after="100"/>
      <w:ind w:start="1540"/>
    </w:pPr>
    <w:rPr>
      <w:rFonts w:ascii="Times New Roman" w:hAnsi="Times New Roman" w:cs="Times New Roman"/>
      <w:b w:val="false"/>
      <w:sz w:val="24"/>
    </w:rPr>
  </w:style>
  <w:style w:type="paragraph" w:styleId="9">
    <w:name w:val="Оглавление: Пользовательский 9"/>
    <w:basedOn w:val="Normal"/>
    <w:next w:val="Normal"/>
    <w:qFormat/>
    <w:pPr>
      <w:spacing w:lineRule="auto" w:line="240" w:before="0" w:after="100"/>
      <w:ind w:start="1760"/>
    </w:pPr>
    <w:rPr>
      <w:rFonts w:ascii="Times New Roman" w:hAnsi="Times New Roman" w:cs="Times New Roman"/>
      <w:b w:val="false"/>
      <w:sz w:val="24"/>
    </w:rPr>
  </w:style>
  <w:style w:type="paragraph" w:styleId="11">
    <w:name w:val="Оглавление: Простой 1"/>
    <w:basedOn w:val="Normal"/>
    <w:next w:val="Normal"/>
    <w:qFormat/>
    <w:pPr>
      <w:spacing w:lineRule="auto" w:line="240" w:before="0" w:after="100"/>
      <w:ind w:start="0"/>
    </w:pPr>
    <w:rPr>
      <w:rFonts w:ascii="Times New Roman" w:hAnsi="Times New Roman" w:cs="Times New Roman"/>
      <w:b w:val="false"/>
      <w:sz w:val="24"/>
    </w:rPr>
  </w:style>
  <w:style w:type="paragraph" w:styleId="21">
    <w:name w:val="Оглавление: Простой 2"/>
    <w:basedOn w:val="Normal"/>
    <w:next w:val="Normal"/>
    <w:qFormat/>
    <w:pPr>
      <w:spacing w:lineRule="auto" w:line="240" w:before="0" w:after="100"/>
      <w:ind w:start="220"/>
    </w:pPr>
    <w:rPr>
      <w:rFonts w:ascii="Times New Roman" w:hAnsi="Times New Roman" w:cs="Times New Roman"/>
      <w:b w:val="false"/>
      <w:sz w:val="24"/>
    </w:rPr>
  </w:style>
  <w:style w:type="paragraph" w:styleId="31">
    <w:name w:val="Оглавление: Простой 3"/>
    <w:basedOn w:val="Normal"/>
    <w:next w:val="Normal"/>
    <w:qFormat/>
    <w:pPr>
      <w:spacing w:lineRule="auto" w:line="240" w:before="0" w:after="100"/>
      <w:ind w:start="440"/>
    </w:pPr>
    <w:rPr>
      <w:rFonts w:ascii="Times New Roman" w:hAnsi="Times New Roman" w:cs="Times New Roman"/>
      <w:b w:val="false"/>
      <w:sz w:val="24"/>
    </w:rPr>
  </w:style>
  <w:style w:type="paragraph" w:styleId="41">
    <w:name w:val="Оглавление: Простой 4"/>
    <w:basedOn w:val="Normal"/>
    <w:next w:val="Normal"/>
    <w:qFormat/>
    <w:pPr>
      <w:spacing w:lineRule="auto" w:line="240" w:before="0" w:after="100"/>
      <w:ind w:start="660"/>
    </w:pPr>
    <w:rPr>
      <w:rFonts w:ascii="Times New Roman" w:hAnsi="Times New Roman" w:cs="Times New Roman"/>
      <w:b w:val="false"/>
      <w:sz w:val="24"/>
    </w:rPr>
  </w:style>
  <w:style w:type="paragraph" w:styleId="51">
    <w:name w:val="Оглавление: Простой 5"/>
    <w:basedOn w:val="Normal"/>
    <w:next w:val="Normal"/>
    <w:qFormat/>
    <w:pPr>
      <w:spacing w:lineRule="auto" w:line="240" w:before="0" w:after="100"/>
      <w:ind w:start="880"/>
    </w:pPr>
    <w:rPr>
      <w:rFonts w:ascii="Times New Roman" w:hAnsi="Times New Roman" w:cs="Times New Roman"/>
      <w:b w:val="false"/>
      <w:sz w:val="24"/>
    </w:rPr>
  </w:style>
  <w:style w:type="paragraph" w:styleId="61">
    <w:name w:val="Оглавление: Простой 6"/>
    <w:basedOn w:val="Normal"/>
    <w:next w:val="Normal"/>
    <w:qFormat/>
    <w:pPr>
      <w:spacing w:lineRule="auto" w:line="240" w:before="0" w:after="100"/>
      <w:ind w:start="1100"/>
    </w:pPr>
    <w:rPr>
      <w:rFonts w:ascii="Times New Roman" w:hAnsi="Times New Roman" w:cs="Times New Roman"/>
      <w:b w:val="false"/>
      <w:sz w:val="24"/>
    </w:rPr>
  </w:style>
  <w:style w:type="paragraph" w:styleId="71">
    <w:name w:val="Оглавление: Простой 7"/>
    <w:basedOn w:val="Normal"/>
    <w:next w:val="Normal"/>
    <w:qFormat/>
    <w:pPr>
      <w:spacing w:lineRule="auto" w:line="240" w:before="0" w:after="100"/>
      <w:ind w:start="1320"/>
    </w:pPr>
    <w:rPr>
      <w:rFonts w:ascii="Times New Roman" w:hAnsi="Times New Roman" w:cs="Times New Roman"/>
      <w:b w:val="false"/>
      <w:sz w:val="24"/>
    </w:rPr>
  </w:style>
  <w:style w:type="paragraph" w:styleId="81">
    <w:name w:val="Оглавление: Простой 8"/>
    <w:basedOn w:val="Normal"/>
    <w:next w:val="Normal"/>
    <w:qFormat/>
    <w:pPr>
      <w:spacing w:lineRule="auto" w:line="240" w:before="0" w:after="100"/>
      <w:ind w:start="1540"/>
    </w:pPr>
    <w:rPr>
      <w:rFonts w:ascii="Times New Roman" w:hAnsi="Times New Roman" w:cs="Times New Roman"/>
      <w:b w:val="false"/>
      <w:sz w:val="24"/>
    </w:rPr>
  </w:style>
  <w:style w:type="paragraph" w:styleId="91">
    <w:name w:val="Оглавление: Простой 9"/>
    <w:basedOn w:val="Normal"/>
    <w:next w:val="Normal"/>
    <w:qFormat/>
    <w:pPr>
      <w:spacing w:lineRule="auto" w:line="240" w:before="0" w:after="100"/>
      <w:ind w:start="1760"/>
    </w:pPr>
    <w:rPr>
      <w:rFonts w:ascii="Times New Roman" w:hAnsi="Times New Roman" w:cs="Times New Roman"/>
      <w:b w:val="false"/>
      <w:sz w:val="24"/>
    </w:rPr>
  </w:style>
  <w:style w:type="paragraph" w:styleId="12">
    <w:name w:val="Оглавление: Современный 1"/>
    <w:basedOn w:val="Normal"/>
    <w:next w:val="Normal"/>
    <w:qFormat/>
    <w:pPr>
      <w:spacing w:lineRule="auto" w:line="240" w:before="0" w:after="100"/>
      <w:ind w:start="0"/>
    </w:pPr>
    <w:rPr>
      <w:rFonts w:ascii="Times New Roman" w:hAnsi="Times New Roman" w:cs="Times New Roman"/>
      <w:b/>
      <w:sz w:val="24"/>
    </w:rPr>
  </w:style>
  <w:style w:type="paragraph" w:styleId="22">
    <w:name w:val="Оглавление: Современный 2"/>
    <w:basedOn w:val="Normal"/>
    <w:next w:val="Normal"/>
    <w:qFormat/>
    <w:pPr>
      <w:spacing w:lineRule="auto" w:line="240" w:before="0" w:after="100"/>
      <w:ind w:start="220"/>
    </w:pPr>
    <w:rPr>
      <w:rFonts w:ascii="Times New Roman" w:hAnsi="Times New Roman" w:cs="Times New Roman"/>
      <w:b w:val="false"/>
      <w:sz w:val="24"/>
    </w:rPr>
  </w:style>
  <w:style w:type="paragraph" w:styleId="32">
    <w:name w:val="Оглавление: Современный 3"/>
    <w:basedOn w:val="Normal"/>
    <w:next w:val="Normal"/>
    <w:qFormat/>
    <w:pPr>
      <w:spacing w:lineRule="auto" w:line="240" w:before="0" w:after="100"/>
      <w:ind w:start="440"/>
    </w:pPr>
    <w:rPr>
      <w:rFonts w:ascii="Times New Roman" w:hAnsi="Times New Roman" w:cs="Times New Roman"/>
      <w:b w:val="false"/>
      <w:sz w:val="24"/>
    </w:rPr>
  </w:style>
  <w:style w:type="paragraph" w:styleId="42">
    <w:name w:val="Оглавление: Современный 4"/>
    <w:basedOn w:val="Normal"/>
    <w:next w:val="Normal"/>
    <w:qFormat/>
    <w:pPr>
      <w:spacing w:lineRule="auto" w:line="240" w:before="0" w:after="100"/>
      <w:ind w:start="660"/>
    </w:pPr>
    <w:rPr>
      <w:rFonts w:ascii="Times New Roman" w:hAnsi="Times New Roman" w:cs="Times New Roman"/>
      <w:b w:val="false"/>
      <w:sz w:val="24"/>
    </w:rPr>
  </w:style>
  <w:style w:type="paragraph" w:styleId="52">
    <w:name w:val="Оглавление: Современный 5"/>
    <w:basedOn w:val="Normal"/>
    <w:next w:val="Normal"/>
    <w:qFormat/>
    <w:pPr>
      <w:spacing w:lineRule="auto" w:line="240" w:before="0" w:after="100"/>
      <w:ind w:start="880"/>
    </w:pPr>
    <w:rPr>
      <w:rFonts w:ascii="Times New Roman" w:hAnsi="Times New Roman" w:cs="Times New Roman"/>
      <w:b w:val="false"/>
      <w:sz w:val="24"/>
    </w:rPr>
  </w:style>
  <w:style w:type="paragraph" w:styleId="62">
    <w:name w:val="Оглавление: Современный 6"/>
    <w:basedOn w:val="Normal"/>
    <w:next w:val="Normal"/>
    <w:qFormat/>
    <w:pPr>
      <w:spacing w:lineRule="auto" w:line="240" w:before="0" w:after="100"/>
      <w:ind w:start="1100"/>
    </w:pPr>
    <w:rPr>
      <w:rFonts w:ascii="Times New Roman" w:hAnsi="Times New Roman" w:cs="Times New Roman"/>
      <w:b w:val="false"/>
      <w:sz w:val="24"/>
    </w:rPr>
  </w:style>
  <w:style w:type="paragraph" w:styleId="72">
    <w:name w:val="Оглавление: Современный 7"/>
    <w:basedOn w:val="Normal"/>
    <w:next w:val="Normal"/>
    <w:qFormat/>
    <w:pPr>
      <w:spacing w:lineRule="auto" w:line="240" w:before="0" w:after="100"/>
      <w:ind w:start="1320"/>
    </w:pPr>
    <w:rPr>
      <w:rFonts w:ascii="Times New Roman" w:hAnsi="Times New Roman" w:cs="Times New Roman"/>
      <w:b w:val="false"/>
      <w:sz w:val="24"/>
    </w:rPr>
  </w:style>
  <w:style w:type="paragraph" w:styleId="82">
    <w:name w:val="Оглавление: Современный 8"/>
    <w:basedOn w:val="Normal"/>
    <w:next w:val="Normal"/>
    <w:qFormat/>
    <w:pPr>
      <w:spacing w:lineRule="auto" w:line="240" w:before="0" w:after="100"/>
      <w:ind w:start="1540"/>
    </w:pPr>
    <w:rPr>
      <w:rFonts w:ascii="Times New Roman" w:hAnsi="Times New Roman" w:cs="Times New Roman"/>
      <w:b w:val="false"/>
      <w:sz w:val="24"/>
    </w:rPr>
  </w:style>
  <w:style w:type="paragraph" w:styleId="92">
    <w:name w:val="Оглавление: Современный 9"/>
    <w:basedOn w:val="Normal"/>
    <w:next w:val="Normal"/>
    <w:qFormat/>
    <w:pPr>
      <w:spacing w:lineRule="auto" w:line="240" w:before="0" w:after="100"/>
      <w:ind w:start="1760"/>
    </w:pPr>
    <w:rPr>
      <w:rFonts w:ascii="Times New Roman" w:hAnsi="Times New Roman" w:cs="Times New Roman"/>
      <w:b w:val="false"/>
      <w:sz w:val="24"/>
    </w:rPr>
  </w:style>
  <w:style w:type="paragraph" w:styleId="13">
    <w:name w:val="Оглавление: Классический 1"/>
    <w:basedOn w:val="Normal"/>
    <w:next w:val="Normal"/>
    <w:qFormat/>
    <w:pPr>
      <w:spacing w:lineRule="auto" w:line="480" w:before="0" w:after="100"/>
      <w:ind w:start="0"/>
    </w:pPr>
    <w:rPr>
      <w:rFonts w:ascii="Times New Roman" w:hAnsi="Times New Roman" w:cs="Times New Roman"/>
      <w:b/>
      <w:sz w:val="24"/>
    </w:rPr>
  </w:style>
  <w:style w:type="paragraph" w:styleId="23">
    <w:name w:val="Оглавление: Классический 2"/>
    <w:basedOn w:val="Normal"/>
    <w:next w:val="Normal"/>
    <w:qFormat/>
    <w:pPr>
      <w:spacing w:lineRule="auto" w:line="240" w:before="0" w:after="100"/>
      <w:ind w:start="0"/>
    </w:pPr>
    <w:rPr>
      <w:rFonts w:ascii="Times New Roman" w:hAnsi="Times New Roman" w:cs="Times New Roman"/>
      <w:b/>
      <w:sz w:val="20"/>
    </w:rPr>
  </w:style>
  <w:style w:type="paragraph" w:styleId="33">
    <w:name w:val="Оглавление: Классический 3"/>
    <w:basedOn w:val="Normal"/>
    <w:next w:val="Normal"/>
    <w:qFormat/>
    <w:pPr>
      <w:spacing w:lineRule="auto" w:line="240" w:before="0" w:after="100"/>
      <w:ind w:start="220"/>
    </w:pPr>
    <w:rPr>
      <w:rFonts w:ascii="Times New Roman" w:hAnsi="Times New Roman" w:cs="Times New Roman"/>
      <w:b w:val="false"/>
      <w:sz w:val="20"/>
    </w:rPr>
  </w:style>
  <w:style w:type="paragraph" w:styleId="43">
    <w:name w:val="Оглавление: Классический 4"/>
    <w:basedOn w:val="Normal"/>
    <w:next w:val="Normal"/>
    <w:qFormat/>
    <w:pPr>
      <w:spacing w:lineRule="auto" w:line="240" w:before="0" w:after="100"/>
      <w:ind w:start="440"/>
    </w:pPr>
    <w:rPr>
      <w:rFonts w:ascii="Times New Roman" w:hAnsi="Times New Roman" w:cs="Times New Roman"/>
      <w:b w:val="false"/>
      <w:sz w:val="20"/>
    </w:rPr>
  </w:style>
  <w:style w:type="paragraph" w:styleId="53">
    <w:name w:val="Оглавление: Классический 5"/>
    <w:basedOn w:val="Normal"/>
    <w:next w:val="Normal"/>
    <w:qFormat/>
    <w:pPr>
      <w:spacing w:lineRule="auto" w:line="240" w:before="0" w:after="100"/>
      <w:ind w:start="660"/>
    </w:pPr>
    <w:rPr>
      <w:rFonts w:ascii="Times New Roman" w:hAnsi="Times New Roman" w:cs="Times New Roman"/>
      <w:b w:val="false"/>
      <w:sz w:val="20"/>
    </w:rPr>
  </w:style>
  <w:style w:type="paragraph" w:styleId="63">
    <w:name w:val="Оглавление: Классический 6"/>
    <w:basedOn w:val="Normal"/>
    <w:next w:val="Normal"/>
    <w:qFormat/>
    <w:pPr>
      <w:spacing w:lineRule="auto" w:line="240" w:before="0" w:after="100"/>
      <w:ind w:start="880"/>
    </w:pPr>
    <w:rPr>
      <w:rFonts w:ascii="Times New Roman" w:hAnsi="Times New Roman" w:cs="Times New Roman"/>
      <w:b w:val="false"/>
      <w:sz w:val="20"/>
    </w:rPr>
  </w:style>
  <w:style w:type="paragraph" w:styleId="73">
    <w:name w:val="Оглавление: Классический 7"/>
    <w:basedOn w:val="Normal"/>
    <w:next w:val="Normal"/>
    <w:qFormat/>
    <w:pPr>
      <w:spacing w:lineRule="auto" w:line="240" w:before="0" w:after="100"/>
      <w:ind w:start="1100"/>
    </w:pPr>
    <w:rPr>
      <w:rFonts w:ascii="Times New Roman" w:hAnsi="Times New Roman" w:cs="Times New Roman"/>
      <w:b w:val="false"/>
      <w:sz w:val="20"/>
    </w:rPr>
  </w:style>
  <w:style w:type="paragraph" w:styleId="83">
    <w:name w:val="Оглавление: Классический 8"/>
    <w:basedOn w:val="Normal"/>
    <w:next w:val="Normal"/>
    <w:qFormat/>
    <w:pPr>
      <w:spacing w:lineRule="auto" w:line="240" w:before="0" w:after="100"/>
      <w:ind w:start="1320"/>
    </w:pPr>
    <w:rPr>
      <w:rFonts w:ascii="Times New Roman" w:hAnsi="Times New Roman" w:cs="Times New Roman"/>
      <w:b w:val="false"/>
      <w:sz w:val="20"/>
    </w:rPr>
  </w:style>
  <w:style w:type="paragraph" w:styleId="93">
    <w:name w:val="Оглавление: Классический 9"/>
    <w:basedOn w:val="Normal"/>
    <w:next w:val="Normal"/>
    <w:qFormat/>
    <w:pPr>
      <w:spacing w:lineRule="auto" w:line="240" w:before="0" w:after="100"/>
      <w:ind w:start="1540"/>
    </w:pPr>
    <w:rPr>
      <w:rFonts w:ascii="Times New Roman" w:hAnsi="Times New Roman" w:cs="Times New Roman"/>
      <w:b w:val="false"/>
      <w:sz w:val="20"/>
    </w:rPr>
  </w:style>
  <w:style w:type="paragraph" w:styleId="14">
    <w:name w:val="Оглавление: Без отступов 1"/>
    <w:basedOn w:val="Normal"/>
    <w:next w:val="Normal"/>
    <w:qFormat/>
    <w:pPr>
      <w:spacing w:lineRule="auto" w:line="360" w:before="0" w:after="100"/>
      <w:ind w:start="0"/>
    </w:pPr>
    <w:rPr>
      <w:rFonts w:ascii="Times New Roman" w:hAnsi="Times New Roman" w:cs="Times New Roman"/>
      <w:b/>
      <w:sz w:val="24"/>
      <w:u w:val="single"/>
    </w:rPr>
  </w:style>
  <w:style w:type="paragraph" w:styleId="24">
    <w:name w:val="Оглавление: Без отступов 2"/>
    <w:basedOn w:val="Normal"/>
    <w:next w:val="Normal"/>
    <w:qFormat/>
    <w:pPr>
      <w:spacing w:lineRule="auto" w:line="360" w:before="0" w:after="100"/>
      <w:ind w:start="0"/>
    </w:pPr>
    <w:rPr>
      <w:rFonts w:ascii="Times New Roman" w:hAnsi="Times New Roman" w:cs="Times New Roman"/>
      <w:b/>
      <w:sz w:val="24"/>
    </w:rPr>
  </w:style>
  <w:style w:type="paragraph" w:styleId="34">
    <w:name w:val="Оглавление: Без отступов 3"/>
    <w:basedOn w:val="Normal"/>
    <w:next w:val="Normal"/>
    <w:qFormat/>
    <w:pPr>
      <w:spacing w:lineRule="auto" w:line="360" w:before="0" w:after="100"/>
      <w:ind w:start="0"/>
    </w:pPr>
    <w:rPr>
      <w:rFonts w:ascii="Times New Roman" w:hAnsi="Times New Roman" w:cs="Times New Roman"/>
      <w:b w:val="false"/>
      <w:i/>
      <w:sz w:val="24"/>
    </w:rPr>
  </w:style>
  <w:style w:type="paragraph" w:styleId="44">
    <w:name w:val="Оглавление: Без отступов 4"/>
    <w:basedOn w:val="Normal"/>
    <w:next w:val="Normal"/>
    <w:qFormat/>
    <w:pPr>
      <w:spacing w:lineRule="auto" w:line="360" w:before="0" w:after="100"/>
      <w:ind w:start="220"/>
    </w:pPr>
    <w:rPr>
      <w:rFonts w:ascii="Times New Roman" w:hAnsi="Times New Roman" w:cs="Times New Roman"/>
      <w:b w:val="false"/>
      <w:sz w:val="24"/>
    </w:rPr>
  </w:style>
  <w:style w:type="paragraph" w:styleId="54">
    <w:name w:val="Оглавление: Без отступов 5"/>
    <w:basedOn w:val="Normal"/>
    <w:next w:val="Normal"/>
    <w:qFormat/>
    <w:pPr>
      <w:spacing w:lineRule="auto" w:line="360" w:before="0" w:after="100"/>
      <w:ind w:start="440"/>
    </w:pPr>
    <w:rPr>
      <w:rFonts w:ascii="Times New Roman" w:hAnsi="Times New Roman" w:cs="Times New Roman"/>
      <w:b w:val="false"/>
      <w:sz w:val="22"/>
    </w:rPr>
  </w:style>
  <w:style w:type="paragraph" w:styleId="64">
    <w:name w:val="Оглавление: Без отступов 6"/>
    <w:basedOn w:val="Normal"/>
    <w:next w:val="Normal"/>
    <w:qFormat/>
    <w:pPr>
      <w:spacing w:lineRule="auto" w:line="360" w:before="0" w:after="100"/>
      <w:ind w:start="660"/>
    </w:pPr>
    <w:rPr>
      <w:rFonts w:ascii="Times New Roman" w:hAnsi="Times New Roman" w:cs="Times New Roman"/>
      <w:b w:val="false"/>
      <w:sz w:val="20"/>
    </w:rPr>
  </w:style>
  <w:style w:type="paragraph" w:styleId="74">
    <w:name w:val="Оглавление: Без отступов 7"/>
    <w:basedOn w:val="Normal"/>
    <w:next w:val="Normal"/>
    <w:qFormat/>
    <w:pPr>
      <w:spacing w:lineRule="auto" w:line="360" w:before="0" w:after="100"/>
      <w:ind w:start="880"/>
    </w:pPr>
    <w:rPr>
      <w:rFonts w:ascii="Times New Roman" w:hAnsi="Times New Roman" w:cs="Times New Roman"/>
      <w:b w:val="false"/>
      <w:sz w:val="18"/>
    </w:rPr>
  </w:style>
  <w:style w:type="paragraph" w:styleId="84">
    <w:name w:val="Оглавление: Без отступов 8"/>
    <w:basedOn w:val="Normal"/>
    <w:next w:val="Normal"/>
    <w:qFormat/>
    <w:pPr>
      <w:spacing w:lineRule="auto" w:line="360" w:before="0" w:after="100"/>
      <w:ind w:start="1100"/>
    </w:pPr>
    <w:rPr>
      <w:rFonts w:ascii="Times New Roman" w:hAnsi="Times New Roman" w:cs="Times New Roman"/>
      <w:b w:val="false"/>
      <w:sz w:val="18"/>
    </w:rPr>
  </w:style>
  <w:style w:type="paragraph" w:styleId="94">
    <w:name w:val="Оглавление: Без отступов 9"/>
    <w:basedOn w:val="Normal"/>
    <w:next w:val="Normal"/>
    <w:qFormat/>
    <w:pPr>
      <w:spacing w:lineRule="auto" w:line="360" w:before="0" w:after="100"/>
      <w:ind w:start="1320"/>
    </w:pPr>
    <w:rPr>
      <w:rFonts w:ascii="Times New Roman" w:hAnsi="Times New Roman" w:cs="Times New Roman"/>
      <w:b w:val="false"/>
      <w:sz w:val="18"/>
    </w:rPr>
  </w:style>
  <w:style w:type="paragraph" w:styleId="15">
    <w:name w:val="Оглавление: Ручной 1"/>
    <w:basedOn w:val="Normal"/>
    <w:next w:val="Normal"/>
    <w:qFormat/>
    <w:pPr>
      <w:spacing w:lineRule="auto" w:line="240" w:before="0" w:after="100"/>
      <w:ind w:start="0"/>
    </w:pPr>
    <w:rPr>
      <w:rFonts w:ascii="Times New Roman" w:hAnsi="Times New Roman" w:cs="Times New Roman"/>
      <w:b/>
      <w:sz w:val="24"/>
    </w:rPr>
  </w:style>
  <w:style w:type="paragraph" w:styleId="25">
    <w:name w:val="Оглавление: Ручной 2"/>
    <w:basedOn w:val="Normal"/>
    <w:next w:val="Normal"/>
    <w:qFormat/>
    <w:pPr>
      <w:spacing w:lineRule="auto" w:line="240" w:before="0" w:after="100"/>
      <w:ind w:start="220"/>
    </w:pPr>
    <w:rPr>
      <w:rFonts w:ascii="Times New Roman" w:hAnsi="Times New Roman" w:cs="Times New Roman"/>
      <w:b w:val="false"/>
      <w:sz w:val="24"/>
    </w:rPr>
  </w:style>
  <w:style w:type="paragraph" w:styleId="35">
    <w:name w:val="Оглавление: Ручной 3"/>
    <w:basedOn w:val="Normal"/>
    <w:next w:val="Normal"/>
    <w:qFormat/>
    <w:pPr>
      <w:spacing w:lineRule="auto" w:line="240" w:before="0" w:after="100"/>
      <w:ind w:start="440"/>
    </w:pPr>
    <w:rPr>
      <w:rFonts w:ascii="Times New Roman" w:hAnsi="Times New Roman" w:cs="Times New Roman"/>
      <w:b w:val="false"/>
      <w:sz w:val="24"/>
    </w:rPr>
  </w:style>
  <w:style w:type="paragraph" w:styleId="Style9">
    <w:name w:val="Текст сноски"/>
    <w:basedOn w:val="Normal"/>
    <w:qFormat/>
    <w:pPr>
      <w:spacing w:lineRule="auto" w:line="240" w:before="0" w:after="0"/>
    </w:pPr>
    <w:rPr>
      <w:rFonts w:ascii="Times New Roman" w:hAnsi="Times New Roman" w:cs="Times New Roman"/>
      <w:b w:val="false"/>
      <w:sz w:val="20"/>
    </w:rPr>
  </w:style>
  <w:style w:type="paragraph" w:styleId="Style10">
    <w:name w:val="Текст концевой сноски"/>
    <w:basedOn w:val="Normal"/>
    <w:qFormat/>
    <w:pPr>
      <w:spacing w:lineRule="auto" w:line="240" w:before="0" w:after="0"/>
    </w:pPr>
    <w:rPr>
      <w:rFonts w:ascii="Times New Roman" w:hAnsi="Times New Roman" w:cs="Times New Roman"/>
      <w:b w:val="false"/>
      <w:sz w:val="20"/>
    </w:rPr>
  </w:style>
  <w:style w:type="paragraph" w:styleId="Style11">
    <w:name w:val="Название объекта"/>
    <w:basedOn w:val="Normal"/>
    <w:next w:val="Normal"/>
    <w:qFormat/>
    <w:pPr/>
    <w:rPr>
      <w:rFonts w:ascii="Times New Roman" w:hAnsi="Times New Roman" w:cs="Times New Roman"/>
      <w:b w:val="false"/>
      <w:i/>
      <w:color w:val="44546A"/>
      <w:sz w:val="18"/>
    </w:rPr>
  </w:style>
  <w:style w:type="paragraph" w:styleId="Style12">
    <w:name w:val="Регистрационный номер"/>
    <w:basedOn w:val="Normal"/>
    <w:qFormat/>
    <w:pPr>
      <w:jc w:val="start"/>
    </w:pPr>
    <w:rPr>
      <w:rFonts w:ascii="Times New Roman" w:hAnsi="Times New Roman" w:cs="Times New Roman"/>
      <w:b/>
      <w:sz w:val="28"/>
    </w:rPr>
  </w:style>
  <w:style w:type="paragraph" w:styleId="Style13">
    <w:name w:val="Наименование документа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Style14">
    <w:name w:val="Преамбула документа"/>
    <w:basedOn w:val="Normal"/>
    <w:qFormat/>
    <w:pPr>
      <w:spacing w:lineRule="auto" w:line="360"/>
      <w:ind w:firstLine="708"/>
      <w:jc w:val="both"/>
    </w:pPr>
    <w:rPr>
      <w:rFonts w:ascii="Times New Roman" w:hAnsi="Times New Roman" w:cs="Times New Roman"/>
      <w:b w:val="false"/>
      <w:sz w:val="28"/>
    </w:rPr>
  </w:style>
  <w:style w:type="paragraph" w:styleId="Style15">
    <w:name w:val="Пункты"/>
    <w:basedOn w:val="Normal"/>
    <w:qFormat/>
    <w:pPr>
      <w:spacing w:lineRule="auto" w:line="360"/>
      <w:ind w:firstLine="708"/>
      <w:jc w:val="both"/>
    </w:pPr>
    <w:rPr>
      <w:rFonts w:ascii="Times New Roman" w:hAnsi="Times New Roman" w:cs="Times New Roman"/>
      <w:b w:val="false"/>
      <w:sz w:val="28"/>
    </w:rPr>
  </w:style>
  <w:style w:type="paragraph" w:styleId="Style16">
    <w:name w:val="Подпункты"/>
    <w:basedOn w:val="Normal"/>
    <w:qFormat/>
    <w:pPr>
      <w:spacing w:lineRule="auto" w:line="360"/>
      <w:ind w:firstLine="708"/>
      <w:jc w:val="both"/>
    </w:pPr>
    <w:rPr>
      <w:rFonts w:ascii="Times New Roman" w:hAnsi="Times New Roman" w:cs="Times New Roman"/>
      <w:b w:val="false"/>
      <w:sz w:val="28"/>
    </w:rPr>
  </w:style>
  <w:style w:type="paragraph" w:styleId="Style17">
    <w:name w:val="Дефисы"/>
    <w:basedOn w:val="Normal"/>
    <w:qFormat/>
    <w:pPr>
      <w:spacing w:lineRule="auto" w:line="360"/>
      <w:ind w:firstLine="708"/>
      <w:jc w:val="both"/>
    </w:pPr>
    <w:rPr>
      <w:rFonts w:ascii="Times New Roman" w:hAnsi="Times New Roman" w:cs="Times New Roman"/>
      <w:b w:val="false"/>
      <w:sz w:val="28"/>
    </w:rPr>
  </w:style>
  <w:style w:type="paragraph" w:styleId="Style18">
    <w:name w:val="Реквизит должность лица, подписавшего документ"/>
    <w:basedOn w:val="Normal"/>
    <w:qFormat/>
    <w:pPr>
      <w:jc w:val="start"/>
    </w:pPr>
    <w:rPr>
      <w:rFonts w:ascii="Times New Roman" w:hAnsi="Times New Roman" w:cs="Times New Roman"/>
      <w:b w:val="false"/>
      <w:sz w:val="28"/>
    </w:rPr>
  </w:style>
  <w:style w:type="paragraph" w:styleId="Style19">
    <w:name w:val="Реквизит инициалы и фамилия лица, подписавшего документ"/>
    <w:basedOn w:val="Normal"/>
    <w:qFormat/>
    <w:pPr>
      <w:jc w:val="end"/>
    </w:pPr>
    <w:rPr>
      <w:rFonts w:ascii="Times New Roman" w:hAnsi="Times New Roman" w:cs="Times New Roman"/>
      <w:b w:val="false"/>
      <w:sz w:val="28"/>
    </w:rPr>
  </w:style>
  <w:style w:type="paragraph" w:styleId="p">
    <w:name w:val="p"/>
    <w:basedOn w:val="Normal"/>
    <w:next w:val="Normal"/>
    <w:qFormat/>
    <w:pPr>
      <w:shd w:val="clear" w:color="auto" w:fill="FFFFFF"/>
      <w:spacing w:lineRule="auto" w:line="276" w:before="0" w:after="141"/>
      <w:jc w:val="start"/>
    </w:pPr>
    <w:rPr>
      <w:color w:val="000000"/>
      <w:shd w:fill="FFFFFF" w:val="clear"/>
    </w:rPr>
  </w:style>
  <w:style w:type="paragraph" w:styleId="Style20">
    <w:name w:val="Колонтитулы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Style20"/>
    <w:pPr>
      <w:suppressLineNumbers/>
    </w:pPr>
    <w:rPr/>
  </w:style>
  <w:style w:type="table" w:default="1" w:styleId="a3">
    <w:name w:val="Обычная таблица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Сетка таблицы"/>
    <w:basedOn w:val="a3"/>
    <w:pPr>
      <w:spacing w:after="0" w:line="240" w:lineRule="auto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3835</TotalTime>
  <Application>LibreOffice/25.8.6.2$Linux_X86_64 LibreOffice_project/a46b460d1686bb49c718d2ef5f88b83ff2dc4981</Application>
  <AppVersion>15.0000</AppVersion>
  <Pages>2</Pages>
  <Words>328</Words>
  <Characters>2593</Characters>
  <CharactersWithSpaces>2908</CharactersWithSpaces>
  <Paragraphs>15</Paragraphs>
  <Company>Aigen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2026-04-15T10:35:00Z</dcterms:created>
  <dc:creator>Синьдюкова Елена Валерьевна</dc:creator>
  <dc:description/>
  <dc:language>ru-RU</dc:language>
  <cp:lastModifiedBy/>
  <dcterms:modified xsi:type="dcterms:W3CDTF">2026-04-23T11:58:00Z</dcterms:modified>
  <cp:revision>13</cp:revision>
  <dc:subject/>
  <dc:title>Пояснительная записка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