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68" w:rsidRPr="00096B19" w:rsidRDefault="00552397" w:rsidP="005523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Планируемые изменения в Решении о порядке предоставления субсидии </w:t>
      </w:r>
      <w:r w:rsidR="00B524D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от 24.04.2025 № 25-68216-02026Р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528"/>
        <w:gridCol w:w="5104"/>
      </w:tblGrid>
      <w:tr w:rsidR="00CD68AD" w:rsidTr="00417BD3">
        <w:trPr>
          <w:trHeight w:val="554"/>
        </w:trPr>
        <w:tc>
          <w:tcPr>
            <w:tcW w:w="5528" w:type="dxa"/>
          </w:tcPr>
          <w:p w:rsidR="00CD68AD" w:rsidRPr="00CD68AD" w:rsidRDefault="00CD68AD" w:rsidP="00552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68AD">
              <w:rPr>
                <w:rFonts w:ascii="Times New Roman" w:hAnsi="Times New Roman" w:cs="Times New Roman"/>
                <w:b/>
                <w:sz w:val="28"/>
              </w:rPr>
              <w:t>Было</w:t>
            </w:r>
          </w:p>
        </w:tc>
        <w:tc>
          <w:tcPr>
            <w:tcW w:w="5104" w:type="dxa"/>
          </w:tcPr>
          <w:p w:rsidR="00CD68AD" w:rsidRPr="00CD68AD" w:rsidRDefault="00CD68AD" w:rsidP="00552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D68AD">
              <w:rPr>
                <w:rFonts w:ascii="Times New Roman" w:hAnsi="Times New Roman" w:cs="Times New Roman"/>
                <w:b/>
                <w:sz w:val="28"/>
              </w:rPr>
              <w:t>Стало</w:t>
            </w:r>
          </w:p>
        </w:tc>
      </w:tr>
      <w:tr w:rsidR="00096B19" w:rsidTr="00417BD3">
        <w:trPr>
          <w:trHeight w:val="554"/>
        </w:trPr>
        <w:tc>
          <w:tcPr>
            <w:tcW w:w="10632" w:type="dxa"/>
            <w:gridSpan w:val="2"/>
          </w:tcPr>
          <w:p w:rsidR="00096B19" w:rsidRPr="001F059F" w:rsidRDefault="00096B19" w:rsidP="00D474CF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1F059F">
              <w:rPr>
                <w:rFonts w:ascii="Times New Roman" w:hAnsi="Times New Roman" w:cs="Times New Roman"/>
                <w:b/>
                <w:sz w:val="28"/>
                <w:u w:val="single"/>
              </w:rPr>
              <w:t>Раздел 3. Результат предоставления субсидии</w:t>
            </w:r>
          </w:p>
        </w:tc>
      </w:tr>
      <w:tr w:rsidR="00D9026B" w:rsidTr="00417BD3">
        <w:trPr>
          <w:trHeight w:val="1210"/>
        </w:trPr>
        <w:tc>
          <w:tcPr>
            <w:tcW w:w="5528" w:type="dxa"/>
          </w:tcPr>
          <w:p w:rsidR="00FB25D8" w:rsidRDefault="00DD652A" w:rsidP="00FB25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56E8">
              <w:rPr>
                <w:rFonts w:ascii="Times New Roman" w:hAnsi="Times New Roman" w:cs="Times New Roman"/>
                <w:b/>
                <w:sz w:val="28"/>
              </w:rPr>
              <w:t>Пункт 1</w:t>
            </w:r>
            <w:r w:rsidRPr="00DD652A">
              <w:rPr>
                <w:rFonts w:ascii="Times New Roman" w:hAnsi="Times New Roman" w:cs="Times New Roman"/>
                <w:sz w:val="28"/>
              </w:rPr>
              <w:t>.</w:t>
            </w:r>
          </w:p>
          <w:p w:rsidR="00DD652A" w:rsidRPr="00DD652A" w:rsidRDefault="00DD652A" w:rsidP="00FF32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652A">
              <w:rPr>
                <w:rFonts w:ascii="Times New Roman" w:hAnsi="Times New Roman" w:cs="Times New Roman"/>
                <w:sz w:val="28"/>
              </w:rPr>
              <w:t>Министерством промышленности и торговли Российской Федерации подтверждается достижение контрольных точек по</w:t>
            </w:r>
            <w:r w:rsidR="0014668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D652A">
              <w:rPr>
                <w:rFonts w:ascii="Times New Roman" w:hAnsi="Times New Roman" w:cs="Times New Roman"/>
                <w:sz w:val="28"/>
              </w:rPr>
              <w:t>выполнению этапов реализации комплексных проектов на основании рекомендаций, полученных по результатам</w:t>
            </w:r>
          </w:p>
          <w:p w:rsidR="00DD652A" w:rsidRPr="00DD652A" w:rsidRDefault="00DD652A" w:rsidP="00FF32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652A">
              <w:rPr>
                <w:rFonts w:ascii="Times New Roman" w:hAnsi="Times New Roman" w:cs="Times New Roman"/>
                <w:sz w:val="28"/>
              </w:rPr>
              <w:t xml:space="preserve">рассмотрения Рабочими группами </w:t>
            </w:r>
            <w:r w:rsidR="00146682">
              <w:rPr>
                <w:rFonts w:ascii="Times New Roman" w:hAnsi="Times New Roman" w:cs="Times New Roman"/>
                <w:sz w:val="28"/>
              </w:rPr>
              <w:br/>
            </w:r>
            <w:r w:rsidRPr="00DD652A">
              <w:rPr>
                <w:rFonts w:ascii="Times New Roman" w:hAnsi="Times New Roman" w:cs="Times New Roman"/>
                <w:sz w:val="28"/>
              </w:rPr>
              <w:t>по технологическим направлениям реализации, созданными в рамках Научно</w:t>
            </w:r>
            <w:r w:rsidR="0098679B">
              <w:rPr>
                <w:rFonts w:ascii="Times New Roman" w:hAnsi="Times New Roman" w:cs="Times New Roman"/>
                <w:sz w:val="28"/>
              </w:rPr>
              <w:t>-</w:t>
            </w:r>
            <w:r w:rsidRPr="00DD652A">
              <w:rPr>
                <w:rFonts w:ascii="Times New Roman" w:hAnsi="Times New Roman" w:cs="Times New Roman"/>
                <w:sz w:val="28"/>
              </w:rPr>
              <w:t>координационного совета по реализации федеральных и ведомственных проектов в сфере развития судостроения,</w:t>
            </w:r>
          </w:p>
          <w:p w:rsidR="00DD652A" w:rsidRPr="00DD652A" w:rsidRDefault="00DD652A" w:rsidP="00FF32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652A">
              <w:rPr>
                <w:rFonts w:ascii="Times New Roman" w:hAnsi="Times New Roman" w:cs="Times New Roman"/>
                <w:sz w:val="28"/>
              </w:rPr>
              <w:t>являющихся структурными элементами государственных программ Российской Федерации, образованного приказом</w:t>
            </w:r>
          </w:p>
          <w:p w:rsidR="00D9026B" w:rsidRPr="00CD68AD" w:rsidRDefault="00DD652A" w:rsidP="00FF32A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DD652A">
              <w:rPr>
                <w:rFonts w:ascii="Times New Roman" w:hAnsi="Times New Roman" w:cs="Times New Roman"/>
                <w:sz w:val="28"/>
              </w:rPr>
              <w:t>Минпромторга</w:t>
            </w:r>
            <w:proofErr w:type="spellEnd"/>
            <w:r w:rsidRPr="00DD652A">
              <w:rPr>
                <w:rFonts w:ascii="Times New Roman" w:hAnsi="Times New Roman" w:cs="Times New Roman"/>
                <w:sz w:val="28"/>
              </w:rPr>
              <w:t xml:space="preserve"> России от 14 марта 2022 г. </w:t>
            </w:r>
            <w:r w:rsidR="00146682">
              <w:rPr>
                <w:rFonts w:ascii="Times New Roman" w:hAnsi="Times New Roman" w:cs="Times New Roman"/>
                <w:sz w:val="28"/>
              </w:rPr>
              <w:br/>
            </w:r>
            <w:r w:rsidRPr="00DD652A">
              <w:rPr>
                <w:rFonts w:ascii="Times New Roman" w:hAnsi="Times New Roman" w:cs="Times New Roman"/>
                <w:sz w:val="28"/>
              </w:rPr>
              <w:t>№ 781</w:t>
            </w:r>
            <w:r w:rsidR="0098679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4" w:type="dxa"/>
          </w:tcPr>
          <w:p w:rsidR="00FB25D8" w:rsidRDefault="00B71872" w:rsidP="00FB25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56E8">
              <w:rPr>
                <w:rFonts w:ascii="Times New Roman" w:hAnsi="Times New Roman" w:cs="Times New Roman"/>
                <w:b/>
                <w:sz w:val="28"/>
              </w:rPr>
              <w:t>Пункт 1</w:t>
            </w:r>
            <w:r w:rsidRPr="00B71872">
              <w:rPr>
                <w:rFonts w:ascii="Times New Roman" w:hAnsi="Times New Roman" w:cs="Times New Roman"/>
                <w:sz w:val="28"/>
              </w:rPr>
              <w:t>.</w:t>
            </w:r>
          </w:p>
          <w:p w:rsidR="00D474CF" w:rsidRPr="00B71872" w:rsidRDefault="00D474CF" w:rsidP="00FF32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71872">
              <w:rPr>
                <w:rFonts w:ascii="Times New Roman" w:hAnsi="Times New Roman" w:cs="Times New Roman"/>
                <w:sz w:val="28"/>
              </w:rPr>
              <w:t xml:space="preserve">Достижение контрольных точек по выполнению этапов реализации комплексных проектов подтверждается </w:t>
            </w:r>
            <w:proofErr w:type="spellStart"/>
            <w:r w:rsidRPr="00B71872">
              <w:rPr>
                <w:rFonts w:ascii="Times New Roman" w:hAnsi="Times New Roman" w:cs="Times New Roman"/>
                <w:sz w:val="28"/>
              </w:rPr>
              <w:t>Минпромторгом</w:t>
            </w:r>
            <w:proofErr w:type="spellEnd"/>
            <w:r w:rsidRPr="00B71872">
              <w:rPr>
                <w:rFonts w:ascii="Times New Roman" w:hAnsi="Times New Roman" w:cs="Times New Roman"/>
                <w:sz w:val="28"/>
              </w:rPr>
              <w:t xml:space="preserve"> России на основании протоколов Рабочих групп, согласно которым результаты этапа комплексного проекта соответствуют ТТХ.</w:t>
            </w:r>
          </w:p>
          <w:p w:rsidR="00D474CF" w:rsidRPr="00D474CF" w:rsidRDefault="00D474CF" w:rsidP="00FF32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74CF">
              <w:rPr>
                <w:rFonts w:ascii="Times New Roman" w:hAnsi="Times New Roman" w:cs="Times New Roman"/>
                <w:sz w:val="28"/>
              </w:rPr>
              <w:t xml:space="preserve">Комплект документов о соответствии результатов этапа комплексного проекта ТТХ направляются организацией в соответствующую Рабочую группу не позднее, чем за 20 рабочих дней до наступления планового срока достижения контрольной точки по выполнению этапа реализации комплексного проекта. </w:t>
            </w:r>
          </w:p>
          <w:p w:rsidR="00D9026B" w:rsidRPr="00CD68AD" w:rsidRDefault="00D474CF" w:rsidP="00FF32A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474CF">
              <w:rPr>
                <w:rFonts w:ascii="Times New Roman" w:hAnsi="Times New Roman" w:cs="Times New Roman"/>
                <w:sz w:val="28"/>
              </w:rPr>
              <w:t>Протоколы Рабочих групп, согласно которым результаты этапа комплексного проекта соответствуют ТТХ, должны быть получены организацией не позднее 10-го рабочего дня после наступления планового срока достижения контрольной точки по выполнению этапа реализации комплексного проекта.</w:t>
            </w:r>
          </w:p>
        </w:tc>
      </w:tr>
      <w:tr w:rsidR="00344BE1" w:rsidTr="00417BD3">
        <w:trPr>
          <w:trHeight w:val="547"/>
        </w:trPr>
        <w:tc>
          <w:tcPr>
            <w:tcW w:w="10632" w:type="dxa"/>
            <w:gridSpan w:val="2"/>
          </w:tcPr>
          <w:p w:rsidR="00344BE1" w:rsidRPr="001F059F" w:rsidRDefault="00344BE1" w:rsidP="001F059F">
            <w:pPr>
              <w:ind w:left="737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1F059F">
              <w:rPr>
                <w:rFonts w:ascii="Times New Roman" w:hAnsi="Times New Roman" w:cs="Times New Roman"/>
                <w:b/>
                <w:sz w:val="28"/>
                <w:u w:val="single"/>
              </w:rPr>
              <w:t>Раздел «Основная отчетность»</w:t>
            </w:r>
          </w:p>
        </w:tc>
      </w:tr>
      <w:tr w:rsidR="00D9026B" w:rsidTr="00417BD3">
        <w:trPr>
          <w:trHeight w:val="711"/>
        </w:trPr>
        <w:tc>
          <w:tcPr>
            <w:tcW w:w="5528" w:type="dxa"/>
          </w:tcPr>
          <w:p w:rsidR="00344BE1" w:rsidRPr="00344BE1" w:rsidRDefault="00344BE1" w:rsidP="00FF32AB">
            <w:pPr>
              <w:rPr>
                <w:rFonts w:ascii="Times New Roman" w:hAnsi="Times New Roman" w:cs="Times New Roman"/>
                <w:sz w:val="28"/>
              </w:rPr>
            </w:pPr>
            <w:r w:rsidRPr="00344BE1">
              <w:rPr>
                <w:rFonts w:ascii="Times New Roman" w:hAnsi="Times New Roman" w:cs="Times New Roman"/>
                <w:sz w:val="28"/>
              </w:rPr>
              <w:t>Получатель субсидии представляет ежеквартально в сроки, установленные соглашением, но не реже одного раза в квартал (не</w:t>
            </w:r>
            <w:r w:rsidR="00270AB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44BE1">
              <w:rPr>
                <w:rFonts w:ascii="Times New Roman" w:hAnsi="Times New Roman" w:cs="Times New Roman"/>
                <w:sz w:val="28"/>
              </w:rPr>
              <w:t>позднее 10-го рабочего дня месяца, следующего за отчетным кварталом) в течение срока реа</w:t>
            </w:r>
            <w:r w:rsidR="00270AB0">
              <w:rPr>
                <w:rFonts w:ascii="Times New Roman" w:hAnsi="Times New Roman" w:cs="Times New Roman"/>
                <w:sz w:val="28"/>
              </w:rPr>
              <w:t xml:space="preserve">лизации комплексного проекта, а </w:t>
            </w:r>
            <w:r w:rsidRPr="00344BE1">
              <w:rPr>
                <w:rFonts w:ascii="Times New Roman" w:hAnsi="Times New Roman" w:cs="Times New Roman"/>
                <w:sz w:val="28"/>
              </w:rPr>
              <w:t>также не позднее десятого рабочего дня после достижения конечного значения результата предоставления субсидии и по итогам</w:t>
            </w:r>
          </w:p>
          <w:p w:rsidR="00D9026B" w:rsidRPr="00CD68AD" w:rsidRDefault="00344BE1" w:rsidP="00FF32A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44BE1">
              <w:rPr>
                <w:rFonts w:ascii="Times New Roman" w:hAnsi="Times New Roman" w:cs="Times New Roman"/>
                <w:sz w:val="28"/>
              </w:rPr>
              <w:t xml:space="preserve">года - </w:t>
            </w:r>
            <w:r w:rsidRPr="00AA55EB">
              <w:rPr>
                <w:rFonts w:ascii="Times New Roman" w:hAnsi="Times New Roman" w:cs="Times New Roman"/>
                <w:b/>
                <w:sz w:val="28"/>
              </w:rPr>
              <w:t>не позднее 15 февраля год</w:t>
            </w:r>
            <w:r w:rsidRPr="00AA55EB">
              <w:rPr>
                <w:rFonts w:ascii="Times New Roman" w:hAnsi="Times New Roman" w:cs="Times New Roman"/>
                <w:b/>
                <w:sz w:val="28"/>
              </w:rPr>
              <w:t>а, следующего за отчетным годом</w:t>
            </w:r>
          </w:p>
        </w:tc>
        <w:tc>
          <w:tcPr>
            <w:tcW w:w="5104" w:type="dxa"/>
          </w:tcPr>
          <w:p w:rsidR="00D9026B" w:rsidRPr="00146682" w:rsidRDefault="00146682" w:rsidP="00FF32AB">
            <w:pPr>
              <w:rPr>
                <w:rFonts w:ascii="Times New Roman" w:hAnsi="Times New Roman" w:cs="Times New Roman"/>
                <w:sz w:val="28"/>
              </w:rPr>
            </w:pPr>
            <w:r w:rsidRPr="00146682">
              <w:rPr>
                <w:rFonts w:ascii="Times New Roman" w:hAnsi="Times New Roman" w:cs="Times New Roman"/>
                <w:sz w:val="28"/>
              </w:rPr>
              <w:t xml:space="preserve">Получатель субсидии представляет ежеквартально - не позднее 10-го рабочего дня месяца, следующего за отчетным кварталом в течение срока реализации комплексного проекта, а также не позднее 10-го рабочего дня после достижения конечного значения результата предоставления субсидии и по итогам года - </w:t>
            </w:r>
            <w:r w:rsidRPr="00AA55EB">
              <w:rPr>
                <w:rFonts w:ascii="Times New Roman" w:hAnsi="Times New Roman" w:cs="Times New Roman"/>
                <w:b/>
                <w:sz w:val="28"/>
              </w:rPr>
              <w:t>не позднее 10-го рабочего дня первого месяца года, следующего за отчетным годом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9026B" w:rsidTr="00417BD3">
        <w:trPr>
          <w:trHeight w:val="1553"/>
        </w:trPr>
        <w:tc>
          <w:tcPr>
            <w:tcW w:w="5528" w:type="dxa"/>
          </w:tcPr>
          <w:p w:rsidR="00D9026B" w:rsidRPr="004C7F32" w:rsidRDefault="004C7F32" w:rsidP="00E74906">
            <w:pPr>
              <w:rPr>
                <w:rFonts w:ascii="Times New Roman" w:hAnsi="Times New Roman" w:cs="Times New Roman"/>
                <w:sz w:val="28"/>
              </w:rPr>
            </w:pPr>
            <w:r w:rsidRPr="004C7F32">
              <w:rPr>
                <w:rFonts w:ascii="Times New Roman" w:hAnsi="Times New Roman" w:cs="Times New Roman"/>
                <w:sz w:val="28"/>
              </w:rPr>
              <w:lastRenderedPageBreak/>
              <w:t>Предоставление отчетности осуществляется путем внесения в электронные формы отчетности государственной интегрированной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C7F32">
              <w:rPr>
                <w:rFonts w:ascii="Times New Roman" w:hAnsi="Times New Roman" w:cs="Times New Roman"/>
                <w:sz w:val="28"/>
              </w:rPr>
              <w:t>информационной системы управления общественными финансами «Электронный бюджет»</w:t>
            </w:r>
          </w:p>
        </w:tc>
        <w:tc>
          <w:tcPr>
            <w:tcW w:w="5104" w:type="dxa"/>
          </w:tcPr>
          <w:p w:rsidR="00D9026B" w:rsidRPr="006C4C0A" w:rsidRDefault="006C4C0A" w:rsidP="006C4C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Отчеты предоставляются </w:t>
            </w:r>
            <w:r w:rsidRPr="003971D5">
              <w:rPr>
                <w:rFonts w:ascii="Times New Roman" w:hAnsi="Times New Roman" w:cs="Times New Roman"/>
                <w:b/>
                <w:sz w:val="28"/>
              </w:rPr>
              <w:t>исключительно с использованием системы «Электронный бюджет».</w:t>
            </w:r>
          </w:p>
        </w:tc>
      </w:tr>
      <w:tr w:rsidR="00B75F55" w:rsidTr="00417BD3">
        <w:trPr>
          <w:trHeight w:val="876"/>
        </w:trPr>
        <w:tc>
          <w:tcPr>
            <w:tcW w:w="10632" w:type="dxa"/>
            <w:gridSpan w:val="2"/>
          </w:tcPr>
          <w:p w:rsidR="00B75F55" w:rsidRPr="006534AF" w:rsidRDefault="007F174F" w:rsidP="00552397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6534AF">
              <w:rPr>
                <w:rFonts w:ascii="Times New Roman" w:hAnsi="Times New Roman" w:cs="Times New Roman"/>
                <w:b/>
                <w:sz w:val="28"/>
                <w:u w:val="single"/>
              </w:rPr>
              <w:t>Раздел «Порядок расчета размера средств субсидии, подлежащих возврату, штрафные санкции»</w:t>
            </w:r>
          </w:p>
        </w:tc>
      </w:tr>
      <w:tr w:rsidR="00D9026B" w:rsidTr="00417BD3">
        <w:trPr>
          <w:trHeight w:val="997"/>
        </w:trPr>
        <w:tc>
          <w:tcPr>
            <w:tcW w:w="5528" w:type="dxa"/>
          </w:tcPr>
          <w:p w:rsidR="00E74839" w:rsidRDefault="00181E0C" w:rsidP="00E74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56E8">
              <w:rPr>
                <w:rFonts w:ascii="Times New Roman" w:hAnsi="Times New Roman" w:cs="Times New Roman"/>
                <w:b/>
                <w:sz w:val="28"/>
              </w:rPr>
              <w:t>Пункт 1.</w:t>
            </w:r>
          </w:p>
          <w:p w:rsidR="00181E0C" w:rsidRPr="00181E0C" w:rsidRDefault="00181E0C" w:rsidP="00181E0C">
            <w:pPr>
              <w:rPr>
                <w:rFonts w:ascii="Times New Roman" w:hAnsi="Times New Roman" w:cs="Times New Roman"/>
                <w:sz w:val="28"/>
              </w:rPr>
            </w:pPr>
            <w:r w:rsidRPr="00181E0C">
              <w:rPr>
                <w:rFonts w:ascii="Times New Roman" w:hAnsi="Times New Roman" w:cs="Times New Roman"/>
                <w:sz w:val="28"/>
              </w:rPr>
              <w:t>В случае нарушения организацией условий, установленных при предоставлении субсидии,</w:t>
            </w:r>
            <w:r w:rsidR="00270AB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81E0C">
              <w:rPr>
                <w:rFonts w:ascii="Times New Roman" w:hAnsi="Times New Roman" w:cs="Times New Roman"/>
                <w:sz w:val="28"/>
              </w:rPr>
              <w:t>выявленного в том числе по фактам проверок, проведенных Министерством промышленности и торгов</w:t>
            </w:r>
            <w:r w:rsidR="00270AB0">
              <w:rPr>
                <w:rFonts w:ascii="Times New Roman" w:hAnsi="Times New Roman" w:cs="Times New Roman"/>
                <w:sz w:val="28"/>
              </w:rPr>
              <w:t xml:space="preserve">ли </w:t>
            </w:r>
            <w:r w:rsidRPr="00181E0C">
              <w:rPr>
                <w:rFonts w:ascii="Times New Roman" w:hAnsi="Times New Roman" w:cs="Times New Roman"/>
                <w:sz w:val="28"/>
              </w:rPr>
              <w:t>Российской Федерации и органами государственного финансового контроля, к организации применяются</w:t>
            </w:r>
          </w:p>
          <w:p w:rsidR="00D9026B" w:rsidRPr="00181E0C" w:rsidRDefault="00181E0C" w:rsidP="00181E0C">
            <w:pPr>
              <w:rPr>
                <w:rFonts w:ascii="Times New Roman" w:hAnsi="Times New Roman" w:cs="Times New Roman"/>
                <w:sz w:val="28"/>
              </w:rPr>
            </w:pPr>
            <w:r w:rsidRPr="00181E0C">
              <w:rPr>
                <w:rFonts w:ascii="Times New Roman" w:hAnsi="Times New Roman" w:cs="Times New Roman"/>
                <w:sz w:val="28"/>
              </w:rPr>
              <w:t xml:space="preserve">штрафные санкции согласно приложению № 3, а также в случае </w:t>
            </w:r>
            <w:proofErr w:type="spellStart"/>
            <w:r w:rsidRPr="00181E0C">
              <w:rPr>
                <w:rFonts w:ascii="Times New Roman" w:hAnsi="Times New Roman" w:cs="Times New Roman"/>
                <w:sz w:val="28"/>
              </w:rPr>
              <w:t>н</w:t>
            </w:r>
            <w:r w:rsidR="00270AB0">
              <w:rPr>
                <w:rFonts w:ascii="Times New Roman" w:hAnsi="Times New Roman" w:cs="Times New Roman"/>
                <w:sz w:val="28"/>
              </w:rPr>
              <w:t>едостижения</w:t>
            </w:r>
            <w:proofErr w:type="spellEnd"/>
            <w:r w:rsidR="00270AB0">
              <w:rPr>
                <w:rFonts w:ascii="Times New Roman" w:hAnsi="Times New Roman" w:cs="Times New Roman"/>
                <w:sz w:val="28"/>
              </w:rPr>
              <w:t xml:space="preserve"> значения результата </w:t>
            </w:r>
            <w:r w:rsidRPr="00181E0C">
              <w:rPr>
                <w:rFonts w:ascii="Times New Roman" w:hAnsi="Times New Roman" w:cs="Times New Roman"/>
                <w:sz w:val="28"/>
              </w:rPr>
              <w:t>предоставления субсидии, соответствующие средства подлежат возвра</w:t>
            </w:r>
            <w:r w:rsidR="00270AB0">
              <w:rPr>
                <w:rFonts w:ascii="Times New Roman" w:hAnsi="Times New Roman" w:cs="Times New Roman"/>
                <w:sz w:val="28"/>
              </w:rPr>
              <w:t xml:space="preserve">ту в доход федерального бюджета </w:t>
            </w:r>
            <w:r w:rsidRPr="00181E0C">
              <w:rPr>
                <w:rFonts w:ascii="Times New Roman" w:hAnsi="Times New Roman" w:cs="Times New Roman"/>
                <w:sz w:val="28"/>
              </w:rPr>
              <w:t>в порядке, устано</w:t>
            </w:r>
            <w:r>
              <w:rPr>
                <w:rFonts w:ascii="Times New Roman" w:hAnsi="Times New Roman" w:cs="Times New Roman"/>
                <w:sz w:val="28"/>
              </w:rPr>
              <w:t>вленном согласно приложению № 4</w:t>
            </w:r>
            <w:r w:rsidR="00270AB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4" w:type="dxa"/>
          </w:tcPr>
          <w:p w:rsidR="00E74839" w:rsidRDefault="00181E0C" w:rsidP="00E74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56E8">
              <w:rPr>
                <w:rFonts w:ascii="Times New Roman" w:hAnsi="Times New Roman" w:cs="Times New Roman"/>
                <w:b/>
                <w:sz w:val="28"/>
              </w:rPr>
              <w:t>Пункт 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D9026B" w:rsidRPr="00181E0C" w:rsidRDefault="00181E0C" w:rsidP="007C1FC1">
            <w:pPr>
              <w:rPr>
                <w:rFonts w:ascii="Times New Roman" w:hAnsi="Times New Roman" w:cs="Times New Roman"/>
                <w:sz w:val="28"/>
              </w:rPr>
            </w:pPr>
            <w:r w:rsidRPr="00181E0C">
              <w:rPr>
                <w:rFonts w:ascii="Times New Roman" w:hAnsi="Times New Roman" w:cs="Times New Roman"/>
                <w:sz w:val="28"/>
              </w:rPr>
              <w:t xml:space="preserve">В случае нарушения организацией условий предоставления субсидии, предусмотренных пунктом 20 раздела «Дополнительные условия предоставления субсидии» настоящего Решения, выявленного в том числе по фактам проверок, проведенных </w:t>
            </w:r>
            <w:proofErr w:type="spellStart"/>
            <w:r w:rsidRPr="00181E0C">
              <w:rPr>
                <w:rFonts w:ascii="Times New Roman" w:hAnsi="Times New Roman" w:cs="Times New Roman"/>
                <w:sz w:val="28"/>
              </w:rPr>
              <w:t>Минпромторгом</w:t>
            </w:r>
            <w:proofErr w:type="spellEnd"/>
            <w:r w:rsidRPr="00181E0C">
              <w:rPr>
                <w:rFonts w:ascii="Times New Roman" w:hAnsi="Times New Roman" w:cs="Times New Roman"/>
                <w:sz w:val="28"/>
              </w:rPr>
              <w:t xml:space="preserve"> России и органами государственного финансового контроля, а также в случае </w:t>
            </w:r>
            <w:proofErr w:type="spellStart"/>
            <w:r w:rsidRPr="00181E0C">
              <w:rPr>
                <w:rFonts w:ascii="Times New Roman" w:hAnsi="Times New Roman" w:cs="Times New Roman"/>
                <w:sz w:val="28"/>
              </w:rPr>
              <w:t>недостижения</w:t>
            </w:r>
            <w:proofErr w:type="spellEnd"/>
            <w:r w:rsidRPr="00181E0C">
              <w:rPr>
                <w:rFonts w:ascii="Times New Roman" w:hAnsi="Times New Roman" w:cs="Times New Roman"/>
                <w:sz w:val="28"/>
              </w:rPr>
              <w:t xml:space="preserve"> значения результата предоставления субсидии и (или) значений характеристик результата предоставления </w:t>
            </w:r>
            <w:r w:rsidR="007C1FC1">
              <w:rPr>
                <w:rFonts w:ascii="Times New Roman" w:hAnsi="Times New Roman" w:cs="Times New Roman"/>
                <w:sz w:val="28"/>
              </w:rPr>
              <w:t xml:space="preserve">субсидии, </w:t>
            </w:r>
            <w:r w:rsidRPr="00181E0C">
              <w:rPr>
                <w:rFonts w:ascii="Times New Roman" w:hAnsi="Times New Roman" w:cs="Times New Roman"/>
                <w:sz w:val="28"/>
              </w:rPr>
              <w:t>соответствующие средства подлежат возврату в доход федерального бюджета в порядке, устано</w:t>
            </w:r>
            <w:r>
              <w:rPr>
                <w:rFonts w:ascii="Times New Roman" w:hAnsi="Times New Roman" w:cs="Times New Roman"/>
                <w:sz w:val="28"/>
              </w:rPr>
              <w:t>вленном согласно приложению № 3.</w:t>
            </w:r>
          </w:p>
        </w:tc>
      </w:tr>
      <w:tr w:rsidR="00D9026B" w:rsidTr="00417BD3">
        <w:trPr>
          <w:trHeight w:val="1110"/>
        </w:trPr>
        <w:tc>
          <w:tcPr>
            <w:tcW w:w="5528" w:type="dxa"/>
          </w:tcPr>
          <w:p w:rsidR="00E74839" w:rsidRDefault="008E1D6F" w:rsidP="00E748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2.</w:t>
            </w:r>
          </w:p>
          <w:p w:rsidR="008E1D6F" w:rsidRPr="008E1D6F" w:rsidRDefault="008E1D6F" w:rsidP="007211EE">
            <w:pPr>
              <w:rPr>
                <w:rFonts w:ascii="Times New Roman" w:hAnsi="Times New Roman" w:cs="Times New Roman"/>
                <w:sz w:val="28"/>
              </w:rPr>
            </w:pPr>
            <w:r w:rsidRPr="008E1D6F">
              <w:rPr>
                <w:rFonts w:ascii="Times New Roman" w:hAnsi="Times New Roman" w:cs="Times New Roman"/>
                <w:sz w:val="28"/>
              </w:rPr>
              <w:t>В случае непредставления отчетности, установленно</w:t>
            </w:r>
            <w:r>
              <w:rPr>
                <w:rFonts w:ascii="Times New Roman" w:hAnsi="Times New Roman" w:cs="Times New Roman"/>
                <w:sz w:val="28"/>
              </w:rPr>
              <w:t xml:space="preserve">го настоящим Решением, в сроки, </w:t>
            </w:r>
            <w:r w:rsidRPr="008E1D6F">
              <w:rPr>
                <w:rFonts w:ascii="Times New Roman" w:hAnsi="Times New Roman" w:cs="Times New Roman"/>
                <w:sz w:val="28"/>
              </w:rPr>
              <w:t>установленные соглашением о предоставлении субсидии, в том числе путем внесения отчетности в</w:t>
            </w:r>
          </w:p>
          <w:p w:rsidR="008E1D6F" w:rsidRPr="008E1D6F" w:rsidRDefault="008E1D6F" w:rsidP="007211EE">
            <w:pPr>
              <w:rPr>
                <w:rFonts w:ascii="Times New Roman" w:hAnsi="Times New Roman" w:cs="Times New Roman"/>
                <w:sz w:val="28"/>
              </w:rPr>
            </w:pPr>
            <w:r w:rsidRPr="008E1D6F">
              <w:rPr>
                <w:rFonts w:ascii="Times New Roman" w:hAnsi="Times New Roman" w:cs="Times New Roman"/>
                <w:sz w:val="28"/>
              </w:rPr>
              <w:t>электронные формы отчетности государственной интегрированной информационной системы управления</w:t>
            </w:r>
          </w:p>
          <w:p w:rsidR="008E1D6F" w:rsidRPr="00F357E4" w:rsidRDefault="008E1D6F" w:rsidP="007211E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E1D6F">
              <w:rPr>
                <w:rFonts w:ascii="Times New Roman" w:hAnsi="Times New Roman" w:cs="Times New Roman"/>
                <w:sz w:val="28"/>
              </w:rPr>
              <w:t>общественными финансами «Электронный бюджет» и (или) в случае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недостижения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контрольных точек </w:t>
            </w:r>
            <w:r w:rsidRPr="008E1D6F">
              <w:rPr>
                <w:rFonts w:ascii="Times New Roman" w:hAnsi="Times New Roman" w:cs="Times New Roman"/>
                <w:sz w:val="28"/>
              </w:rPr>
              <w:t>очередного этапа реализации комплексных проектов, установленных планом мероприятий по достижению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1D6F">
              <w:rPr>
                <w:rFonts w:ascii="Times New Roman" w:hAnsi="Times New Roman" w:cs="Times New Roman"/>
                <w:sz w:val="28"/>
              </w:rPr>
              <w:t xml:space="preserve">результата предоставления субсидии, и (или) </w:t>
            </w:r>
            <w:proofErr w:type="spellStart"/>
            <w:r w:rsidRPr="008E1D6F">
              <w:rPr>
                <w:rFonts w:ascii="Times New Roman" w:hAnsi="Times New Roman" w:cs="Times New Roman"/>
                <w:sz w:val="28"/>
              </w:rPr>
              <w:t>недостижения</w:t>
            </w:r>
            <w:proofErr w:type="spellEnd"/>
            <w:r w:rsidRPr="008E1D6F">
              <w:rPr>
                <w:rFonts w:ascii="Times New Roman" w:hAnsi="Times New Roman" w:cs="Times New Roman"/>
                <w:sz w:val="28"/>
              </w:rPr>
              <w:t xml:space="preserve"> значений характеристик результата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1D6F">
              <w:rPr>
                <w:rFonts w:ascii="Times New Roman" w:hAnsi="Times New Roman" w:cs="Times New Roman"/>
                <w:sz w:val="28"/>
              </w:rPr>
              <w:t xml:space="preserve">предоставления </w:t>
            </w:r>
            <w:r w:rsidRPr="008E1D6F">
              <w:rPr>
                <w:rFonts w:ascii="Times New Roman" w:hAnsi="Times New Roman" w:cs="Times New Roman"/>
                <w:sz w:val="28"/>
              </w:rPr>
              <w:lastRenderedPageBreak/>
              <w:t>субсидии очередного этапа реализации комплексных</w:t>
            </w:r>
            <w:r>
              <w:rPr>
                <w:rFonts w:ascii="Times New Roman" w:hAnsi="Times New Roman" w:cs="Times New Roman"/>
                <w:sz w:val="28"/>
              </w:rPr>
              <w:t xml:space="preserve"> проектов, установленных планом </w:t>
            </w:r>
            <w:r w:rsidRPr="008E1D6F">
              <w:rPr>
                <w:rFonts w:ascii="Times New Roman" w:hAnsi="Times New Roman" w:cs="Times New Roman"/>
                <w:sz w:val="28"/>
              </w:rPr>
              <w:t>мероприятий по достижению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1D6F">
              <w:rPr>
                <w:rFonts w:ascii="Times New Roman" w:hAnsi="Times New Roman" w:cs="Times New Roman"/>
                <w:sz w:val="28"/>
              </w:rPr>
              <w:t xml:space="preserve">результата предоставления субсидии, организация </w:t>
            </w:r>
            <w:r w:rsidRPr="00F357E4">
              <w:rPr>
                <w:rFonts w:ascii="Times New Roman" w:hAnsi="Times New Roman" w:cs="Times New Roman"/>
                <w:b/>
                <w:sz w:val="28"/>
              </w:rPr>
              <w:t>уплачивает пени в размере</w:t>
            </w:r>
          </w:p>
          <w:p w:rsidR="008E1D6F" w:rsidRPr="008E1D6F" w:rsidRDefault="008E1D6F" w:rsidP="007211EE">
            <w:pPr>
              <w:rPr>
                <w:rFonts w:ascii="Times New Roman" w:hAnsi="Times New Roman" w:cs="Times New Roman"/>
                <w:sz w:val="28"/>
              </w:rPr>
            </w:pPr>
            <w:r w:rsidRPr="00F357E4">
              <w:rPr>
                <w:rFonts w:ascii="Times New Roman" w:hAnsi="Times New Roman" w:cs="Times New Roman"/>
                <w:b/>
                <w:sz w:val="28"/>
              </w:rPr>
              <w:t>одной трехсотой ключевой ставки</w:t>
            </w:r>
            <w:r w:rsidRPr="008E1D6F">
              <w:rPr>
                <w:rFonts w:ascii="Times New Roman" w:hAnsi="Times New Roman" w:cs="Times New Roman"/>
                <w:sz w:val="28"/>
              </w:rPr>
              <w:t>, установленной Центральн</w:t>
            </w:r>
            <w:r>
              <w:rPr>
                <w:rFonts w:ascii="Times New Roman" w:hAnsi="Times New Roman" w:cs="Times New Roman"/>
                <w:sz w:val="28"/>
              </w:rPr>
              <w:t xml:space="preserve">ым банком Российской Федерации, </w:t>
            </w:r>
            <w:r w:rsidRPr="008E1D6F">
              <w:rPr>
                <w:rFonts w:ascii="Times New Roman" w:hAnsi="Times New Roman" w:cs="Times New Roman"/>
                <w:sz w:val="28"/>
              </w:rPr>
              <w:t>предоставленного организации размера субсидии за каждый день просрочки до представления</w:t>
            </w:r>
          </w:p>
          <w:p w:rsidR="008E1D6F" w:rsidRPr="008E1D6F" w:rsidRDefault="008E1D6F" w:rsidP="007211EE">
            <w:pPr>
              <w:rPr>
                <w:rFonts w:ascii="Times New Roman" w:hAnsi="Times New Roman" w:cs="Times New Roman"/>
                <w:sz w:val="28"/>
              </w:rPr>
            </w:pPr>
            <w:r w:rsidRPr="008E1D6F">
              <w:rPr>
                <w:rFonts w:ascii="Times New Roman" w:hAnsi="Times New Roman" w:cs="Times New Roman"/>
                <w:sz w:val="28"/>
              </w:rPr>
              <w:t>соответствующей отчетности и (или) до достижения контрольных то</w:t>
            </w:r>
            <w:r>
              <w:rPr>
                <w:rFonts w:ascii="Times New Roman" w:hAnsi="Times New Roman" w:cs="Times New Roman"/>
                <w:sz w:val="28"/>
              </w:rPr>
              <w:t xml:space="preserve">чек очередного этапа реализации </w:t>
            </w:r>
            <w:r w:rsidRPr="008E1D6F">
              <w:rPr>
                <w:rFonts w:ascii="Times New Roman" w:hAnsi="Times New Roman" w:cs="Times New Roman"/>
                <w:sz w:val="28"/>
              </w:rPr>
              <w:t>комплексных проектов, установленных планом мероприятий по достижению результата предоставления</w:t>
            </w:r>
          </w:p>
          <w:p w:rsidR="00D9026B" w:rsidRPr="008E1D6F" w:rsidRDefault="008E1D6F" w:rsidP="007211EE">
            <w:pPr>
              <w:rPr>
                <w:rFonts w:ascii="Times New Roman" w:hAnsi="Times New Roman" w:cs="Times New Roman"/>
                <w:sz w:val="28"/>
              </w:rPr>
            </w:pPr>
            <w:r w:rsidRPr="008E1D6F">
              <w:rPr>
                <w:rFonts w:ascii="Times New Roman" w:hAnsi="Times New Roman" w:cs="Times New Roman"/>
                <w:sz w:val="28"/>
              </w:rPr>
              <w:t>субсидии, и (или) характеристик результата предоставления субсидии ил</w:t>
            </w:r>
            <w:r>
              <w:rPr>
                <w:rFonts w:ascii="Times New Roman" w:hAnsi="Times New Roman" w:cs="Times New Roman"/>
                <w:sz w:val="28"/>
              </w:rPr>
              <w:t xml:space="preserve">и до дня расторжения соглашения </w:t>
            </w:r>
            <w:r w:rsidRPr="008E1D6F">
              <w:rPr>
                <w:rFonts w:ascii="Times New Roman" w:hAnsi="Times New Roman" w:cs="Times New Roman"/>
                <w:sz w:val="28"/>
              </w:rPr>
              <w:t>о предоставлении субсидии.</w:t>
            </w:r>
          </w:p>
        </w:tc>
        <w:tc>
          <w:tcPr>
            <w:tcW w:w="5104" w:type="dxa"/>
          </w:tcPr>
          <w:p w:rsidR="00E74839" w:rsidRDefault="004856E8" w:rsidP="00E748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Пункт 2.</w:t>
            </w:r>
          </w:p>
          <w:p w:rsidR="00D9026B" w:rsidRPr="00CD68AD" w:rsidRDefault="004856E8" w:rsidP="007211E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856E8">
              <w:rPr>
                <w:rFonts w:ascii="Times New Roman" w:hAnsi="Times New Roman" w:cs="Times New Roman"/>
                <w:sz w:val="28"/>
              </w:rPr>
              <w:t xml:space="preserve">В случае непредставления предусмотренных настоящим Решением отчетов в установленные настоящим Решением сроки с использованием системы «Электронный бюджет» организация уплачивает штрафные санкции в размере </w:t>
            </w:r>
            <w:r w:rsidRPr="00E42732">
              <w:rPr>
                <w:rFonts w:ascii="Times New Roman" w:hAnsi="Times New Roman" w:cs="Times New Roman"/>
                <w:b/>
                <w:sz w:val="28"/>
              </w:rPr>
              <w:t>100 тысяч рублей</w:t>
            </w:r>
            <w:r w:rsidRPr="004856E8">
              <w:rPr>
                <w:rFonts w:ascii="Times New Roman" w:hAnsi="Times New Roman" w:cs="Times New Roman"/>
                <w:sz w:val="28"/>
              </w:rPr>
              <w:t xml:space="preserve"> за каждый непредставленный отчет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D9026B" w:rsidTr="00417BD3">
        <w:trPr>
          <w:trHeight w:val="1126"/>
        </w:trPr>
        <w:tc>
          <w:tcPr>
            <w:tcW w:w="5528" w:type="dxa"/>
          </w:tcPr>
          <w:p w:rsidR="00E74839" w:rsidRDefault="00287140" w:rsidP="00E748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3.</w:t>
            </w:r>
          </w:p>
          <w:p w:rsidR="00394102" w:rsidRPr="00394102" w:rsidRDefault="00394102" w:rsidP="00E74839">
            <w:pPr>
              <w:rPr>
                <w:rFonts w:ascii="Times New Roman" w:hAnsi="Times New Roman" w:cs="Times New Roman"/>
                <w:sz w:val="28"/>
              </w:rPr>
            </w:pPr>
            <w:r w:rsidRPr="00394102">
              <w:rPr>
                <w:rFonts w:ascii="Times New Roman" w:hAnsi="Times New Roman" w:cs="Times New Roman"/>
                <w:sz w:val="28"/>
              </w:rPr>
              <w:t xml:space="preserve">В случае </w:t>
            </w:r>
            <w:proofErr w:type="spellStart"/>
            <w:r w:rsidRPr="00394102">
              <w:rPr>
                <w:rFonts w:ascii="Times New Roman" w:hAnsi="Times New Roman" w:cs="Times New Roman"/>
                <w:sz w:val="28"/>
              </w:rPr>
              <w:t>недостижения</w:t>
            </w:r>
            <w:proofErr w:type="spellEnd"/>
            <w:r w:rsidRPr="00394102">
              <w:rPr>
                <w:rFonts w:ascii="Times New Roman" w:hAnsi="Times New Roman" w:cs="Times New Roman"/>
                <w:sz w:val="28"/>
              </w:rPr>
              <w:t xml:space="preserve"> значений характеристик результата</w:t>
            </w:r>
            <w:r>
              <w:rPr>
                <w:rFonts w:ascii="Times New Roman" w:hAnsi="Times New Roman" w:cs="Times New Roman"/>
                <w:sz w:val="28"/>
              </w:rPr>
              <w:t xml:space="preserve"> предоставления субсидии расчет </w:t>
            </w:r>
            <w:r w:rsidRPr="00394102">
              <w:rPr>
                <w:rFonts w:ascii="Times New Roman" w:hAnsi="Times New Roman" w:cs="Times New Roman"/>
                <w:sz w:val="28"/>
              </w:rPr>
              <w:t xml:space="preserve">размера штрафа осуществляется исходя из фактического </w:t>
            </w:r>
            <w:proofErr w:type="spellStart"/>
            <w:r w:rsidRPr="00394102">
              <w:rPr>
                <w:rFonts w:ascii="Times New Roman" w:hAnsi="Times New Roman" w:cs="Times New Roman"/>
                <w:sz w:val="28"/>
              </w:rPr>
              <w:t>недостижения</w:t>
            </w:r>
            <w:proofErr w:type="spellEnd"/>
            <w:r w:rsidRPr="00394102">
              <w:rPr>
                <w:rFonts w:ascii="Times New Roman" w:hAnsi="Times New Roman" w:cs="Times New Roman"/>
                <w:sz w:val="28"/>
              </w:rPr>
              <w:t xml:space="preserve"> характеристик результата</w:t>
            </w:r>
          </w:p>
          <w:p w:rsidR="00D9026B" w:rsidRPr="00394102" w:rsidRDefault="00394102" w:rsidP="00394102">
            <w:pPr>
              <w:rPr>
                <w:rFonts w:ascii="Times New Roman" w:hAnsi="Times New Roman" w:cs="Times New Roman"/>
                <w:sz w:val="28"/>
              </w:rPr>
            </w:pPr>
            <w:r w:rsidRPr="00394102">
              <w:rPr>
                <w:rFonts w:ascii="Times New Roman" w:hAnsi="Times New Roman" w:cs="Times New Roman"/>
                <w:sz w:val="28"/>
              </w:rPr>
              <w:t>предоставления субсидии по сравнению с плановыми значениям</w:t>
            </w:r>
            <w:r>
              <w:rPr>
                <w:rFonts w:ascii="Times New Roman" w:hAnsi="Times New Roman" w:cs="Times New Roman"/>
                <w:sz w:val="28"/>
              </w:rPr>
              <w:t xml:space="preserve">и, установленными соглашением о </w:t>
            </w:r>
            <w:r w:rsidRPr="00394102">
              <w:rPr>
                <w:rFonts w:ascii="Times New Roman" w:hAnsi="Times New Roman" w:cs="Times New Roman"/>
                <w:sz w:val="28"/>
              </w:rPr>
              <w:t xml:space="preserve">предоставлении субсидии. В случае если по итогам выполнения </w:t>
            </w:r>
            <w:r>
              <w:rPr>
                <w:rFonts w:ascii="Times New Roman" w:hAnsi="Times New Roman" w:cs="Times New Roman"/>
                <w:sz w:val="28"/>
              </w:rPr>
              <w:t xml:space="preserve">плана мероприятий по достижению </w:t>
            </w:r>
            <w:r w:rsidRPr="00394102">
              <w:rPr>
                <w:rFonts w:ascii="Times New Roman" w:hAnsi="Times New Roman" w:cs="Times New Roman"/>
                <w:sz w:val="28"/>
              </w:rPr>
              <w:t>результата предоставления субсидии, в том числе на день досрочного расторжения</w:t>
            </w:r>
            <w:r>
              <w:rPr>
                <w:rFonts w:ascii="Times New Roman" w:hAnsi="Times New Roman" w:cs="Times New Roman"/>
                <w:sz w:val="28"/>
              </w:rPr>
              <w:t xml:space="preserve"> соглашения о </w:t>
            </w:r>
            <w:r w:rsidRPr="00394102">
              <w:rPr>
                <w:rFonts w:ascii="Times New Roman" w:hAnsi="Times New Roman" w:cs="Times New Roman"/>
                <w:sz w:val="28"/>
              </w:rPr>
              <w:t>предоставлении субсидии, достижение хотя бы одной из характер</w:t>
            </w:r>
            <w:r>
              <w:rPr>
                <w:rFonts w:ascii="Times New Roman" w:hAnsi="Times New Roman" w:cs="Times New Roman"/>
                <w:sz w:val="28"/>
              </w:rPr>
              <w:t xml:space="preserve">истик результата предоставления </w:t>
            </w:r>
            <w:r w:rsidRPr="00394102">
              <w:rPr>
                <w:rFonts w:ascii="Times New Roman" w:hAnsi="Times New Roman" w:cs="Times New Roman"/>
                <w:sz w:val="28"/>
              </w:rPr>
              <w:t>субсидии составляет менее 100 процентов, средства, полученные</w:t>
            </w:r>
            <w:r>
              <w:rPr>
                <w:rFonts w:ascii="Times New Roman" w:hAnsi="Times New Roman" w:cs="Times New Roman"/>
                <w:sz w:val="28"/>
              </w:rPr>
              <w:t xml:space="preserve"> по соглашению о предоставлении </w:t>
            </w:r>
            <w:r w:rsidRPr="00394102">
              <w:rPr>
                <w:rFonts w:ascii="Times New Roman" w:hAnsi="Times New Roman" w:cs="Times New Roman"/>
                <w:sz w:val="28"/>
              </w:rPr>
              <w:t>субсидии, подлежат возврату в доход федерального бюджета с уплатой о</w:t>
            </w:r>
            <w:r>
              <w:rPr>
                <w:rFonts w:ascii="Times New Roman" w:hAnsi="Times New Roman" w:cs="Times New Roman"/>
                <w:sz w:val="28"/>
              </w:rPr>
              <w:t>рганизацией</w:t>
            </w:r>
            <w:r w:rsidRPr="00414F3D">
              <w:rPr>
                <w:rFonts w:ascii="Times New Roman" w:hAnsi="Times New Roman" w:cs="Times New Roman"/>
                <w:b/>
                <w:sz w:val="28"/>
              </w:rPr>
              <w:t xml:space="preserve"> штрафа (А), который </w:t>
            </w:r>
            <w:r w:rsidR="003A1B76" w:rsidRPr="00414F3D">
              <w:rPr>
                <w:rFonts w:ascii="Times New Roman" w:hAnsi="Times New Roman" w:cs="Times New Roman"/>
                <w:b/>
                <w:sz w:val="28"/>
              </w:rPr>
              <w:t>определяется по формуле.</w:t>
            </w:r>
          </w:p>
        </w:tc>
        <w:tc>
          <w:tcPr>
            <w:tcW w:w="5104" w:type="dxa"/>
          </w:tcPr>
          <w:p w:rsidR="00E74839" w:rsidRDefault="009E4850" w:rsidP="00E748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4850">
              <w:rPr>
                <w:rFonts w:ascii="Times New Roman" w:hAnsi="Times New Roman" w:cs="Times New Roman"/>
                <w:b/>
                <w:sz w:val="28"/>
              </w:rPr>
              <w:t>Пункт 3</w:t>
            </w:r>
            <w:r w:rsidR="00287140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D9026B" w:rsidRPr="009E4850" w:rsidRDefault="009E4850" w:rsidP="009E4850">
            <w:pPr>
              <w:rPr>
                <w:rFonts w:ascii="Times New Roman" w:hAnsi="Times New Roman" w:cs="Times New Roman"/>
                <w:sz w:val="28"/>
              </w:rPr>
            </w:pPr>
            <w:r w:rsidRPr="009E4850">
              <w:rPr>
                <w:rFonts w:ascii="Times New Roman" w:hAnsi="Times New Roman" w:cs="Times New Roman"/>
                <w:sz w:val="28"/>
              </w:rPr>
              <w:t xml:space="preserve">В случае </w:t>
            </w:r>
            <w:proofErr w:type="spellStart"/>
            <w:r w:rsidRPr="009E4850">
              <w:rPr>
                <w:rFonts w:ascii="Times New Roman" w:hAnsi="Times New Roman" w:cs="Times New Roman"/>
                <w:sz w:val="28"/>
              </w:rPr>
              <w:t>недостижения</w:t>
            </w:r>
            <w:proofErr w:type="spellEnd"/>
            <w:r w:rsidRPr="009E4850">
              <w:rPr>
                <w:rFonts w:ascii="Times New Roman" w:hAnsi="Times New Roman" w:cs="Times New Roman"/>
                <w:sz w:val="28"/>
              </w:rPr>
              <w:t xml:space="preserve"> контрольных точек очередного этапа реализации комплексных проектов, установленных планом мероприятий по достижению результата предоставления субсидии, организация уплачивает пени </w:t>
            </w:r>
            <w:r w:rsidRPr="0091077D">
              <w:rPr>
                <w:rFonts w:ascii="Times New Roman" w:hAnsi="Times New Roman" w:cs="Times New Roman"/>
                <w:b/>
                <w:sz w:val="28"/>
              </w:rPr>
              <w:t xml:space="preserve">в размере одной </w:t>
            </w:r>
            <w:proofErr w:type="spellStart"/>
            <w:r w:rsidRPr="0091077D">
              <w:rPr>
                <w:rFonts w:ascii="Times New Roman" w:hAnsi="Times New Roman" w:cs="Times New Roman"/>
                <w:b/>
                <w:sz w:val="28"/>
              </w:rPr>
              <w:t>трехсотшестидесятой</w:t>
            </w:r>
            <w:proofErr w:type="spellEnd"/>
            <w:r w:rsidRPr="0091077D">
              <w:rPr>
                <w:rFonts w:ascii="Times New Roman" w:hAnsi="Times New Roman" w:cs="Times New Roman"/>
                <w:b/>
                <w:sz w:val="28"/>
              </w:rPr>
              <w:t xml:space="preserve"> ключевой ставки</w:t>
            </w:r>
            <w:r w:rsidRPr="009E4850">
              <w:rPr>
                <w:rFonts w:ascii="Times New Roman" w:hAnsi="Times New Roman" w:cs="Times New Roman"/>
                <w:sz w:val="28"/>
              </w:rPr>
              <w:t xml:space="preserve"> Центрального банка Российской Федерации, действующей на дату начала начисления пени, от суммы субсидии, доведенной организации на дату начала начисления пени, нарастающим итогом за каждый день просрочки (начиная с первого дня, следующего за плановой датой достижения контрольной точки до дня достижения контрольной точки очередного этапа реализации комплексных проектов).</w:t>
            </w:r>
          </w:p>
        </w:tc>
      </w:tr>
    </w:tbl>
    <w:p w:rsidR="003E4B09" w:rsidRDefault="003E4B09">
      <w:r>
        <w:br w:type="page"/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528"/>
        <w:gridCol w:w="5104"/>
      </w:tblGrid>
      <w:tr w:rsidR="00CA2320" w:rsidTr="00897A94">
        <w:trPr>
          <w:trHeight w:val="711"/>
        </w:trPr>
        <w:tc>
          <w:tcPr>
            <w:tcW w:w="10632" w:type="dxa"/>
            <w:gridSpan w:val="2"/>
          </w:tcPr>
          <w:p w:rsidR="00CA2320" w:rsidRPr="00CD68AD" w:rsidRDefault="00CA2320" w:rsidP="00552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Раздел «Дополнительные условия предоставления субсидии»</w:t>
            </w:r>
          </w:p>
        </w:tc>
      </w:tr>
      <w:tr w:rsidR="004A46B4" w:rsidTr="00417BD3">
        <w:trPr>
          <w:trHeight w:val="1126"/>
        </w:trPr>
        <w:tc>
          <w:tcPr>
            <w:tcW w:w="5528" w:type="dxa"/>
          </w:tcPr>
          <w:p w:rsidR="004A46B4" w:rsidRDefault="00563360" w:rsidP="00E748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8 подпункт б)</w:t>
            </w:r>
          </w:p>
          <w:p w:rsidR="000C2146" w:rsidRPr="000C2146" w:rsidRDefault="000C2146" w:rsidP="000C2146">
            <w:pPr>
              <w:rPr>
                <w:rFonts w:ascii="Times New Roman" w:hAnsi="Times New Roman" w:cs="Times New Roman"/>
                <w:sz w:val="28"/>
              </w:rPr>
            </w:pPr>
            <w:r w:rsidRPr="000C2146">
              <w:rPr>
                <w:rFonts w:ascii="Times New Roman" w:hAnsi="Times New Roman" w:cs="Times New Roman"/>
                <w:sz w:val="28"/>
              </w:rPr>
              <w:t>срока реализации комплексного проекта с соответствующим</w:t>
            </w:r>
            <w:r>
              <w:rPr>
                <w:rFonts w:ascii="Times New Roman" w:hAnsi="Times New Roman" w:cs="Times New Roman"/>
                <w:sz w:val="28"/>
              </w:rPr>
              <w:t xml:space="preserve"> изменением сроков соглашения о </w:t>
            </w:r>
            <w:r w:rsidRPr="000C2146">
              <w:rPr>
                <w:rFonts w:ascii="Times New Roman" w:hAnsi="Times New Roman" w:cs="Times New Roman"/>
                <w:sz w:val="28"/>
              </w:rPr>
              <w:t>предоставлении субсидии характеристик результата предо</w:t>
            </w:r>
            <w:r>
              <w:rPr>
                <w:rFonts w:ascii="Times New Roman" w:hAnsi="Times New Roman" w:cs="Times New Roman"/>
                <w:sz w:val="28"/>
              </w:rPr>
              <w:t xml:space="preserve">ставления субсидии и результата </w:t>
            </w:r>
            <w:r w:rsidRPr="000C2146">
              <w:rPr>
                <w:rFonts w:ascii="Times New Roman" w:hAnsi="Times New Roman" w:cs="Times New Roman"/>
                <w:sz w:val="28"/>
              </w:rPr>
              <w:t xml:space="preserve">предоставления субсидии на срок, превышающий максимальные сроки </w:t>
            </w:r>
            <w:r>
              <w:rPr>
                <w:rFonts w:ascii="Times New Roman" w:hAnsi="Times New Roman" w:cs="Times New Roman"/>
                <w:sz w:val="28"/>
              </w:rPr>
              <w:t xml:space="preserve">реализации комплексного проекта </w:t>
            </w:r>
            <w:r w:rsidRPr="000C2146">
              <w:rPr>
                <w:rFonts w:ascii="Times New Roman" w:hAnsi="Times New Roman" w:cs="Times New Roman"/>
                <w:sz w:val="28"/>
              </w:rPr>
              <w:t>без учета модернизации производства или комплексного проекта с уч</w:t>
            </w:r>
            <w:r>
              <w:rPr>
                <w:rFonts w:ascii="Times New Roman" w:hAnsi="Times New Roman" w:cs="Times New Roman"/>
                <w:sz w:val="28"/>
              </w:rPr>
              <w:t xml:space="preserve">етом модернизации производства, </w:t>
            </w:r>
            <w:r w:rsidRPr="000C2146">
              <w:rPr>
                <w:rFonts w:ascii="Times New Roman" w:hAnsi="Times New Roman" w:cs="Times New Roman"/>
                <w:sz w:val="28"/>
              </w:rPr>
              <w:t>предусмотренные в разделе «Используемые понятия» настоящего Реше</w:t>
            </w:r>
            <w:r>
              <w:rPr>
                <w:rFonts w:ascii="Times New Roman" w:hAnsi="Times New Roman" w:cs="Times New Roman"/>
                <w:sz w:val="28"/>
              </w:rPr>
              <w:t xml:space="preserve">ния, </w:t>
            </w:r>
            <w:r w:rsidRPr="000C2146">
              <w:rPr>
                <w:rFonts w:ascii="Times New Roman" w:hAnsi="Times New Roman" w:cs="Times New Roman"/>
                <w:b/>
                <w:sz w:val="28"/>
              </w:rPr>
              <w:t>но не более чем на 1 год</w:t>
            </w:r>
            <w:r>
              <w:rPr>
                <w:rFonts w:ascii="Times New Roman" w:hAnsi="Times New Roman" w:cs="Times New Roman"/>
                <w:sz w:val="28"/>
              </w:rPr>
              <w:t xml:space="preserve"> в </w:t>
            </w:r>
            <w:r w:rsidRPr="000C2146">
              <w:rPr>
                <w:rFonts w:ascii="Times New Roman" w:hAnsi="Times New Roman" w:cs="Times New Roman"/>
                <w:sz w:val="28"/>
              </w:rPr>
              <w:t>след</w:t>
            </w:r>
            <w:r>
              <w:rPr>
                <w:rFonts w:ascii="Times New Roman" w:hAnsi="Times New Roman" w:cs="Times New Roman"/>
                <w:sz w:val="28"/>
              </w:rPr>
              <w:t>ующих случаях.</w:t>
            </w:r>
          </w:p>
        </w:tc>
        <w:tc>
          <w:tcPr>
            <w:tcW w:w="5104" w:type="dxa"/>
          </w:tcPr>
          <w:p w:rsidR="004A46B4" w:rsidRDefault="00563360" w:rsidP="00E748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8 подпункт б)</w:t>
            </w:r>
          </w:p>
          <w:p w:rsidR="000C2146" w:rsidRPr="000C2146" w:rsidRDefault="000C2146" w:rsidP="000C2146">
            <w:pPr>
              <w:rPr>
                <w:rFonts w:ascii="Times New Roman" w:hAnsi="Times New Roman" w:cs="Times New Roman"/>
                <w:sz w:val="28"/>
              </w:rPr>
            </w:pPr>
            <w:r w:rsidRPr="000C2146">
              <w:rPr>
                <w:rFonts w:ascii="Times New Roman" w:hAnsi="Times New Roman" w:cs="Times New Roman"/>
                <w:sz w:val="28"/>
              </w:rPr>
              <w:t xml:space="preserve">срока реализации комплексного проекта на срок, превышающий максимальные сроки реализации комплексного проекта без учета модернизации производства или комплексного проекта с учетом модернизации производства, предусмотренные в разделе «Используемые понятия» настоящего Решения, </w:t>
            </w:r>
            <w:r w:rsidRPr="000C2146">
              <w:rPr>
                <w:rFonts w:ascii="Times New Roman" w:hAnsi="Times New Roman" w:cs="Times New Roman"/>
                <w:b/>
                <w:sz w:val="28"/>
              </w:rPr>
              <w:t>но не более чем на 5 лет</w:t>
            </w:r>
            <w:r w:rsidRPr="000C2146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в том числе в следующих случаях.</w:t>
            </w:r>
          </w:p>
        </w:tc>
      </w:tr>
      <w:tr w:rsidR="008A04F4" w:rsidTr="00417BD3">
        <w:trPr>
          <w:trHeight w:val="1126"/>
        </w:trPr>
        <w:tc>
          <w:tcPr>
            <w:tcW w:w="5528" w:type="dxa"/>
          </w:tcPr>
          <w:p w:rsidR="00324B08" w:rsidRDefault="00324B08" w:rsidP="00324B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8 подпункт б)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абзац 2</w:t>
            </w:r>
          </w:p>
          <w:p w:rsidR="00663106" w:rsidRPr="00663106" w:rsidRDefault="00663106" w:rsidP="00663106">
            <w:pPr>
              <w:rPr>
                <w:rFonts w:ascii="Times New Roman" w:hAnsi="Times New Roman" w:cs="Times New Roman"/>
                <w:sz w:val="28"/>
              </w:rPr>
            </w:pPr>
            <w:r w:rsidRPr="00663106">
              <w:rPr>
                <w:rFonts w:ascii="Times New Roman" w:hAnsi="Times New Roman" w:cs="Times New Roman"/>
                <w:sz w:val="28"/>
              </w:rPr>
              <w:t>введение торговых и экономических санкций в отношении российских юридических и (или)</w:t>
            </w:r>
          </w:p>
          <w:p w:rsidR="00663106" w:rsidRPr="00663106" w:rsidRDefault="00663106" w:rsidP="00663106">
            <w:pPr>
              <w:rPr>
                <w:rFonts w:ascii="Times New Roman" w:hAnsi="Times New Roman" w:cs="Times New Roman"/>
                <w:sz w:val="28"/>
              </w:rPr>
            </w:pPr>
            <w:r w:rsidRPr="00663106">
              <w:rPr>
                <w:rFonts w:ascii="Times New Roman" w:hAnsi="Times New Roman" w:cs="Times New Roman"/>
                <w:sz w:val="28"/>
              </w:rPr>
              <w:t>физических лиц, ограничивающих закупку иностранного оборудования, сырья и комплектующих,</w:t>
            </w:r>
          </w:p>
          <w:p w:rsidR="00663106" w:rsidRPr="00663106" w:rsidRDefault="00663106" w:rsidP="00663106">
            <w:pPr>
              <w:rPr>
                <w:rFonts w:ascii="Times New Roman" w:hAnsi="Times New Roman" w:cs="Times New Roman"/>
                <w:sz w:val="28"/>
              </w:rPr>
            </w:pPr>
            <w:r w:rsidRPr="00663106">
              <w:rPr>
                <w:rFonts w:ascii="Times New Roman" w:hAnsi="Times New Roman" w:cs="Times New Roman"/>
                <w:sz w:val="28"/>
              </w:rPr>
              <w:t>используемых при реализации комплексных проектов, или получение выручки от реализации судового</w:t>
            </w:r>
          </w:p>
          <w:p w:rsidR="00663106" w:rsidRPr="00663106" w:rsidRDefault="00663106" w:rsidP="00663106">
            <w:pPr>
              <w:rPr>
                <w:rFonts w:ascii="Times New Roman" w:hAnsi="Times New Roman" w:cs="Times New Roman"/>
                <w:sz w:val="28"/>
              </w:rPr>
            </w:pPr>
            <w:r w:rsidRPr="00663106">
              <w:rPr>
                <w:rFonts w:ascii="Times New Roman" w:hAnsi="Times New Roman" w:cs="Times New Roman"/>
                <w:sz w:val="28"/>
              </w:rPr>
              <w:t>комплектующего оборудования, повлекших изменение сроков контрольных точек этапов реализации</w:t>
            </w:r>
          </w:p>
          <w:p w:rsidR="00663106" w:rsidRPr="00663106" w:rsidRDefault="00663106" w:rsidP="00663106">
            <w:pPr>
              <w:rPr>
                <w:rFonts w:ascii="Times New Roman" w:hAnsi="Times New Roman" w:cs="Times New Roman"/>
                <w:sz w:val="28"/>
              </w:rPr>
            </w:pPr>
            <w:r w:rsidRPr="00663106">
              <w:rPr>
                <w:rFonts w:ascii="Times New Roman" w:hAnsi="Times New Roman" w:cs="Times New Roman"/>
                <w:sz w:val="28"/>
              </w:rPr>
              <w:t>комплексных проектов, сроков достижения значений характеристик результата предоставления субсидии,</w:t>
            </w:r>
          </w:p>
          <w:p w:rsidR="00663106" w:rsidRPr="00663106" w:rsidRDefault="00663106" w:rsidP="00663106">
            <w:pPr>
              <w:rPr>
                <w:rFonts w:ascii="Times New Roman" w:hAnsi="Times New Roman" w:cs="Times New Roman"/>
                <w:sz w:val="28"/>
              </w:rPr>
            </w:pPr>
            <w:r w:rsidRPr="00663106">
              <w:rPr>
                <w:rFonts w:ascii="Times New Roman" w:hAnsi="Times New Roman" w:cs="Times New Roman"/>
                <w:sz w:val="28"/>
              </w:rPr>
              <w:t>срока реализации комплексного проекта с соответствующим изменением сроков соглашения о</w:t>
            </w:r>
          </w:p>
          <w:p w:rsidR="008A04F4" w:rsidRPr="00663106" w:rsidRDefault="00663106" w:rsidP="00663106">
            <w:pPr>
              <w:rPr>
                <w:rFonts w:ascii="Times New Roman" w:hAnsi="Times New Roman" w:cs="Times New Roman"/>
                <w:sz w:val="28"/>
              </w:rPr>
            </w:pPr>
            <w:r w:rsidRPr="00663106">
              <w:rPr>
                <w:rFonts w:ascii="Times New Roman" w:hAnsi="Times New Roman" w:cs="Times New Roman"/>
                <w:sz w:val="28"/>
              </w:rPr>
              <w:t>предоставлении субсидии, указанных в соглашении о предоставлении субсидии;</w:t>
            </w:r>
          </w:p>
        </w:tc>
        <w:tc>
          <w:tcPr>
            <w:tcW w:w="5104" w:type="dxa"/>
          </w:tcPr>
          <w:p w:rsidR="00324B08" w:rsidRDefault="00324B08" w:rsidP="00324B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8 подпункт б)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абзац 2</w:t>
            </w:r>
          </w:p>
          <w:p w:rsidR="008A04F4" w:rsidRPr="00663106" w:rsidRDefault="00663106" w:rsidP="00663106">
            <w:pPr>
              <w:rPr>
                <w:rFonts w:ascii="Times New Roman" w:hAnsi="Times New Roman" w:cs="Times New Roman"/>
                <w:sz w:val="28"/>
              </w:rPr>
            </w:pPr>
            <w:r w:rsidRPr="00663106">
              <w:rPr>
                <w:rFonts w:ascii="Times New Roman" w:hAnsi="Times New Roman" w:cs="Times New Roman"/>
                <w:sz w:val="28"/>
              </w:rPr>
              <w:t>введение в отношении организации после заключения соглашения о предоставления субсидии торговых и экономических санкций;</w:t>
            </w:r>
          </w:p>
        </w:tc>
      </w:tr>
      <w:tr w:rsidR="008A04F4" w:rsidTr="00417BD3">
        <w:trPr>
          <w:trHeight w:val="1126"/>
        </w:trPr>
        <w:tc>
          <w:tcPr>
            <w:tcW w:w="5528" w:type="dxa"/>
          </w:tcPr>
          <w:p w:rsidR="008A04F4" w:rsidRPr="004E2BB8" w:rsidRDefault="008A04F4" w:rsidP="00E50E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4" w:type="dxa"/>
          </w:tcPr>
          <w:p w:rsidR="004E2BB8" w:rsidRDefault="001A0926" w:rsidP="001A092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8 подпункт б)</w:t>
            </w:r>
            <w:r w:rsidR="000034C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1A0926" w:rsidRDefault="004E2BB8" w:rsidP="004E2B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Добавление нового абзаца:</w:t>
            </w:r>
          </w:p>
          <w:p w:rsidR="008A04F4" w:rsidRPr="000034CB" w:rsidRDefault="000034CB" w:rsidP="000034CB">
            <w:pPr>
              <w:rPr>
                <w:rFonts w:ascii="Times New Roman" w:hAnsi="Times New Roman" w:cs="Times New Roman"/>
                <w:sz w:val="28"/>
              </w:rPr>
            </w:pPr>
            <w:r w:rsidRPr="000034CB">
              <w:rPr>
                <w:rFonts w:ascii="Times New Roman" w:hAnsi="Times New Roman" w:cs="Times New Roman"/>
                <w:sz w:val="28"/>
              </w:rPr>
              <w:t xml:space="preserve">изменение </w:t>
            </w:r>
            <w:proofErr w:type="spellStart"/>
            <w:r w:rsidRPr="000034CB">
              <w:rPr>
                <w:rFonts w:ascii="Times New Roman" w:hAnsi="Times New Roman" w:cs="Times New Roman"/>
                <w:sz w:val="28"/>
              </w:rPr>
              <w:t>конъюктуры</w:t>
            </w:r>
            <w:proofErr w:type="spellEnd"/>
            <w:r w:rsidRPr="000034CB">
              <w:rPr>
                <w:rFonts w:ascii="Times New Roman" w:hAnsi="Times New Roman" w:cs="Times New Roman"/>
                <w:sz w:val="28"/>
              </w:rPr>
              <w:t xml:space="preserve"> рынка, связанной с понижением спроса на судовое комплектующее оборудование, влияющие на изменение сроков </w:t>
            </w:r>
            <w:r w:rsidRPr="000034CB">
              <w:rPr>
                <w:rFonts w:ascii="Times New Roman" w:hAnsi="Times New Roman" w:cs="Times New Roman"/>
                <w:sz w:val="28"/>
              </w:rPr>
              <w:lastRenderedPageBreak/>
              <w:t>достижения значений характеристик результата предоставления субсидии, срока реализации комплексного проекта при наличии акта об изготовлении опытного образца, а также номера реестровой записи из Реестра</w:t>
            </w:r>
            <w:r>
              <w:rPr>
                <w:rFonts w:ascii="Times New Roman" w:hAnsi="Times New Roman" w:cs="Times New Roman"/>
                <w:sz w:val="28"/>
              </w:rPr>
              <w:t xml:space="preserve"> и (или) Реестра РЭП на судовое </w:t>
            </w:r>
            <w:r w:rsidRPr="000034CB">
              <w:rPr>
                <w:rFonts w:ascii="Times New Roman" w:hAnsi="Times New Roman" w:cs="Times New Roman"/>
                <w:sz w:val="28"/>
              </w:rPr>
              <w:t>комплектующее оборудование, которое учитывается в общем объеме выручки от продажи судового комплектующего оборудования;</w:t>
            </w:r>
          </w:p>
        </w:tc>
      </w:tr>
      <w:tr w:rsidR="008A04F4" w:rsidTr="00417BD3">
        <w:trPr>
          <w:trHeight w:val="1126"/>
        </w:trPr>
        <w:tc>
          <w:tcPr>
            <w:tcW w:w="5528" w:type="dxa"/>
          </w:tcPr>
          <w:p w:rsidR="008A04F4" w:rsidRPr="00CD68AD" w:rsidRDefault="008A04F4" w:rsidP="00E50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4" w:type="dxa"/>
          </w:tcPr>
          <w:p w:rsidR="00E50EDE" w:rsidRDefault="00E50EDE" w:rsidP="00E50E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Пункт 8 подпункт б) </w:t>
            </w:r>
          </w:p>
          <w:p w:rsidR="00E50EDE" w:rsidRDefault="00E50EDE" w:rsidP="00E50ED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Добавление нового абзаца:</w:t>
            </w:r>
          </w:p>
          <w:p w:rsidR="008A04F4" w:rsidRPr="001C63A4" w:rsidRDefault="001C63A4" w:rsidP="001C63A4">
            <w:pPr>
              <w:rPr>
                <w:rFonts w:ascii="Times New Roman" w:hAnsi="Times New Roman" w:cs="Times New Roman"/>
                <w:sz w:val="28"/>
              </w:rPr>
            </w:pPr>
            <w:r w:rsidRPr="001C63A4">
              <w:rPr>
                <w:rFonts w:ascii="Times New Roman" w:hAnsi="Times New Roman" w:cs="Times New Roman"/>
                <w:sz w:val="28"/>
              </w:rPr>
              <w:t>В случае повторного обращения с мотивированным заявлением, предусмотренным настоящим подпунктом, совокупный срок реализации комплексного проекта не должен превышать максимальные сроки реализации комплексного проекта без учета модернизации производства или комплексного проекта с учетом модернизации производства более чем на 5 лет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A04F4" w:rsidTr="00417BD3">
        <w:trPr>
          <w:trHeight w:val="1126"/>
        </w:trPr>
        <w:tc>
          <w:tcPr>
            <w:tcW w:w="5528" w:type="dxa"/>
          </w:tcPr>
          <w:p w:rsidR="008A04F4" w:rsidRDefault="00682DE2" w:rsidP="00552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12.</w:t>
            </w:r>
          </w:p>
          <w:p w:rsidR="00EA2F0B" w:rsidRPr="00EA2F0B" w:rsidRDefault="00EA2F0B" w:rsidP="00EA2F0B">
            <w:pPr>
              <w:rPr>
                <w:rFonts w:ascii="Times New Roman" w:hAnsi="Times New Roman" w:cs="Times New Roman"/>
                <w:sz w:val="28"/>
              </w:rPr>
            </w:pPr>
            <w:r w:rsidRPr="00EA2F0B">
              <w:rPr>
                <w:rFonts w:ascii="Times New Roman" w:hAnsi="Times New Roman" w:cs="Times New Roman"/>
                <w:sz w:val="28"/>
              </w:rPr>
              <w:t>Изменение срока реализации комплексного проекта с со</w:t>
            </w:r>
            <w:r>
              <w:rPr>
                <w:rFonts w:ascii="Times New Roman" w:hAnsi="Times New Roman" w:cs="Times New Roman"/>
                <w:sz w:val="28"/>
              </w:rPr>
              <w:t xml:space="preserve">ответствующим изменением сроков </w:t>
            </w:r>
            <w:r w:rsidRPr="00EA2F0B">
              <w:rPr>
                <w:rFonts w:ascii="Times New Roman" w:hAnsi="Times New Roman" w:cs="Times New Roman"/>
                <w:sz w:val="28"/>
              </w:rPr>
              <w:t>соглашения о предоставлении субсидии, характеристик результата предоставления субсидии и результата</w:t>
            </w:r>
          </w:p>
          <w:p w:rsidR="00682DE2" w:rsidRPr="00682DE2" w:rsidRDefault="00EA2F0B" w:rsidP="00EA2F0B">
            <w:pPr>
              <w:rPr>
                <w:rFonts w:ascii="Times New Roman" w:hAnsi="Times New Roman" w:cs="Times New Roman"/>
                <w:sz w:val="28"/>
              </w:rPr>
            </w:pPr>
            <w:r w:rsidRPr="00EA2F0B">
              <w:rPr>
                <w:rFonts w:ascii="Times New Roman" w:hAnsi="Times New Roman" w:cs="Times New Roman"/>
                <w:sz w:val="28"/>
              </w:rPr>
              <w:t>предоставления субсидии допускается не более одного раза за весь срок реализации комплексного проекта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4" w:type="dxa"/>
          </w:tcPr>
          <w:p w:rsidR="00EA2F0B" w:rsidRDefault="00682DE2" w:rsidP="00552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12.</w:t>
            </w:r>
          </w:p>
          <w:p w:rsidR="008A04F4" w:rsidRPr="00EA2F0B" w:rsidRDefault="00EA2F0B" w:rsidP="00EA2F0B">
            <w:pPr>
              <w:rPr>
                <w:rFonts w:ascii="Times New Roman" w:hAnsi="Times New Roman" w:cs="Times New Roman"/>
                <w:sz w:val="28"/>
              </w:rPr>
            </w:pPr>
            <w:r w:rsidRPr="00EA2F0B">
              <w:rPr>
                <w:rFonts w:ascii="Times New Roman" w:hAnsi="Times New Roman" w:cs="Times New Roman"/>
                <w:sz w:val="28"/>
              </w:rPr>
              <w:t>Организация в ходе заседания Межведомственной комиссии в очной форме вправе внести изменения в мотивированные заявления, поданные в соответствии с пунктами 9 и 10 настоящего Решения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331D8" w:rsidTr="00417BD3">
        <w:trPr>
          <w:trHeight w:val="1126"/>
        </w:trPr>
        <w:tc>
          <w:tcPr>
            <w:tcW w:w="5528" w:type="dxa"/>
          </w:tcPr>
          <w:p w:rsidR="002331D8" w:rsidRDefault="00D07D0F" w:rsidP="00552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14. Подпункт 6.</w:t>
            </w:r>
          </w:p>
          <w:p w:rsidR="00D07D0F" w:rsidRPr="00D07D0F" w:rsidRDefault="00D07D0F" w:rsidP="00D07D0F">
            <w:pPr>
              <w:rPr>
                <w:rFonts w:ascii="Times New Roman" w:hAnsi="Times New Roman" w:cs="Times New Roman"/>
                <w:sz w:val="28"/>
              </w:rPr>
            </w:pPr>
            <w:r w:rsidRPr="00D07D0F">
              <w:rPr>
                <w:rFonts w:ascii="Times New Roman" w:hAnsi="Times New Roman" w:cs="Times New Roman"/>
                <w:sz w:val="28"/>
              </w:rPr>
              <w:t>номера реестровой записи из Реестра и (или) Реестра РЭП на опы</w:t>
            </w:r>
            <w:r>
              <w:rPr>
                <w:rFonts w:ascii="Times New Roman" w:hAnsi="Times New Roman" w:cs="Times New Roman"/>
                <w:sz w:val="28"/>
              </w:rPr>
              <w:t xml:space="preserve">тный образец. При этом сведения </w:t>
            </w:r>
            <w:r w:rsidRPr="00D07D0F">
              <w:rPr>
                <w:rFonts w:ascii="Times New Roman" w:hAnsi="Times New Roman" w:cs="Times New Roman"/>
                <w:sz w:val="28"/>
              </w:rPr>
              <w:t>об опытном образце должны быть внесены в Реестр и (или) Реестр РЭ</w:t>
            </w:r>
            <w:r>
              <w:rPr>
                <w:rFonts w:ascii="Times New Roman" w:hAnsi="Times New Roman" w:cs="Times New Roman"/>
                <w:sz w:val="28"/>
              </w:rPr>
              <w:t xml:space="preserve">П </w:t>
            </w:r>
            <w:r w:rsidRPr="00233454">
              <w:rPr>
                <w:rFonts w:ascii="Times New Roman" w:hAnsi="Times New Roman" w:cs="Times New Roman"/>
                <w:b/>
                <w:sz w:val="28"/>
              </w:rPr>
              <w:t xml:space="preserve">не позднее 120 дней с момента </w:t>
            </w:r>
            <w:r w:rsidRPr="00233454">
              <w:rPr>
                <w:rFonts w:ascii="Times New Roman" w:hAnsi="Times New Roman" w:cs="Times New Roman"/>
                <w:b/>
                <w:sz w:val="28"/>
              </w:rPr>
              <w:t>подписания акта</w:t>
            </w:r>
            <w:r w:rsidRPr="00D07D0F">
              <w:rPr>
                <w:rFonts w:ascii="Times New Roman" w:hAnsi="Times New Roman" w:cs="Times New Roman"/>
                <w:sz w:val="28"/>
              </w:rPr>
              <w:t xml:space="preserve"> об изготовлении опытного образца;</w:t>
            </w:r>
          </w:p>
        </w:tc>
        <w:tc>
          <w:tcPr>
            <w:tcW w:w="5104" w:type="dxa"/>
          </w:tcPr>
          <w:p w:rsidR="00DC7E54" w:rsidRDefault="00DC7E54" w:rsidP="00DC7E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Пункт 14. Подпункт 6.</w:t>
            </w:r>
          </w:p>
          <w:p w:rsidR="002331D8" w:rsidRPr="00DC7E54" w:rsidRDefault="00DC7E54" w:rsidP="00DC7E54">
            <w:pPr>
              <w:rPr>
                <w:rFonts w:ascii="Times New Roman" w:hAnsi="Times New Roman" w:cs="Times New Roman"/>
                <w:sz w:val="28"/>
              </w:rPr>
            </w:pPr>
            <w:r w:rsidRPr="00DC7E54">
              <w:rPr>
                <w:rFonts w:ascii="Times New Roman" w:hAnsi="Times New Roman" w:cs="Times New Roman"/>
                <w:sz w:val="28"/>
              </w:rPr>
              <w:t xml:space="preserve">номера реестровой записи из Реестра и (или) Реестра РЭП на опытный образец. При этом сведения об опытном образце должны быть внесены в Реестр и (или) Реестр РЭП </w:t>
            </w:r>
            <w:r w:rsidRPr="006D4A8F">
              <w:rPr>
                <w:rFonts w:ascii="Times New Roman" w:hAnsi="Times New Roman" w:cs="Times New Roman"/>
                <w:b/>
                <w:sz w:val="28"/>
              </w:rPr>
              <w:t>не позднее 365 дней с момента подписания акта</w:t>
            </w:r>
            <w:r w:rsidRPr="00DC7E54">
              <w:rPr>
                <w:rFonts w:ascii="Times New Roman" w:hAnsi="Times New Roman" w:cs="Times New Roman"/>
                <w:sz w:val="28"/>
              </w:rPr>
              <w:t xml:space="preserve"> об изготовлении опытного образца. Если опытный образец и судовое комплектующее оборудование, которое учитывается в общем объеме выручки от продажи судового комплектующего </w:t>
            </w:r>
            <w:r w:rsidRPr="00DC7E54">
              <w:rPr>
                <w:rFonts w:ascii="Times New Roman" w:hAnsi="Times New Roman" w:cs="Times New Roman"/>
                <w:sz w:val="28"/>
              </w:rPr>
              <w:lastRenderedPageBreak/>
              <w:t>оборудования, совпадают по характеристикам, то предоставление отдельного номера реестровой записи из Реестра и (или) Реестра РЭП на судовое комплектующее оборудование, которое учитывается в общем объеме выручки от продажи судового комплектующего оборудования, не требуется;</w:t>
            </w:r>
          </w:p>
        </w:tc>
      </w:tr>
      <w:tr w:rsidR="003C0B0B" w:rsidTr="00417BD3">
        <w:trPr>
          <w:trHeight w:val="1126"/>
        </w:trPr>
        <w:tc>
          <w:tcPr>
            <w:tcW w:w="5528" w:type="dxa"/>
          </w:tcPr>
          <w:p w:rsidR="003C0B0B" w:rsidRPr="00D168C0" w:rsidRDefault="003C0B0B" w:rsidP="00D168C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4" w:type="dxa"/>
          </w:tcPr>
          <w:p w:rsidR="003C0B0B" w:rsidRDefault="00A63BD5" w:rsidP="00A63B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3BD5">
              <w:rPr>
                <w:rFonts w:ascii="Times New Roman" w:hAnsi="Times New Roman" w:cs="Times New Roman"/>
                <w:b/>
                <w:sz w:val="28"/>
              </w:rPr>
              <w:t>Добавление пункта 19.</w:t>
            </w:r>
          </w:p>
          <w:p w:rsidR="00A63BD5" w:rsidRPr="00A63BD5" w:rsidRDefault="00A63BD5" w:rsidP="00A63BD5">
            <w:pPr>
              <w:rPr>
                <w:rFonts w:ascii="Times New Roman" w:hAnsi="Times New Roman" w:cs="Times New Roman"/>
                <w:sz w:val="28"/>
              </w:rPr>
            </w:pPr>
            <w:r w:rsidRPr="00A63BD5">
              <w:rPr>
                <w:rFonts w:ascii="Times New Roman" w:hAnsi="Times New Roman" w:cs="Times New Roman"/>
                <w:sz w:val="28"/>
              </w:rPr>
              <w:t>Министерство промышленности и торговли Российской Федерации вправе проводить технический аудит организаций не более одного раза в год.</w:t>
            </w:r>
          </w:p>
        </w:tc>
      </w:tr>
      <w:tr w:rsidR="003C0B0B" w:rsidTr="00417BD3">
        <w:trPr>
          <w:trHeight w:val="1126"/>
        </w:trPr>
        <w:tc>
          <w:tcPr>
            <w:tcW w:w="5528" w:type="dxa"/>
          </w:tcPr>
          <w:p w:rsidR="003C0B0B" w:rsidRDefault="003C0B0B" w:rsidP="00552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4" w:type="dxa"/>
          </w:tcPr>
          <w:p w:rsidR="00A63BD5" w:rsidRDefault="00A63BD5" w:rsidP="00A63B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Добавление пункта 20</w:t>
            </w:r>
            <w:r w:rsidRPr="00A63BD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A63BD5" w:rsidRPr="00A63BD5" w:rsidRDefault="00A63BD5" w:rsidP="00A63BD5">
            <w:pPr>
              <w:rPr>
                <w:rFonts w:ascii="Times New Roman" w:hAnsi="Times New Roman" w:cs="Times New Roman"/>
                <w:sz w:val="28"/>
              </w:rPr>
            </w:pPr>
            <w:r w:rsidRPr="00A63BD5">
              <w:rPr>
                <w:rFonts w:ascii="Times New Roman" w:hAnsi="Times New Roman" w:cs="Times New Roman"/>
                <w:sz w:val="28"/>
              </w:rPr>
              <w:t xml:space="preserve">Условиями предоставления субсидии являются: </w:t>
            </w:r>
          </w:p>
          <w:p w:rsidR="00A63BD5" w:rsidRPr="00A63BD5" w:rsidRDefault="00A63BD5" w:rsidP="00A63BD5">
            <w:pPr>
              <w:rPr>
                <w:rFonts w:ascii="Times New Roman" w:hAnsi="Times New Roman" w:cs="Times New Roman"/>
                <w:sz w:val="28"/>
              </w:rPr>
            </w:pPr>
            <w:r w:rsidRPr="00A63BD5">
              <w:rPr>
                <w:rFonts w:ascii="Times New Roman" w:hAnsi="Times New Roman" w:cs="Times New Roman"/>
                <w:sz w:val="28"/>
              </w:rPr>
              <w:t>- привлечение на реализацию комплексного проекта средств внебюджетных источников в размере не менее 20 процентов общей суммы всех затрат организации на проведение работ по разработке, созданию и внедрению в серийное производство судового комплектующего оборудования в рамках реализации комплексного проекта;</w:t>
            </w:r>
          </w:p>
          <w:p w:rsidR="00A63BD5" w:rsidRPr="00A63BD5" w:rsidRDefault="00A63BD5" w:rsidP="00A63BD5">
            <w:pPr>
              <w:rPr>
                <w:rFonts w:ascii="Times New Roman" w:hAnsi="Times New Roman" w:cs="Times New Roman"/>
                <w:sz w:val="28"/>
              </w:rPr>
            </w:pPr>
            <w:r w:rsidRPr="00A63BD5">
              <w:rPr>
                <w:rFonts w:ascii="Times New Roman" w:hAnsi="Times New Roman" w:cs="Times New Roman"/>
                <w:sz w:val="28"/>
              </w:rPr>
              <w:t>- включение сведений о произведенном судовом комплектующем оборудовании в реестр российской промышленной продукции в соответствии с постановлением Правительства Российской Федерации от 17 июля 2015 г. № 719 «О подтверждении производства российской промышленной продукции»;</w:t>
            </w:r>
          </w:p>
          <w:p w:rsidR="003C0B0B" w:rsidRPr="00A63BD5" w:rsidRDefault="00A63BD5" w:rsidP="00A63BD5">
            <w:pPr>
              <w:rPr>
                <w:rFonts w:ascii="Times New Roman" w:hAnsi="Times New Roman" w:cs="Times New Roman"/>
                <w:sz w:val="28"/>
              </w:rPr>
            </w:pPr>
            <w:r w:rsidRPr="00A63BD5">
              <w:rPr>
                <w:rFonts w:ascii="Times New Roman" w:hAnsi="Times New Roman" w:cs="Times New Roman"/>
                <w:sz w:val="28"/>
              </w:rPr>
              <w:t>- достижение объема выручки от продажи судового комплектующего оборудования (с учетом НДС), предусмотренного соглашением о предоставлении субсидий.</w:t>
            </w:r>
          </w:p>
        </w:tc>
      </w:tr>
      <w:tr w:rsidR="00A63BD5" w:rsidTr="00417BD3">
        <w:trPr>
          <w:trHeight w:val="1126"/>
        </w:trPr>
        <w:tc>
          <w:tcPr>
            <w:tcW w:w="5528" w:type="dxa"/>
          </w:tcPr>
          <w:p w:rsidR="00A63BD5" w:rsidRDefault="00A63BD5" w:rsidP="00552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4" w:type="dxa"/>
          </w:tcPr>
          <w:p w:rsidR="00A63BD5" w:rsidRDefault="00A63BD5" w:rsidP="00A63B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Добавление пункта 21</w:t>
            </w:r>
            <w:r w:rsidRPr="00A63BD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A63BD5" w:rsidRPr="00A63BD5" w:rsidRDefault="00A63BD5" w:rsidP="00A63BD5">
            <w:pPr>
              <w:rPr>
                <w:rFonts w:ascii="Times New Roman" w:hAnsi="Times New Roman" w:cs="Times New Roman"/>
                <w:sz w:val="28"/>
              </w:rPr>
            </w:pPr>
            <w:r w:rsidRPr="00A63BD5">
              <w:rPr>
                <w:rFonts w:ascii="Times New Roman" w:hAnsi="Times New Roman" w:cs="Times New Roman"/>
                <w:sz w:val="28"/>
              </w:rPr>
              <w:t xml:space="preserve">Действие настоящего Решения распространяется, в том числе на ранее возникшие отношения сторон в рамках соглашений, заключенных после 9 </w:t>
            </w:r>
            <w:r w:rsidRPr="00A63BD5">
              <w:rPr>
                <w:rFonts w:ascii="Times New Roman" w:hAnsi="Times New Roman" w:cs="Times New Roman"/>
                <w:sz w:val="28"/>
              </w:rPr>
              <w:lastRenderedPageBreak/>
              <w:t>августа 2024 года, за исключением положений, касающихся максимальных сроков реализации комплексного проекта без учета модернизации производства или комплексного проекта с учетом модернизации производства, предусмотренных в разделе «Используемые понятия» настоящего Решения</w:t>
            </w:r>
          </w:p>
        </w:tc>
      </w:tr>
      <w:tr w:rsidR="00DB3061" w:rsidTr="001F1029">
        <w:trPr>
          <w:trHeight w:val="1126"/>
        </w:trPr>
        <w:tc>
          <w:tcPr>
            <w:tcW w:w="10632" w:type="dxa"/>
            <w:gridSpan w:val="2"/>
          </w:tcPr>
          <w:p w:rsidR="00DB3061" w:rsidRDefault="00DB3061" w:rsidP="00DB30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Приложение № 3 к Решению </w:t>
            </w:r>
          </w:p>
          <w:p w:rsidR="00DB3061" w:rsidRDefault="00DB3061" w:rsidP="00DB30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«Методика расчета размера субсидии, подлежащей возврату в случае нарушения условий предоставления субсидии,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недостижения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значений результата предоставления субсидии»</w:t>
            </w:r>
          </w:p>
        </w:tc>
      </w:tr>
      <w:tr w:rsidR="00923CF9" w:rsidTr="00417BD3">
        <w:trPr>
          <w:trHeight w:val="1126"/>
        </w:trPr>
        <w:tc>
          <w:tcPr>
            <w:tcW w:w="5528" w:type="dxa"/>
          </w:tcPr>
          <w:p w:rsidR="0010006D" w:rsidRPr="0010006D" w:rsidRDefault="0010006D" w:rsidP="0010006D">
            <w:pPr>
              <w:rPr>
                <w:rFonts w:ascii="Times New Roman" w:hAnsi="Times New Roman" w:cs="Times New Roman"/>
                <w:sz w:val="28"/>
              </w:rPr>
            </w:pPr>
            <w:r w:rsidRPr="0010006D">
              <w:rPr>
                <w:rFonts w:ascii="Times New Roman" w:hAnsi="Times New Roman" w:cs="Times New Roman"/>
                <w:sz w:val="28"/>
              </w:rPr>
              <w:t>В случае невыполнения условий предоставления субсидии, получателем субсидии</w:t>
            </w:r>
          </w:p>
          <w:p w:rsidR="0010006D" w:rsidRPr="0010006D" w:rsidRDefault="0010006D" w:rsidP="0010006D">
            <w:pPr>
              <w:rPr>
                <w:rFonts w:ascii="Times New Roman" w:hAnsi="Times New Roman" w:cs="Times New Roman"/>
                <w:sz w:val="28"/>
              </w:rPr>
            </w:pPr>
            <w:r w:rsidRPr="0010006D">
              <w:rPr>
                <w:rFonts w:ascii="Times New Roman" w:hAnsi="Times New Roman" w:cs="Times New Roman"/>
                <w:sz w:val="28"/>
              </w:rPr>
              <w:t>осуществляется уплата средств в бюджет, из которого предоставлена субсидия, в размере средств (V</w:t>
            </w:r>
          </w:p>
          <w:p w:rsidR="0010006D" w:rsidRPr="0010006D" w:rsidRDefault="0010006D" w:rsidP="0010006D">
            <w:pPr>
              <w:rPr>
                <w:rFonts w:ascii="Times New Roman" w:hAnsi="Times New Roman" w:cs="Times New Roman"/>
                <w:sz w:val="28"/>
              </w:rPr>
            </w:pPr>
            <w:r w:rsidRPr="0010006D">
              <w:rPr>
                <w:rFonts w:ascii="Times New Roman" w:hAnsi="Times New Roman" w:cs="Times New Roman"/>
                <w:sz w:val="28"/>
              </w:rPr>
              <w:t>штрафных санкций), рассчитываемого по формуле:</w:t>
            </w:r>
          </w:p>
          <w:p w:rsidR="0010006D" w:rsidRPr="0010006D" w:rsidRDefault="0010006D" w:rsidP="0010006D">
            <w:pPr>
              <w:rPr>
                <w:rFonts w:ascii="Times New Roman" w:hAnsi="Times New Roman" w:cs="Times New Roman"/>
                <w:sz w:val="28"/>
              </w:rPr>
            </w:pPr>
            <w:r w:rsidRPr="0010006D">
              <w:rPr>
                <w:rFonts w:ascii="Times New Roman" w:hAnsi="Times New Roman" w:cs="Times New Roman"/>
                <w:sz w:val="28"/>
              </w:rPr>
              <w:t>V штра</w:t>
            </w:r>
            <w:r>
              <w:rPr>
                <w:rFonts w:ascii="Times New Roman" w:hAnsi="Times New Roman" w:cs="Times New Roman"/>
                <w:sz w:val="28"/>
              </w:rPr>
              <w:t>фных санкций = V субсидии × 100%</w:t>
            </w:r>
            <w:r w:rsidRPr="0010006D">
              <w:rPr>
                <w:rFonts w:ascii="Times New Roman" w:hAnsi="Times New Roman" w:cs="Times New Roman"/>
                <w:sz w:val="28"/>
              </w:rPr>
              <w:t>,</w:t>
            </w:r>
          </w:p>
          <w:p w:rsidR="0010006D" w:rsidRPr="0010006D" w:rsidRDefault="0010006D" w:rsidP="0010006D">
            <w:pPr>
              <w:rPr>
                <w:rFonts w:ascii="Times New Roman" w:hAnsi="Times New Roman" w:cs="Times New Roman"/>
                <w:sz w:val="28"/>
              </w:rPr>
            </w:pPr>
            <w:r w:rsidRPr="0010006D">
              <w:rPr>
                <w:rFonts w:ascii="Times New Roman" w:hAnsi="Times New Roman" w:cs="Times New Roman"/>
                <w:sz w:val="28"/>
              </w:rPr>
              <w:t>где:</w:t>
            </w:r>
          </w:p>
          <w:p w:rsidR="00923CF9" w:rsidRPr="003F1111" w:rsidRDefault="0010006D" w:rsidP="0010006D">
            <w:pPr>
              <w:rPr>
                <w:rFonts w:ascii="Times New Roman" w:hAnsi="Times New Roman" w:cs="Times New Roman"/>
                <w:sz w:val="28"/>
              </w:rPr>
            </w:pPr>
            <w:r w:rsidRPr="0010006D">
              <w:rPr>
                <w:rFonts w:ascii="Times New Roman" w:hAnsi="Times New Roman" w:cs="Times New Roman"/>
                <w:sz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006D">
              <w:rPr>
                <w:rFonts w:ascii="Times New Roman" w:hAnsi="Times New Roman" w:cs="Times New Roman"/>
                <w:sz w:val="28"/>
              </w:rPr>
              <w:t>субсидии - общий размер субсидии,</w:t>
            </w:r>
            <w:bookmarkStart w:id="0" w:name="_GoBack"/>
            <w:bookmarkEnd w:id="0"/>
            <w:r w:rsidRPr="0010006D">
              <w:rPr>
                <w:rFonts w:ascii="Times New Roman" w:hAnsi="Times New Roman" w:cs="Times New Roman"/>
                <w:sz w:val="28"/>
              </w:rPr>
              <w:t xml:space="preserve"> представленный получателю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006D">
              <w:rPr>
                <w:rFonts w:ascii="Times New Roman" w:hAnsi="Times New Roman" w:cs="Times New Roman"/>
                <w:sz w:val="28"/>
              </w:rPr>
              <w:t>субсидии</w:t>
            </w:r>
          </w:p>
        </w:tc>
        <w:tc>
          <w:tcPr>
            <w:tcW w:w="5104" w:type="dxa"/>
          </w:tcPr>
          <w:p w:rsidR="00A46561" w:rsidRPr="00A46561" w:rsidRDefault="00A46561" w:rsidP="00A46561">
            <w:pPr>
              <w:rPr>
                <w:rFonts w:ascii="Times New Roman" w:hAnsi="Times New Roman" w:cs="Times New Roman"/>
                <w:sz w:val="28"/>
              </w:rPr>
            </w:pPr>
            <w:r w:rsidRPr="00A46561">
              <w:rPr>
                <w:rFonts w:ascii="Times New Roman" w:hAnsi="Times New Roman" w:cs="Times New Roman"/>
                <w:sz w:val="28"/>
              </w:rPr>
              <w:t xml:space="preserve">В случае нарушения организацией условий предоставления субсидии, предусмотренных пунктом 20 раздела «Дополнительные условия предоставления субсидии» настоящего Решения, </w:t>
            </w:r>
            <w:proofErr w:type="spellStart"/>
            <w:r w:rsidRPr="00A46561">
              <w:rPr>
                <w:rFonts w:ascii="Times New Roman" w:hAnsi="Times New Roman" w:cs="Times New Roman"/>
                <w:sz w:val="28"/>
              </w:rPr>
              <w:t>недостижения</w:t>
            </w:r>
            <w:proofErr w:type="spellEnd"/>
            <w:r w:rsidRPr="00A46561">
              <w:rPr>
                <w:rFonts w:ascii="Times New Roman" w:hAnsi="Times New Roman" w:cs="Times New Roman"/>
                <w:sz w:val="28"/>
              </w:rPr>
              <w:t xml:space="preserve"> значения результата предоставления субсидии и (или) значений характеристик результата предоставления субсидии, выявленных, в том числе по фактам проверок, проведенных </w:t>
            </w:r>
            <w:proofErr w:type="spellStart"/>
            <w:r w:rsidRPr="00A46561">
              <w:rPr>
                <w:rFonts w:ascii="Times New Roman" w:hAnsi="Times New Roman" w:cs="Times New Roman"/>
                <w:sz w:val="28"/>
              </w:rPr>
              <w:t>Минпромторгом</w:t>
            </w:r>
            <w:proofErr w:type="spellEnd"/>
            <w:r w:rsidRPr="00A46561">
              <w:rPr>
                <w:rFonts w:ascii="Times New Roman" w:hAnsi="Times New Roman" w:cs="Times New Roman"/>
                <w:sz w:val="28"/>
              </w:rPr>
              <w:t xml:space="preserve"> России и органами государственного финансового контроля, а также на момент досрочного расторжения, организацией осуществляется возврат средств субсидий в бюджет, из которого предоставлена субсидия, в размере средств (V возврата), рассчитываемого по формуле:</w:t>
            </w:r>
          </w:p>
          <w:p w:rsidR="00A46561" w:rsidRPr="00A46561" w:rsidRDefault="00A46561" w:rsidP="00A46561">
            <w:pPr>
              <w:rPr>
                <w:rFonts w:ascii="Times New Roman" w:hAnsi="Times New Roman" w:cs="Times New Roman"/>
                <w:sz w:val="28"/>
              </w:rPr>
            </w:pPr>
          </w:p>
          <w:p w:rsidR="00A46561" w:rsidRPr="00A46561" w:rsidRDefault="00A46561" w:rsidP="00A46561">
            <w:pPr>
              <w:rPr>
                <w:rFonts w:ascii="Times New Roman" w:hAnsi="Times New Roman" w:cs="Times New Roman"/>
                <w:sz w:val="28"/>
              </w:rPr>
            </w:pPr>
            <w:r w:rsidRPr="00A46561">
              <w:rPr>
                <w:rFonts w:ascii="Times New Roman" w:hAnsi="Times New Roman" w:cs="Times New Roman"/>
                <w:sz w:val="28"/>
              </w:rPr>
              <w:t>V возврата = V субсидии × 100%</w:t>
            </w:r>
          </w:p>
          <w:p w:rsidR="00A46561" w:rsidRPr="00A46561" w:rsidRDefault="00A46561" w:rsidP="00A46561">
            <w:pPr>
              <w:rPr>
                <w:rFonts w:ascii="Times New Roman" w:hAnsi="Times New Roman" w:cs="Times New Roman"/>
                <w:sz w:val="28"/>
              </w:rPr>
            </w:pPr>
          </w:p>
          <w:p w:rsidR="00A46561" w:rsidRPr="00A46561" w:rsidRDefault="00A46561" w:rsidP="00A46561">
            <w:pPr>
              <w:rPr>
                <w:rFonts w:ascii="Times New Roman" w:hAnsi="Times New Roman" w:cs="Times New Roman"/>
                <w:sz w:val="28"/>
              </w:rPr>
            </w:pPr>
            <w:r w:rsidRPr="00A46561">
              <w:rPr>
                <w:rFonts w:ascii="Times New Roman" w:hAnsi="Times New Roman" w:cs="Times New Roman"/>
                <w:sz w:val="28"/>
              </w:rPr>
              <w:t>где:</w:t>
            </w:r>
          </w:p>
          <w:p w:rsidR="00923CF9" w:rsidRPr="00A46561" w:rsidRDefault="00A46561" w:rsidP="00A46561">
            <w:pPr>
              <w:rPr>
                <w:rFonts w:ascii="Times New Roman" w:hAnsi="Times New Roman" w:cs="Times New Roman"/>
                <w:sz w:val="28"/>
              </w:rPr>
            </w:pPr>
            <w:r w:rsidRPr="00A46561">
              <w:rPr>
                <w:rFonts w:ascii="Times New Roman" w:hAnsi="Times New Roman" w:cs="Times New Roman"/>
                <w:sz w:val="28"/>
              </w:rPr>
              <w:t>V субсидии - общий размер субсидии, представленный получателю субсидии</w:t>
            </w:r>
          </w:p>
        </w:tc>
      </w:tr>
    </w:tbl>
    <w:p w:rsidR="00552397" w:rsidRPr="00552397" w:rsidRDefault="00552397" w:rsidP="00552397">
      <w:pPr>
        <w:jc w:val="center"/>
        <w:rPr>
          <w:rFonts w:ascii="Times New Roman" w:hAnsi="Times New Roman" w:cs="Times New Roman"/>
          <w:sz w:val="28"/>
        </w:rPr>
      </w:pPr>
    </w:p>
    <w:sectPr w:rsidR="00552397" w:rsidRPr="0055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A348B"/>
    <w:multiLevelType w:val="hybridMultilevel"/>
    <w:tmpl w:val="7528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B"/>
    <w:rsid w:val="000034CB"/>
    <w:rsid w:val="00025FD8"/>
    <w:rsid w:val="000344D3"/>
    <w:rsid w:val="00096B19"/>
    <w:rsid w:val="00097FEE"/>
    <w:rsid w:val="000C2146"/>
    <w:rsid w:val="0010006D"/>
    <w:rsid w:val="00103444"/>
    <w:rsid w:val="00146682"/>
    <w:rsid w:val="0015711B"/>
    <w:rsid w:val="00181E0C"/>
    <w:rsid w:val="001A0926"/>
    <w:rsid w:val="001C63A4"/>
    <w:rsid w:val="001E0C8C"/>
    <w:rsid w:val="001F059F"/>
    <w:rsid w:val="00217832"/>
    <w:rsid w:val="002331D8"/>
    <w:rsid w:val="00233454"/>
    <w:rsid w:val="00255084"/>
    <w:rsid w:val="00270AB0"/>
    <w:rsid w:val="00287140"/>
    <w:rsid w:val="00324B08"/>
    <w:rsid w:val="00344BE1"/>
    <w:rsid w:val="00394102"/>
    <w:rsid w:val="003971D5"/>
    <w:rsid w:val="003A1B76"/>
    <w:rsid w:val="003C0B0B"/>
    <w:rsid w:val="003D0C9E"/>
    <w:rsid w:val="003E4B09"/>
    <w:rsid w:val="003F1111"/>
    <w:rsid w:val="00414F3D"/>
    <w:rsid w:val="00417BD3"/>
    <w:rsid w:val="004856E8"/>
    <w:rsid w:val="004968CE"/>
    <w:rsid w:val="004A46B4"/>
    <w:rsid w:val="004C7F32"/>
    <w:rsid w:val="004E2BB8"/>
    <w:rsid w:val="00552397"/>
    <w:rsid w:val="00563360"/>
    <w:rsid w:val="00575584"/>
    <w:rsid w:val="006534AF"/>
    <w:rsid w:val="00663106"/>
    <w:rsid w:val="00682DE2"/>
    <w:rsid w:val="006C4C0A"/>
    <w:rsid w:val="006D4A8F"/>
    <w:rsid w:val="007211EE"/>
    <w:rsid w:val="007C1FC1"/>
    <w:rsid w:val="007F174F"/>
    <w:rsid w:val="00897A94"/>
    <w:rsid w:val="008A04F4"/>
    <w:rsid w:val="008C395C"/>
    <w:rsid w:val="008E1D6F"/>
    <w:rsid w:val="0091077D"/>
    <w:rsid w:val="00923CF9"/>
    <w:rsid w:val="0098679B"/>
    <w:rsid w:val="009B0F41"/>
    <w:rsid w:val="009B2242"/>
    <w:rsid w:val="009C24BF"/>
    <w:rsid w:val="009E4850"/>
    <w:rsid w:val="00A46561"/>
    <w:rsid w:val="00A56AD9"/>
    <w:rsid w:val="00A63BD5"/>
    <w:rsid w:val="00A8382B"/>
    <w:rsid w:val="00AA55EB"/>
    <w:rsid w:val="00B17911"/>
    <w:rsid w:val="00B524DF"/>
    <w:rsid w:val="00B71872"/>
    <w:rsid w:val="00B75F55"/>
    <w:rsid w:val="00CA2320"/>
    <w:rsid w:val="00CD68AD"/>
    <w:rsid w:val="00D07D0F"/>
    <w:rsid w:val="00D168C0"/>
    <w:rsid w:val="00D474CF"/>
    <w:rsid w:val="00D57EBF"/>
    <w:rsid w:val="00D71ACC"/>
    <w:rsid w:val="00D9026B"/>
    <w:rsid w:val="00D92E7C"/>
    <w:rsid w:val="00D968CD"/>
    <w:rsid w:val="00DB3061"/>
    <w:rsid w:val="00DC7E54"/>
    <w:rsid w:val="00DD652A"/>
    <w:rsid w:val="00E11BBC"/>
    <w:rsid w:val="00E42732"/>
    <w:rsid w:val="00E50EDE"/>
    <w:rsid w:val="00E74839"/>
    <w:rsid w:val="00E74906"/>
    <w:rsid w:val="00EA2F0B"/>
    <w:rsid w:val="00F357E4"/>
    <w:rsid w:val="00FB25D8"/>
    <w:rsid w:val="00FC6FEF"/>
    <w:rsid w:val="00FC7668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621D"/>
  <w15:chartTrackingRefBased/>
  <w15:docId w15:val="{CD3CC54B-EB9B-4369-8F15-2D09F8F8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2010</Words>
  <Characters>11463</Characters>
  <Application>Microsoft Office Word</Application>
  <DocSecurity>0</DocSecurity>
  <Lines>95</Lines>
  <Paragraphs>26</Paragraphs>
  <ScaleCrop>false</ScaleCrop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735</cp:revision>
  <dcterms:created xsi:type="dcterms:W3CDTF">2026-04-28T08:58:00Z</dcterms:created>
  <dcterms:modified xsi:type="dcterms:W3CDTF">2026-04-28T11:24:00Z</dcterms:modified>
</cp:coreProperties>
</file>