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line="240" w:lineRule="auto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ПОЯСНИТЕЛЬНАЯ ЗАПИСКА</w:t>
      </w:r>
    </w:p>
    <w:p w14:paraId="03000000">
      <w:pPr>
        <w:pStyle w:val="Style_2"/>
        <w:widowControl w:val="1"/>
        <w:spacing w:line="240" w:lineRule="auto"/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 проекту приказа </w:t>
      </w:r>
      <w:r>
        <w:rPr>
          <w:rFonts w:ascii="PT Astra Serif" w:hAnsi="PT Astra Serif"/>
          <w:b w:val="1"/>
          <w:sz w:val="28"/>
        </w:rPr>
        <w:t xml:space="preserve">«О внесении изменений в приказ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Минюста России </w:t>
      </w:r>
      <w:r>
        <w:rPr>
          <w:rFonts w:ascii="PT Astra Serif" w:hAnsi="PT Astra Serif"/>
          <w:b w:val="1"/>
          <w:sz w:val="28"/>
        </w:rPr>
        <w:t>от 26.01.</w:t>
      </w:r>
      <w:r>
        <w:rPr>
          <w:rFonts w:ascii="PT Astra Serif" w:hAnsi="PT Astra Serif"/>
          <w:b w:val="1"/>
          <w:sz w:val="28"/>
        </w:rPr>
        <w:t>2018 № 17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Об утверждении </w:t>
      </w:r>
      <w:r>
        <w:rPr>
          <w:rFonts w:ascii="PT Astra Serif" w:hAnsi="PT Astra Serif"/>
          <w:b w:val="1"/>
          <w:sz w:val="28"/>
        </w:rPr>
        <w:t xml:space="preserve">Порядка направления </w:t>
      </w:r>
      <w:r>
        <w:rPr>
          <w:rFonts w:ascii="PT Astra Serif" w:hAnsi="PT Astra Serif"/>
          <w:b w:val="1"/>
          <w:sz w:val="28"/>
        </w:rPr>
        <w:t xml:space="preserve">осужденных </w:t>
      </w:r>
      <w:r>
        <w:rPr>
          <w:rFonts w:ascii="PT Astra Serif" w:hAnsi="PT Astra Serif"/>
          <w:b w:val="1"/>
          <w:sz w:val="28"/>
        </w:rPr>
        <w:t>к лишению свободы для отбывания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наказания в исправительные учреждения и их перевода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из одного исправительного учреждения </w:t>
      </w:r>
      <w:r>
        <w:rPr>
          <w:rFonts w:ascii="PT Astra Serif" w:hAnsi="PT Astra Serif"/>
          <w:b w:val="1"/>
          <w:sz w:val="28"/>
        </w:rPr>
        <w:t xml:space="preserve">в другое» </w:t>
      </w:r>
    </w:p>
    <w:p w14:paraId="04000000">
      <w:pPr>
        <w:pStyle w:val="Style_3"/>
        <w:widowControl w:val="1"/>
        <w:spacing w:line="240" w:lineRule="auto"/>
        <w:ind w:firstLine="0"/>
        <w:jc w:val="center"/>
        <w:rPr>
          <w:rFonts w:ascii="PT Astra Serif" w:hAnsi="PT Astra Serif"/>
          <w:sz w:val="28"/>
        </w:rPr>
      </w:pPr>
    </w:p>
    <w:p w14:paraId="05000000">
      <w:pPr>
        <w:pStyle w:val="Style_2"/>
        <w:widowControl w:val="1"/>
        <w:spacing w:line="340" w:lineRule="exact"/>
        <w:ind w:firstLine="709"/>
        <w:jc w:val="both"/>
        <w:rPr>
          <w:rFonts w:ascii="PT Astra Serif" w:hAnsi="PT Astra Serif"/>
          <w:b w:val="0"/>
          <w:sz w:val="28"/>
        </w:rPr>
      </w:pPr>
      <w:bookmarkStart w:id="1" w:name="_GoBack"/>
      <w:bookmarkEnd w:id="1"/>
      <w:r>
        <w:rPr>
          <w:rFonts w:ascii="PT Astra Serif" w:hAnsi="PT Astra Serif"/>
          <w:b w:val="0"/>
          <w:sz w:val="28"/>
        </w:rPr>
        <w:t>П</w:t>
      </w:r>
      <w:r>
        <w:rPr>
          <w:rFonts w:ascii="PT Astra Serif" w:hAnsi="PT Astra Serif"/>
          <w:b w:val="0"/>
          <w:sz w:val="28"/>
        </w:rPr>
        <w:t xml:space="preserve">роект приказа Минюста России </w:t>
      </w:r>
      <w:r>
        <w:rPr>
          <w:rFonts w:ascii="PT Astra Serif" w:hAnsi="PT Astra Serif"/>
          <w:b w:val="0"/>
          <w:sz w:val="28"/>
        </w:rPr>
        <w:t>«О внесении изменений в приказ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Минюста России </w:t>
      </w:r>
      <w:r>
        <w:rPr>
          <w:rFonts w:ascii="PT Astra Serif" w:hAnsi="PT Astra Serif"/>
          <w:b w:val="0"/>
          <w:sz w:val="28"/>
        </w:rPr>
        <w:t>от 26.01.</w:t>
      </w:r>
      <w:r>
        <w:rPr>
          <w:rFonts w:ascii="PT Astra Serif" w:hAnsi="PT Astra Serif"/>
          <w:b w:val="0"/>
          <w:sz w:val="28"/>
        </w:rPr>
        <w:t>2018 № 17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«</w:t>
      </w:r>
      <w:r>
        <w:rPr>
          <w:rFonts w:ascii="PT Astra Serif" w:hAnsi="PT Astra Serif"/>
          <w:b w:val="0"/>
          <w:sz w:val="28"/>
        </w:rPr>
        <w:t xml:space="preserve">Об утверждении </w:t>
      </w:r>
      <w:r>
        <w:rPr>
          <w:rFonts w:ascii="PT Astra Serif" w:hAnsi="PT Astra Serif"/>
          <w:b w:val="0"/>
          <w:sz w:val="28"/>
        </w:rPr>
        <w:t>Порядка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направления </w:t>
      </w:r>
      <w:r>
        <w:rPr>
          <w:rFonts w:ascii="PT Astra Serif" w:hAnsi="PT Astra Serif"/>
          <w:b w:val="0"/>
          <w:sz w:val="28"/>
        </w:rPr>
        <w:t xml:space="preserve">осужденных </w:t>
      </w:r>
      <w:r>
        <w:rPr>
          <w:rFonts w:ascii="PT Astra Serif" w:hAnsi="PT Astra Serif"/>
          <w:b w:val="0"/>
          <w:sz w:val="28"/>
        </w:rPr>
        <w:t xml:space="preserve">к лишению свободы для отбывания </w:t>
      </w:r>
      <w:r>
        <w:rPr>
          <w:rFonts w:ascii="PT Astra Serif" w:hAnsi="PT Astra Serif"/>
          <w:b w:val="0"/>
          <w:sz w:val="28"/>
        </w:rPr>
        <w:t>наказания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исправительные учреждения и их перевода </w:t>
      </w:r>
      <w:r>
        <w:rPr>
          <w:rFonts w:ascii="PT Astra Serif" w:hAnsi="PT Astra Serif"/>
          <w:b w:val="0"/>
          <w:sz w:val="28"/>
        </w:rPr>
        <w:t>из одного исправительного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учреждения </w:t>
      </w:r>
      <w:r>
        <w:rPr>
          <w:rFonts w:ascii="PT Astra Serif" w:hAnsi="PT Astra Serif"/>
          <w:b w:val="0"/>
          <w:sz w:val="28"/>
        </w:rPr>
        <w:t>в другое»</w:t>
      </w:r>
      <w:r>
        <w:rPr>
          <w:rFonts w:ascii="PT Astra Serif" w:hAnsi="PT Astra Serif"/>
          <w:b w:val="0"/>
          <w:sz w:val="28"/>
        </w:rPr>
        <w:t xml:space="preserve"> (далее </w:t>
      </w:r>
      <w:r>
        <w:rPr>
          <w:rFonts w:ascii="PT Astra Serif" w:hAnsi="PT Astra Serif"/>
          <w:b w:val="0"/>
          <w:spacing w:val="0"/>
          <w:sz w:val="28"/>
        </w:rPr>
        <w:t>–</w:t>
      </w:r>
      <w:r>
        <w:rPr>
          <w:rFonts w:ascii="PT Astra Serif" w:hAnsi="PT Astra Serif"/>
          <w:b w:val="0"/>
          <w:sz w:val="28"/>
        </w:rPr>
        <w:t xml:space="preserve"> проект приказа, приказ Минюста России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№ 17 соответственно) </w:t>
      </w:r>
      <w:r>
        <w:rPr>
          <w:rFonts w:ascii="PT Astra Serif" w:hAnsi="PT Astra Serif"/>
          <w:b w:val="0"/>
          <w:sz w:val="28"/>
        </w:rPr>
        <w:t xml:space="preserve">разработан в целях </w:t>
      </w:r>
      <w:r>
        <w:rPr>
          <w:rFonts w:ascii="PT Astra Serif" w:hAnsi="PT Astra Serif"/>
          <w:b w:val="0"/>
          <w:sz w:val="28"/>
        </w:rPr>
        <w:t>реализации положений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Федерального закона </w:t>
      </w:r>
      <w:r>
        <w:rPr>
          <w:rFonts w:ascii="PT Astra Serif" w:hAnsi="PT Astra Serif"/>
          <w:b w:val="0"/>
          <w:sz w:val="28"/>
        </w:rPr>
        <w:t xml:space="preserve">от </w:t>
      </w:r>
      <w:r>
        <w:rPr>
          <w:rFonts w:ascii="PT Astra Serif" w:hAnsi="PT Astra Serif"/>
          <w:b w:val="0"/>
          <w:sz w:val="28"/>
        </w:rPr>
        <w:t>2</w:t>
      </w:r>
      <w:r>
        <w:rPr>
          <w:rFonts w:ascii="PT Astra Serif" w:hAnsi="PT Astra Serif"/>
          <w:b w:val="0"/>
          <w:sz w:val="28"/>
        </w:rPr>
        <w:t>9.12.</w:t>
      </w:r>
      <w:r>
        <w:rPr>
          <w:rFonts w:ascii="PT Astra Serif" w:hAnsi="PT Astra Serif"/>
          <w:b w:val="0"/>
          <w:sz w:val="28"/>
        </w:rPr>
        <w:t xml:space="preserve">2025 № 537-ФЗ </w:t>
      </w:r>
      <w:r>
        <w:rPr>
          <w:rFonts w:ascii="PT Astra Serif" w:hAnsi="PT Astra Serif"/>
          <w:b w:val="0"/>
          <w:sz w:val="28"/>
        </w:rPr>
        <w:t>«О внесении</w:t>
      </w:r>
      <w:r>
        <w:rPr>
          <w:rFonts w:ascii="PT Astra Serif" w:hAnsi="PT Astra Serif"/>
          <w:b w:val="0"/>
          <w:sz w:val="28"/>
        </w:rPr>
        <w:t xml:space="preserve"> изменений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статьи 73 и 81 </w:t>
      </w:r>
      <w:r>
        <w:rPr>
          <w:rFonts w:ascii="PT Astra Serif" w:hAnsi="PT Astra Serif"/>
          <w:b w:val="0"/>
          <w:sz w:val="28"/>
        </w:rPr>
        <w:t>Уголовно-</w:t>
      </w:r>
      <w:r>
        <w:rPr>
          <w:rFonts w:ascii="PT Astra Serif" w:hAnsi="PT Astra Serif"/>
          <w:b w:val="0"/>
          <w:sz w:val="28"/>
        </w:rPr>
        <w:t xml:space="preserve">исполнительного </w:t>
      </w:r>
      <w:r>
        <w:rPr>
          <w:rFonts w:ascii="PT Astra Serif" w:hAnsi="PT Astra Serif"/>
          <w:b w:val="0"/>
          <w:sz w:val="28"/>
        </w:rPr>
        <w:t>кодекса Российской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Федерации» </w:t>
      </w:r>
      <w:r>
        <w:rPr>
          <w:rFonts w:ascii="PT Astra Serif" w:hAnsi="PT Astra Serif"/>
          <w:b w:val="0"/>
          <w:sz w:val="28"/>
        </w:rPr>
        <w:t xml:space="preserve">(далее </w:t>
      </w:r>
      <w:r>
        <w:rPr>
          <w:rFonts w:ascii="PT Astra Serif" w:hAnsi="PT Astra Serif"/>
          <w:b w:val="0"/>
          <w:spacing w:val="0"/>
          <w:sz w:val="28"/>
        </w:rPr>
        <w:t xml:space="preserve">– Федеральный </w:t>
      </w:r>
      <w:r>
        <w:rPr>
          <w:rFonts w:ascii="PT Astra Serif" w:hAnsi="PT Astra Serif"/>
          <w:b w:val="0"/>
          <w:spacing w:val="0"/>
          <w:sz w:val="28"/>
        </w:rPr>
        <w:t xml:space="preserve">закон </w:t>
      </w:r>
      <w:r>
        <w:rPr>
          <w:rFonts w:ascii="PT Astra Serif" w:hAnsi="PT Astra Serif"/>
          <w:b w:val="0"/>
          <w:spacing w:val="0"/>
          <w:sz w:val="28"/>
        </w:rPr>
        <w:t>№ 537-ФЗ, УИК соответственно</w:t>
      </w:r>
      <w:r>
        <w:rPr>
          <w:rFonts w:ascii="PT Astra Serif" w:hAnsi="PT Astra Serif"/>
          <w:b w:val="0"/>
          <w:spacing w:val="0"/>
          <w:sz w:val="28"/>
        </w:rPr>
        <w:t>)</w:t>
      </w:r>
      <w:r>
        <w:rPr>
          <w:rFonts w:ascii="PT Astra Serif" w:hAnsi="PT Astra Serif"/>
          <w:b w:val="0"/>
          <w:sz w:val="28"/>
        </w:rPr>
        <w:t>.</w:t>
      </w:r>
    </w:p>
    <w:p w14:paraId="06000000">
      <w:pPr>
        <w:widowControl w:val="1"/>
        <w:spacing w:line="360" w:lineRule="exact"/>
        <w:ind w:firstLine="709" w:left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Федеральным законом № 537-ФЗ в УИК</w:t>
      </w:r>
      <w:r>
        <w:rPr>
          <w:rFonts w:ascii="PT Astra Serif" w:hAnsi="PT Astra Serif"/>
          <w:b w:val="0"/>
          <w:color w:val="000000"/>
          <w:sz w:val="28"/>
        </w:rPr>
        <w:t xml:space="preserve"> внесены изменения</w:t>
      </w:r>
      <w:r>
        <w:rPr>
          <w:rFonts w:ascii="PT Astra Serif" w:hAnsi="PT Astra Serif"/>
          <w:b w:val="0"/>
          <w:color w:val="000000"/>
          <w:sz w:val="28"/>
        </w:rPr>
        <w:t xml:space="preserve">,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предусматривающие, что </w:t>
      </w:r>
      <w:r>
        <w:rPr>
          <w:rFonts w:ascii="PT Astra Serif" w:hAnsi="PT Astra Serif"/>
          <w:b w:val="0"/>
          <w:color w:val="000000"/>
          <w:sz w:val="28"/>
        </w:rPr>
        <w:t xml:space="preserve">осужденные, в отношении которых имеется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информация </w:t>
      </w:r>
      <w:r>
        <w:rPr>
          <w:rFonts w:ascii="PT Astra Serif" w:hAnsi="PT Astra Serif"/>
          <w:b w:val="0"/>
          <w:color w:val="000000"/>
          <w:sz w:val="28"/>
        </w:rPr>
        <w:t xml:space="preserve">об их приверженности </w:t>
      </w:r>
      <w:r>
        <w:rPr>
          <w:rFonts w:ascii="PT Astra Serif" w:hAnsi="PT Astra Serif"/>
          <w:b w:val="0"/>
          <w:sz w:val="28"/>
        </w:rPr>
        <w:t xml:space="preserve">идеологии экстремизма, а также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осужденные </w:t>
      </w:r>
      <w:r>
        <w:rPr>
          <w:rFonts w:ascii="PT Astra Serif" w:hAnsi="PT Astra Serif"/>
          <w:b w:val="0"/>
          <w:sz w:val="28"/>
        </w:rPr>
        <w:t xml:space="preserve">иностранные граждане и лица </w:t>
      </w:r>
      <w:r>
        <w:rPr>
          <w:rFonts w:ascii="PT Astra Serif" w:hAnsi="PT Astra Serif"/>
          <w:b w:val="0"/>
          <w:sz w:val="28"/>
        </w:rPr>
        <w:t>без гражданства направляются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для отбывания </w:t>
      </w:r>
      <w:r>
        <w:rPr>
          <w:rFonts w:ascii="PT Astra Serif" w:hAnsi="PT Astra Serif"/>
          <w:b w:val="0"/>
          <w:sz w:val="28"/>
        </w:rPr>
        <w:t>наказания</w:t>
      </w:r>
      <w:r>
        <w:rPr>
          <w:rFonts w:ascii="PT Astra Serif" w:hAnsi="PT Astra Serif"/>
          <w:b w:val="0"/>
          <w:sz w:val="28"/>
        </w:rPr>
        <w:t xml:space="preserve"> в исправительные учреждения, </w:t>
      </w:r>
      <w:r>
        <w:rPr>
          <w:rFonts w:ascii="PT Astra Serif" w:hAnsi="PT Astra Serif"/>
          <w:b w:val="0"/>
          <w:sz w:val="28"/>
        </w:rPr>
        <w:t xml:space="preserve">расположенные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местах, </w:t>
      </w:r>
      <w:r>
        <w:rPr>
          <w:rFonts w:ascii="PT Astra Serif" w:hAnsi="PT Astra Serif"/>
          <w:b w:val="0"/>
          <w:sz w:val="28"/>
        </w:rPr>
        <w:t xml:space="preserve">определяемых ФСИН России. </w:t>
      </w:r>
      <w:r>
        <w:rPr>
          <w:rFonts w:ascii="PT Astra Serif" w:hAnsi="PT Astra Serif"/>
          <w:b w:val="0"/>
          <w:sz w:val="28"/>
        </w:rPr>
        <w:t xml:space="preserve">Кроме того, </w:t>
      </w:r>
      <w:r>
        <w:rPr>
          <w:rFonts w:ascii="PT Astra Serif" w:hAnsi="PT Astra Serif"/>
          <w:b w:val="0"/>
          <w:sz w:val="28"/>
        </w:rPr>
        <w:t xml:space="preserve">исключена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возможность направления указанных категорий осужденных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</w:t>
      </w:r>
      <w:r>
        <w:rPr>
          <w:rFonts w:ascii="PT Astra Serif" w:hAnsi="PT Astra Serif"/>
          <w:b w:val="0"/>
          <w:sz w:val="28"/>
        </w:rPr>
        <w:t>исправительные учреждения, расположенные на территории субъект</w:t>
      </w:r>
      <w:r>
        <w:rPr>
          <w:rFonts w:ascii="PT Astra Serif" w:hAnsi="PT Astra Serif"/>
          <w:b w:val="0"/>
          <w:color w:val="000000"/>
          <w:sz w:val="28"/>
        </w:rPr>
        <w:t>ов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Российской Федерации, </w:t>
      </w:r>
      <w:r>
        <w:rPr>
          <w:rFonts w:ascii="PT Astra Serif" w:hAnsi="PT Astra Serif"/>
          <w:b w:val="0"/>
          <w:color w:val="000000"/>
          <w:sz w:val="28"/>
        </w:rPr>
        <w:t xml:space="preserve">в которых </w:t>
      </w:r>
      <w:r>
        <w:rPr>
          <w:rFonts w:ascii="PT Astra Serif" w:hAnsi="PT Astra Serif"/>
          <w:b w:val="0"/>
          <w:color w:val="000000"/>
          <w:sz w:val="28"/>
        </w:rPr>
        <w:t xml:space="preserve">проживают их близкие </w:t>
      </w:r>
      <w:r>
        <w:rPr>
          <w:rFonts w:ascii="PT Astra Serif" w:hAnsi="PT Astra Serif"/>
          <w:b w:val="0"/>
          <w:color w:val="000000"/>
          <w:sz w:val="28"/>
        </w:rPr>
        <w:t xml:space="preserve">родственники,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по письменному заявлению данных лиц либо </w:t>
      </w:r>
      <w:r>
        <w:rPr>
          <w:rFonts w:ascii="PT Astra Serif" w:hAnsi="PT Astra Serif"/>
          <w:b w:val="0"/>
          <w:color w:val="000000"/>
          <w:sz w:val="28"/>
        </w:rPr>
        <w:t xml:space="preserve">с их согласия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по письменному заявлению одного из близких </w:t>
      </w:r>
      <w:r>
        <w:rPr>
          <w:rFonts w:ascii="PT Astra Serif" w:hAnsi="PT Astra Serif"/>
          <w:b w:val="0"/>
          <w:color w:val="000000"/>
          <w:sz w:val="28"/>
        </w:rPr>
        <w:t>родственников.</w:t>
      </w:r>
    </w:p>
    <w:p w14:paraId="07000000">
      <w:pPr>
        <w:widowControl w:val="1"/>
        <w:spacing w:line="360" w:lineRule="exact"/>
        <w:ind w:firstLine="709" w:left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Аналогичные положения предусмотрены в отношении данных лиц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при их переводе из одного исправительного учреждения в другое.</w:t>
      </w:r>
    </w:p>
    <w:p w14:paraId="08000000">
      <w:pPr>
        <w:widowControl w:val="1"/>
        <w:spacing w:line="340" w:lineRule="exact"/>
        <w:ind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В связи с чем проектом приказа вносятся корреспондирующие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изменения в приказ Минюста России № 17.</w:t>
      </w:r>
    </w:p>
    <w:p w14:paraId="09000000">
      <w:pPr>
        <w:widowControl w:val="1"/>
        <w:spacing w:line="34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Кроме того, проектом приказа устанавливается </w:t>
      </w:r>
      <w:r>
        <w:rPr>
          <w:rFonts w:ascii="PT Astra Serif" w:hAnsi="PT Astra Serif"/>
          <w:color w:val="000000"/>
          <w:sz w:val="28"/>
        </w:rPr>
        <w:t>перечень документов,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подтверждающий</w:t>
      </w:r>
      <w:r>
        <w:rPr>
          <w:rFonts w:ascii="PT Astra Serif" w:hAnsi="PT Astra Serif"/>
          <w:color w:val="000000"/>
          <w:sz w:val="28"/>
        </w:rPr>
        <w:t xml:space="preserve"> степень родства </w:t>
      </w:r>
      <w:r>
        <w:rPr>
          <w:rFonts w:ascii="PT Astra Serif" w:hAnsi="PT Astra Serif"/>
          <w:color w:val="000000"/>
          <w:sz w:val="28"/>
        </w:rPr>
        <w:t xml:space="preserve">с осужденным и место </w:t>
      </w:r>
      <w:r>
        <w:rPr>
          <w:rFonts w:ascii="PT Astra Serif" w:hAnsi="PT Astra Serif"/>
          <w:color w:val="000000"/>
          <w:sz w:val="28"/>
        </w:rPr>
        <w:t>жительства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близких родственников</w:t>
      </w:r>
      <w:r>
        <w:rPr>
          <w:rFonts w:ascii="PT Astra Serif" w:hAnsi="PT Astra Serif"/>
          <w:color w:val="000000"/>
          <w:sz w:val="28"/>
        </w:rPr>
        <w:t xml:space="preserve"> и </w:t>
      </w:r>
      <w:r>
        <w:rPr>
          <w:rFonts w:ascii="PT Astra Serif" w:hAnsi="PT Astra Serif"/>
          <w:color w:val="000000"/>
          <w:sz w:val="28"/>
        </w:rPr>
        <w:t xml:space="preserve">требования </w:t>
      </w:r>
      <w:r>
        <w:rPr>
          <w:rFonts w:ascii="PT Astra Serif" w:hAnsi="PT Astra Serif"/>
          <w:color w:val="000000"/>
          <w:sz w:val="28"/>
        </w:rPr>
        <w:t>к</w:t>
      </w:r>
      <w:r>
        <w:rPr>
          <w:rFonts w:ascii="PT Astra Serif" w:hAnsi="PT Astra Serif"/>
          <w:sz w:val="28"/>
        </w:rPr>
        <w:t xml:space="preserve"> ним, что будет способствовать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более эффективной </w:t>
      </w:r>
      <w:r>
        <w:rPr>
          <w:rFonts w:ascii="PT Astra Serif" w:hAnsi="PT Astra Serif"/>
          <w:sz w:val="28"/>
        </w:rPr>
        <w:t>реализации</w:t>
      </w:r>
      <w:r>
        <w:rPr>
          <w:rFonts w:ascii="PT Astra Serif" w:hAnsi="PT Astra Serif"/>
          <w:color w:val="000000"/>
          <w:sz w:val="28"/>
        </w:rPr>
        <w:t xml:space="preserve"> права осужденных </w:t>
      </w:r>
      <w:r>
        <w:rPr>
          <w:rFonts w:ascii="PT Astra Serif" w:hAnsi="PT Astra Serif"/>
          <w:color w:val="000000"/>
          <w:sz w:val="28"/>
        </w:rPr>
        <w:t>на перевод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исправительное учреждение, расположенное ближе </w:t>
      </w:r>
      <w:r>
        <w:rPr>
          <w:rFonts w:ascii="PT Astra Serif" w:hAnsi="PT Astra Serif"/>
          <w:color w:val="000000"/>
          <w:sz w:val="28"/>
        </w:rPr>
        <w:t>к месту жительства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родственника, </w:t>
      </w:r>
      <w:r>
        <w:rPr>
          <w:rFonts w:ascii="PT Astra Serif" w:hAnsi="PT Astra Serif"/>
          <w:color w:val="000000"/>
          <w:sz w:val="28"/>
        </w:rPr>
        <w:t>предусмотренного</w:t>
      </w:r>
      <w:r>
        <w:rPr>
          <w:rFonts w:ascii="PT Astra Serif" w:hAnsi="PT Astra Serif"/>
          <w:color w:val="000000"/>
          <w:sz w:val="28"/>
        </w:rPr>
        <w:t xml:space="preserve"> уголовно-</w:t>
      </w:r>
      <w:r>
        <w:rPr>
          <w:rFonts w:ascii="PT Astra Serif" w:hAnsi="PT Astra Serif"/>
          <w:color w:val="000000"/>
          <w:sz w:val="28"/>
        </w:rPr>
        <w:t>исполнительным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законодательством Российской Федерации.</w:t>
      </w:r>
    </w:p>
    <w:p w14:paraId="0A000000">
      <w:pPr>
        <w:widowControl w:val="1"/>
        <w:spacing w:line="34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Реализация проекта приказа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не потребует </w:t>
      </w:r>
      <w:r>
        <w:rPr>
          <w:rFonts w:ascii="PT Astra Serif" w:hAnsi="PT Astra Serif"/>
          <w:sz w:val="28"/>
        </w:rPr>
        <w:t>выделение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дополнительных средств из федерального бюджета, а также увеличения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штатной численности работников уголовно-исполнительной системы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Российской Федерации.</w:t>
      </w:r>
    </w:p>
    <w:sectPr>
      <w:headerReference r:id="rId1" w:type="default"/>
      <w:pgSz w:h="16848" w:orient="portrait" w:w="11908"/>
      <w:pgMar w:bottom="1701" w:footer="709" w:gutter="0" w:header="709" w:left="1417" w:right="141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rmal (Web)"/>
    <w:basedOn w:val="Style_4"/>
    <w:link w:val="Style_9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9_ch" w:type="character">
    <w:name w:val="Normal (Web)"/>
    <w:basedOn w:val="Style_4_ch"/>
    <w:link w:val="Style_9"/>
    <w:rPr>
      <w:sz w:val="24"/>
    </w:rPr>
  </w:style>
  <w:style w:styleId="Style_10" w:type="paragraph">
    <w:name w:val="headertext"/>
    <w:basedOn w:val="Style_4"/>
    <w:link w:val="Style_10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0_ch" w:type="character">
    <w:name w:val="headertext"/>
    <w:basedOn w:val="Style_4_ch"/>
    <w:link w:val="Style_10"/>
    <w:rPr>
      <w:sz w:val="24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ConsPlusNormal"/>
    <w:link w:val="Style_3_ch"/>
    <w:pPr>
      <w:widowControl w:val="1"/>
      <w:ind w:firstLine="720"/>
      <w:jc w:val="left"/>
    </w:pPr>
    <w:rPr>
      <w:rFonts w:ascii="Arial" w:hAnsi="Arial"/>
      <w:sz w:val="20"/>
    </w:rPr>
  </w:style>
  <w:style w:styleId="Style_3_ch" w:type="character">
    <w:name w:val="ConsPlusNormal"/>
    <w:link w:val="Style_3"/>
    <w:rPr>
      <w:rFonts w:ascii="Arial" w:hAnsi="Arial"/>
      <w:sz w:val="20"/>
    </w:rPr>
  </w:style>
  <w:style w:styleId="Style_13" w:type="paragraph">
    <w:name w:val="Body Text"/>
    <w:basedOn w:val="Style_4"/>
    <w:link w:val="Style_13_ch"/>
    <w:pPr>
      <w:widowControl w:val="1"/>
      <w:ind w:firstLine="0"/>
    </w:pPr>
    <w:rPr>
      <w:b w:val="1"/>
      <w:sz w:val="26"/>
    </w:rPr>
  </w:style>
  <w:style w:styleId="Style_13_ch" w:type="character">
    <w:name w:val="Body Text"/>
    <w:basedOn w:val="Style_4_ch"/>
    <w:link w:val="Style_13"/>
    <w:rPr>
      <w:b w:val="1"/>
      <w:sz w:val="26"/>
    </w:rPr>
  </w:style>
  <w:style w:styleId="Style_14" w:type="paragraph">
    <w:name w:val="footnote reference"/>
    <w:basedOn w:val="Style_15"/>
    <w:link w:val="Style_14_ch"/>
    <w:rPr>
      <w:vertAlign w:val="superscript"/>
    </w:rPr>
  </w:style>
  <w:style w:styleId="Style_14_ch" w:type="character">
    <w:name w:val="footnote reference"/>
    <w:basedOn w:val="Style_15_ch"/>
    <w:link w:val="Style_14"/>
    <w:rPr>
      <w:vertAlign w:val="superscript"/>
    </w:rPr>
  </w:style>
  <w:style w:styleId="Style_16" w:type="paragraph">
    <w:name w:val="No Spacing"/>
    <w:link w:val="Style_16_ch"/>
    <w:pPr>
      <w:widowControl w:val="1"/>
      <w:ind w:firstLine="0"/>
      <w:jc w:val="left"/>
    </w:pPr>
    <w:rPr>
      <w:rFonts w:ascii="Calibri" w:hAnsi="Calibri"/>
      <w:sz w:val="22"/>
    </w:rPr>
  </w:style>
  <w:style w:styleId="Style_16_ch" w:type="character">
    <w:name w:val="No Spacing"/>
    <w:link w:val="Style_16"/>
    <w:rPr>
      <w:rFonts w:ascii="Calibri" w:hAnsi="Calibri"/>
      <w:sz w:val="22"/>
    </w:rPr>
  </w:style>
  <w:style w:styleId="Style_17" w:type="paragraph">
    <w:name w:val="Font Style12"/>
    <w:basedOn w:val="Style_15"/>
    <w:link w:val="Style_17_ch"/>
    <w:rPr>
      <w:rFonts w:ascii="Book Antiqua" w:hAnsi="Book Antiqua"/>
      <w:sz w:val="24"/>
    </w:rPr>
  </w:style>
  <w:style w:styleId="Style_17_ch" w:type="character">
    <w:name w:val="Font Style12"/>
    <w:basedOn w:val="Style_15_ch"/>
    <w:link w:val="Style_17"/>
    <w:rPr>
      <w:rFonts w:ascii="Book Antiqua" w:hAnsi="Book Antiqua"/>
      <w:sz w:val="24"/>
    </w:rPr>
  </w:style>
  <w:style w:styleId="Style_18" w:type="paragraph">
    <w:name w:val="toc 3"/>
    <w:next w:val="Style_4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ody Text Indent"/>
    <w:basedOn w:val="Style_4"/>
    <w:link w:val="Style_19_ch"/>
    <w:pPr>
      <w:widowControl w:val="1"/>
      <w:spacing w:after="120"/>
      <w:ind w:left="283"/>
    </w:pPr>
  </w:style>
  <w:style w:styleId="Style_19_ch" w:type="character">
    <w:name w:val="Body Text Indent"/>
    <w:basedOn w:val="Style_4_ch"/>
    <w:link w:val="Style_19"/>
  </w:style>
  <w:style w:styleId="Style_2" w:type="paragraph">
    <w:name w:val="ConsPlusTitle"/>
    <w:link w:val="Style_2_ch"/>
    <w:pPr>
      <w:widowControl w:val="1"/>
      <w:ind w:firstLine="0"/>
      <w:jc w:val="left"/>
    </w:pPr>
    <w:rPr>
      <w:b w:val="1"/>
      <w:sz w:val="24"/>
    </w:rPr>
  </w:style>
  <w:style w:styleId="Style_2_ch" w:type="character">
    <w:name w:val="ConsPlusTitle"/>
    <w:link w:val="Style_2"/>
    <w:rPr>
      <w:b w:val="1"/>
      <w:sz w:val="24"/>
    </w:rPr>
  </w:style>
  <w:style w:styleId="Style_20" w:type="paragraph">
    <w:name w:val="heading 5"/>
    <w:next w:val="Style_4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1" w:type="paragraph">
    <w:name w:val="heading 1"/>
    <w:next w:val="Style_4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4"/>
    <w:link w:val="Style_23_ch"/>
    <w:rPr>
      <w:sz w:val="20"/>
    </w:rPr>
  </w:style>
  <w:style w:styleId="Style_23_ch" w:type="character">
    <w:name w:val="Footnote"/>
    <w:basedOn w:val="Style_4_ch"/>
    <w:link w:val="Style_23"/>
    <w:rPr>
      <w:sz w:val="20"/>
    </w:rPr>
  </w:style>
  <w:style w:styleId="Style_24" w:type="paragraph">
    <w:name w:val="toc 1"/>
    <w:next w:val="Style_4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4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8" w:type="paragraph">
    <w:name w:val="Balloon Text"/>
    <w:basedOn w:val="Style_4"/>
    <w:link w:val="Style_28_ch"/>
    <w:rPr>
      <w:rFonts w:ascii="Tahoma" w:hAnsi="Tahoma"/>
      <w:sz w:val="16"/>
    </w:rPr>
  </w:style>
  <w:style w:styleId="Style_28_ch" w:type="character">
    <w:name w:val="Balloon Text"/>
    <w:basedOn w:val="Style_4_ch"/>
    <w:link w:val="Style_28"/>
    <w:rPr>
      <w:rFonts w:ascii="Tahoma" w:hAnsi="Tahoma"/>
      <w:sz w:val="16"/>
    </w:rPr>
  </w:style>
  <w:style w:styleId="Style_29" w:type="paragraph">
    <w:name w:val="toc 5"/>
    <w:next w:val="Style_4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footer"/>
    <w:basedOn w:val="Style_4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4_ch"/>
    <w:link w:val="Style_30"/>
  </w:style>
  <w:style w:styleId="Style_31" w:type="paragraph">
    <w:name w:val="Subtitle"/>
    <w:next w:val="Style_4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4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Основной текст1"/>
    <w:basedOn w:val="Style_4"/>
    <w:link w:val="Style_34_ch"/>
    <w:pPr>
      <w:widowControl w:val="0"/>
      <w:spacing w:line="264" w:lineRule="auto"/>
      <w:ind w:firstLine="400"/>
    </w:pPr>
  </w:style>
  <w:style w:styleId="Style_34_ch" w:type="character">
    <w:name w:val="Основной текст1"/>
    <w:basedOn w:val="Style_4_ch"/>
    <w:link w:val="Style_34"/>
  </w:style>
  <w:style w:styleId="Style_35" w:type="paragraph">
    <w:name w:val="fontstyle01"/>
    <w:basedOn w:val="Style_15"/>
    <w:link w:val="Style_35_ch"/>
    <w:rPr>
      <w:rFonts w:ascii="Times-Roman" w:hAnsi="Times-Roman"/>
      <w:b w:val="0"/>
      <w:i w:val="0"/>
      <w:color w:val="000000"/>
      <w:sz w:val="26"/>
    </w:rPr>
  </w:style>
  <w:style w:styleId="Style_35_ch" w:type="character">
    <w:name w:val="fontstyle01"/>
    <w:basedOn w:val="Style_15_ch"/>
    <w:link w:val="Style_35"/>
    <w:rPr>
      <w:rFonts w:ascii="Times-Roman" w:hAnsi="Times-Roman"/>
      <w:b w:val="0"/>
      <w:i w:val="0"/>
      <w:color w:val="000000"/>
      <w:sz w:val="26"/>
    </w:rPr>
  </w:style>
  <w:style w:styleId="Style_36" w:type="paragraph">
    <w:name w:val="heading 2"/>
    <w:next w:val="Style_4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2026-04-30T13:16:45Z</dcterms:created>
  <dcterms:modified xsi:type="dcterms:W3CDTF">2026-05-04T09:08:06Z</dcterms:modified>
</cp:coreProperties>
</file>