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EF9139" w14:textId="77777777" w:rsidR="002371D2" w:rsidRDefault="002371D2" w:rsidP="002371D2">
      <w:pPr>
        <w:ind w:right="-144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14:paraId="20A2F11B" w14:textId="77777777" w:rsidR="002371D2" w:rsidRDefault="002371D2" w:rsidP="00FF09EF">
      <w:pPr>
        <w:ind w:left="284" w:right="-144" w:firstLine="5580"/>
        <w:rPr>
          <w:sz w:val="28"/>
          <w:szCs w:val="28"/>
        </w:rPr>
      </w:pPr>
    </w:p>
    <w:p w14:paraId="26085188" w14:textId="77777777" w:rsidR="007A7563" w:rsidRPr="009A6C29" w:rsidRDefault="007A7563" w:rsidP="00FF09EF">
      <w:pPr>
        <w:ind w:left="284" w:right="-144" w:firstLine="5580"/>
        <w:rPr>
          <w:sz w:val="28"/>
          <w:szCs w:val="28"/>
        </w:rPr>
      </w:pPr>
      <w:r w:rsidRPr="009A6C29">
        <w:rPr>
          <w:sz w:val="28"/>
          <w:szCs w:val="28"/>
        </w:rPr>
        <w:t xml:space="preserve">Вносится Правительством </w:t>
      </w:r>
    </w:p>
    <w:p w14:paraId="282C9524" w14:textId="77777777" w:rsidR="007A7563" w:rsidRPr="009A6C29" w:rsidRDefault="007A7563" w:rsidP="00FF09EF">
      <w:pPr>
        <w:ind w:left="284" w:right="-144" w:firstLine="5580"/>
        <w:rPr>
          <w:sz w:val="28"/>
          <w:szCs w:val="28"/>
        </w:rPr>
      </w:pPr>
      <w:r w:rsidRPr="009A6C29">
        <w:rPr>
          <w:sz w:val="28"/>
          <w:szCs w:val="28"/>
        </w:rPr>
        <w:t>Российской Федерации</w:t>
      </w:r>
    </w:p>
    <w:p w14:paraId="51624B89" w14:textId="77777777" w:rsidR="007A7563" w:rsidRPr="009A6C29" w:rsidRDefault="007A7563" w:rsidP="00FF09EF">
      <w:pPr>
        <w:ind w:left="284" w:right="-144" w:firstLine="5580"/>
        <w:rPr>
          <w:sz w:val="28"/>
          <w:szCs w:val="28"/>
        </w:rPr>
      </w:pPr>
    </w:p>
    <w:p w14:paraId="42F8AF38" w14:textId="77777777" w:rsidR="0074369B" w:rsidRDefault="0074369B" w:rsidP="00FF09EF">
      <w:pPr>
        <w:ind w:left="284" w:right="-144" w:firstLine="675"/>
        <w:jc w:val="both"/>
        <w:rPr>
          <w:sz w:val="28"/>
          <w:szCs w:val="28"/>
        </w:rPr>
      </w:pPr>
    </w:p>
    <w:p w14:paraId="5966D920" w14:textId="77777777" w:rsidR="00805AE5" w:rsidRPr="00CE79C2" w:rsidRDefault="00805AE5" w:rsidP="00FF09EF">
      <w:pPr>
        <w:ind w:left="284" w:right="-144" w:firstLine="675"/>
        <w:jc w:val="center"/>
        <w:rPr>
          <w:b/>
          <w:bCs/>
          <w:sz w:val="36"/>
          <w:szCs w:val="36"/>
        </w:rPr>
      </w:pPr>
    </w:p>
    <w:p w14:paraId="59A47C09" w14:textId="77777777" w:rsidR="00805AE5" w:rsidRPr="00CE79C2" w:rsidRDefault="00805AE5" w:rsidP="00FF09EF">
      <w:pPr>
        <w:ind w:left="284" w:right="-144" w:firstLine="675"/>
        <w:jc w:val="center"/>
        <w:rPr>
          <w:b/>
          <w:bCs/>
          <w:sz w:val="36"/>
          <w:szCs w:val="36"/>
        </w:rPr>
      </w:pPr>
    </w:p>
    <w:p w14:paraId="16375630" w14:textId="77777777" w:rsidR="00805AE5" w:rsidRPr="00B45827" w:rsidRDefault="00805AE5" w:rsidP="00FF09EF">
      <w:pPr>
        <w:shd w:val="clear" w:color="auto" w:fill="FFFFFF"/>
        <w:spacing w:line="360" w:lineRule="auto"/>
        <w:ind w:left="284" w:right="-144"/>
        <w:jc w:val="center"/>
        <w:rPr>
          <w:sz w:val="28"/>
          <w:szCs w:val="28"/>
        </w:rPr>
      </w:pPr>
      <w:r w:rsidRPr="00B45827">
        <w:rPr>
          <w:b/>
          <w:bCs/>
          <w:spacing w:val="-2"/>
          <w:sz w:val="28"/>
          <w:szCs w:val="28"/>
        </w:rPr>
        <w:t>ФЕДЕРАЛЬНЫЙ ЗАКОН</w:t>
      </w:r>
    </w:p>
    <w:p w14:paraId="63F23F02" w14:textId="77777777" w:rsidR="0074369B" w:rsidRPr="00C52D4F" w:rsidRDefault="0074369B" w:rsidP="00FF09EF">
      <w:pPr>
        <w:ind w:left="284" w:right="-144" w:firstLine="675"/>
        <w:jc w:val="center"/>
        <w:rPr>
          <w:b/>
          <w:bCs/>
          <w:sz w:val="28"/>
          <w:szCs w:val="28"/>
        </w:rPr>
      </w:pPr>
    </w:p>
    <w:p w14:paraId="5F682C2E" w14:textId="44B65A49" w:rsidR="009A6A69" w:rsidRDefault="00621A9F" w:rsidP="00FF09EF">
      <w:pPr>
        <w:spacing w:line="240" w:lineRule="atLeast"/>
        <w:ind w:left="284" w:right="-144"/>
        <w:jc w:val="center"/>
        <w:rPr>
          <w:b/>
          <w:bCs/>
          <w:sz w:val="28"/>
          <w:szCs w:val="28"/>
        </w:rPr>
      </w:pPr>
      <w:r w:rsidRPr="00A97E7E">
        <w:rPr>
          <w:b/>
          <w:bCs/>
          <w:sz w:val="28"/>
          <w:szCs w:val="28"/>
        </w:rPr>
        <w:t>О внесении изменений в</w:t>
      </w:r>
      <w:r w:rsidR="006269EC">
        <w:rPr>
          <w:b/>
          <w:bCs/>
          <w:sz w:val="28"/>
          <w:szCs w:val="28"/>
        </w:rPr>
        <w:t xml:space="preserve"> статьи 33</w:t>
      </w:r>
      <w:r w:rsidR="006269EC" w:rsidRPr="00823659">
        <w:rPr>
          <w:b/>
          <w:bCs/>
          <w:sz w:val="28"/>
          <w:szCs w:val="28"/>
          <w:vertAlign w:val="superscript"/>
        </w:rPr>
        <w:t>7</w:t>
      </w:r>
      <w:r w:rsidR="006269EC">
        <w:rPr>
          <w:b/>
          <w:bCs/>
          <w:sz w:val="28"/>
          <w:szCs w:val="28"/>
        </w:rPr>
        <w:t xml:space="preserve"> и 33</w:t>
      </w:r>
      <w:r w:rsidR="006269EC" w:rsidRPr="00823659">
        <w:rPr>
          <w:b/>
          <w:bCs/>
          <w:sz w:val="28"/>
          <w:szCs w:val="28"/>
          <w:vertAlign w:val="superscript"/>
        </w:rPr>
        <w:t>8</w:t>
      </w:r>
      <w:r w:rsidR="00E971A9">
        <w:rPr>
          <w:b/>
          <w:bCs/>
          <w:sz w:val="28"/>
          <w:szCs w:val="28"/>
        </w:rPr>
        <w:t xml:space="preserve"> </w:t>
      </w:r>
      <w:r w:rsidR="009A6A69">
        <w:rPr>
          <w:b/>
          <w:bCs/>
          <w:sz w:val="28"/>
          <w:szCs w:val="28"/>
        </w:rPr>
        <w:t>Федеральн</w:t>
      </w:r>
      <w:r w:rsidR="006269EC">
        <w:rPr>
          <w:b/>
          <w:bCs/>
          <w:sz w:val="28"/>
          <w:szCs w:val="28"/>
        </w:rPr>
        <w:t>ого</w:t>
      </w:r>
      <w:r w:rsidR="009A6A69">
        <w:rPr>
          <w:b/>
          <w:bCs/>
          <w:sz w:val="28"/>
          <w:szCs w:val="28"/>
        </w:rPr>
        <w:t xml:space="preserve"> закон</w:t>
      </w:r>
      <w:r w:rsidR="006269EC">
        <w:rPr>
          <w:b/>
          <w:bCs/>
          <w:sz w:val="28"/>
          <w:szCs w:val="28"/>
        </w:rPr>
        <w:t>а</w:t>
      </w:r>
      <w:r w:rsidR="00A82AAC">
        <w:rPr>
          <w:b/>
          <w:bCs/>
          <w:sz w:val="28"/>
          <w:szCs w:val="28"/>
        </w:rPr>
        <w:t xml:space="preserve"> </w:t>
      </w:r>
      <w:r w:rsidR="006269EC">
        <w:rPr>
          <w:b/>
          <w:bCs/>
          <w:sz w:val="28"/>
          <w:szCs w:val="28"/>
        </w:rPr>
        <w:br/>
      </w:r>
      <w:r w:rsidR="00E971A9" w:rsidRPr="00E971A9">
        <w:rPr>
          <w:b/>
          <w:sz w:val="28"/>
        </w:rPr>
        <w:t xml:space="preserve">«О рыболовстве и сохранении водных биологических ресурсов» </w:t>
      </w:r>
    </w:p>
    <w:p w14:paraId="3A73D59A" w14:textId="77777777" w:rsidR="0074369B" w:rsidRPr="00A97E7E" w:rsidRDefault="0074369B" w:rsidP="00FF09EF">
      <w:pPr>
        <w:spacing w:line="240" w:lineRule="atLeast"/>
        <w:ind w:left="284" w:right="-144"/>
        <w:jc w:val="center"/>
        <w:rPr>
          <w:bCs/>
          <w:sz w:val="28"/>
          <w:szCs w:val="28"/>
        </w:rPr>
      </w:pPr>
    </w:p>
    <w:p w14:paraId="08D63636" w14:textId="77777777" w:rsidR="00FE3481" w:rsidRPr="00A97E7E" w:rsidRDefault="00FE3481" w:rsidP="00FF09EF">
      <w:pPr>
        <w:spacing w:line="276" w:lineRule="auto"/>
        <w:ind w:left="284" w:right="-144"/>
        <w:jc w:val="both"/>
        <w:rPr>
          <w:b/>
          <w:bCs/>
          <w:sz w:val="28"/>
          <w:szCs w:val="28"/>
        </w:rPr>
      </w:pPr>
    </w:p>
    <w:p w14:paraId="1CEA711D" w14:textId="77777777" w:rsidR="00FF09EF" w:rsidRDefault="00FF09EF" w:rsidP="00FF09EF">
      <w:pPr>
        <w:pStyle w:val="Default"/>
        <w:ind w:left="284" w:right="-144"/>
      </w:pPr>
    </w:p>
    <w:p w14:paraId="6902218D" w14:textId="77777777" w:rsidR="00FF09EF" w:rsidRPr="00ED2AFE" w:rsidRDefault="00FF09EF" w:rsidP="00FF09EF">
      <w:pPr>
        <w:pStyle w:val="Default"/>
        <w:spacing w:line="276" w:lineRule="auto"/>
        <w:ind w:left="284" w:right="-144" w:firstLine="708"/>
        <w:rPr>
          <w:sz w:val="28"/>
          <w:szCs w:val="28"/>
        </w:rPr>
      </w:pPr>
      <w:r w:rsidRPr="00ED2AFE">
        <w:rPr>
          <w:b/>
          <w:bCs/>
          <w:sz w:val="28"/>
          <w:szCs w:val="28"/>
        </w:rPr>
        <w:t xml:space="preserve">Статья 1 </w:t>
      </w:r>
    </w:p>
    <w:p w14:paraId="11CE0B06" w14:textId="7D824D69" w:rsidR="00FF09EF" w:rsidRPr="00823659" w:rsidRDefault="00FF09EF" w:rsidP="00FF09EF">
      <w:pPr>
        <w:pStyle w:val="Default"/>
        <w:spacing w:line="276" w:lineRule="auto"/>
        <w:ind w:left="284" w:right="-144" w:firstLine="708"/>
        <w:jc w:val="both"/>
        <w:rPr>
          <w:sz w:val="28"/>
          <w:szCs w:val="28"/>
        </w:rPr>
      </w:pPr>
      <w:r w:rsidRPr="00823659">
        <w:rPr>
          <w:sz w:val="28"/>
          <w:szCs w:val="28"/>
        </w:rPr>
        <w:t xml:space="preserve">Внести в Федеральный закон от 20 декабря 2004 года № 166-ФЗ </w:t>
      </w:r>
      <w:r w:rsidRPr="00823659">
        <w:rPr>
          <w:sz w:val="28"/>
          <w:szCs w:val="28"/>
        </w:rPr>
        <w:br/>
        <w:t>«О рыболовстве и сохранении водных биологических ресурсов» (Собрание законодательства Российской Федерации, 2004, № 52, ст. 5270;</w:t>
      </w:r>
      <w:r w:rsidR="00176504" w:rsidRPr="00823659">
        <w:rPr>
          <w:sz w:val="28"/>
          <w:szCs w:val="28"/>
        </w:rPr>
        <w:t xml:space="preserve"> </w:t>
      </w:r>
      <w:r w:rsidRPr="00823659">
        <w:rPr>
          <w:sz w:val="28"/>
          <w:szCs w:val="28"/>
        </w:rPr>
        <w:t xml:space="preserve">2016, № 27, ст. 4282; 2023, № 1, ст. </w:t>
      </w:r>
      <w:r w:rsidR="00D4195D" w:rsidRPr="00823659">
        <w:rPr>
          <w:sz w:val="28"/>
          <w:szCs w:val="28"/>
        </w:rPr>
        <w:t>91; № 31,</w:t>
      </w:r>
      <w:r w:rsidRPr="00823659">
        <w:rPr>
          <w:sz w:val="28"/>
          <w:szCs w:val="28"/>
        </w:rPr>
        <w:t xml:space="preserve"> ст. 5810; 2024, № 23, ст. 3039;</w:t>
      </w:r>
      <w:r w:rsidR="00096A97" w:rsidRPr="00823659">
        <w:rPr>
          <w:sz w:val="28"/>
          <w:szCs w:val="28"/>
        </w:rPr>
        <w:t xml:space="preserve"> 2025, № 28, ст. 3839</w:t>
      </w:r>
      <w:r w:rsidRPr="00823659">
        <w:rPr>
          <w:sz w:val="28"/>
          <w:szCs w:val="28"/>
        </w:rPr>
        <w:t xml:space="preserve">) следующие изменения: </w:t>
      </w:r>
    </w:p>
    <w:p w14:paraId="4036C7C6" w14:textId="03780B92" w:rsidR="00FF09EF" w:rsidRPr="00823659" w:rsidRDefault="00FF09EF" w:rsidP="00823659">
      <w:pPr>
        <w:pStyle w:val="Default"/>
        <w:spacing w:line="276" w:lineRule="auto"/>
        <w:ind w:left="284" w:right="-144" w:firstLine="424"/>
        <w:jc w:val="both"/>
        <w:rPr>
          <w:sz w:val="28"/>
          <w:szCs w:val="28"/>
        </w:rPr>
      </w:pPr>
      <w:r w:rsidRPr="00823659">
        <w:rPr>
          <w:sz w:val="28"/>
          <w:szCs w:val="28"/>
        </w:rPr>
        <w:t>1) в части 2 статьи 33</w:t>
      </w:r>
      <w:r w:rsidRPr="00823659">
        <w:rPr>
          <w:sz w:val="28"/>
          <w:szCs w:val="28"/>
          <w:vertAlign w:val="superscript"/>
        </w:rPr>
        <w:t>7</w:t>
      </w:r>
      <w:r w:rsidR="00D4195D" w:rsidRPr="00823659">
        <w:rPr>
          <w:sz w:val="28"/>
          <w:szCs w:val="28"/>
        </w:rPr>
        <w:t xml:space="preserve"> </w:t>
      </w:r>
      <w:r w:rsidRPr="00823659">
        <w:rPr>
          <w:sz w:val="28"/>
          <w:szCs w:val="28"/>
        </w:rPr>
        <w:t xml:space="preserve">слова «пятнадцать лет» заменить словами «двадцать лет»; </w:t>
      </w:r>
    </w:p>
    <w:p w14:paraId="109AD737" w14:textId="27B478DE" w:rsidR="00336B89" w:rsidRPr="00823659" w:rsidRDefault="00FF09EF" w:rsidP="00336B89">
      <w:pPr>
        <w:pStyle w:val="Default"/>
        <w:spacing w:line="276" w:lineRule="auto"/>
        <w:ind w:left="284" w:right="-144" w:firstLine="424"/>
        <w:jc w:val="both"/>
        <w:rPr>
          <w:sz w:val="28"/>
          <w:szCs w:val="28"/>
        </w:rPr>
      </w:pPr>
      <w:r w:rsidRPr="00823659">
        <w:rPr>
          <w:sz w:val="28"/>
          <w:szCs w:val="28"/>
        </w:rPr>
        <w:t>2)</w:t>
      </w:r>
      <w:r w:rsidR="00336B89" w:rsidRPr="00823659">
        <w:rPr>
          <w:sz w:val="28"/>
          <w:szCs w:val="28"/>
        </w:rPr>
        <w:t xml:space="preserve"> в части 2 статьи 33</w:t>
      </w:r>
      <w:r w:rsidR="00336B89" w:rsidRPr="00823659">
        <w:rPr>
          <w:sz w:val="28"/>
          <w:szCs w:val="28"/>
          <w:vertAlign w:val="superscript"/>
        </w:rPr>
        <w:t>8</w:t>
      </w:r>
      <w:r w:rsidR="00336B89" w:rsidRPr="00823659">
        <w:rPr>
          <w:sz w:val="28"/>
          <w:szCs w:val="28"/>
        </w:rPr>
        <w:t xml:space="preserve"> слова «пятнадцать лет» заменить словами «двадцать лет»</w:t>
      </w:r>
      <w:r w:rsidR="00FF3CDA" w:rsidRPr="00823659">
        <w:rPr>
          <w:sz w:val="28"/>
          <w:szCs w:val="28"/>
        </w:rPr>
        <w:t>.</w:t>
      </w:r>
      <w:r w:rsidR="00336B89" w:rsidRPr="00823659">
        <w:rPr>
          <w:sz w:val="28"/>
          <w:szCs w:val="28"/>
        </w:rPr>
        <w:t xml:space="preserve"> </w:t>
      </w:r>
    </w:p>
    <w:p w14:paraId="1F3F1C1E" w14:textId="77777777" w:rsidR="00552138" w:rsidRPr="00ED2AFE" w:rsidRDefault="00552138" w:rsidP="00564E54">
      <w:pPr>
        <w:pStyle w:val="Default"/>
        <w:spacing w:line="276" w:lineRule="auto"/>
        <w:ind w:left="284" w:right="-144" w:firstLine="424"/>
        <w:jc w:val="both"/>
        <w:rPr>
          <w:bCs/>
          <w:sz w:val="28"/>
          <w:szCs w:val="28"/>
        </w:rPr>
      </w:pPr>
    </w:p>
    <w:p w14:paraId="53267B25" w14:textId="77777777" w:rsidR="00505C83" w:rsidRPr="00ED2AFE" w:rsidRDefault="00505C83" w:rsidP="00505C83">
      <w:pPr>
        <w:pStyle w:val="Default"/>
        <w:spacing w:line="276" w:lineRule="auto"/>
        <w:ind w:left="284" w:right="-144" w:firstLine="424"/>
        <w:rPr>
          <w:b/>
          <w:bCs/>
          <w:sz w:val="28"/>
          <w:szCs w:val="28"/>
        </w:rPr>
      </w:pPr>
      <w:r w:rsidRPr="00ED2AFE">
        <w:rPr>
          <w:b/>
          <w:bCs/>
          <w:sz w:val="28"/>
          <w:szCs w:val="28"/>
        </w:rPr>
        <w:t>Статья 2</w:t>
      </w:r>
    </w:p>
    <w:p w14:paraId="064F28E4" w14:textId="38D9D1C9" w:rsidR="00336B89" w:rsidRPr="00823659" w:rsidRDefault="00336B89" w:rsidP="00336B89">
      <w:pPr>
        <w:pStyle w:val="Default"/>
        <w:spacing w:line="276" w:lineRule="auto"/>
        <w:ind w:left="284" w:right="-144" w:firstLine="424"/>
        <w:jc w:val="both"/>
        <w:rPr>
          <w:sz w:val="28"/>
          <w:szCs w:val="28"/>
        </w:rPr>
      </w:pPr>
      <w:r w:rsidRPr="00823659">
        <w:rPr>
          <w:bCs/>
          <w:sz w:val="28"/>
          <w:szCs w:val="28"/>
        </w:rPr>
        <w:t>1. </w:t>
      </w:r>
      <w:r w:rsidRPr="00823659">
        <w:rPr>
          <w:sz w:val="28"/>
          <w:szCs w:val="28"/>
        </w:rPr>
        <w:t xml:space="preserve">Юридические лица и индивидуальные предприниматели, </w:t>
      </w:r>
      <w:r w:rsidRPr="00823659">
        <w:rPr>
          <w:sz w:val="28"/>
          <w:szCs w:val="28"/>
        </w:rPr>
        <w:br/>
        <w:t xml:space="preserve">с которыми заключены договоры о закреплении и предоставлении доли квоты добычи (вылова) крабов в инвестиционных целях до вступления </w:t>
      </w:r>
      <w:r w:rsidRPr="00823659">
        <w:rPr>
          <w:sz w:val="28"/>
          <w:szCs w:val="28"/>
        </w:rPr>
        <w:br/>
        <w:t xml:space="preserve">в силу настоящего Федерального закона и которые завершили реализацию </w:t>
      </w:r>
      <w:r w:rsidRPr="00823659">
        <w:rPr>
          <w:sz w:val="28"/>
        </w:rPr>
        <w:t xml:space="preserve">проектов по строительству объектов на территории Российской Федерации </w:t>
      </w:r>
      <w:r w:rsidRPr="00823659">
        <w:rPr>
          <w:sz w:val="28"/>
          <w:szCs w:val="28"/>
        </w:rPr>
        <w:t xml:space="preserve">в срок, установленный в соответствии с </w:t>
      </w:r>
      <w:r w:rsidR="00005AF0" w:rsidRPr="00823659">
        <w:rPr>
          <w:sz w:val="28"/>
          <w:szCs w:val="28"/>
        </w:rPr>
        <w:t>частью 4 статьи 33</w:t>
      </w:r>
      <w:r w:rsidR="00005AF0" w:rsidRPr="00823659">
        <w:rPr>
          <w:sz w:val="28"/>
          <w:szCs w:val="28"/>
          <w:vertAlign w:val="superscript"/>
        </w:rPr>
        <w:t>8</w:t>
      </w:r>
      <w:r w:rsidR="00005AF0" w:rsidRPr="00823659">
        <w:rPr>
          <w:sz w:val="28"/>
          <w:szCs w:val="28"/>
        </w:rPr>
        <w:t xml:space="preserve"> Федерального закона от 20 декабря 2004 г</w:t>
      </w:r>
      <w:r w:rsidR="004E1497" w:rsidRPr="00823659">
        <w:rPr>
          <w:sz w:val="28"/>
          <w:szCs w:val="28"/>
        </w:rPr>
        <w:t>.</w:t>
      </w:r>
      <w:r w:rsidR="00005AF0" w:rsidRPr="00823659">
        <w:rPr>
          <w:sz w:val="28"/>
          <w:szCs w:val="28"/>
        </w:rPr>
        <w:t xml:space="preserve"> № 166-ФЗ «О рыболовстве и сохранении водных биологических ресурсов» (в редакции</w:t>
      </w:r>
      <w:r w:rsidR="001C49A9" w:rsidRPr="00823659">
        <w:rPr>
          <w:sz w:val="28"/>
          <w:szCs w:val="28"/>
        </w:rPr>
        <w:t>, действовавшей</w:t>
      </w:r>
      <w:r w:rsidR="00005AF0" w:rsidRPr="00823659">
        <w:rPr>
          <w:sz w:val="28"/>
          <w:szCs w:val="28"/>
        </w:rPr>
        <w:t xml:space="preserve"> до </w:t>
      </w:r>
      <w:r w:rsidR="001C49A9" w:rsidRPr="00823659">
        <w:rPr>
          <w:sz w:val="28"/>
          <w:szCs w:val="28"/>
        </w:rPr>
        <w:t xml:space="preserve">дня </w:t>
      </w:r>
      <w:r w:rsidR="00005AF0" w:rsidRPr="00823659">
        <w:rPr>
          <w:sz w:val="28"/>
          <w:szCs w:val="28"/>
        </w:rPr>
        <w:t>вступления в силу настоящего Федерального закона)</w:t>
      </w:r>
      <w:r w:rsidRPr="00823659">
        <w:rPr>
          <w:sz w:val="28"/>
          <w:szCs w:val="28"/>
        </w:rPr>
        <w:t>, вправе продлить срок</w:t>
      </w:r>
      <w:r w:rsidR="00344178" w:rsidRPr="00823659">
        <w:rPr>
          <w:sz w:val="28"/>
          <w:szCs w:val="28"/>
        </w:rPr>
        <w:t xml:space="preserve"> предоставления права на добычу (вылов) крабов </w:t>
      </w:r>
      <w:r w:rsidR="00005AF0" w:rsidRPr="00823659">
        <w:rPr>
          <w:sz w:val="28"/>
          <w:szCs w:val="28"/>
        </w:rPr>
        <w:t xml:space="preserve">в инвестиционных целях </w:t>
      </w:r>
      <w:r w:rsidR="00344178" w:rsidRPr="00823659">
        <w:rPr>
          <w:sz w:val="28"/>
          <w:szCs w:val="28"/>
        </w:rPr>
        <w:t>до двадцати лет</w:t>
      </w:r>
      <w:r w:rsidR="00005AF0" w:rsidRPr="00823659">
        <w:rPr>
          <w:sz w:val="28"/>
          <w:szCs w:val="28"/>
        </w:rPr>
        <w:t xml:space="preserve"> при соблюдении условий, указанных в </w:t>
      </w:r>
      <w:r w:rsidR="00C621D7" w:rsidRPr="00823659">
        <w:rPr>
          <w:sz w:val="28"/>
          <w:szCs w:val="28"/>
        </w:rPr>
        <w:t xml:space="preserve">части </w:t>
      </w:r>
      <w:r w:rsidR="00005AF0" w:rsidRPr="00823659">
        <w:rPr>
          <w:sz w:val="28"/>
          <w:szCs w:val="28"/>
        </w:rPr>
        <w:t>2 настоящей статьи</w:t>
      </w:r>
      <w:r w:rsidRPr="00823659">
        <w:rPr>
          <w:sz w:val="28"/>
          <w:szCs w:val="28"/>
        </w:rPr>
        <w:t xml:space="preserve">. </w:t>
      </w:r>
    </w:p>
    <w:p w14:paraId="25E05C44" w14:textId="2EC34011" w:rsidR="00336B89" w:rsidRPr="00823659" w:rsidRDefault="00336B89" w:rsidP="00336B89">
      <w:pPr>
        <w:pStyle w:val="Default"/>
        <w:spacing w:line="276" w:lineRule="auto"/>
        <w:ind w:left="284" w:right="-144" w:firstLine="424"/>
        <w:jc w:val="both"/>
        <w:rPr>
          <w:sz w:val="28"/>
          <w:szCs w:val="28"/>
        </w:rPr>
      </w:pPr>
      <w:r w:rsidRPr="00823659">
        <w:rPr>
          <w:sz w:val="28"/>
          <w:szCs w:val="28"/>
        </w:rPr>
        <w:lastRenderedPageBreak/>
        <w:t>2. За продление срока</w:t>
      </w:r>
      <w:r w:rsidR="001B3074" w:rsidRPr="00823659">
        <w:rPr>
          <w:sz w:val="28"/>
          <w:szCs w:val="28"/>
        </w:rPr>
        <w:t xml:space="preserve"> предоставления права на добычу (вылов) крабов </w:t>
      </w:r>
      <w:r w:rsidR="0044194C" w:rsidRPr="00823659">
        <w:rPr>
          <w:sz w:val="28"/>
          <w:szCs w:val="28"/>
        </w:rPr>
        <w:br/>
      </w:r>
      <w:r w:rsidR="001B3074" w:rsidRPr="00823659">
        <w:rPr>
          <w:sz w:val="28"/>
          <w:szCs w:val="28"/>
        </w:rPr>
        <w:t xml:space="preserve">в инвестиционных целях в случае, указанном в части 1 настоящей статьи, </w:t>
      </w:r>
      <w:r w:rsidRPr="00823659">
        <w:rPr>
          <w:sz w:val="28"/>
          <w:szCs w:val="28"/>
        </w:rPr>
        <w:t>взимается плата, внесение которой осуществляется до истечения срока</w:t>
      </w:r>
      <w:r w:rsidR="008A1207" w:rsidRPr="00823659">
        <w:rPr>
          <w:sz w:val="28"/>
          <w:szCs w:val="28"/>
        </w:rPr>
        <w:t>,</w:t>
      </w:r>
      <w:r w:rsidR="001B3074" w:rsidRPr="00823659">
        <w:rPr>
          <w:sz w:val="28"/>
          <w:szCs w:val="28"/>
        </w:rPr>
        <w:t xml:space="preserve"> указанного в части 2 статьи 33</w:t>
      </w:r>
      <w:r w:rsidR="001B3074" w:rsidRPr="00823659">
        <w:rPr>
          <w:sz w:val="28"/>
          <w:szCs w:val="28"/>
          <w:vertAlign w:val="superscript"/>
        </w:rPr>
        <w:t>8</w:t>
      </w:r>
      <w:r w:rsidR="001B3074" w:rsidRPr="00823659">
        <w:rPr>
          <w:sz w:val="28"/>
          <w:szCs w:val="28"/>
        </w:rPr>
        <w:t xml:space="preserve"> Федерального закона от 20 декабря 2004 г</w:t>
      </w:r>
      <w:r w:rsidR="004E1497" w:rsidRPr="00823659">
        <w:rPr>
          <w:sz w:val="28"/>
          <w:szCs w:val="28"/>
        </w:rPr>
        <w:t>.</w:t>
      </w:r>
      <w:r w:rsidR="001B3074" w:rsidRPr="00823659">
        <w:rPr>
          <w:sz w:val="28"/>
          <w:szCs w:val="28"/>
        </w:rPr>
        <w:t xml:space="preserve"> № 166-ФЗ «О рыболовстве и сохранении водных биологических ресурсов» (в редакции</w:t>
      </w:r>
      <w:r w:rsidR="00FB7F46" w:rsidRPr="00823659">
        <w:rPr>
          <w:sz w:val="28"/>
          <w:szCs w:val="28"/>
        </w:rPr>
        <w:t>, действовавшей</w:t>
      </w:r>
      <w:r w:rsidR="001B3074" w:rsidRPr="00823659">
        <w:rPr>
          <w:sz w:val="28"/>
          <w:szCs w:val="28"/>
        </w:rPr>
        <w:t xml:space="preserve"> до </w:t>
      </w:r>
      <w:r w:rsidR="00FB7F46" w:rsidRPr="00823659">
        <w:rPr>
          <w:sz w:val="28"/>
          <w:szCs w:val="28"/>
        </w:rPr>
        <w:t xml:space="preserve">дня </w:t>
      </w:r>
      <w:r w:rsidR="001B3074" w:rsidRPr="00823659">
        <w:rPr>
          <w:sz w:val="28"/>
          <w:szCs w:val="28"/>
        </w:rPr>
        <w:t>вступления в силу настоящего Федерального закона)</w:t>
      </w:r>
      <w:r w:rsidRPr="00823659">
        <w:rPr>
          <w:sz w:val="28"/>
          <w:szCs w:val="28"/>
        </w:rPr>
        <w:t xml:space="preserve">. </w:t>
      </w:r>
    </w:p>
    <w:p w14:paraId="2B406157" w14:textId="137DAB56" w:rsidR="00336B89" w:rsidRPr="00823659" w:rsidRDefault="00005AF0" w:rsidP="00336B89">
      <w:pPr>
        <w:pStyle w:val="Default"/>
        <w:spacing w:line="276" w:lineRule="auto"/>
        <w:ind w:left="284" w:right="-144" w:firstLine="424"/>
        <w:jc w:val="both"/>
        <w:rPr>
          <w:sz w:val="28"/>
          <w:szCs w:val="28"/>
        </w:rPr>
      </w:pPr>
      <w:r w:rsidRPr="00823659">
        <w:rPr>
          <w:sz w:val="28"/>
          <w:szCs w:val="28"/>
        </w:rPr>
        <w:t>3</w:t>
      </w:r>
      <w:r w:rsidR="00336B89" w:rsidRPr="00823659">
        <w:rPr>
          <w:sz w:val="28"/>
          <w:szCs w:val="28"/>
        </w:rPr>
        <w:t>. Порядок продления срока</w:t>
      </w:r>
      <w:r w:rsidR="004E1497" w:rsidRPr="00823659">
        <w:rPr>
          <w:sz w:val="28"/>
          <w:szCs w:val="28"/>
        </w:rPr>
        <w:t xml:space="preserve"> предоставления права на добычу (вылов) крабов в инвестиционных целях</w:t>
      </w:r>
      <w:r w:rsidR="00336B89" w:rsidRPr="00823659">
        <w:rPr>
          <w:sz w:val="28"/>
          <w:szCs w:val="28"/>
        </w:rPr>
        <w:t xml:space="preserve">, указанного в части </w:t>
      </w:r>
      <w:r w:rsidR="004E1497" w:rsidRPr="00823659">
        <w:rPr>
          <w:sz w:val="28"/>
          <w:szCs w:val="28"/>
        </w:rPr>
        <w:t xml:space="preserve">1 </w:t>
      </w:r>
      <w:r w:rsidR="00336B89" w:rsidRPr="00823659">
        <w:rPr>
          <w:sz w:val="28"/>
          <w:szCs w:val="28"/>
        </w:rPr>
        <w:t xml:space="preserve">настоящей статьи, </w:t>
      </w:r>
      <w:r w:rsidR="00336B89" w:rsidRPr="00823659">
        <w:rPr>
          <w:sz w:val="28"/>
          <w:szCs w:val="28"/>
        </w:rPr>
        <w:br/>
        <w:t xml:space="preserve">а также </w:t>
      </w:r>
      <w:r w:rsidR="004E1497" w:rsidRPr="00823659">
        <w:rPr>
          <w:sz w:val="28"/>
          <w:szCs w:val="28"/>
        </w:rPr>
        <w:t xml:space="preserve">порядок </w:t>
      </w:r>
      <w:r w:rsidR="00336B89" w:rsidRPr="00823659">
        <w:rPr>
          <w:sz w:val="28"/>
          <w:szCs w:val="28"/>
        </w:rPr>
        <w:t>внесения платы</w:t>
      </w:r>
      <w:r w:rsidR="004E1497" w:rsidRPr="00823659">
        <w:rPr>
          <w:sz w:val="28"/>
          <w:szCs w:val="28"/>
        </w:rPr>
        <w:t>, указанной в части 2 настоящей статьи,</w:t>
      </w:r>
      <w:r w:rsidR="00336B89" w:rsidRPr="00823659">
        <w:rPr>
          <w:sz w:val="28"/>
          <w:szCs w:val="28"/>
        </w:rPr>
        <w:t xml:space="preserve"> и ее размер определяются Правительством Российской Федерации.</w:t>
      </w:r>
    </w:p>
    <w:p w14:paraId="5FE308C4" w14:textId="05A233DE" w:rsidR="00336B89" w:rsidRPr="00823659" w:rsidRDefault="00005AF0" w:rsidP="00336B89">
      <w:pPr>
        <w:pStyle w:val="Default"/>
        <w:spacing w:line="276" w:lineRule="auto"/>
        <w:ind w:left="284" w:right="-144" w:firstLine="424"/>
        <w:jc w:val="both"/>
        <w:rPr>
          <w:sz w:val="28"/>
          <w:szCs w:val="28"/>
        </w:rPr>
      </w:pPr>
      <w:r w:rsidRPr="00823659">
        <w:rPr>
          <w:sz w:val="28"/>
          <w:szCs w:val="28"/>
        </w:rPr>
        <w:t>4</w:t>
      </w:r>
      <w:r w:rsidR="00336B89" w:rsidRPr="00823659">
        <w:rPr>
          <w:sz w:val="28"/>
          <w:szCs w:val="28"/>
        </w:rPr>
        <w:t xml:space="preserve">. В случае невнесения платы до истечения срока, указанного </w:t>
      </w:r>
      <w:r w:rsidR="00336B89" w:rsidRPr="00823659">
        <w:rPr>
          <w:sz w:val="28"/>
          <w:szCs w:val="28"/>
        </w:rPr>
        <w:br/>
        <w:t xml:space="preserve">в части 2 настоящей статьи, срок действия договора о закреплении </w:t>
      </w:r>
      <w:r w:rsidR="00336B89" w:rsidRPr="00823659">
        <w:rPr>
          <w:sz w:val="28"/>
          <w:szCs w:val="28"/>
        </w:rPr>
        <w:br/>
        <w:t xml:space="preserve">и предоставлении доли квоты добычи (вылова) крабов в инвестиционных целях </w:t>
      </w:r>
      <w:r w:rsidRPr="00823659">
        <w:rPr>
          <w:sz w:val="28"/>
          <w:szCs w:val="28"/>
        </w:rPr>
        <w:t>прекращается по истечении срока, указанного в части 2 статьи 33</w:t>
      </w:r>
      <w:r w:rsidRPr="00823659">
        <w:rPr>
          <w:sz w:val="28"/>
          <w:szCs w:val="28"/>
          <w:vertAlign w:val="superscript"/>
        </w:rPr>
        <w:t>8</w:t>
      </w:r>
      <w:r w:rsidRPr="00823659">
        <w:rPr>
          <w:sz w:val="28"/>
          <w:szCs w:val="28"/>
        </w:rPr>
        <w:t xml:space="preserve"> Федерального закона от 20 декабря 2004 г</w:t>
      </w:r>
      <w:r w:rsidR="004E1497" w:rsidRPr="00823659">
        <w:rPr>
          <w:sz w:val="28"/>
          <w:szCs w:val="28"/>
        </w:rPr>
        <w:t>.</w:t>
      </w:r>
      <w:r w:rsidRPr="00823659">
        <w:rPr>
          <w:sz w:val="28"/>
          <w:szCs w:val="28"/>
        </w:rPr>
        <w:t xml:space="preserve"> № 166-ФЗ «О рыболовстве </w:t>
      </w:r>
      <w:r w:rsidR="00B700C8">
        <w:rPr>
          <w:sz w:val="28"/>
          <w:szCs w:val="28"/>
        </w:rPr>
        <w:br/>
      </w:r>
      <w:bookmarkStart w:id="0" w:name="_GoBack"/>
      <w:bookmarkEnd w:id="0"/>
      <w:r w:rsidRPr="00823659">
        <w:rPr>
          <w:sz w:val="28"/>
          <w:szCs w:val="28"/>
        </w:rPr>
        <w:t>и сохранении водных биологических ресурсов» (в редакции</w:t>
      </w:r>
      <w:r w:rsidR="00FB7F46" w:rsidRPr="00823659">
        <w:rPr>
          <w:sz w:val="28"/>
          <w:szCs w:val="28"/>
        </w:rPr>
        <w:t>, действовавшей</w:t>
      </w:r>
      <w:r w:rsidRPr="00823659">
        <w:rPr>
          <w:sz w:val="28"/>
          <w:szCs w:val="28"/>
        </w:rPr>
        <w:t xml:space="preserve"> до </w:t>
      </w:r>
      <w:r w:rsidR="00FB7F46" w:rsidRPr="00823659">
        <w:rPr>
          <w:sz w:val="28"/>
          <w:szCs w:val="28"/>
        </w:rPr>
        <w:t xml:space="preserve">дня </w:t>
      </w:r>
      <w:r w:rsidRPr="00823659">
        <w:rPr>
          <w:sz w:val="28"/>
          <w:szCs w:val="28"/>
        </w:rPr>
        <w:t xml:space="preserve">вступления в силу настоящего Федерального закона).  </w:t>
      </w:r>
    </w:p>
    <w:p w14:paraId="23D42FF4" w14:textId="10D02F3E" w:rsidR="00554A15" w:rsidRPr="00823659" w:rsidRDefault="00005AF0" w:rsidP="00554A15">
      <w:pPr>
        <w:spacing w:line="276" w:lineRule="auto"/>
        <w:ind w:left="284" w:right="-144" w:firstLine="540"/>
        <w:jc w:val="both"/>
        <w:rPr>
          <w:sz w:val="28"/>
          <w:szCs w:val="28"/>
        </w:rPr>
      </w:pPr>
      <w:r w:rsidRPr="00823659">
        <w:rPr>
          <w:sz w:val="28"/>
          <w:szCs w:val="28"/>
        </w:rPr>
        <w:t>5</w:t>
      </w:r>
      <w:r w:rsidR="00554A15" w:rsidRPr="00823659">
        <w:rPr>
          <w:sz w:val="28"/>
          <w:szCs w:val="28"/>
        </w:rPr>
        <w:t xml:space="preserve">. Юридические лица и индивидуальные предприниматели, </w:t>
      </w:r>
      <w:r w:rsidR="00C6025C" w:rsidRPr="00823659">
        <w:rPr>
          <w:sz w:val="28"/>
          <w:szCs w:val="28"/>
        </w:rPr>
        <w:br/>
      </w:r>
      <w:r w:rsidR="00554A15" w:rsidRPr="00823659">
        <w:rPr>
          <w:sz w:val="28"/>
          <w:szCs w:val="28"/>
        </w:rPr>
        <w:t xml:space="preserve">с которыми заключены договоры о закреплении и предоставлении доли квоты добычи (вылова) водных биологических ресурсов </w:t>
      </w:r>
      <w:r w:rsidR="00C6025C" w:rsidRPr="00823659">
        <w:rPr>
          <w:sz w:val="28"/>
          <w:szCs w:val="28"/>
        </w:rPr>
        <w:br/>
      </w:r>
      <w:r w:rsidR="00554A15" w:rsidRPr="00823659">
        <w:rPr>
          <w:sz w:val="28"/>
          <w:szCs w:val="28"/>
        </w:rPr>
        <w:t xml:space="preserve">на инвестиционные </w:t>
      </w:r>
      <w:r w:rsidR="00671885" w:rsidRPr="00823659">
        <w:rPr>
          <w:sz w:val="28"/>
          <w:szCs w:val="28"/>
        </w:rPr>
        <w:t>цели</w:t>
      </w:r>
      <w:r w:rsidRPr="00823659">
        <w:rPr>
          <w:sz w:val="28"/>
          <w:szCs w:val="28"/>
        </w:rPr>
        <w:t xml:space="preserve"> до вступления в силу настоящего Федерального закона</w:t>
      </w:r>
      <w:r w:rsidR="00554A15" w:rsidRPr="00823659">
        <w:rPr>
          <w:sz w:val="28"/>
          <w:szCs w:val="28"/>
        </w:rPr>
        <w:t xml:space="preserve">, вправе заключить дополнительное соглашение к указанным договорам в целях приведения срока действия такого договора в соответствие с изменениями, предусмотренными </w:t>
      </w:r>
      <w:r w:rsidR="001B3074" w:rsidRPr="00823659">
        <w:rPr>
          <w:sz w:val="28"/>
          <w:szCs w:val="28"/>
        </w:rPr>
        <w:t xml:space="preserve">пунктом </w:t>
      </w:r>
      <w:r w:rsidR="00552138" w:rsidRPr="00823659">
        <w:rPr>
          <w:sz w:val="28"/>
          <w:szCs w:val="28"/>
        </w:rPr>
        <w:t xml:space="preserve">1 </w:t>
      </w:r>
      <w:r w:rsidR="00554A15" w:rsidRPr="00823659">
        <w:rPr>
          <w:sz w:val="28"/>
          <w:szCs w:val="28"/>
        </w:rPr>
        <w:t>стать</w:t>
      </w:r>
      <w:r w:rsidR="00552138" w:rsidRPr="00823659">
        <w:rPr>
          <w:sz w:val="28"/>
          <w:szCs w:val="28"/>
        </w:rPr>
        <w:t>и</w:t>
      </w:r>
      <w:r w:rsidR="00554A15" w:rsidRPr="00823659">
        <w:rPr>
          <w:sz w:val="28"/>
          <w:szCs w:val="28"/>
        </w:rPr>
        <w:t xml:space="preserve"> 1 настоящего Федерального закона, обратившись в соответствующий орган государственной власти с заявлением, поданным не позднее 1 </w:t>
      </w:r>
      <w:r w:rsidR="00462090" w:rsidRPr="00823659">
        <w:rPr>
          <w:sz w:val="28"/>
          <w:szCs w:val="28"/>
        </w:rPr>
        <w:t>июля</w:t>
      </w:r>
      <w:r w:rsidR="00554A15" w:rsidRPr="00823659">
        <w:rPr>
          <w:sz w:val="28"/>
          <w:szCs w:val="28"/>
        </w:rPr>
        <w:t xml:space="preserve"> 202</w:t>
      </w:r>
      <w:r w:rsidR="00462090" w:rsidRPr="00823659">
        <w:rPr>
          <w:sz w:val="28"/>
          <w:szCs w:val="28"/>
        </w:rPr>
        <w:t>7</w:t>
      </w:r>
      <w:r w:rsidR="00554A15" w:rsidRPr="00823659">
        <w:rPr>
          <w:sz w:val="28"/>
          <w:szCs w:val="28"/>
        </w:rPr>
        <w:t xml:space="preserve"> года </w:t>
      </w:r>
      <w:r w:rsidR="00554A15" w:rsidRPr="00823659">
        <w:rPr>
          <w:sz w:val="28"/>
          <w:szCs w:val="28"/>
          <w:lang w:eastAsia="ru-RU"/>
        </w:rPr>
        <w:t>в порядке, установленном федеральным органом исполнительной власти в области рыболовства</w:t>
      </w:r>
      <w:r w:rsidR="00554A15" w:rsidRPr="00823659">
        <w:rPr>
          <w:sz w:val="28"/>
          <w:szCs w:val="28"/>
        </w:rPr>
        <w:t>.</w:t>
      </w:r>
    </w:p>
    <w:p w14:paraId="1E407AEF" w14:textId="77777777" w:rsidR="00505C83" w:rsidRPr="00823659" w:rsidRDefault="00005AF0" w:rsidP="00554A15">
      <w:pPr>
        <w:pStyle w:val="Default"/>
        <w:spacing w:line="276" w:lineRule="auto"/>
        <w:ind w:left="284" w:right="-144" w:firstLine="567"/>
        <w:jc w:val="both"/>
        <w:rPr>
          <w:bCs/>
          <w:sz w:val="28"/>
          <w:szCs w:val="28"/>
        </w:rPr>
      </w:pPr>
      <w:r w:rsidRPr="00823659">
        <w:rPr>
          <w:bCs/>
          <w:sz w:val="28"/>
          <w:szCs w:val="28"/>
        </w:rPr>
        <w:t>6</w:t>
      </w:r>
      <w:r w:rsidR="00505C83" w:rsidRPr="00823659">
        <w:rPr>
          <w:bCs/>
          <w:sz w:val="28"/>
          <w:szCs w:val="28"/>
        </w:rPr>
        <w:t xml:space="preserve">. </w:t>
      </w:r>
      <w:r w:rsidR="006269EC" w:rsidRPr="00823659">
        <w:rPr>
          <w:bCs/>
          <w:sz w:val="28"/>
          <w:szCs w:val="28"/>
        </w:rPr>
        <w:t>Дополнительные соглашения к договорам</w:t>
      </w:r>
      <w:r w:rsidR="00C6025C" w:rsidRPr="00823659">
        <w:rPr>
          <w:bCs/>
          <w:sz w:val="28"/>
          <w:szCs w:val="28"/>
        </w:rPr>
        <w:t xml:space="preserve">, указанным в части </w:t>
      </w:r>
      <w:r w:rsidR="005622D1" w:rsidRPr="00823659">
        <w:rPr>
          <w:bCs/>
          <w:sz w:val="28"/>
          <w:szCs w:val="28"/>
        </w:rPr>
        <w:t>5</w:t>
      </w:r>
      <w:r w:rsidR="00C6025C" w:rsidRPr="00823659">
        <w:rPr>
          <w:bCs/>
          <w:sz w:val="28"/>
          <w:szCs w:val="28"/>
        </w:rPr>
        <w:t xml:space="preserve"> настоящей статьи, должны быть заключены до 1 </w:t>
      </w:r>
      <w:r w:rsidR="00462090" w:rsidRPr="00823659">
        <w:rPr>
          <w:bCs/>
          <w:sz w:val="28"/>
          <w:szCs w:val="28"/>
        </w:rPr>
        <w:t>ноября</w:t>
      </w:r>
      <w:r w:rsidR="00C6025C" w:rsidRPr="00823659">
        <w:rPr>
          <w:bCs/>
          <w:sz w:val="28"/>
          <w:szCs w:val="28"/>
        </w:rPr>
        <w:t xml:space="preserve"> 202</w:t>
      </w:r>
      <w:r w:rsidR="00462090" w:rsidRPr="00823659">
        <w:rPr>
          <w:bCs/>
          <w:sz w:val="28"/>
          <w:szCs w:val="28"/>
        </w:rPr>
        <w:t>7</w:t>
      </w:r>
      <w:r w:rsidR="00C6025C" w:rsidRPr="00823659">
        <w:rPr>
          <w:bCs/>
          <w:sz w:val="28"/>
          <w:szCs w:val="28"/>
        </w:rPr>
        <w:t xml:space="preserve"> года</w:t>
      </w:r>
      <w:r w:rsidR="004C0336" w:rsidRPr="00823659">
        <w:rPr>
          <w:bCs/>
          <w:sz w:val="28"/>
          <w:szCs w:val="28"/>
        </w:rPr>
        <w:t xml:space="preserve"> </w:t>
      </w:r>
      <w:r w:rsidR="00C6025C" w:rsidRPr="00823659">
        <w:rPr>
          <w:bCs/>
          <w:sz w:val="28"/>
          <w:szCs w:val="28"/>
        </w:rPr>
        <w:br/>
      </w:r>
      <w:r w:rsidR="004C0336" w:rsidRPr="00823659">
        <w:rPr>
          <w:bCs/>
          <w:sz w:val="28"/>
          <w:szCs w:val="28"/>
        </w:rPr>
        <w:t xml:space="preserve">на основании заявлений, указанных в части </w:t>
      </w:r>
      <w:r w:rsidR="005622D1" w:rsidRPr="00823659">
        <w:rPr>
          <w:bCs/>
          <w:sz w:val="28"/>
          <w:szCs w:val="28"/>
        </w:rPr>
        <w:t>5</w:t>
      </w:r>
      <w:r w:rsidR="004C0336" w:rsidRPr="00823659">
        <w:rPr>
          <w:bCs/>
          <w:sz w:val="28"/>
          <w:szCs w:val="28"/>
        </w:rPr>
        <w:t xml:space="preserve"> настоящей статьи</w:t>
      </w:r>
      <w:r w:rsidR="00505C83" w:rsidRPr="00823659">
        <w:rPr>
          <w:bCs/>
          <w:sz w:val="28"/>
          <w:szCs w:val="28"/>
        </w:rPr>
        <w:t>.</w:t>
      </w:r>
    </w:p>
    <w:p w14:paraId="2AB8EDC1" w14:textId="77777777" w:rsidR="00505C83" w:rsidRPr="00ED2AFE" w:rsidRDefault="00505C83" w:rsidP="00505C83">
      <w:pPr>
        <w:pStyle w:val="Default"/>
        <w:spacing w:line="276" w:lineRule="auto"/>
        <w:ind w:left="284" w:right="-144" w:firstLine="424"/>
        <w:jc w:val="both"/>
        <w:rPr>
          <w:bCs/>
          <w:sz w:val="28"/>
          <w:szCs w:val="28"/>
        </w:rPr>
      </w:pPr>
    </w:p>
    <w:p w14:paraId="1385D12B" w14:textId="77777777" w:rsidR="00FF09EF" w:rsidRPr="00ED2AFE" w:rsidRDefault="00FF09EF" w:rsidP="00FF09EF">
      <w:pPr>
        <w:pStyle w:val="Default"/>
        <w:spacing w:line="276" w:lineRule="auto"/>
        <w:ind w:left="284" w:right="-144" w:firstLine="424"/>
        <w:rPr>
          <w:b/>
          <w:bCs/>
          <w:sz w:val="28"/>
          <w:szCs w:val="28"/>
        </w:rPr>
      </w:pPr>
      <w:r w:rsidRPr="00ED2AFE">
        <w:rPr>
          <w:b/>
          <w:bCs/>
          <w:sz w:val="28"/>
          <w:szCs w:val="28"/>
        </w:rPr>
        <w:t xml:space="preserve">Статья </w:t>
      </w:r>
      <w:r w:rsidR="00E23225" w:rsidRPr="00ED2AFE">
        <w:rPr>
          <w:b/>
          <w:bCs/>
          <w:sz w:val="28"/>
          <w:szCs w:val="28"/>
        </w:rPr>
        <w:t>3</w:t>
      </w:r>
    </w:p>
    <w:p w14:paraId="0FB6201D" w14:textId="77777777" w:rsidR="00FF09EF" w:rsidRDefault="00FF09EF" w:rsidP="00FF09EF">
      <w:pPr>
        <w:pStyle w:val="Default"/>
        <w:spacing w:line="276" w:lineRule="auto"/>
        <w:ind w:left="284" w:right="-144" w:firstLine="424"/>
        <w:rPr>
          <w:sz w:val="28"/>
          <w:szCs w:val="28"/>
        </w:rPr>
      </w:pPr>
      <w:r w:rsidRPr="00ED2AFE">
        <w:rPr>
          <w:sz w:val="28"/>
          <w:szCs w:val="28"/>
        </w:rPr>
        <w:t>Настоящий Федеральный зако</w:t>
      </w:r>
      <w:r w:rsidRPr="00823659">
        <w:rPr>
          <w:sz w:val="28"/>
          <w:szCs w:val="28"/>
        </w:rPr>
        <w:t xml:space="preserve">н вступает в силу 1 </w:t>
      </w:r>
      <w:r w:rsidR="00462090" w:rsidRPr="00823659">
        <w:rPr>
          <w:sz w:val="28"/>
          <w:szCs w:val="28"/>
        </w:rPr>
        <w:t>марта</w:t>
      </w:r>
      <w:r w:rsidRPr="00823659">
        <w:rPr>
          <w:sz w:val="28"/>
          <w:szCs w:val="28"/>
        </w:rPr>
        <w:t xml:space="preserve"> 202</w:t>
      </w:r>
      <w:r w:rsidR="00552138" w:rsidRPr="00823659">
        <w:rPr>
          <w:sz w:val="28"/>
          <w:szCs w:val="28"/>
        </w:rPr>
        <w:t>7</w:t>
      </w:r>
      <w:r w:rsidRPr="00823659">
        <w:rPr>
          <w:sz w:val="28"/>
          <w:szCs w:val="28"/>
        </w:rPr>
        <w:t xml:space="preserve"> года.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18"/>
        <w:gridCol w:w="4594"/>
      </w:tblGrid>
      <w:tr w:rsidR="00A97E7E" w:rsidRPr="007768D9" w14:paraId="5E747992" w14:textId="77777777" w:rsidTr="00823659">
        <w:tc>
          <w:tcPr>
            <w:tcW w:w="4618" w:type="dxa"/>
          </w:tcPr>
          <w:p w14:paraId="151E55E7" w14:textId="77777777" w:rsidR="00823659" w:rsidRDefault="00823659" w:rsidP="00EC367F">
            <w:pPr>
              <w:shd w:val="clear" w:color="auto" w:fill="FFFFFF"/>
              <w:ind w:firstLine="851"/>
              <w:jc w:val="both"/>
              <w:rPr>
                <w:color w:val="000000"/>
                <w:spacing w:val="-1"/>
                <w:sz w:val="28"/>
                <w:szCs w:val="28"/>
              </w:rPr>
            </w:pPr>
          </w:p>
          <w:p w14:paraId="6238B401" w14:textId="77777777" w:rsidR="00A97E7E" w:rsidRPr="007768D9" w:rsidRDefault="00A97E7E" w:rsidP="00EC367F">
            <w:pPr>
              <w:shd w:val="clear" w:color="auto" w:fill="FFFFFF"/>
              <w:ind w:firstLine="851"/>
              <w:jc w:val="both"/>
              <w:rPr>
                <w:color w:val="000000"/>
                <w:spacing w:val="-1"/>
                <w:sz w:val="28"/>
                <w:szCs w:val="28"/>
              </w:rPr>
            </w:pPr>
            <w:r w:rsidRPr="007768D9">
              <w:rPr>
                <w:color w:val="000000"/>
                <w:spacing w:val="-1"/>
                <w:sz w:val="28"/>
                <w:szCs w:val="28"/>
              </w:rPr>
              <w:t>Президент</w:t>
            </w:r>
          </w:p>
          <w:p w14:paraId="345E761C" w14:textId="77777777" w:rsidR="00A97E7E" w:rsidRPr="007768D9" w:rsidRDefault="00A97E7E" w:rsidP="00EC367F">
            <w:pPr>
              <w:shd w:val="clear" w:color="auto" w:fill="FFFFFF"/>
              <w:jc w:val="both"/>
              <w:rPr>
                <w:color w:val="000000"/>
                <w:spacing w:val="-1"/>
                <w:sz w:val="28"/>
                <w:szCs w:val="28"/>
              </w:rPr>
            </w:pPr>
            <w:r w:rsidRPr="007768D9">
              <w:rPr>
                <w:color w:val="000000"/>
                <w:spacing w:val="-2"/>
                <w:sz w:val="28"/>
                <w:szCs w:val="28"/>
              </w:rPr>
              <w:t>Российской Федерации</w:t>
            </w:r>
          </w:p>
        </w:tc>
        <w:tc>
          <w:tcPr>
            <w:tcW w:w="4594" w:type="dxa"/>
          </w:tcPr>
          <w:p w14:paraId="26E5F1A8" w14:textId="77777777" w:rsidR="00A97E7E" w:rsidRPr="007768D9" w:rsidRDefault="00A97E7E" w:rsidP="00EF5E06">
            <w:pPr>
              <w:spacing w:line="480" w:lineRule="auto"/>
              <w:jc w:val="right"/>
              <w:rPr>
                <w:color w:val="000000"/>
                <w:spacing w:val="-1"/>
                <w:sz w:val="28"/>
                <w:szCs w:val="28"/>
              </w:rPr>
            </w:pPr>
          </w:p>
        </w:tc>
      </w:tr>
    </w:tbl>
    <w:p w14:paraId="3568B114" w14:textId="77777777" w:rsidR="00E31363" w:rsidRPr="00CF1072" w:rsidRDefault="00E31363" w:rsidP="0099132E">
      <w:pPr>
        <w:ind w:right="-510"/>
        <w:jc w:val="both"/>
      </w:pPr>
    </w:p>
    <w:sectPr w:rsidR="00E31363" w:rsidRPr="00CF1072" w:rsidSect="0099132E">
      <w:headerReference w:type="default" r:id="rId8"/>
      <w:pgSz w:w="11906" w:h="16838"/>
      <w:pgMar w:top="1391" w:right="1418" w:bottom="851" w:left="1276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F74CBA" w14:textId="77777777" w:rsidR="00392567" w:rsidRDefault="00392567" w:rsidP="00F9067D">
      <w:r>
        <w:separator/>
      </w:r>
    </w:p>
  </w:endnote>
  <w:endnote w:type="continuationSeparator" w:id="0">
    <w:p w14:paraId="7509B854" w14:textId="77777777" w:rsidR="00392567" w:rsidRDefault="00392567" w:rsidP="00F90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62F4C7" w14:textId="77777777" w:rsidR="00392567" w:rsidRDefault="00392567" w:rsidP="00F9067D">
      <w:r>
        <w:separator/>
      </w:r>
    </w:p>
  </w:footnote>
  <w:footnote w:type="continuationSeparator" w:id="0">
    <w:p w14:paraId="08DFEB60" w14:textId="77777777" w:rsidR="00392567" w:rsidRDefault="00392567" w:rsidP="00F906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6C8771" w14:textId="77777777" w:rsidR="001B1DB7" w:rsidRPr="00402F12" w:rsidRDefault="001B1DB7" w:rsidP="00402F12">
    <w:pPr>
      <w:pStyle w:val="a3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3E0504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B1AAB"/>
    <w:multiLevelType w:val="hybridMultilevel"/>
    <w:tmpl w:val="3228B7DC"/>
    <w:lvl w:ilvl="0" w:tplc="6C768D6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FEA6B49"/>
    <w:multiLevelType w:val="hybridMultilevel"/>
    <w:tmpl w:val="72C4433C"/>
    <w:lvl w:ilvl="0" w:tplc="ED24385C">
      <w:start w:val="6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69B"/>
    <w:rsid w:val="00005AF0"/>
    <w:rsid w:val="00012B98"/>
    <w:rsid w:val="000158F4"/>
    <w:rsid w:val="00033D4C"/>
    <w:rsid w:val="00043D69"/>
    <w:rsid w:val="000445D7"/>
    <w:rsid w:val="00056019"/>
    <w:rsid w:val="00057E45"/>
    <w:rsid w:val="00061A08"/>
    <w:rsid w:val="00070FEB"/>
    <w:rsid w:val="0007568D"/>
    <w:rsid w:val="00082000"/>
    <w:rsid w:val="00086A33"/>
    <w:rsid w:val="00096A97"/>
    <w:rsid w:val="000B2E7C"/>
    <w:rsid w:val="000C770F"/>
    <w:rsid w:val="000E69A2"/>
    <w:rsid w:val="001078A0"/>
    <w:rsid w:val="00115C71"/>
    <w:rsid w:val="00120550"/>
    <w:rsid w:val="0014105E"/>
    <w:rsid w:val="0014573F"/>
    <w:rsid w:val="00145EC2"/>
    <w:rsid w:val="00152385"/>
    <w:rsid w:val="00163268"/>
    <w:rsid w:val="00176504"/>
    <w:rsid w:val="00176A08"/>
    <w:rsid w:val="001779E7"/>
    <w:rsid w:val="00192153"/>
    <w:rsid w:val="001A33A0"/>
    <w:rsid w:val="001A4895"/>
    <w:rsid w:val="001B1DB7"/>
    <w:rsid w:val="001B3074"/>
    <w:rsid w:val="001B5E73"/>
    <w:rsid w:val="001C49A5"/>
    <w:rsid w:val="001C49A9"/>
    <w:rsid w:val="001D2BCA"/>
    <w:rsid w:val="001E1501"/>
    <w:rsid w:val="00210722"/>
    <w:rsid w:val="0023024E"/>
    <w:rsid w:val="00232270"/>
    <w:rsid w:val="00232BF4"/>
    <w:rsid w:val="00232E86"/>
    <w:rsid w:val="002371D2"/>
    <w:rsid w:val="00250405"/>
    <w:rsid w:val="002564D9"/>
    <w:rsid w:val="00266AC5"/>
    <w:rsid w:val="002701A7"/>
    <w:rsid w:val="002B3091"/>
    <w:rsid w:val="002C3347"/>
    <w:rsid w:val="002D0961"/>
    <w:rsid w:val="002D4F9E"/>
    <w:rsid w:val="002E7C23"/>
    <w:rsid w:val="002F2009"/>
    <w:rsid w:val="00315F36"/>
    <w:rsid w:val="00321384"/>
    <w:rsid w:val="00322CEA"/>
    <w:rsid w:val="00324732"/>
    <w:rsid w:val="003251D0"/>
    <w:rsid w:val="00336B89"/>
    <w:rsid w:val="00342F44"/>
    <w:rsid w:val="00344178"/>
    <w:rsid w:val="00346D8A"/>
    <w:rsid w:val="00356785"/>
    <w:rsid w:val="00371F7A"/>
    <w:rsid w:val="00392567"/>
    <w:rsid w:val="003A08F4"/>
    <w:rsid w:val="003A3FAA"/>
    <w:rsid w:val="003C5B96"/>
    <w:rsid w:val="003C65C7"/>
    <w:rsid w:val="003D0E74"/>
    <w:rsid w:val="003E043D"/>
    <w:rsid w:val="003E0504"/>
    <w:rsid w:val="003E0B4F"/>
    <w:rsid w:val="003F78A2"/>
    <w:rsid w:val="00402F12"/>
    <w:rsid w:val="004169E7"/>
    <w:rsid w:val="004212B0"/>
    <w:rsid w:val="0044194C"/>
    <w:rsid w:val="00450EB0"/>
    <w:rsid w:val="00462090"/>
    <w:rsid w:val="00481FD8"/>
    <w:rsid w:val="004878E9"/>
    <w:rsid w:val="004A714B"/>
    <w:rsid w:val="004B4825"/>
    <w:rsid w:val="004B48FA"/>
    <w:rsid w:val="004B5B54"/>
    <w:rsid w:val="004C0336"/>
    <w:rsid w:val="004D1402"/>
    <w:rsid w:val="004D5725"/>
    <w:rsid w:val="004E1497"/>
    <w:rsid w:val="004F4F0F"/>
    <w:rsid w:val="004F55AE"/>
    <w:rsid w:val="00505C83"/>
    <w:rsid w:val="00514ED4"/>
    <w:rsid w:val="0052752A"/>
    <w:rsid w:val="005369B0"/>
    <w:rsid w:val="00552138"/>
    <w:rsid w:val="00554A15"/>
    <w:rsid w:val="005622D1"/>
    <w:rsid w:val="00564E54"/>
    <w:rsid w:val="00567034"/>
    <w:rsid w:val="00577FD3"/>
    <w:rsid w:val="005B6520"/>
    <w:rsid w:val="005C292B"/>
    <w:rsid w:val="005D4C4C"/>
    <w:rsid w:val="005E5B9B"/>
    <w:rsid w:val="005F3921"/>
    <w:rsid w:val="0060572C"/>
    <w:rsid w:val="00621A9F"/>
    <w:rsid w:val="006232A5"/>
    <w:rsid w:val="006269EC"/>
    <w:rsid w:val="00645702"/>
    <w:rsid w:val="00654FF1"/>
    <w:rsid w:val="0065721A"/>
    <w:rsid w:val="00671885"/>
    <w:rsid w:val="00677462"/>
    <w:rsid w:val="00683740"/>
    <w:rsid w:val="00684FF2"/>
    <w:rsid w:val="00685D7A"/>
    <w:rsid w:val="006923E1"/>
    <w:rsid w:val="00696DDC"/>
    <w:rsid w:val="006A581F"/>
    <w:rsid w:val="006C0FE9"/>
    <w:rsid w:val="006C31E8"/>
    <w:rsid w:val="006C3812"/>
    <w:rsid w:val="006C7BAA"/>
    <w:rsid w:val="00723F51"/>
    <w:rsid w:val="00724BB9"/>
    <w:rsid w:val="00732C6B"/>
    <w:rsid w:val="00741346"/>
    <w:rsid w:val="0074369B"/>
    <w:rsid w:val="007631AA"/>
    <w:rsid w:val="0077056E"/>
    <w:rsid w:val="00772D70"/>
    <w:rsid w:val="00776844"/>
    <w:rsid w:val="007768D9"/>
    <w:rsid w:val="0078349A"/>
    <w:rsid w:val="007911B1"/>
    <w:rsid w:val="0079624E"/>
    <w:rsid w:val="007A6BC9"/>
    <w:rsid w:val="007A7563"/>
    <w:rsid w:val="007A7B43"/>
    <w:rsid w:val="007B3E89"/>
    <w:rsid w:val="007C12D3"/>
    <w:rsid w:val="007C644B"/>
    <w:rsid w:val="007E09BC"/>
    <w:rsid w:val="007E1434"/>
    <w:rsid w:val="007E2219"/>
    <w:rsid w:val="007E4A9D"/>
    <w:rsid w:val="007F4ED6"/>
    <w:rsid w:val="00801F02"/>
    <w:rsid w:val="00803E57"/>
    <w:rsid w:val="00805AE5"/>
    <w:rsid w:val="008065CA"/>
    <w:rsid w:val="00807B6C"/>
    <w:rsid w:val="00823659"/>
    <w:rsid w:val="00825946"/>
    <w:rsid w:val="0082652D"/>
    <w:rsid w:val="00831C5E"/>
    <w:rsid w:val="00844501"/>
    <w:rsid w:val="0085783C"/>
    <w:rsid w:val="008835F2"/>
    <w:rsid w:val="00894119"/>
    <w:rsid w:val="008A1207"/>
    <w:rsid w:val="008A4281"/>
    <w:rsid w:val="008A42E8"/>
    <w:rsid w:val="008A602F"/>
    <w:rsid w:val="008B1D25"/>
    <w:rsid w:val="008C077C"/>
    <w:rsid w:val="008C1556"/>
    <w:rsid w:val="008C1BA7"/>
    <w:rsid w:val="008E15D4"/>
    <w:rsid w:val="009374AA"/>
    <w:rsid w:val="009374C0"/>
    <w:rsid w:val="00941F08"/>
    <w:rsid w:val="00942E36"/>
    <w:rsid w:val="0094674C"/>
    <w:rsid w:val="009548C3"/>
    <w:rsid w:val="009658C6"/>
    <w:rsid w:val="00980234"/>
    <w:rsid w:val="00980AAA"/>
    <w:rsid w:val="0099132E"/>
    <w:rsid w:val="009A557C"/>
    <w:rsid w:val="009A6A69"/>
    <w:rsid w:val="009A6C29"/>
    <w:rsid w:val="009B3C38"/>
    <w:rsid w:val="009B7F1A"/>
    <w:rsid w:val="009D00A5"/>
    <w:rsid w:val="009E1785"/>
    <w:rsid w:val="009E7248"/>
    <w:rsid w:val="009E7B48"/>
    <w:rsid w:val="009F0C45"/>
    <w:rsid w:val="009F6FA6"/>
    <w:rsid w:val="00A01956"/>
    <w:rsid w:val="00A0660C"/>
    <w:rsid w:val="00A32527"/>
    <w:rsid w:val="00A41717"/>
    <w:rsid w:val="00A53035"/>
    <w:rsid w:val="00A8285A"/>
    <w:rsid w:val="00A82AAC"/>
    <w:rsid w:val="00A84C07"/>
    <w:rsid w:val="00A91395"/>
    <w:rsid w:val="00A97E7E"/>
    <w:rsid w:val="00AA5984"/>
    <w:rsid w:val="00AE77D8"/>
    <w:rsid w:val="00AF6E58"/>
    <w:rsid w:val="00B03FDB"/>
    <w:rsid w:val="00B11F53"/>
    <w:rsid w:val="00B12570"/>
    <w:rsid w:val="00B23254"/>
    <w:rsid w:val="00B37285"/>
    <w:rsid w:val="00B45827"/>
    <w:rsid w:val="00B5449B"/>
    <w:rsid w:val="00B700C8"/>
    <w:rsid w:val="00B747A6"/>
    <w:rsid w:val="00B8244A"/>
    <w:rsid w:val="00B87510"/>
    <w:rsid w:val="00B91DF4"/>
    <w:rsid w:val="00B93845"/>
    <w:rsid w:val="00BA36F9"/>
    <w:rsid w:val="00BC456C"/>
    <w:rsid w:val="00BC5AA5"/>
    <w:rsid w:val="00BC7E8D"/>
    <w:rsid w:val="00BD615D"/>
    <w:rsid w:val="00BE4814"/>
    <w:rsid w:val="00C10BEE"/>
    <w:rsid w:val="00C111D0"/>
    <w:rsid w:val="00C16E15"/>
    <w:rsid w:val="00C27D91"/>
    <w:rsid w:val="00C34E9E"/>
    <w:rsid w:val="00C44CDD"/>
    <w:rsid w:val="00C50C8B"/>
    <w:rsid w:val="00C52D4F"/>
    <w:rsid w:val="00C57602"/>
    <w:rsid w:val="00C6025C"/>
    <w:rsid w:val="00C61A48"/>
    <w:rsid w:val="00C621D7"/>
    <w:rsid w:val="00C65A02"/>
    <w:rsid w:val="00C7588D"/>
    <w:rsid w:val="00C75D08"/>
    <w:rsid w:val="00C871DB"/>
    <w:rsid w:val="00C965D3"/>
    <w:rsid w:val="00C96DD5"/>
    <w:rsid w:val="00CC2418"/>
    <w:rsid w:val="00CD4F64"/>
    <w:rsid w:val="00CE4917"/>
    <w:rsid w:val="00CE56A6"/>
    <w:rsid w:val="00CE79C2"/>
    <w:rsid w:val="00CF1072"/>
    <w:rsid w:val="00CF4831"/>
    <w:rsid w:val="00D0210B"/>
    <w:rsid w:val="00D11428"/>
    <w:rsid w:val="00D13992"/>
    <w:rsid w:val="00D1713E"/>
    <w:rsid w:val="00D21523"/>
    <w:rsid w:val="00D37A1C"/>
    <w:rsid w:val="00D4195D"/>
    <w:rsid w:val="00D44DAE"/>
    <w:rsid w:val="00D5029B"/>
    <w:rsid w:val="00D60280"/>
    <w:rsid w:val="00D72C5C"/>
    <w:rsid w:val="00D850B6"/>
    <w:rsid w:val="00D921DC"/>
    <w:rsid w:val="00D94896"/>
    <w:rsid w:val="00DC410E"/>
    <w:rsid w:val="00DD590D"/>
    <w:rsid w:val="00DD603D"/>
    <w:rsid w:val="00DF7EEE"/>
    <w:rsid w:val="00DF7FA1"/>
    <w:rsid w:val="00E14AE9"/>
    <w:rsid w:val="00E22312"/>
    <w:rsid w:val="00E23225"/>
    <w:rsid w:val="00E31363"/>
    <w:rsid w:val="00E45998"/>
    <w:rsid w:val="00E459A4"/>
    <w:rsid w:val="00E525DB"/>
    <w:rsid w:val="00E54126"/>
    <w:rsid w:val="00E55C27"/>
    <w:rsid w:val="00E71DC5"/>
    <w:rsid w:val="00E7274B"/>
    <w:rsid w:val="00E8342E"/>
    <w:rsid w:val="00E971A9"/>
    <w:rsid w:val="00EA2AA1"/>
    <w:rsid w:val="00EA2E39"/>
    <w:rsid w:val="00EA61F4"/>
    <w:rsid w:val="00EC367F"/>
    <w:rsid w:val="00ED294D"/>
    <w:rsid w:val="00ED2AFE"/>
    <w:rsid w:val="00EE1734"/>
    <w:rsid w:val="00EE79C3"/>
    <w:rsid w:val="00EF0399"/>
    <w:rsid w:val="00EF051A"/>
    <w:rsid w:val="00EF5232"/>
    <w:rsid w:val="00EF58BB"/>
    <w:rsid w:val="00EF5E06"/>
    <w:rsid w:val="00F052C2"/>
    <w:rsid w:val="00F06DEF"/>
    <w:rsid w:val="00F300A9"/>
    <w:rsid w:val="00F31786"/>
    <w:rsid w:val="00F654AE"/>
    <w:rsid w:val="00F67A51"/>
    <w:rsid w:val="00F70E4C"/>
    <w:rsid w:val="00F829AC"/>
    <w:rsid w:val="00F85094"/>
    <w:rsid w:val="00F87EA7"/>
    <w:rsid w:val="00F9067D"/>
    <w:rsid w:val="00F91119"/>
    <w:rsid w:val="00F96836"/>
    <w:rsid w:val="00F974B8"/>
    <w:rsid w:val="00FA0B56"/>
    <w:rsid w:val="00FA4626"/>
    <w:rsid w:val="00FB6CF9"/>
    <w:rsid w:val="00FB6E73"/>
    <w:rsid w:val="00FB78B1"/>
    <w:rsid w:val="00FB7F46"/>
    <w:rsid w:val="00FC2D01"/>
    <w:rsid w:val="00FE1A32"/>
    <w:rsid w:val="00FE3481"/>
    <w:rsid w:val="00FE49BC"/>
    <w:rsid w:val="00FF09EF"/>
    <w:rsid w:val="00FF3CDA"/>
    <w:rsid w:val="00FF7204"/>
    <w:rsid w:val="00FF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533BD4"/>
  <w14:defaultImageDpi w14:val="0"/>
  <w15:docId w15:val="{8144FB89-2113-4B68-934C-ACC501278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69B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067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9067D"/>
    <w:rPr>
      <w:rFonts w:cs="Times New Roman"/>
      <w:sz w:val="24"/>
      <w:lang w:val="x-none" w:eastAsia="ar-SA" w:bidi="ar-SA"/>
    </w:rPr>
  </w:style>
  <w:style w:type="paragraph" w:styleId="a5">
    <w:name w:val="footer"/>
    <w:basedOn w:val="a"/>
    <w:link w:val="a6"/>
    <w:uiPriority w:val="99"/>
    <w:unhideWhenUsed/>
    <w:rsid w:val="00F906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F9067D"/>
    <w:rPr>
      <w:rFonts w:cs="Times New Roman"/>
      <w:sz w:val="24"/>
      <w:lang w:val="x-none" w:eastAsia="ar-SA" w:bidi="ar-SA"/>
    </w:rPr>
  </w:style>
  <w:style w:type="paragraph" w:styleId="a7">
    <w:name w:val="Balloon Text"/>
    <w:basedOn w:val="a"/>
    <w:link w:val="a8"/>
    <w:uiPriority w:val="99"/>
    <w:semiHidden/>
    <w:unhideWhenUsed/>
    <w:rsid w:val="00FE1A3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FE1A32"/>
    <w:rPr>
      <w:rFonts w:ascii="Tahoma" w:hAnsi="Tahoma" w:cs="Times New Roman"/>
      <w:sz w:val="16"/>
      <w:lang w:val="x-none" w:eastAsia="ar-SA" w:bidi="ar-SA"/>
    </w:rPr>
  </w:style>
  <w:style w:type="paragraph" w:styleId="a9">
    <w:name w:val="No Spacing"/>
    <w:uiPriority w:val="1"/>
    <w:qFormat/>
    <w:rsid w:val="009E1785"/>
    <w:rPr>
      <w:rFonts w:ascii="Calibri" w:hAnsi="Calibri"/>
      <w:sz w:val="22"/>
      <w:szCs w:val="22"/>
      <w:lang w:eastAsia="en-US"/>
    </w:rPr>
  </w:style>
  <w:style w:type="character" w:customStyle="1" w:styleId="blk">
    <w:name w:val="blk"/>
    <w:rsid w:val="009E1785"/>
  </w:style>
  <w:style w:type="character" w:customStyle="1" w:styleId="r">
    <w:name w:val="r"/>
    <w:rsid w:val="009E1785"/>
  </w:style>
  <w:style w:type="paragraph" w:customStyle="1" w:styleId="Style9">
    <w:name w:val="Style9"/>
    <w:basedOn w:val="a"/>
    <w:uiPriority w:val="99"/>
    <w:rsid w:val="00A91395"/>
    <w:pPr>
      <w:widowControl w:val="0"/>
      <w:suppressAutoHyphens w:val="0"/>
      <w:autoSpaceDE w:val="0"/>
      <w:autoSpaceDN w:val="0"/>
      <w:adjustRightInd w:val="0"/>
      <w:spacing w:line="485" w:lineRule="exact"/>
      <w:ind w:firstLine="701"/>
      <w:jc w:val="both"/>
    </w:pPr>
    <w:rPr>
      <w:lang w:eastAsia="ru-RU"/>
    </w:rPr>
  </w:style>
  <w:style w:type="character" w:customStyle="1" w:styleId="FontStyle25">
    <w:name w:val="Font Style25"/>
    <w:uiPriority w:val="99"/>
    <w:rsid w:val="00A91395"/>
    <w:rPr>
      <w:rFonts w:ascii="Times New Roman" w:hAnsi="Times New Roman"/>
      <w:sz w:val="26"/>
    </w:rPr>
  </w:style>
  <w:style w:type="paragraph" w:styleId="aa">
    <w:name w:val="List Paragraph"/>
    <w:basedOn w:val="a"/>
    <w:uiPriority w:val="34"/>
    <w:qFormat/>
    <w:rsid w:val="00A91395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ConsPlusNormal">
    <w:name w:val="ConsPlusNormal"/>
    <w:rsid w:val="002564D9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Default">
    <w:name w:val="Default"/>
    <w:rsid w:val="00FF09E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b">
    <w:name w:val="annotation reference"/>
    <w:basedOn w:val="a0"/>
    <w:uiPriority w:val="99"/>
    <w:rsid w:val="006A581F"/>
    <w:rPr>
      <w:sz w:val="16"/>
      <w:szCs w:val="16"/>
    </w:rPr>
  </w:style>
  <w:style w:type="paragraph" w:styleId="ac">
    <w:name w:val="annotation text"/>
    <w:basedOn w:val="a"/>
    <w:link w:val="ad"/>
    <w:uiPriority w:val="99"/>
    <w:rsid w:val="006A581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6A581F"/>
    <w:rPr>
      <w:lang w:eastAsia="ar-SA"/>
    </w:rPr>
  </w:style>
  <w:style w:type="paragraph" w:styleId="ae">
    <w:name w:val="annotation subject"/>
    <w:basedOn w:val="ac"/>
    <w:next w:val="ac"/>
    <w:link w:val="af"/>
    <w:uiPriority w:val="99"/>
    <w:rsid w:val="006A581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rsid w:val="006A581F"/>
    <w:rPr>
      <w:b/>
      <w:bCs/>
      <w:lang w:eastAsia="ar-SA"/>
    </w:rPr>
  </w:style>
  <w:style w:type="paragraph" w:styleId="af0">
    <w:name w:val="Normal (Web)"/>
    <w:basedOn w:val="a"/>
    <w:uiPriority w:val="99"/>
    <w:semiHidden/>
    <w:unhideWhenUsed/>
    <w:rsid w:val="00941F08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029FF-2CC6-43AB-A3E4-32B6695F6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Вносится Костромской областной    Думой</vt:lpstr>
    </vt:vector>
  </TitlesOfParts>
  <Company>Федеральное Собрание РФ</Company>
  <LinksUpToDate>false</LinksUpToDate>
  <CharactersWithSpaces>3568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Вносится Костромской областной    Думой</dc:title>
  <dc:creator>Государственая Дума РФ</dc:creator>
  <cp:lastModifiedBy>Новокрещенова Татьяна Викторовна</cp:lastModifiedBy>
  <cp:revision>4</cp:revision>
  <cp:lastPrinted>2026-04-14T06:23:00Z</cp:lastPrinted>
  <dcterms:created xsi:type="dcterms:W3CDTF">2026-04-14T06:11:00Z</dcterms:created>
  <dcterms:modified xsi:type="dcterms:W3CDTF">2026-04-14T08:39:00Z</dcterms:modified>
</cp:coreProperties>
</file>