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4CF52" w14:textId="77777777" w:rsidR="00E12735" w:rsidRPr="00613E2A" w:rsidRDefault="00E12735" w:rsidP="00E12735">
      <w:pPr>
        <w:pStyle w:val="ac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613E2A">
        <w:rPr>
          <w:b/>
          <w:bCs/>
          <w:sz w:val="28"/>
          <w:szCs w:val="28"/>
        </w:rPr>
        <w:t>ПРАВИТЕЛЬСТВО РОССИЙСКОЙ ФЕДЕРАЦИИ</w:t>
      </w:r>
    </w:p>
    <w:p w14:paraId="4CC26FBB" w14:textId="77777777" w:rsidR="00E12735" w:rsidRPr="00613E2A" w:rsidRDefault="00E12735" w:rsidP="00E12735">
      <w:pPr>
        <w:pStyle w:val="ac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613E2A">
        <w:rPr>
          <w:b/>
          <w:bCs/>
          <w:sz w:val="28"/>
          <w:szCs w:val="28"/>
        </w:rPr>
        <w:t xml:space="preserve">  </w:t>
      </w:r>
    </w:p>
    <w:p w14:paraId="5A4524FC" w14:textId="77777777" w:rsidR="00E12735" w:rsidRPr="00613E2A" w:rsidRDefault="00E12735" w:rsidP="00E12735">
      <w:pPr>
        <w:pStyle w:val="ac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613E2A">
        <w:rPr>
          <w:b/>
          <w:bCs/>
          <w:sz w:val="28"/>
          <w:szCs w:val="28"/>
        </w:rPr>
        <w:t xml:space="preserve">ПОСТАНОВЛЕНИЕ </w:t>
      </w:r>
    </w:p>
    <w:p w14:paraId="29A8BF66" w14:textId="7E2F5914" w:rsidR="00E12735" w:rsidRPr="00613E2A" w:rsidRDefault="00E12735" w:rsidP="00E12735">
      <w:pPr>
        <w:pStyle w:val="ac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613E2A">
        <w:rPr>
          <w:b/>
          <w:bCs/>
          <w:sz w:val="28"/>
          <w:szCs w:val="28"/>
        </w:rPr>
        <w:t>от «_____» ________________ г. №</w:t>
      </w:r>
      <w:r w:rsidR="00DE4FAE" w:rsidRPr="00613E2A">
        <w:rPr>
          <w:b/>
          <w:bCs/>
          <w:sz w:val="28"/>
          <w:szCs w:val="28"/>
        </w:rPr>
        <w:t xml:space="preserve"> </w:t>
      </w:r>
      <w:r w:rsidRPr="00613E2A">
        <w:rPr>
          <w:b/>
          <w:bCs/>
          <w:sz w:val="28"/>
          <w:szCs w:val="28"/>
        </w:rPr>
        <w:t xml:space="preserve">_____ </w:t>
      </w:r>
    </w:p>
    <w:p w14:paraId="49C37C74" w14:textId="77777777" w:rsidR="00E12735" w:rsidRPr="00613E2A" w:rsidRDefault="00E12735" w:rsidP="00E12735">
      <w:pPr>
        <w:pStyle w:val="ac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</w:p>
    <w:p w14:paraId="6B8A4428" w14:textId="77777777" w:rsidR="00E12735" w:rsidRPr="00613E2A" w:rsidRDefault="00E12735" w:rsidP="00E12735">
      <w:pPr>
        <w:pStyle w:val="ac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613E2A">
        <w:rPr>
          <w:b/>
          <w:bCs/>
          <w:sz w:val="28"/>
          <w:szCs w:val="28"/>
        </w:rPr>
        <w:t xml:space="preserve"> </w:t>
      </w:r>
    </w:p>
    <w:p w14:paraId="3265A074" w14:textId="77777777" w:rsidR="00E12735" w:rsidRPr="00613E2A" w:rsidRDefault="00E12735" w:rsidP="00E12735">
      <w:pPr>
        <w:pStyle w:val="ac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613E2A">
        <w:rPr>
          <w:b/>
          <w:bCs/>
          <w:sz w:val="28"/>
          <w:szCs w:val="28"/>
        </w:rPr>
        <w:t xml:space="preserve">О внесении изменений </w:t>
      </w:r>
    </w:p>
    <w:p w14:paraId="7FC94798" w14:textId="77777777" w:rsidR="00E12735" w:rsidRPr="00613E2A" w:rsidRDefault="00E12735" w:rsidP="00E12735">
      <w:pPr>
        <w:pStyle w:val="ac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613E2A">
        <w:rPr>
          <w:b/>
          <w:bCs/>
          <w:sz w:val="28"/>
          <w:szCs w:val="28"/>
        </w:rPr>
        <w:t xml:space="preserve">в постановление Правительства Российской Федерации </w:t>
      </w:r>
    </w:p>
    <w:p w14:paraId="67CCA108" w14:textId="77777777" w:rsidR="00E12735" w:rsidRPr="00613E2A" w:rsidRDefault="00E12735" w:rsidP="00E12735">
      <w:pPr>
        <w:pStyle w:val="ac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613E2A">
        <w:rPr>
          <w:b/>
          <w:bCs/>
          <w:sz w:val="28"/>
          <w:szCs w:val="28"/>
        </w:rPr>
        <w:t xml:space="preserve">от </w:t>
      </w:r>
      <w:r w:rsidR="00CC575D" w:rsidRPr="00613E2A">
        <w:rPr>
          <w:b/>
          <w:bCs/>
          <w:sz w:val="28"/>
          <w:szCs w:val="28"/>
        </w:rPr>
        <w:t>12</w:t>
      </w:r>
      <w:r w:rsidRPr="00613E2A">
        <w:rPr>
          <w:b/>
          <w:bCs/>
          <w:sz w:val="28"/>
          <w:szCs w:val="28"/>
        </w:rPr>
        <w:t xml:space="preserve"> марта 2022 г. № </w:t>
      </w:r>
      <w:r w:rsidR="00CC575D" w:rsidRPr="00613E2A">
        <w:rPr>
          <w:b/>
          <w:bCs/>
          <w:sz w:val="28"/>
          <w:szCs w:val="28"/>
        </w:rPr>
        <w:t>353</w:t>
      </w:r>
      <w:r w:rsidRPr="00613E2A">
        <w:rPr>
          <w:b/>
          <w:bCs/>
          <w:sz w:val="28"/>
          <w:szCs w:val="28"/>
        </w:rPr>
        <w:t xml:space="preserve"> </w:t>
      </w:r>
    </w:p>
    <w:p w14:paraId="304A91D7" w14:textId="77777777" w:rsidR="00E12735" w:rsidRPr="00613E2A" w:rsidRDefault="00E12735" w:rsidP="00E12735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37C9A818" w14:textId="3354C78C" w:rsidR="00256EE7" w:rsidRPr="00613E2A" w:rsidRDefault="00E12735" w:rsidP="00256EE7">
      <w:pPr>
        <w:pStyle w:val="ac"/>
        <w:spacing w:before="168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613E2A">
        <w:rPr>
          <w:sz w:val="28"/>
          <w:szCs w:val="28"/>
        </w:rPr>
        <w:t>Правительство Российской Федерации постановляет:</w:t>
      </w:r>
    </w:p>
    <w:p w14:paraId="56780A1E" w14:textId="77777777" w:rsidR="00DE4FAE" w:rsidRPr="00613E2A" w:rsidRDefault="00DE4FAE" w:rsidP="00DE4FAE">
      <w:pPr>
        <w:pStyle w:val="ac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</w:p>
    <w:p w14:paraId="63DDFA3A" w14:textId="3126BD28" w:rsidR="00256EE7" w:rsidRPr="00613E2A" w:rsidRDefault="00256EE7" w:rsidP="00DE4F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п</w:t>
      </w:r>
      <w:r w:rsidR="00E12735" w:rsidRPr="00613E2A">
        <w:rPr>
          <w:rFonts w:ascii="Times New Roman" w:hAnsi="Times New Roman" w:cs="Times New Roman"/>
          <w:sz w:val="28"/>
          <w:szCs w:val="28"/>
        </w:rPr>
        <w:t>остановлени</w:t>
      </w:r>
      <w:r w:rsidRPr="00613E2A">
        <w:rPr>
          <w:rFonts w:ascii="Times New Roman" w:hAnsi="Times New Roman" w:cs="Times New Roman"/>
          <w:sz w:val="28"/>
          <w:szCs w:val="28"/>
        </w:rPr>
        <w:t>е</w:t>
      </w:r>
      <w:r w:rsidR="00E12735" w:rsidRPr="00613E2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CC575D" w:rsidRPr="00613E2A">
        <w:rPr>
          <w:rFonts w:ascii="Times New Roman" w:hAnsi="Times New Roman" w:cs="Times New Roman"/>
          <w:sz w:val="28"/>
          <w:szCs w:val="28"/>
        </w:rPr>
        <w:t>12</w:t>
      </w:r>
      <w:r w:rsidR="00E12735" w:rsidRPr="00613E2A">
        <w:rPr>
          <w:rFonts w:ascii="Times New Roman" w:hAnsi="Times New Roman" w:cs="Times New Roman"/>
          <w:sz w:val="28"/>
          <w:szCs w:val="28"/>
        </w:rPr>
        <w:t xml:space="preserve"> марта 2022 г. № </w:t>
      </w:r>
      <w:r w:rsidR="00CC575D" w:rsidRPr="00613E2A">
        <w:rPr>
          <w:rFonts w:ascii="Times New Roman" w:hAnsi="Times New Roman" w:cs="Times New Roman"/>
          <w:sz w:val="28"/>
          <w:szCs w:val="28"/>
        </w:rPr>
        <w:t>353</w:t>
      </w:r>
      <w:r w:rsidR="00E12735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2C28C2">
        <w:rPr>
          <w:rFonts w:ascii="Times New Roman" w:hAnsi="Times New Roman" w:cs="Times New Roman"/>
          <w:sz w:val="28"/>
          <w:szCs w:val="28"/>
        </w:rPr>
        <w:br/>
      </w:r>
      <w:r w:rsidR="00E12735" w:rsidRPr="00613E2A">
        <w:rPr>
          <w:rFonts w:ascii="Times New Roman" w:hAnsi="Times New Roman" w:cs="Times New Roman"/>
          <w:sz w:val="28"/>
          <w:szCs w:val="28"/>
        </w:rPr>
        <w:t>«</w:t>
      </w:r>
      <w:r w:rsidR="00CC575D" w:rsidRPr="00613E2A">
        <w:rPr>
          <w:rFonts w:ascii="Times New Roman" w:hAnsi="Times New Roman" w:cs="Times New Roman"/>
          <w:sz w:val="28"/>
          <w:szCs w:val="28"/>
        </w:rPr>
        <w:t>Об особенностях разрешительной деятельности в Российской Федерации</w:t>
      </w:r>
      <w:r w:rsidR="00E12735" w:rsidRPr="00613E2A">
        <w:rPr>
          <w:rFonts w:ascii="Times New Roman" w:hAnsi="Times New Roman" w:cs="Times New Roman"/>
          <w:sz w:val="28"/>
          <w:szCs w:val="28"/>
        </w:rPr>
        <w:t xml:space="preserve">» </w:t>
      </w:r>
      <w:r w:rsidR="00CC575D" w:rsidRPr="00613E2A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2022, </w:t>
      </w:r>
      <w:r w:rsidR="00DE4FAE" w:rsidRPr="00613E2A">
        <w:rPr>
          <w:rFonts w:ascii="Times New Roman" w:hAnsi="Times New Roman" w:cs="Times New Roman"/>
          <w:sz w:val="28"/>
          <w:szCs w:val="28"/>
        </w:rPr>
        <w:t>№</w:t>
      </w:r>
      <w:r w:rsidR="00CC575D" w:rsidRPr="00613E2A">
        <w:rPr>
          <w:rFonts w:ascii="Times New Roman" w:hAnsi="Times New Roman" w:cs="Times New Roman"/>
          <w:sz w:val="28"/>
          <w:szCs w:val="28"/>
        </w:rPr>
        <w:t xml:space="preserve"> 12, ст. 1839; </w:t>
      </w:r>
      <w:r w:rsidR="00DE4FAE" w:rsidRPr="00613E2A">
        <w:rPr>
          <w:rFonts w:ascii="Times New Roman" w:hAnsi="Times New Roman" w:cs="Times New Roman"/>
          <w:sz w:val="28"/>
          <w:szCs w:val="28"/>
        </w:rPr>
        <w:br/>
        <w:t>№</w:t>
      </w:r>
      <w:r w:rsidR="00CC575D" w:rsidRPr="00613E2A">
        <w:rPr>
          <w:rFonts w:ascii="Times New Roman" w:hAnsi="Times New Roman" w:cs="Times New Roman"/>
          <w:sz w:val="28"/>
          <w:szCs w:val="28"/>
        </w:rPr>
        <w:t xml:space="preserve"> 16, ст. 2668; </w:t>
      </w:r>
      <w:r w:rsidR="00DE4FAE" w:rsidRPr="00613E2A">
        <w:rPr>
          <w:rFonts w:ascii="Times New Roman" w:hAnsi="Times New Roman" w:cs="Times New Roman"/>
          <w:sz w:val="28"/>
          <w:szCs w:val="28"/>
        </w:rPr>
        <w:t>№</w:t>
      </w:r>
      <w:r w:rsidR="00CC575D" w:rsidRPr="00613E2A">
        <w:rPr>
          <w:rFonts w:ascii="Times New Roman" w:hAnsi="Times New Roman" w:cs="Times New Roman"/>
          <w:sz w:val="28"/>
          <w:szCs w:val="28"/>
        </w:rPr>
        <w:t xml:space="preserve"> 17, ст. 2909; </w:t>
      </w:r>
      <w:r w:rsidR="00DE4FAE" w:rsidRPr="00613E2A">
        <w:rPr>
          <w:rFonts w:ascii="Times New Roman" w:hAnsi="Times New Roman" w:cs="Times New Roman"/>
          <w:sz w:val="28"/>
          <w:szCs w:val="28"/>
        </w:rPr>
        <w:t>№</w:t>
      </w:r>
      <w:r w:rsidR="00CC575D" w:rsidRPr="00613E2A">
        <w:rPr>
          <w:rFonts w:ascii="Times New Roman" w:hAnsi="Times New Roman" w:cs="Times New Roman"/>
          <w:sz w:val="28"/>
          <w:szCs w:val="28"/>
        </w:rPr>
        <w:t xml:space="preserve"> 24, ст. 4047; </w:t>
      </w:r>
      <w:r w:rsidR="00DE4FAE" w:rsidRPr="00613E2A">
        <w:rPr>
          <w:rFonts w:ascii="Times New Roman" w:hAnsi="Times New Roman" w:cs="Times New Roman"/>
          <w:sz w:val="28"/>
          <w:szCs w:val="28"/>
        </w:rPr>
        <w:t>№</w:t>
      </w:r>
      <w:r w:rsidR="00CC575D" w:rsidRPr="00613E2A">
        <w:rPr>
          <w:rFonts w:ascii="Times New Roman" w:hAnsi="Times New Roman" w:cs="Times New Roman"/>
          <w:sz w:val="28"/>
          <w:szCs w:val="28"/>
        </w:rPr>
        <w:t xml:space="preserve"> 26, ст. 4498; </w:t>
      </w:r>
      <w:r w:rsidR="00DE4FAE" w:rsidRPr="00613E2A">
        <w:rPr>
          <w:rFonts w:ascii="Times New Roman" w:hAnsi="Times New Roman" w:cs="Times New Roman"/>
          <w:sz w:val="28"/>
          <w:szCs w:val="28"/>
        </w:rPr>
        <w:t xml:space="preserve">№ </w:t>
      </w:r>
      <w:r w:rsidR="00CC575D" w:rsidRPr="00613E2A">
        <w:rPr>
          <w:rFonts w:ascii="Times New Roman" w:hAnsi="Times New Roman" w:cs="Times New Roman"/>
          <w:sz w:val="28"/>
          <w:szCs w:val="28"/>
        </w:rPr>
        <w:t xml:space="preserve">41, ст. 7092; </w:t>
      </w:r>
      <w:r w:rsidR="00DE4FAE" w:rsidRPr="00613E2A">
        <w:rPr>
          <w:rFonts w:ascii="Times New Roman" w:hAnsi="Times New Roman" w:cs="Times New Roman"/>
          <w:sz w:val="28"/>
          <w:szCs w:val="28"/>
        </w:rPr>
        <w:br/>
        <w:t>№</w:t>
      </w:r>
      <w:r w:rsidR="00CC575D" w:rsidRPr="00613E2A">
        <w:rPr>
          <w:rFonts w:ascii="Times New Roman" w:hAnsi="Times New Roman" w:cs="Times New Roman"/>
          <w:sz w:val="28"/>
          <w:szCs w:val="28"/>
        </w:rPr>
        <w:t xml:space="preserve"> 43, ст. 7400; 2023, </w:t>
      </w:r>
      <w:r w:rsidR="00DE4FAE" w:rsidRPr="00613E2A">
        <w:rPr>
          <w:rFonts w:ascii="Times New Roman" w:hAnsi="Times New Roman" w:cs="Times New Roman"/>
          <w:sz w:val="28"/>
          <w:szCs w:val="28"/>
        </w:rPr>
        <w:t>№</w:t>
      </w:r>
      <w:r w:rsidR="00CC575D" w:rsidRPr="00613E2A">
        <w:rPr>
          <w:rFonts w:ascii="Times New Roman" w:hAnsi="Times New Roman" w:cs="Times New Roman"/>
          <w:sz w:val="28"/>
          <w:szCs w:val="28"/>
        </w:rPr>
        <w:t xml:space="preserve"> 1, ст. 227; </w:t>
      </w:r>
      <w:r w:rsidR="00DE4FAE" w:rsidRPr="00613E2A">
        <w:rPr>
          <w:rFonts w:ascii="Times New Roman" w:hAnsi="Times New Roman" w:cs="Times New Roman"/>
          <w:sz w:val="28"/>
          <w:szCs w:val="28"/>
        </w:rPr>
        <w:t>№</w:t>
      </w:r>
      <w:r w:rsidR="00CC575D" w:rsidRPr="00613E2A">
        <w:rPr>
          <w:rFonts w:ascii="Times New Roman" w:hAnsi="Times New Roman" w:cs="Times New Roman"/>
          <w:sz w:val="28"/>
          <w:szCs w:val="28"/>
        </w:rPr>
        <w:t xml:space="preserve"> 5, ст. 801; </w:t>
      </w:r>
      <w:r w:rsidR="00DE4FAE" w:rsidRPr="00613E2A">
        <w:rPr>
          <w:rFonts w:ascii="Times New Roman" w:hAnsi="Times New Roman" w:cs="Times New Roman"/>
          <w:sz w:val="28"/>
          <w:szCs w:val="28"/>
        </w:rPr>
        <w:t>№</w:t>
      </w:r>
      <w:r w:rsidR="00CC575D" w:rsidRPr="00613E2A">
        <w:rPr>
          <w:rFonts w:ascii="Times New Roman" w:hAnsi="Times New Roman" w:cs="Times New Roman"/>
          <w:sz w:val="28"/>
          <w:szCs w:val="28"/>
        </w:rPr>
        <w:t xml:space="preserve"> 42, ст. 7504; 2024, </w:t>
      </w:r>
      <w:r w:rsidR="00DE4FAE" w:rsidRPr="00613E2A">
        <w:rPr>
          <w:rFonts w:ascii="Times New Roman" w:hAnsi="Times New Roman" w:cs="Times New Roman"/>
          <w:sz w:val="28"/>
          <w:szCs w:val="28"/>
        </w:rPr>
        <w:t>№</w:t>
      </w:r>
      <w:r w:rsidR="00CC575D" w:rsidRPr="00613E2A">
        <w:rPr>
          <w:rFonts w:ascii="Times New Roman" w:hAnsi="Times New Roman" w:cs="Times New Roman"/>
          <w:sz w:val="28"/>
          <w:szCs w:val="28"/>
        </w:rPr>
        <w:t xml:space="preserve"> 1, </w:t>
      </w:r>
      <w:r w:rsidR="00DE4FAE" w:rsidRPr="00613E2A">
        <w:rPr>
          <w:rFonts w:ascii="Times New Roman" w:hAnsi="Times New Roman" w:cs="Times New Roman"/>
          <w:sz w:val="28"/>
          <w:szCs w:val="28"/>
        </w:rPr>
        <w:br/>
      </w:r>
      <w:r w:rsidR="00CC575D" w:rsidRPr="00613E2A">
        <w:rPr>
          <w:rFonts w:ascii="Times New Roman" w:hAnsi="Times New Roman" w:cs="Times New Roman"/>
          <w:sz w:val="28"/>
          <w:szCs w:val="28"/>
        </w:rPr>
        <w:t xml:space="preserve">ст. 165; </w:t>
      </w:r>
      <w:r w:rsidR="00DE4FAE" w:rsidRPr="00613E2A">
        <w:rPr>
          <w:rFonts w:ascii="Times New Roman" w:hAnsi="Times New Roman" w:cs="Times New Roman"/>
          <w:sz w:val="28"/>
          <w:szCs w:val="28"/>
        </w:rPr>
        <w:t>№ 10, ст. 1395; № 53, ст. 8744)</w:t>
      </w:r>
      <w:r w:rsidRPr="00613E2A">
        <w:rPr>
          <w:rFonts w:ascii="Times New Roman" w:hAnsi="Times New Roman" w:cs="Times New Roman"/>
          <w:sz w:val="28"/>
          <w:szCs w:val="28"/>
        </w:rPr>
        <w:t>.</w:t>
      </w:r>
    </w:p>
    <w:p w14:paraId="55D5787B" w14:textId="77777777" w:rsidR="00256EE7" w:rsidRPr="00613E2A" w:rsidRDefault="00256EE7" w:rsidP="009C06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7BF8B9" w14:textId="77777777" w:rsidR="00123E08" w:rsidRPr="00613E2A" w:rsidRDefault="00123E08" w:rsidP="009C06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01BC95" w14:textId="77777777" w:rsidR="00123E08" w:rsidRPr="00613E2A" w:rsidRDefault="00123E08" w:rsidP="0012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14:paraId="71AC5ED7" w14:textId="3CF606D7" w:rsidR="00123E08" w:rsidRPr="00613E2A" w:rsidRDefault="00123E08" w:rsidP="0012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13E2A">
        <w:rPr>
          <w:rFonts w:ascii="Times New Roman" w:hAnsi="Times New Roman" w:cs="Times New Roman"/>
          <w:sz w:val="28"/>
          <w:szCs w:val="28"/>
        </w:rPr>
        <w:tab/>
      </w:r>
      <w:r w:rsidRPr="00613E2A">
        <w:rPr>
          <w:rFonts w:ascii="Times New Roman" w:hAnsi="Times New Roman" w:cs="Times New Roman"/>
          <w:sz w:val="28"/>
          <w:szCs w:val="28"/>
        </w:rPr>
        <w:tab/>
      </w:r>
      <w:r w:rsidRPr="00613E2A">
        <w:rPr>
          <w:rFonts w:ascii="Times New Roman" w:hAnsi="Times New Roman" w:cs="Times New Roman"/>
          <w:sz w:val="28"/>
          <w:szCs w:val="28"/>
        </w:rPr>
        <w:tab/>
      </w:r>
      <w:r w:rsidRPr="00613E2A">
        <w:rPr>
          <w:rFonts w:ascii="Times New Roman" w:hAnsi="Times New Roman" w:cs="Times New Roman"/>
          <w:sz w:val="28"/>
          <w:szCs w:val="28"/>
        </w:rPr>
        <w:tab/>
      </w:r>
      <w:r w:rsidRPr="00613E2A">
        <w:rPr>
          <w:rFonts w:ascii="Times New Roman" w:hAnsi="Times New Roman" w:cs="Times New Roman"/>
          <w:sz w:val="28"/>
          <w:szCs w:val="28"/>
        </w:rPr>
        <w:tab/>
      </w:r>
      <w:r w:rsidRPr="00613E2A">
        <w:rPr>
          <w:rFonts w:ascii="Times New Roman" w:hAnsi="Times New Roman" w:cs="Times New Roman"/>
          <w:sz w:val="28"/>
          <w:szCs w:val="28"/>
        </w:rPr>
        <w:tab/>
      </w:r>
      <w:r w:rsidRPr="00613E2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FC513D">
        <w:rPr>
          <w:rFonts w:ascii="Times New Roman" w:hAnsi="Times New Roman" w:cs="Times New Roman"/>
          <w:sz w:val="28"/>
          <w:szCs w:val="28"/>
        </w:rPr>
        <w:t xml:space="preserve">     </w:t>
      </w:r>
      <w:r w:rsidRPr="00613E2A">
        <w:rPr>
          <w:rFonts w:ascii="Times New Roman" w:hAnsi="Times New Roman" w:cs="Times New Roman"/>
          <w:sz w:val="28"/>
          <w:szCs w:val="28"/>
        </w:rPr>
        <w:t xml:space="preserve">   М. Мишустин</w:t>
      </w:r>
    </w:p>
    <w:p w14:paraId="7CBF5F94" w14:textId="77777777" w:rsidR="00256EE7" w:rsidRPr="00613E2A" w:rsidRDefault="00256EE7" w:rsidP="009C06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C2AC2C" w14:textId="77777777" w:rsidR="00256EE7" w:rsidRPr="00613E2A" w:rsidRDefault="00256EE7" w:rsidP="009C06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53F41E" w14:textId="77777777" w:rsidR="00256EE7" w:rsidRPr="00613E2A" w:rsidRDefault="00256EE7" w:rsidP="009C06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C8FE75" w14:textId="77777777" w:rsidR="00256EE7" w:rsidRPr="00613E2A" w:rsidRDefault="00256EE7" w:rsidP="009C06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6CD5C" w14:textId="77777777" w:rsidR="00256EE7" w:rsidRPr="00613E2A" w:rsidRDefault="00256EE7" w:rsidP="009C06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9109D4" w14:textId="77777777" w:rsidR="00256EE7" w:rsidRPr="00613E2A" w:rsidRDefault="00256EE7" w:rsidP="009C06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32E7D3" w14:textId="77777777" w:rsidR="00256EE7" w:rsidRPr="00613E2A" w:rsidRDefault="00256EE7" w:rsidP="009C06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F47361" w14:textId="77777777" w:rsidR="00256EE7" w:rsidRPr="00613E2A" w:rsidRDefault="00256EE7" w:rsidP="009C06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74CD81" w14:textId="77777777" w:rsidR="00FC513D" w:rsidRDefault="00FC513D" w:rsidP="009C06E0">
      <w:pPr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FC513D" w:rsidSect="00FC513D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25A0D830" w14:textId="77777777" w:rsidR="00123E08" w:rsidRPr="00613E2A" w:rsidRDefault="00123E08" w:rsidP="00FC513D">
      <w:pPr>
        <w:spacing w:after="0" w:line="240" w:lineRule="auto"/>
        <w:ind w:right="99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26928334" w14:textId="77777777" w:rsidR="00123E08" w:rsidRPr="00613E2A" w:rsidRDefault="00123E08" w:rsidP="00123E0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5DC02C98" w14:textId="77777777" w:rsidR="00123E08" w:rsidRPr="00613E2A" w:rsidRDefault="00123E08" w:rsidP="00FC513D">
      <w:pPr>
        <w:spacing w:after="0" w:line="240" w:lineRule="auto"/>
        <w:ind w:right="423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307BA0BB" w14:textId="77777777" w:rsidR="00123E08" w:rsidRPr="00613E2A" w:rsidRDefault="00123E08" w:rsidP="00123E0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от «__» __________2026 г.</w:t>
      </w:r>
    </w:p>
    <w:p w14:paraId="11D1F3CA" w14:textId="77777777" w:rsidR="00123E08" w:rsidRPr="00613E2A" w:rsidRDefault="00123E08" w:rsidP="00256EE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E82354B" w14:textId="3154A679" w:rsidR="00123E08" w:rsidRDefault="00123E08" w:rsidP="00256EE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7833AD0" w14:textId="77777777" w:rsidR="00FC513D" w:rsidRPr="00613E2A" w:rsidRDefault="00FC513D" w:rsidP="00256EE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4435ED5" w14:textId="77777777" w:rsidR="00256EE7" w:rsidRPr="00613E2A" w:rsidRDefault="00256EE7" w:rsidP="00740704">
      <w:pPr>
        <w:tabs>
          <w:tab w:val="left" w:pos="3828"/>
          <w:tab w:val="left" w:pos="411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E2A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14:paraId="4799CA06" w14:textId="77777777" w:rsidR="00256EE7" w:rsidRPr="00613E2A" w:rsidRDefault="00256EE7" w:rsidP="00256E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E2A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постановление Правительства Российской Федерации от </w:t>
      </w:r>
      <w:r w:rsidR="00784159" w:rsidRPr="00613E2A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613E2A">
        <w:rPr>
          <w:rFonts w:ascii="Times New Roman" w:hAnsi="Times New Roman" w:cs="Times New Roman"/>
          <w:b/>
          <w:bCs/>
          <w:sz w:val="28"/>
          <w:szCs w:val="28"/>
        </w:rPr>
        <w:t xml:space="preserve"> марта 2022 г. № </w:t>
      </w:r>
      <w:r w:rsidR="00784159" w:rsidRPr="00613E2A">
        <w:rPr>
          <w:rFonts w:ascii="Times New Roman" w:hAnsi="Times New Roman" w:cs="Times New Roman"/>
          <w:b/>
          <w:bCs/>
          <w:sz w:val="28"/>
          <w:szCs w:val="28"/>
        </w:rPr>
        <w:t>353</w:t>
      </w:r>
    </w:p>
    <w:p w14:paraId="71E82E4E" w14:textId="77777777" w:rsidR="00256EE7" w:rsidRPr="00613E2A" w:rsidRDefault="00256EE7" w:rsidP="00256EE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3455647" w14:textId="36336C64" w:rsidR="00675295" w:rsidRPr="00613E2A" w:rsidRDefault="00A056C1" w:rsidP="00675295">
      <w:pPr>
        <w:pStyle w:val="ad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 xml:space="preserve">В </w:t>
      </w:r>
      <w:r w:rsidR="00096683" w:rsidRPr="00613E2A">
        <w:rPr>
          <w:rFonts w:ascii="Times New Roman" w:hAnsi="Times New Roman" w:cs="Times New Roman"/>
          <w:sz w:val="28"/>
          <w:szCs w:val="28"/>
        </w:rPr>
        <w:t>Приложени</w:t>
      </w:r>
      <w:r w:rsidRPr="00613E2A">
        <w:rPr>
          <w:rFonts w:ascii="Times New Roman" w:hAnsi="Times New Roman" w:cs="Times New Roman"/>
          <w:sz w:val="28"/>
          <w:szCs w:val="28"/>
        </w:rPr>
        <w:t>и</w:t>
      </w:r>
      <w:r w:rsidR="00096683" w:rsidRPr="00613E2A">
        <w:rPr>
          <w:rFonts w:ascii="Times New Roman" w:hAnsi="Times New Roman" w:cs="Times New Roman"/>
          <w:sz w:val="28"/>
          <w:szCs w:val="28"/>
        </w:rPr>
        <w:t xml:space="preserve"> № </w:t>
      </w:r>
      <w:r w:rsidR="0075032F" w:rsidRPr="00613E2A">
        <w:rPr>
          <w:rFonts w:ascii="Times New Roman" w:hAnsi="Times New Roman" w:cs="Times New Roman"/>
          <w:sz w:val="28"/>
          <w:szCs w:val="28"/>
        </w:rPr>
        <w:t>2</w:t>
      </w:r>
      <w:r w:rsidR="00F67C65" w:rsidRPr="00613E2A">
        <w:rPr>
          <w:rFonts w:ascii="Times New Roman" w:hAnsi="Times New Roman" w:cs="Times New Roman"/>
          <w:sz w:val="28"/>
          <w:szCs w:val="28"/>
        </w:rPr>
        <w:t>8</w:t>
      </w:r>
      <w:r w:rsidR="00096683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1B0430" w:rsidRPr="00613E2A">
        <w:rPr>
          <w:rFonts w:ascii="Times New Roman" w:hAnsi="Times New Roman" w:cs="Times New Roman"/>
          <w:sz w:val="28"/>
          <w:szCs w:val="28"/>
        </w:rPr>
        <w:t>«</w:t>
      </w:r>
      <w:r w:rsidR="00F67C65" w:rsidRPr="00613E2A">
        <w:rPr>
          <w:rFonts w:ascii="Times New Roman" w:hAnsi="Times New Roman" w:cs="Times New Roman"/>
          <w:sz w:val="28"/>
          <w:szCs w:val="28"/>
        </w:rPr>
        <w:t>Особенности разрешительных режимов в сфере охраны здоровья граждан и обращения лекарственных средств для медицинского применения</w:t>
      </w:r>
      <w:r w:rsidR="001B0430" w:rsidRPr="00613E2A">
        <w:rPr>
          <w:rFonts w:ascii="Times New Roman" w:hAnsi="Times New Roman" w:cs="Times New Roman"/>
          <w:sz w:val="28"/>
          <w:szCs w:val="28"/>
        </w:rPr>
        <w:t xml:space="preserve">» </w:t>
      </w:r>
      <w:r w:rsidR="00096683" w:rsidRPr="00613E2A">
        <w:rPr>
          <w:rFonts w:ascii="Times New Roman" w:hAnsi="Times New Roman" w:cs="Times New Roman"/>
          <w:sz w:val="28"/>
          <w:szCs w:val="28"/>
        </w:rPr>
        <w:t>к</w:t>
      </w:r>
      <w:r w:rsidR="00740704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096683" w:rsidRPr="00613E2A">
        <w:rPr>
          <w:rFonts w:ascii="Times New Roman" w:hAnsi="Times New Roman" w:cs="Times New Roman"/>
          <w:sz w:val="28"/>
          <w:szCs w:val="28"/>
        </w:rPr>
        <w:t>постановлению Правительства Российской Федерации</w:t>
      </w:r>
      <w:r w:rsidR="001B0430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2C28C2">
        <w:rPr>
          <w:rFonts w:ascii="Times New Roman" w:hAnsi="Times New Roman" w:cs="Times New Roman"/>
          <w:sz w:val="28"/>
          <w:szCs w:val="28"/>
        </w:rPr>
        <w:br/>
      </w:r>
      <w:r w:rsidR="00096683" w:rsidRPr="00613E2A">
        <w:rPr>
          <w:rFonts w:ascii="Times New Roman" w:hAnsi="Times New Roman" w:cs="Times New Roman"/>
          <w:sz w:val="28"/>
          <w:szCs w:val="28"/>
        </w:rPr>
        <w:t xml:space="preserve">от 12 марта 2022 г. </w:t>
      </w:r>
      <w:r w:rsidR="001B0430" w:rsidRPr="00613E2A">
        <w:rPr>
          <w:rFonts w:ascii="Times New Roman" w:hAnsi="Times New Roman" w:cs="Times New Roman"/>
          <w:sz w:val="28"/>
          <w:szCs w:val="28"/>
        </w:rPr>
        <w:t xml:space="preserve">№ </w:t>
      </w:r>
      <w:r w:rsidR="00096683" w:rsidRPr="00613E2A">
        <w:rPr>
          <w:rFonts w:ascii="Times New Roman" w:hAnsi="Times New Roman" w:cs="Times New Roman"/>
          <w:sz w:val="28"/>
          <w:szCs w:val="28"/>
        </w:rPr>
        <w:t>353</w:t>
      </w:r>
      <w:r w:rsidR="00675295" w:rsidRPr="00613E2A">
        <w:rPr>
          <w:rFonts w:ascii="Times New Roman" w:hAnsi="Times New Roman" w:cs="Times New Roman"/>
          <w:sz w:val="28"/>
          <w:szCs w:val="28"/>
        </w:rPr>
        <w:t>:</w:t>
      </w:r>
    </w:p>
    <w:p w14:paraId="460BCA05" w14:textId="3D060993" w:rsidR="00675295" w:rsidRPr="00613E2A" w:rsidRDefault="00304E1C" w:rsidP="00304E1C">
      <w:pPr>
        <w:pStyle w:val="ad"/>
        <w:tabs>
          <w:tab w:val="left" w:pos="851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1. </w:t>
      </w:r>
      <w:r w:rsidR="00675295" w:rsidRPr="00613E2A">
        <w:rPr>
          <w:rFonts w:ascii="Times New Roman" w:hAnsi="Times New Roman" w:cs="Times New Roman"/>
          <w:sz w:val="28"/>
          <w:szCs w:val="28"/>
        </w:rPr>
        <w:t xml:space="preserve">Пункт 9 после слов «по 31 декабря 2027 г.» дополнить словами: «, пункты 10 - </w:t>
      </w:r>
      <w:r w:rsidR="00D67462" w:rsidRPr="00613E2A">
        <w:rPr>
          <w:rFonts w:ascii="Times New Roman" w:hAnsi="Times New Roman" w:cs="Times New Roman"/>
          <w:sz w:val="28"/>
          <w:szCs w:val="28"/>
        </w:rPr>
        <w:t>3</w:t>
      </w:r>
      <w:r w:rsidR="00DE4FAE" w:rsidRPr="00613E2A">
        <w:rPr>
          <w:rFonts w:ascii="Times New Roman" w:hAnsi="Times New Roman" w:cs="Times New Roman"/>
          <w:sz w:val="28"/>
          <w:szCs w:val="28"/>
        </w:rPr>
        <w:t>3</w:t>
      </w:r>
      <w:r w:rsidR="00D67462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675295" w:rsidRPr="00613E2A">
        <w:rPr>
          <w:rFonts w:ascii="Times New Roman" w:hAnsi="Times New Roman" w:cs="Times New Roman"/>
          <w:sz w:val="28"/>
          <w:szCs w:val="28"/>
        </w:rPr>
        <w:t xml:space="preserve">настоящего документа применяются по 31 декабря </w:t>
      </w:r>
      <w:r w:rsidR="008D502F" w:rsidRPr="00613E2A">
        <w:rPr>
          <w:rFonts w:ascii="Times New Roman" w:hAnsi="Times New Roman" w:cs="Times New Roman"/>
          <w:sz w:val="28"/>
          <w:szCs w:val="28"/>
        </w:rPr>
        <w:t>2029</w:t>
      </w:r>
      <w:r w:rsidR="00675295" w:rsidRPr="00613E2A">
        <w:rPr>
          <w:rFonts w:ascii="Times New Roman" w:hAnsi="Times New Roman" w:cs="Times New Roman"/>
          <w:sz w:val="28"/>
          <w:szCs w:val="28"/>
        </w:rPr>
        <w:t xml:space="preserve"> г.»;</w:t>
      </w:r>
    </w:p>
    <w:p w14:paraId="4D51EEC4" w14:textId="6B55E1B8" w:rsidR="007A6914" w:rsidRPr="00613E2A" w:rsidRDefault="00304E1C" w:rsidP="00304E1C">
      <w:pPr>
        <w:pStyle w:val="ad"/>
        <w:tabs>
          <w:tab w:val="left" w:pos="851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2. </w:t>
      </w:r>
      <w:r w:rsidR="00675295" w:rsidRPr="00613E2A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E12735" w:rsidRPr="00613E2A">
        <w:rPr>
          <w:rFonts w:ascii="Times New Roman" w:hAnsi="Times New Roman" w:cs="Times New Roman"/>
          <w:sz w:val="28"/>
          <w:szCs w:val="28"/>
        </w:rPr>
        <w:t>пункт</w:t>
      </w:r>
      <w:r w:rsidR="0075032F" w:rsidRPr="00613E2A">
        <w:rPr>
          <w:rFonts w:ascii="Times New Roman" w:hAnsi="Times New Roman" w:cs="Times New Roman"/>
          <w:sz w:val="28"/>
          <w:szCs w:val="28"/>
        </w:rPr>
        <w:t>ами</w:t>
      </w:r>
      <w:r w:rsidR="00784159" w:rsidRPr="00613E2A">
        <w:rPr>
          <w:rFonts w:ascii="Times New Roman" w:hAnsi="Times New Roman" w:cs="Times New Roman"/>
          <w:sz w:val="28"/>
          <w:szCs w:val="28"/>
        </w:rPr>
        <w:t xml:space="preserve"> 1</w:t>
      </w:r>
      <w:r w:rsidR="0075032F" w:rsidRPr="00613E2A">
        <w:rPr>
          <w:rFonts w:ascii="Times New Roman" w:hAnsi="Times New Roman" w:cs="Times New Roman"/>
          <w:sz w:val="28"/>
          <w:szCs w:val="28"/>
        </w:rPr>
        <w:t xml:space="preserve">0 - </w:t>
      </w:r>
      <w:r w:rsidR="00D67462" w:rsidRPr="00613E2A">
        <w:rPr>
          <w:rFonts w:ascii="Times New Roman" w:hAnsi="Times New Roman" w:cs="Times New Roman"/>
          <w:sz w:val="28"/>
          <w:szCs w:val="28"/>
        </w:rPr>
        <w:t>3</w:t>
      </w:r>
      <w:r w:rsidR="00DE4FAE" w:rsidRPr="00613E2A">
        <w:rPr>
          <w:rFonts w:ascii="Times New Roman" w:hAnsi="Times New Roman" w:cs="Times New Roman"/>
          <w:sz w:val="28"/>
          <w:szCs w:val="28"/>
        </w:rPr>
        <w:t>3</w:t>
      </w:r>
      <w:r w:rsidR="00D67462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E12735" w:rsidRPr="00613E2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5B41C3F2" w14:textId="6DD20F64" w:rsidR="006450C8" w:rsidRPr="00613E2A" w:rsidRDefault="00675295" w:rsidP="00675295">
      <w:pPr>
        <w:pStyle w:val="a7"/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«10.</w:t>
      </w:r>
      <w:r w:rsidR="00520CDD" w:rsidRPr="00613E2A">
        <w:rPr>
          <w:rFonts w:ascii="Times New Roman" w:hAnsi="Times New Roman" w:cs="Times New Roman"/>
          <w:sz w:val="28"/>
          <w:szCs w:val="28"/>
        </w:rPr>
        <w:t> </w:t>
      </w:r>
      <w:r w:rsidR="0075032F" w:rsidRPr="00613E2A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5C530A" w:rsidRPr="00613E2A">
        <w:rPr>
          <w:rFonts w:ascii="Times New Roman" w:hAnsi="Times New Roman" w:cs="Times New Roman"/>
          <w:sz w:val="28"/>
          <w:szCs w:val="28"/>
        </w:rPr>
        <w:t>подтверждение выполнения</w:t>
      </w:r>
      <w:r w:rsidR="004B06F4" w:rsidRPr="00613E2A">
        <w:rPr>
          <w:rFonts w:ascii="Times New Roman" w:hAnsi="Times New Roman" w:cs="Times New Roman"/>
          <w:sz w:val="28"/>
          <w:szCs w:val="28"/>
        </w:rPr>
        <w:t xml:space="preserve"> держателем регистрационного удостоверения </w:t>
      </w:r>
      <w:r w:rsidR="00613E2A">
        <w:rPr>
          <w:rFonts w:ascii="Times New Roman" w:hAnsi="Times New Roman" w:cs="Times New Roman"/>
          <w:sz w:val="28"/>
          <w:szCs w:val="28"/>
        </w:rPr>
        <w:t xml:space="preserve">на лекарственный препарат для </w:t>
      </w:r>
      <w:r w:rsidR="00631788" w:rsidRPr="00613E2A">
        <w:rPr>
          <w:rFonts w:ascii="Times New Roman" w:hAnsi="Times New Roman" w:cs="Times New Roman"/>
          <w:sz w:val="28"/>
          <w:szCs w:val="28"/>
        </w:rPr>
        <w:t xml:space="preserve">медицинского применения (далее – держатель регистрационного удостоверения) </w:t>
      </w:r>
      <w:r w:rsidR="004B06F4" w:rsidRPr="00613E2A">
        <w:rPr>
          <w:rFonts w:ascii="Times New Roman" w:hAnsi="Times New Roman" w:cs="Times New Roman"/>
          <w:sz w:val="28"/>
          <w:szCs w:val="28"/>
        </w:rPr>
        <w:t xml:space="preserve">обязательств по </w:t>
      </w:r>
      <w:proofErr w:type="spellStart"/>
      <w:r w:rsidR="004B06F4" w:rsidRPr="00613E2A">
        <w:rPr>
          <w:rFonts w:ascii="Times New Roman" w:hAnsi="Times New Roman" w:cs="Times New Roman"/>
          <w:sz w:val="28"/>
          <w:szCs w:val="28"/>
        </w:rPr>
        <w:t>фармаконадзору</w:t>
      </w:r>
      <w:proofErr w:type="spellEnd"/>
      <w:r w:rsidRPr="00613E2A">
        <w:rPr>
          <w:rFonts w:ascii="Times New Roman" w:hAnsi="Times New Roman" w:cs="Times New Roman"/>
          <w:sz w:val="28"/>
          <w:szCs w:val="28"/>
        </w:rPr>
        <w:t xml:space="preserve">, предусмотренных Правилами надлежащей практики фармаконадзора Евразийского экономического союза, утвержденными решением Совета Евразийской экономической комиссии от 3 ноября 2016 г. № 87 </w:t>
      </w:r>
      <w:r w:rsidR="002C28C2">
        <w:rPr>
          <w:rFonts w:ascii="Times New Roman" w:hAnsi="Times New Roman" w:cs="Times New Roman"/>
          <w:sz w:val="28"/>
          <w:szCs w:val="28"/>
        </w:rPr>
        <w:br/>
      </w:r>
      <w:r w:rsidRPr="00613E2A">
        <w:rPr>
          <w:rFonts w:ascii="Times New Roman" w:hAnsi="Times New Roman" w:cs="Times New Roman"/>
          <w:sz w:val="28"/>
          <w:szCs w:val="28"/>
        </w:rPr>
        <w:t>«Об утверждении Правил надлежащей практики фармаконадзора Евразийского экономического союза» (далее – надлежащая практика фармаконадзора)</w:t>
      </w:r>
      <w:r w:rsidR="00206200" w:rsidRPr="00613E2A">
        <w:rPr>
          <w:rFonts w:ascii="Times New Roman" w:hAnsi="Times New Roman" w:cs="Times New Roman"/>
          <w:sz w:val="28"/>
          <w:szCs w:val="28"/>
        </w:rPr>
        <w:t>,</w:t>
      </w:r>
      <w:r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4B06F4" w:rsidRPr="00613E2A">
        <w:rPr>
          <w:rFonts w:ascii="Times New Roman" w:hAnsi="Times New Roman" w:cs="Times New Roman"/>
          <w:sz w:val="28"/>
          <w:szCs w:val="28"/>
        </w:rPr>
        <w:t xml:space="preserve">обеспечивается посредством проведения </w:t>
      </w:r>
      <w:r w:rsidR="0075032F" w:rsidRPr="00613E2A">
        <w:rPr>
          <w:rFonts w:ascii="Times New Roman" w:hAnsi="Times New Roman" w:cs="Times New Roman"/>
          <w:sz w:val="28"/>
          <w:szCs w:val="28"/>
        </w:rPr>
        <w:t>инспектировани</w:t>
      </w:r>
      <w:r w:rsidR="004B06F4" w:rsidRPr="00613E2A">
        <w:rPr>
          <w:rFonts w:ascii="Times New Roman" w:hAnsi="Times New Roman" w:cs="Times New Roman"/>
          <w:sz w:val="28"/>
          <w:szCs w:val="28"/>
        </w:rPr>
        <w:t>я</w:t>
      </w:r>
      <w:r w:rsidR="0075032F" w:rsidRPr="00613E2A">
        <w:rPr>
          <w:rFonts w:ascii="Times New Roman" w:hAnsi="Times New Roman" w:cs="Times New Roman"/>
          <w:sz w:val="28"/>
          <w:szCs w:val="28"/>
        </w:rPr>
        <w:t xml:space="preserve"> (фармацевтически</w:t>
      </w:r>
      <w:r w:rsidR="004B06F4" w:rsidRPr="00613E2A">
        <w:rPr>
          <w:rFonts w:ascii="Times New Roman" w:hAnsi="Times New Roman" w:cs="Times New Roman"/>
          <w:sz w:val="28"/>
          <w:szCs w:val="28"/>
        </w:rPr>
        <w:t>х</w:t>
      </w:r>
      <w:r w:rsidR="0075032F" w:rsidRPr="00613E2A"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="004B06F4" w:rsidRPr="00613E2A">
        <w:rPr>
          <w:rFonts w:ascii="Times New Roman" w:hAnsi="Times New Roman" w:cs="Times New Roman"/>
          <w:sz w:val="28"/>
          <w:szCs w:val="28"/>
        </w:rPr>
        <w:t>й</w:t>
      </w:r>
      <w:r w:rsidR="0075032F" w:rsidRPr="00613E2A">
        <w:rPr>
          <w:rFonts w:ascii="Times New Roman" w:hAnsi="Times New Roman" w:cs="Times New Roman"/>
          <w:sz w:val="28"/>
          <w:szCs w:val="28"/>
        </w:rPr>
        <w:t xml:space="preserve">) </w:t>
      </w:r>
      <w:r w:rsidR="00472AB5" w:rsidRPr="00613E2A">
        <w:rPr>
          <w:rFonts w:ascii="Times New Roman" w:hAnsi="Times New Roman" w:cs="Times New Roman"/>
          <w:sz w:val="28"/>
          <w:szCs w:val="28"/>
        </w:rPr>
        <w:t>(далее – инспектирование</w:t>
      </w:r>
      <w:r w:rsidRPr="00613E2A">
        <w:rPr>
          <w:rFonts w:ascii="Times New Roman" w:hAnsi="Times New Roman" w:cs="Times New Roman"/>
          <w:sz w:val="28"/>
          <w:szCs w:val="28"/>
        </w:rPr>
        <w:t xml:space="preserve"> фармаконадзора</w:t>
      </w:r>
      <w:r w:rsidR="00472AB5" w:rsidRPr="00613E2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5070697" w14:textId="1C1641C2" w:rsidR="006450C8" w:rsidRPr="00613E2A" w:rsidRDefault="00D46745" w:rsidP="00D46745">
      <w:pPr>
        <w:pStyle w:val="a7"/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11. </w:t>
      </w:r>
      <w:r w:rsidR="00472AB5" w:rsidRPr="00613E2A">
        <w:rPr>
          <w:rFonts w:ascii="Times New Roman" w:hAnsi="Times New Roman" w:cs="Times New Roman"/>
          <w:sz w:val="28"/>
          <w:szCs w:val="28"/>
        </w:rPr>
        <w:t xml:space="preserve">Инспектирование </w:t>
      </w:r>
      <w:proofErr w:type="spellStart"/>
      <w:r w:rsidR="00611413" w:rsidRPr="00613E2A"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 w:rsidR="00611413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F15989" w:rsidRPr="00613E2A">
        <w:rPr>
          <w:rFonts w:ascii="Times New Roman" w:hAnsi="Times New Roman" w:cs="Times New Roman"/>
          <w:sz w:val="28"/>
          <w:szCs w:val="28"/>
        </w:rPr>
        <w:t xml:space="preserve">организуется и </w:t>
      </w:r>
      <w:r w:rsidR="00502CA3" w:rsidRPr="00613E2A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="00631788" w:rsidRPr="00613E2A">
        <w:rPr>
          <w:rFonts w:ascii="Times New Roman" w:hAnsi="Times New Roman" w:cs="Times New Roman"/>
          <w:sz w:val="28"/>
          <w:szCs w:val="28"/>
        </w:rPr>
        <w:t xml:space="preserve">в порядке, установленном надлежащей практикой </w:t>
      </w:r>
      <w:proofErr w:type="spellStart"/>
      <w:r w:rsidR="00631788" w:rsidRPr="00613E2A"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 w:rsidR="00631788" w:rsidRPr="00613E2A">
        <w:rPr>
          <w:rFonts w:ascii="Times New Roman" w:hAnsi="Times New Roman" w:cs="Times New Roman"/>
          <w:sz w:val="28"/>
          <w:szCs w:val="28"/>
        </w:rPr>
        <w:t xml:space="preserve">, </w:t>
      </w:r>
      <w:r w:rsidR="00E64600" w:rsidRPr="00613E2A">
        <w:rPr>
          <w:rFonts w:ascii="Times New Roman" w:hAnsi="Times New Roman" w:cs="Times New Roman"/>
          <w:sz w:val="28"/>
          <w:szCs w:val="28"/>
        </w:rPr>
        <w:t xml:space="preserve">решением Совета Евразийской экономической комиссии от 03.11.2016 № 83 </w:t>
      </w:r>
      <w:r w:rsidR="002C28C2">
        <w:rPr>
          <w:rFonts w:ascii="Times New Roman" w:hAnsi="Times New Roman" w:cs="Times New Roman"/>
          <w:sz w:val="28"/>
          <w:szCs w:val="28"/>
        </w:rPr>
        <w:br/>
      </w:r>
      <w:r w:rsidR="00E64600" w:rsidRPr="00613E2A">
        <w:rPr>
          <w:rFonts w:ascii="Times New Roman" w:hAnsi="Times New Roman" w:cs="Times New Roman"/>
          <w:sz w:val="28"/>
          <w:szCs w:val="28"/>
        </w:rPr>
        <w:t>«Об утверждении правил проведения фармацевтических инспекций»</w:t>
      </w:r>
      <w:r w:rsidR="004E15DE" w:rsidRPr="00613E2A">
        <w:rPr>
          <w:rFonts w:ascii="Times New Roman" w:hAnsi="Times New Roman" w:cs="Times New Roman"/>
          <w:sz w:val="28"/>
          <w:szCs w:val="28"/>
        </w:rPr>
        <w:t>,</w:t>
      </w:r>
      <w:r w:rsidR="00631788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502CA3" w:rsidRPr="00613E2A">
        <w:rPr>
          <w:rFonts w:ascii="Times New Roman" w:hAnsi="Times New Roman" w:cs="Times New Roman"/>
          <w:sz w:val="28"/>
          <w:szCs w:val="28"/>
        </w:rPr>
        <w:t>федеральными государственными бюджетными учреждениями, подведомственными Федеральной службе по надзору в сфере здравоохранения</w:t>
      </w:r>
      <w:r w:rsidR="00FD1EE2" w:rsidRPr="00613E2A">
        <w:rPr>
          <w:rFonts w:ascii="Times New Roman" w:hAnsi="Times New Roman" w:cs="Times New Roman"/>
          <w:sz w:val="28"/>
          <w:szCs w:val="28"/>
        </w:rPr>
        <w:t xml:space="preserve"> (далее – подведомственное учреждение)</w:t>
      </w:r>
      <w:r w:rsidR="00502CA3" w:rsidRPr="00613E2A">
        <w:rPr>
          <w:rFonts w:ascii="Times New Roman" w:hAnsi="Times New Roman" w:cs="Times New Roman"/>
          <w:sz w:val="28"/>
          <w:szCs w:val="28"/>
        </w:rPr>
        <w:t>.</w:t>
      </w:r>
    </w:p>
    <w:p w14:paraId="79948301" w14:textId="65466D72" w:rsidR="00A056C1" w:rsidRPr="00613E2A" w:rsidRDefault="00A056C1" w:rsidP="00D46745">
      <w:pPr>
        <w:pStyle w:val="a7"/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7846365"/>
      <w:r w:rsidRPr="00613E2A">
        <w:rPr>
          <w:rFonts w:ascii="Times New Roman" w:hAnsi="Times New Roman" w:cs="Times New Roman"/>
          <w:sz w:val="28"/>
          <w:szCs w:val="28"/>
        </w:rPr>
        <w:t>Перечень подведомственных у</w:t>
      </w:r>
      <w:r w:rsidR="00115A85" w:rsidRPr="00613E2A">
        <w:rPr>
          <w:rFonts w:ascii="Times New Roman" w:hAnsi="Times New Roman" w:cs="Times New Roman"/>
          <w:sz w:val="28"/>
          <w:szCs w:val="28"/>
        </w:rPr>
        <w:t xml:space="preserve">чреждений публикуется на сайте </w:t>
      </w:r>
      <w:r w:rsidR="00D67462" w:rsidRPr="00613E2A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 w:rsidRPr="00613E2A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5172A763" w14:textId="4EA0DA05" w:rsidR="006450C8" w:rsidRDefault="00D46745" w:rsidP="00D46745">
      <w:pPr>
        <w:pStyle w:val="a7"/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12. </w:t>
      </w:r>
      <w:r w:rsidR="00F67C65" w:rsidRPr="00613E2A">
        <w:rPr>
          <w:rFonts w:ascii="Times New Roman" w:hAnsi="Times New Roman" w:cs="Times New Roman"/>
          <w:sz w:val="28"/>
          <w:szCs w:val="28"/>
        </w:rPr>
        <w:t xml:space="preserve">Порядок определения размеров платы за проведение инспектирования </w:t>
      </w:r>
      <w:r w:rsidR="00611413" w:rsidRPr="00613E2A">
        <w:rPr>
          <w:rFonts w:ascii="Times New Roman" w:hAnsi="Times New Roman" w:cs="Times New Roman"/>
          <w:sz w:val="28"/>
          <w:szCs w:val="28"/>
        </w:rPr>
        <w:t xml:space="preserve">фармаконадзора </w:t>
      </w:r>
      <w:r w:rsidR="00F67C65" w:rsidRPr="00613E2A">
        <w:rPr>
          <w:rFonts w:ascii="Times New Roman" w:hAnsi="Times New Roman" w:cs="Times New Roman"/>
          <w:sz w:val="28"/>
          <w:szCs w:val="28"/>
        </w:rPr>
        <w:t>на соответствие требованиям надлежащ</w:t>
      </w:r>
      <w:r w:rsidR="00472AB5" w:rsidRPr="00613E2A">
        <w:rPr>
          <w:rFonts w:ascii="Times New Roman" w:hAnsi="Times New Roman" w:cs="Times New Roman"/>
          <w:sz w:val="28"/>
          <w:szCs w:val="28"/>
        </w:rPr>
        <w:t>ей</w:t>
      </w:r>
      <w:r w:rsidR="00F67C65" w:rsidRPr="00613E2A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472AB5" w:rsidRPr="00613E2A">
        <w:rPr>
          <w:rFonts w:ascii="Times New Roman" w:hAnsi="Times New Roman" w:cs="Times New Roman"/>
          <w:sz w:val="28"/>
          <w:szCs w:val="28"/>
        </w:rPr>
        <w:t>и фармаконадзора</w:t>
      </w:r>
      <w:r w:rsidR="00F67C65" w:rsidRPr="00613E2A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472AB5" w:rsidRPr="00613E2A">
        <w:rPr>
          <w:rFonts w:ascii="Times New Roman" w:hAnsi="Times New Roman" w:cs="Times New Roman"/>
          <w:sz w:val="28"/>
          <w:szCs w:val="28"/>
        </w:rPr>
        <w:t>Министерством здравоохранения Российской Федерации.</w:t>
      </w:r>
    </w:p>
    <w:p w14:paraId="0BD8C5F7" w14:textId="162F4789" w:rsidR="00FC513D" w:rsidRDefault="00FC513D" w:rsidP="00D46745">
      <w:pPr>
        <w:pStyle w:val="a7"/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68C5BB4" w14:textId="77777777" w:rsidR="00912D59" w:rsidRPr="00613E2A" w:rsidRDefault="00D46745" w:rsidP="00D46745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lastRenderedPageBreak/>
        <w:t>13. </w:t>
      </w:r>
      <w:r w:rsidR="00097D3C" w:rsidRPr="00613E2A">
        <w:rPr>
          <w:rFonts w:ascii="Times New Roman" w:hAnsi="Times New Roman" w:cs="Times New Roman"/>
          <w:sz w:val="28"/>
          <w:szCs w:val="28"/>
        </w:rPr>
        <w:t xml:space="preserve">Инспектирование фармаконадзора осуществляется </w:t>
      </w:r>
      <w:r w:rsidR="00C87DC5" w:rsidRPr="00613E2A">
        <w:rPr>
          <w:rFonts w:ascii="Times New Roman" w:hAnsi="Times New Roman" w:cs="Times New Roman"/>
          <w:sz w:val="28"/>
          <w:szCs w:val="28"/>
        </w:rPr>
        <w:t>в следующие сроки:</w:t>
      </w:r>
      <w:r w:rsidR="00097D3C" w:rsidRPr="00613E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6E0F5" w14:textId="1E521ABB" w:rsidR="00097D3C" w:rsidRPr="00613E2A" w:rsidRDefault="00D46745" w:rsidP="00912D59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7077648"/>
      <w:r w:rsidRPr="00613E2A">
        <w:rPr>
          <w:rFonts w:ascii="Times New Roman" w:hAnsi="Times New Roman" w:cs="Times New Roman"/>
          <w:sz w:val="28"/>
          <w:szCs w:val="28"/>
        </w:rPr>
        <w:t>а)</w:t>
      </w:r>
      <w:r w:rsidR="00304E1C" w:rsidRPr="00613E2A">
        <w:rPr>
          <w:rFonts w:ascii="Times New Roman" w:hAnsi="Times New Roman" w:cs="Times New Roman"/>
          <w:sz w:val="28"/>
          <w:szCs w:val="28"/>
        </w:rPr>
        <w:t> </w:t>
      </w:r>
      <w:r w:rsidR="00C236F0" w:rsidRPr="00613E2A">
        <w:rPr>
          <w:rFonts w:ascii="Times New Roman" w:hAnsi="Times New Roman" w:cs="Times New Roman"/>
          <w:sz w:val="28"/>
          <w:szCs w:val="28"/>
        </w:rPr>
        <w:t>в течение</w:t>
      </w:r>
      <w:r w:rsidR="00304E1C" w:rsidRPr="00613E2A">
        <w:rPr>
          <w:rFonts w:ascii="Times New Roman" w:hAnsi="Times New Roman" w:cs="Times New Roman"/>
          <w:sz w:val="28"/>
          <w:szCs w:val="28"/>
        </w:rPr>
        <w:t xml:space="preserve"> трех лет со дня ввода в гражданский оборот лекарственного препарата</w:t>
      </w:r>
      <w:r w:rsidR="00C87DC5" w:rsidRPr="00613E2A">
        <w:rPr>
          <w:rFonts w:ascii="Times New Roman" w:hAnsi="Times New Roman" w:cs="Times New Roman"/>
          <w:sz w:val="28"/>
          <w:szCs w:val="28"/>
        </w:rPr>
        <w:t xml:space="preserve"> в отношении держателей регистрационных удостоверений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="00C87DC5" w:rsidRPr="00613E2A">
        <w:rPr>
          <w:rFonts w:ascii="Times New Roman" w:hAnsi="Times New Roman" w:cs="Times New Roman"/>
          <w:sz w:val="28"/>
          <w:szCs w:val="28"/>
        </w:rPr>
        <w:t xml:space="preserve">на впервые произведенные в Российской Федерации или впервые ввозимые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="00C87DC5" w:rsidRPr="00613E2A">
        <w:rPr>
          <w:rFonts w:ascii="Times New Roman" w:hAnsi="Times New Roman" w:cs="Times New Roman"/>
          <w:sz w:val="28"/>
          <w:szCs w:val="28"/>
        </w:rPr>
        <w:t xml:space="preserve">в Российскую Федерацию лекарственные препараты (без учета дозировки)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="00C87DC5" w:rsidRPr="00613E2A">
        <w:rPr>
          <w:rFonts w:ascii="Times New Roman" w:hAnsi="Times New Roman" w:cs="Times New Roman"/>
          <w:sz w:val="28"/>
          <w:szCs w:val="28"/>
        </w:rPr>
        <w:t>в рамках одного регистрационного удостоверения</w:t>
      </w:r>
      <w:r w:rsidR="00170000" w:rsidRPr="00613E2A">
        <w:rPr>
          <w:rFonts w:ascii="Times New Roman" w:hAnsi="Times New Roman" w:cs="Times New Roman"/>
          <w:sz w:val="28"/>
          <w:szCs w:val="28"/>
        </w:rPr>
        <w:t xml:space="preserve"> (планов</w:t>
      </w:r>
      <w:r w:rsidR="003B7053" w:rsidRPr="00613E2A">
        <w:rPr>
          <w:rFonts w:ascii="Times New Roman" w:hAnsi="Times New Roman" w:cs="Times New Roman"/>
          <w:sz w:val="28"/>
          <w:szCs w:val="28"/>
        </w:rPr>
        <w:t>ое</w:t>
      </w:r>
      <w:r w:rsidR="002E7FAC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170000" w:rsidRPr="00613E2A">
        <w:rPr>
          <w:rFonts w:ascii="Times New Roman" w:hAnsi="Times New Roman" w:cs="Times New Roman"/>
          <w:sz w:val="28"/>
          <w:szCs w:val="28"/>
        </w:rPr>
        <w:t>инспектирование фармаконадзора)</w:t>
      </w:r>
      <w:r w:rsidR="00304E1C" w:rsidRPr="00613E2A">
        <w:rPr>
          <w:rFonts w:ascii="Times New Roman" w:hAnsi="Times New Roman" w:cs="Times New Roman"/>
          <w:sz w:val="28"/>
          <w:szCs w:val="28"/>
        </w:rPr>
        <w:t>;</w:t>
      </w:r>
    </w:p>
    <w:p w14:paraId="3A10E54E" w14:textId="61C6FE66" w:rsidR="00304E1C" w:rsidRPr="00613E2A" w:rsidRDefault="00D46745" w:rsidP="00227BDA">
      <w:pPr>
        <w:pStyle w:val="a7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б)</w:t>
      </w:r>
      <w:r w:rsidR="00304E1C" w:rsidRPr="00613E2A">
        <w:rPr>
          <w:rFonts w:ascii="Times New Roman" w:hAnsi="Times New Roman" w:cs="Times New Roman"/>
          <w:sz w:val="28"/>
          <w:szCs w:val="28"/>
        </w:rPr>
        <w:t> </w:t>
      </w:r>
      <w:r w:rsidR="00C236F0" w:rsidRPr="00613E2A">
        <w:rPr>
          <w:rFonts w:ascii="Times New Roman" w:hAnsi="Times New Roman" w:cs="Times New Roman"/>
          <w:sz w:val="28"/>
          <w:szCs w:val="28"/>
        </w:rPr>
        <w:t>в течение</w:t>
      </w:r>
      <w:r w:rsidRPr="00613E2A">
        <w:rPr>
          <w:rFonts w:ascii="Times New Roman" w:hAnsi="Times New Roman" w:cs="Times New Roman"/>
          <w:sz w:val="28"/>
          <w:szCs w:val="28"/>
        </w:rPr>
        <w:t xml:space="preserve"> трех лет со дня окончания</w:t>
      </w:r>
      <w:r w:rsidR="00941FB5" w:rsidRPr="00613E2A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227BDA" w:rsidRPr="00613E2A">
        <w:rPr>
          <w:rFonts w:ascii="Times New Roman" w:hAnsi="Times New Roman" w:cs="Times New Roman"/>
          <w:sz w:val="28"/>
          <w:szCs w:val="28"/>
        </w:rPr>
        <w:t xml:space="preserve">планового </w:t>
      </w:r>
      <w:r w:rsidR="00941FB5" w:rsidRPr="00613E2A">
        <w:rPr>
          <w:rFonts w:ascii="Times New Roman" w:hAnsi="Times New Roman" w:cs="Times New Roman"/>
          <w:sz w:val="28"/>
          <w:szCs w:val="28"/>
        </w:rPr>
        <w:t>инспектирования фармаконадзора</w:t>
      </w:r>
      <w:r w:rsidRPr="00613E2A">
        <w:rPr>
          <w:rFonts w:ascii="Times New Roman" w:hAnsi="Times New Roman" w:cs="Times New Roman"/>
          <w:sz w:val="28"/>
          <w:szCs w:val="28"/>
        </w:rPr>
        <w:t xml:space="preserve">, если в ходе проведения </w:t>
      </w:r>
      <w:r w:rsidR="00941FB5" w:rsidRPr="00613E2A">
        <w:rPr>
          <w:rFonts w:ascii="Times New Roman" w:hAnsi="Times New Roman" w:cs="Times New Roman"/>
          <w:sz w:val="28"/>
          <w:szCs w:val="28"/>
        </w:rPr>
        <w:t>такого инспектирования</w:t>
      </w:r>
      <w:r w:rsidRPr="00613E2A">
        <w:rPr>
          <w:rFonts w:ascii="Times New Roman" w:hAnsi="Times New Roman" w:cs="Times New Roman"/>
          <w:sz w:val="28"/>
          <w:szCs w:val="28"/>
        </w:rPr>
        <w:t xml:space="preserve"> были выявлены несоответствия надлежащей практике фармаконадзора (</w:t>
      </w:r>
      <w:r w:rsidR="005559BA" w:rsidRPr="00613E2A">
        <w:rPr>
          <w:rFonts w:ascii="Times New Roman" w:hAnsi="Times New Roman" w:cs="Times New Roman"/>
          <w:sz w:val="28"/>
          <w:szCs w:val="28"/>
        </w:rPr>
        <w:t>повторное инспектирование фармаконадзора</w:t>
      </w:r>
      <w:r w:rsidRPr="00613E2A">
        <w:rPr>
          <w:rFonts w:ascii="Times New Roman" w:hAnsi="Times New Roman" w:cs="Times New Roman"/>
          <w:sz w:val="28"/>
          <w:szCs w:val="28"/>
        </w:rPr>
        <w:t>);</w:t>
      </w:r>
    </w:p>
    <w:p w14:paraId="3539B40F" w14:textId="4ED84974" w:rsidR="00097D3C" w:rsidRPr="00613E2A" w:rsidRDefault="00D46745" w:rsidP="0043592F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13E2A">
        <w:rPr>
          <w:sz w:val="28"/>
          <w:szCs w:val="28"/>
        </w:rPr>
        <w:t xml:space="preserve">в) в течение трех месяцев со дня </w:t>
      </w:r>
      <w:r w:rsidR="005714BA" w:rsidRPr="00613E2A">
        <w:rPr>
          <w:sz w:val="28"/>
          <w:szCs w:val="28"/>
        </w:rPr>
        <w:t>вынесения</w:t>
      </w:r>
      <w:r w:rsidR="00485D87" w:rsidRPr="00613E2A">
        <w:rPr>
          <w:sz w:val="28"/>
          <w:szCs w:val="28"/>
        </w:rPr>
        <w:t xml:space="preserve"> Федеральной служб</w:t>
      </w:r>
      <w:r w:rsidR="005714BA" w:rsidRPr="00613E2A">
        <w:rPr>
          <w:sz w:val="28"/>
          <w:szCs w:val="28"/>
        </w:rPr>
        <w:t>ой</w:t>
      </w:r>
      <w:r w:rsidR="00485D87" w:rsidRPr="00613E2A">
        <w:rPr>
          <w:sz w:val="28"/>
          <w:szCs w:val="28"/>
        </w:rPr>
        <w:t xml:space="preserve"> </w:t>
      </w:r>
      <w:r w:rsidR="00613E2A">
        <w:rPr>
          <w:sz w:val="28"/>
          <w:szCs w:val="28"/>
        </w:rPr>
        <w:br/>
      </w:r>
      <w:r w:rsidR="00485D87" w:rsidRPr="00613E2A">
        <w:rPr>
          <w:sz w:val="28"/>
          <w:szCs w:val="28"/>
        </w:rPr>
        <w:t xml:space="preserve">по надзору в сфере </w:t>
      </w:r>
      <w:r w:rsidR="00485D87" w:rsidRPr="00613E2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здравоохранения требования о прохождении внеочередного инспектирования фармаконадзора</w:t>
      </w:r>
      <w:r w:rsidR="005714BA" w:rsidRPr="00613E2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, предусмотренного пунктом 1</w:t>
      </w:r>
      <w:r w:rsidR="003B7053" w:rsidRPr="00613E2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4</w:t>
      </w:r>
      <w:r w:rsidR="005714BA" w:rsidRPr="00613E2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настоящего документа</w:t>
      </w:r>
      <w:r w:rsidR="00DE4FAE" w:rsidRPr="00613E2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227BDA" w:rsidRPr="00613E2A">
        <w:rPr>
          <w:sz w:val="28"/>
          <w:szCs w:val="28"/>
        </w:rPr>
        <w:t xml:space="preserve">или со дня </w:t>
      </w:r>
      <w:r w:rsidR="00414C9E" w:rsidRPr="00613E2A">
        <w:rPr>
          <w:sz w:val="28"/>
          <w:szCs w:val="28"/>
        </w:rPr>
        <w:t>подачи заявления о проведении</w:t>
      </w:r>
      <w:r w:rsidR="00227BDA" w:rsidRPr="00613E2A">
        <w:rPr>
          <w:sz w:val="28"/>
          <w:szCs w:val="28"/>
        </w:rPr>
        <w:t xml:space="preserve"> инспектирования фармаконадзора, если в ходе проведения </w:t>
      </w:r>
      <w:r w:rsidR="00414C9E" w:rsidRPr="00613E2A">
        <w:rPr>
          <w:sz w:val="28"/>
          <w:szCs w:val="28"/>
        </w:rPr>
        <w:t>предыдущего</w:t>
      </w:r>
      <w:r w:rsidR="00227BDA" w:rsidRPr="00613E2A">
        <w:rPr>
          <w:sz w:val="28"/>
          <w:szCs w:val="28"/>
        </w:rPr>
        <w:t xml:space="preserve"> инспектирования были выявлены критические несоответствия</w:t>
      </w:r>
      <w:r w:rsidR="006B18E4" w:rsidRPr="00613E2A">
        <w:rPr>
          <w:sz w:val="28"/>
          <w:szCs w:val="28"/>
        </w:rPr>
        <w:t xml:space="preserve"> (внеплановое инспектирование фармаконадзора)</w:t>
      </w:r>
      <w:r w:rsidR="00485D87" w:rsidRPr="00613E2A">
        <w:rPr>
          <w:sz w:val="28"/>
          <w:szCs w:val="28"/>
        </w:rPr>
        <w:t>.</w:t>
      </w:r>
    </w:p>
    <w:bookmarkEnd w:id="1"/>
    <w:p w14:paraId="01BD6B4F" w14:textId="2064BDF6" w:rsidR="006450C8" w:rsidRPr="00613E2A" w:rsidRDefault="005714BA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1</w:t>
      </w:r>
      <w:r w:rsidR="00C87DC5" w:rsidRPr="00613E2A">
        <w:rPr>
          <w:rFonts w:ascii="Times New Roman" w:hAnsi="Times New Roman" w:cs="Times New Roman"/>
          <w:sz w:val="28"/>
          <w:szCs w:val="28"/>
        </w:rPr>
        <w:t>4</w:t>
      </w:r>
      <w:r w:rsidR="00D46745" w:rsidRPr="00613E2A">
        <w:rPr>
          <w:rFonts w:ascii="Times New Roman" w:hAnsi="Times New Roman" w:cs="Times New Roman"/>
          <w:sz w:val="28"/>
          <w:szCs w:val="28"/>
        </w:rPr>
        <w:t>. </w:t>
      </w:r>
      <w:r w:rsidR="00472AB5" w:rsidRPr="00613E2A">
        <w:rPr>
          <w:rFonts w:ascii="Times New Roman" w:hAnsi="Times New Roman" w:cs="Times New Roman"/>
          <w:sz w:val="28"/>
          <w:szCs w:val="28"/>
        </w:rPr>
        <w:t xml:space="preserve">В случае выявления </w:t>
      </w:r>
      <w:r w:rsidR="006679FC" w:rsidRPr="00613E2A">
        <w:rPr>
          <w:rFonts w:ascii="Times New Roman" w:hAnsi="Times New Roman" w:cs="Times New Roman"/>
          <w:sz w:val="28"/>
          <w:szCs w:val="28"/>
        </w:rPr>
        <w:t>в предоставл</w:t>
      </w:r>
      <w:r w:rsidR="00206200" w:rsidRPr="00613E2A">
        <w:rPr>
          <w:rFonts w:ascii="Times New Roman" w:hAnsi="Times New Roman" w:cs="Times New Roman"/>
          <w:sz w:val="28"/>
          <w:szCs w:val="28"/>
        </w:rPr>
        <w:t>енных</w:t>
      </w:r>
      <w:r w:rsidR="006679FC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D03696" w:rsidRPr="00613E2A">
        <w:rPr>
          <w:rFonts w:ascii="Times New Roman" w:hAnsi="Times New Roman" w:cs="Times New Roman"/>
          <w:sz w:val="28"/>
          <w:szCs w:val="28"/>
        </w:rPr>
        <w:t xml:space="preserve">в течение календарного года </w:t>
      </w:r>
      <w:r w:rsidR="006679FC" w:rsidRPr="00613E2A">
        <w:rPr>
          <w:rFonts w:ascii="Times New Roman" w:hAnsi="Times New Roman" w:cs="Times New Roman"/>
          <w:sz w:val="28"/>
          <w:szCs w:val="28"/>
        </w:rPr>
        <w:t xml:space="preserve">держателем регистрационного удостоверения периодических обновляемых отчетах по безопасности лекарственных препаратов отсутствия </w:t>
      </w:r>
      <w:r w:rsidR="00B371F2" w:rsidRPr="00613E2A">
        <w:rPr>
          <w:rFonts w:ascii="Times New Roman" w:hAnsi="Times New Roman" w:cs="Times New Roman"/>
          <w:sz w:val="28"/>
          <w:szCs w:val="28"/>
        </w:rPr>
        <w:t xml:space="preserve">оценки соотношения «польза-риск», основанной на актуальных данных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="00B371F2" w:rsidRPr="00613E2A">
        <w:rPr>
          <w:rFonts w:ascii="Times New Roman" w:hAnsi="Times New Roman" w:cs="Times New Roman"/>
          <w:sz w:val="28"/>
          <w:szCs w:val="28"/>
        </w:rPr>
        <w:t xml:space="preserve">по безопасности и эффективности применения лекарственного препарата, включая </w:t>
      </w:r>
      <w:r w:rsidR="006679FC" w:rsidRPr="00613E2A">
        <w:rPr>
          <w:rFonts w:ascii="Times New Roman" w:hAnsi="Times New Roman" w:cs="Times New Roman"/>
          <w:sz w:val="28"/>
          <w:szCs w:val="28"/>
        </w:rPr>
        <w:t xml:space="preserve">анализ нежелательных реакций лекарственных препаратов, </w:t>
      </w:r>
      <w:r w:rsidR="00206200" w:rsidRPr="00613E2A">
        <w:rPr>
          <w:rFonts w:ascii="Times New Roman" w:hAnsi="Times New Roman" w:cs="Times New Roman"/>
          <w:sz w:val="28"/>
          <w:szCs w:val="28"/>
        </w:rPr>
        <w:t>содержащихся в</w:t>
      </w:r>
      <w:r w:rsidR="006679FC" w:rsidRPr="00613E2A">
        <w:rPr>
          <w:rFonts w:ascii="Times New Roman" w:hAnsi="Times New Roman" w:cs="Times New Roman"/>
          <w:sz w:val="28"/>
          <w:szCs w:val="28"/>
        </w:rPr>
        <w:t xml:space="preserve"> баз</w:t>
      </w:r>
      <w:r w:rsidR="00206200" w:rsidRPr="00613E2A">
        <w:rPr>
          <w:rFonts w:ascii="Times New Roman" w:hAnsi="Times New Roman" w:cs="Times New Roman"/>
          <w:sz w:val="28"/>
          <w:szCs w:val="28"/>
        </w:rPr>
        <w:t>е</w:t>
      </w:r>
      <w:r w:rsidR="006679FC" w:rsidRPr="00613E2A">
        <w:rPr>
          <w:rFonts w:ascii="Times New Roman" w:hAnsi="Times New Roman" w:cs="Times New Roman"/>
          <w:sz w:val="28"/>
          <w:szCs w:val="28"/>
        </w:rPr>
        <w:t xml:space="preserve"> данных «</w:t>
      </w:r>
      <w:proofErr w:type="spellStart"/>
      <w:r w:rsidR="006679FC" w:rsidRPr="00613E2A">
        <w:rPr>
          <w:rFonts w:ascii="Times New Roman" w:hAnsi="Times New Roman" w:cs="Times New Roman"/>
          <w:sz w:val="28"/>
          <w:szCs w:val="28"/>
        </w:rPr>
        <w:t>Фармаконадзор</w:t>
      </w:r>
      <w:proofErr w:type="spellEnd"/>
      <w:r w:rsidR="006679FC" w:rsidRPr="00613E2A">
        <w:rPr>
          <w:rFonts w:ascii="Times New Roman" w:hAnsi="Times New Roman" w:cs="Times New Roman"/>
          <w:sz w:val="28"/>
          <w:szCs w:val="28"/>
        </w:rPr>
        <w:t xml:space="preserve">/Мониторинг КИ ЛС» Автоматизированной информационной системы Федеральной службы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="006679FC" w:rsidRPr="00613E2A">
        <w:rPr>
          <w:rFonts w:ascii="Times New Roman" w:hAnsi="Times New Roman" w:cs="Times New Roman"/>
          <w:sz w:val="28"/>
          <w:szCs w:val="28"/>
        </w:rPr>
        <w:t>по надзору в сфере здравоохранения</w:t>
      </w:r>
      <w:r w:rsidR="00D03696" w:rsidRPr="00613E2A">
        <w:rPr>
          <w:rFonts w:ascii="Times New Roman" w:hAnsi="Times New Roman" w:cs="Times New Roman"/>
          <w:sz w:val="28"/>
          <w:szCs w:val="28"/>
        </w:rPr>
        <w:t xml:space="preserve">, </w:t>
      </w:r>
      <w:r w:rsidR="00472AB5" w:rsidRPr="00613E2A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26122308"/>
      <w:r w:rsidR="00472AB5" w:rsidRPr="00613E2A">
        <w:rPr>
          <w:rFonts w:ascii="Times New Roman" w:hAnsi="Times New Roman" w:cs="Times New Roman"/>
          <w:sz w:val="28"/>
          <w:szCs w:val="28"/>
        </w:rPr>
        <w:t xml:space="preserve">Федеральной службой по надзору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="00472AB5" w:rsidRPr="00613E2A">
        <w:rPr>
          <w:rFonts w:ascii="Times New Roman" w:hAnsi="Times New Roman" w:cs="Times New Roman"/>
          <w:sz w:val="28"/>
          <w:szCs w:val="28"/>
        </w:rPr>
        <w:t>в сфере здравоохранения</w:t>
      </w:r>
      <w:bookmarkEnd w:id="2"/>
      <w:r w:rsidR="00472AB5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631788" w:rsidRPr="00613E2A">
        <w:rPr>
          <w:rFonts w:ascii="Times New Roman" w:hAnsi="Times New Roman" w:cs="Times New Roman"/>
          <w:sz w:val="28"/>
          <w:szCs w:val="28"/>
        </w:rPr>
        <w:t xml:space="preserve">держателю регистрационного удостоверения </w:t>
      </w:r>
      <w:r w:rsidR="00764400" w:rsidRPr="00613E2A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DE4FAE" w:rsidRPr="00613E2A">
        <w:rPr>
          <w:rFonts w:ascii="Times New Roman" w:hAnsi="Times New Roman" w:cs="Times New Roman"/>
          <w:sz w:val="28"/>
          <w:szCs w:val="28"/>
        </w:rPr>
        <w:t>требование о прохождении</w:t>
      </w:r>
      <w:r w:rsidR="00472AB5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3B7053" w:rsidRPr="00613E2A">
        <w:rPr>
          <w:rFonts w:ascii="Times New Roman" w:hAnsi="Times New Roman" w:cs="Times New Roman"/>
          <w:sz w:val="28"/>
          <w:szCs w:val="28"/>
        </w:rPr>
        <w:t xml:space="preserve">внепланового </w:t>
      </w:r>
      <w:r w:rsidR="00472AB5" w:rsidRPr="00613E2A">
        <w:rPr>
          <w:rFonts w:ascii="Times New Roman" w:hAnsi="Times New Roman" w:cs="Times New Roman"/>
          <w:sz w:val="28"/>
          <w:szCs w:val="28"/>
        </w:rPr>
        <w:t xml:space="preserve">инспектирования </w:t>
      </w:r>
      <w:proofErr w:type="spellStart"/>
      <w:r w:rsidR="00611413" w:rsidRPr="00613E2A"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 w:rsidR="00472AB5" w:rsidRPr="00613E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CA7097" w14:textId="6F684500" w:rsidR="009F3688" w:rsidRPr="00613E2A" w:rsidRDefault="00C87DC5" w:rsidP="00C87DC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15.</w:t>
      </w:r>
      <w:r w:rsidR="00520CDD" w:rsidRPr="00613E2A">
        <w:rPr>
          <w:rFonts w:ascii="Times New Roman" w:hAnsi="Times New Roman" w:cs="Times New Roman"/>
          <w:sz w:val="28"/>
          <w:szCs w:val="28"/>
        </w:rPr>
        <w:t> </w:t>
      </w:r>
      <w:r w:rsidR="009F3688" w:rsidRPr="00613E2A">
        <w:rPr>
          <w:rFonts w:ascii="Times New Roman" w:hAnsi="Times New Roman" w:cs="Times New Roman"/>
          <w:sz w:val="28"/>
          <w:szCs w:val="28"/>
        </w:rPr>
        <w:t xml:space="preserve">Инспектирование </w:t>
      </w:r>
      <w:proofErr w:type="spellStart"/>
      <w:r w:rsidR="009F3688" w:rsidRPr="00613E2A"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 w:rsidR="009F3688" w:rsidRPr="00613E2A">
        <w:rPr>
          <w:rFonts w:ascii="Times New Roman" w:hAnsi="Times New Roman" w:cs="Times New Roman"/>
          <w:sz w:val="28"/>
          <w:szCs w:val="28"/>
        </w:rPr>
        <w:t xml:space="preserve"> может быть проведено на основании заявления держателя регистрационного удостоверения по о</w:t>
      </w:r>
      <w:r w:rsidR="00DE4FAE" w:rsidRPr="00613E2A">
        <w:rPr>
          <w:rFonts w:ascii="Times New Roman" w:hAnsi="Times New Roman" w:cs="Times New Roman"/>
          <w:sz w:val="28"/>
          <w:szCs w:val="28"/>
        </w:rPr>
        <w:t xml:space="preserve">снованиям, </w:t>
      </w:r>
      <w:r w:rsidR="00520CDD">
        <w:rPr>
          <w:rFonts w:ascii="Times New Roman" w:hAnsi="Times New Roman" w:cs="Times New Roman"/>
          <w:sz w:val="28"/>
          <w:szCs w:val="28"/>
        </w:rPr>
        <w:br/>
      </w:r>
      <w:r w:rsidR="00DE4FAE" w:rsidRPr="00613E2A">
        <w:rPr>
          <w:rFonts w:ascii="Times New Roman" w:hAnsi="Times New Roman" w:cs="Times New Roman"/>
          <w:sz w:val="28"/>
          <w:szCs w:val="28"/>
        </w:rPr>
        <w:t>не предусмотренным пунктом</w:t>
      </w:r>
      <w:r w:rsidR="009F3688" w:rsidRPr="00613E2A">
        <w:rPr>
          <w:rFonts w:ascii="Times New Roman" w:hAnsi="Times New Roman" w:cs="Times New Roman"/>
          <w:sz w:val="28"/>
          <w:szCs w:val="28"/>
        </w:rPr>
        <w:t xml:space="preserve"> 13 настоящего документа.</w:t>
      </w:r>
    </w:p>
    <w:p w14:paraId="234E4838" w14:textId="0AB50BBD" w:rsidR="00C236F0" w:rsidRPr="00613E2A" w:rsidRDefault="00170000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16</w:t>
      </w:r>
      <w:r w:rsidR="00D46745" w:rsidRPr="00613E2A">
        <w:rPr>
          <w:rFonts w:ascii="Times New Roman" w:hAnsi="Times New Roman" w:cs="Times New Roman"/>
          <w:sz w:val="28"/>
          <w:szCs w:val="28"/>
        </w:rPr>
        <w:t>. </w:t>
      </w:r>
      <w:r w:rsidR="00DB4F4E" w:rsidRPr="00613E2A">
        <w:rPr>
          <w:rFonts w:ascii="Times New Roman" w:hAnsi="Times New Roman" w:cs="Times New Roman"/>
          <w:sz w:val="28"/>
          <w:szCs w:val="28"/>
        </w:rPr>
        <w:t>Заявление</w:t>
      </w:r>
      <w:r w:rsidR="00FD1EE2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594090" w:rsidRPr="00613E2A">
        <w:rPr>
          <w:rFonts w:ascii="Times New Roman" w:hAnsi="Times New Roman" w:cs="Times New Roman"/>
          <w:sz w:val="28"/>
          <w:szCs w:val="28"/>
        </w:rPr>
        <w:t>о</w:t>
      </w:r>
      <w:r w:rsidR="00FD1EE2" w:rsidRPr="00613E2A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594090" w:rsidRPr="00613E2A">
        <w:rPr>
          <w:rFonts w:ascii="Times New Roman" w:hAnsi="Times New Roman" w:cs="Times New Roman"/>
          <w:sz w:val="28"/>
          <w:szCs w:val="28"/>
        </w:rPr>
        <w:t>и</w:t>
      </w:r>
      <w:r w:rsidR="00DB4F4E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FD1EE2" w:rsidRPr="00613E2A">
        <w:rPr>
          <w:rFonts w:ascii="Times New Roman" w:hAnsi="Times New Roman" w:cs="Times New Roman"/>
          <w:sz w:val="28"/>
          <w:szCs w:val="28"/>
        </w:rPr>
        <w:t xml:space="preserve">инспектирования </w:t>
      </w:r>
      <w:proofErr w:type="spellStart"/>
      <w:r w:rsidR="00465021" w:rsidRPr="00613E2A"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 w:rsidR="00465021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FD1EE2" w:rsidRPr="00613E2A">
        <w:rPr>
          <w:rFonts w:ascii="Times New Roman" w:hAnsi="Times New Roman" w:cs="Times New Roman"/>
          <w:sz w:val="28"/>
          <w:szCs w:val="28"/>
        </w:rPr>
        <w:t xml:space="preserve">подается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="008D502F" w:rsidRPr="00613E2A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FD1EE2" w:rsidRPr="00613E2A">
        <w:rPr>
          <w:rFonts w:ascii="Times New Roman" w:hAnsi="Times New Roman" w:cs="Times New Roman"/>
          <w:sz w:val="28"/>
          <w:szCs w:val="28"/>
        </w:rPr>
        <w:t xml:space="preserve">в </w:t>
      </w:r>
      <w:bookmarkStart w:id="3" w:name="_Hlk226122326"/>
      <w:r w:rsidR="00FD1EE2" w:rsidRPr="00613E2A">
        <w:rPr>
          <w:rFonts w:ascii="Times New Roman" w:hAnsi="Times New Roman" w:cs="Times New Roman"/>
          <w:sz w:val="28"/>
          <w:szCs w:val="28"/>
        </w:rPr>
        <w:t>подведомственное учреждение</w:t>
      </w:r>
      <w:r w:rsidR="00C236F0" w:rsidRPr="00613E2A">
        <w:rPr>
          <w:rFonts w:ascii="Times New Roman" w:hAnsi="Times New Roman" w:cs="Times New Roman"/>
          <w:sz w:val="28"/>
          <w:szCs w:val="28"/>
        </w:rPr>
        <w:t xml:space="preserve"> в следующие сроки:</w:t>
      </w:r>
    </w:p>
    <w:p w14:paraId="0D356463" w14:textId="77777777" w:rsidR="00171146" w:rsidRPr="00613E2A" w:rsidRDefault="00881C49" w:rsidP="00171146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а) </w:t>
      </w:r>
      <w:r w:rsidR="00C87DC5" w:rsidRPr="00613E2A">
        <w:rPr>
          <w:rFonts w:ascii="Times New Roman" w:hAnsi="Times New Roman" w:cs="Times New Roman"/>
          <w:sz w:val="28"/>
          <w:szCs w:val="28"/>
        </w:rPr>
        <w:t>в течение 3 месяцев со дня ввода в гражданский оборот лекарственного препарата (</w:t>
      </w:r>
      <w:r w:rsidR="00171146" w:rsidRPr="00613E2A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5559BA" w:rsidRPr="00613E2A">
        <w:rPr>
          <w:rFonts w:ascii="Times New Roman" w:hAnsi="Times New Roman" w:cs="Times New Roman"/>
          <w:sz w:val="28"/>
          <w:szCs w:val="28"/>
        </w:rPr>
        <w:t>планового инспектирования фармаконадзора</w:t>
      </w:r>
      <w:r w:rsidR="00171146" w:rsidRPr="00613E2A">
        <w:rPr>
          <w:rFonts w:ascii="Times New Roman" w:hAnsi="Times New Roman" w:cs="Times New Roman"/>
          <w:sz w:val="28"/>
          <w:szCs w:val="28"/>
        </w:rPr>
        <w:t>)</w:t>
      </w:r>
      <w:r w:rsidR="00C87DC5" w:rsidRPr="00613E2A">
        <w:rPr>
          <w:rFonts w:ascii="Times New Roman" w:hAnsi="Times New Roman" w:cs="Times New Roman"/>
          <w:sz w:val="28"/>
          <w:szCs w:val="28"/>
        </w:rPr>
        <w:t>;</w:t>
      </w:r>
      <w:r w:rsidRPr="00613E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8EDD9" w14:textId="5E8FFE9E" w:rsidR="00171146" w:rsidRPr="00613E2A" w:rsidRDefault="00881C49" w:rsidP="00171146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27918292"/>
      <w:r w:rsidRPr="00613E2A">
        <w:rPr>
          <w:rFonts w:ascii="Times New Roman" w:hAnsi="Times New Roman" w:cs="Times New Roman"/>
          <w:sz w:val="28"/>
          <w:szCs w:val="28"/>
        </w:rPr>
        <w:t>б) </w:t>
      </w:r>
      <w:r w:rsidR="00171146" w:rsidRPr="00613E2A">
        <w:rPr>
          <w:rFonts w:ascii="Times New Roman" w:hAnsi="Times New Roman" w:cs="Times New Roman"/>
          <w:sz w:val="28"/>
          <w:szCs w:val="28"/>
        </w:rPr>
        <w:t>в течение 3 месяцев со дня получения</w:t>
      </w:r>
      <w:r w:rsidR="004A3FA6" w:rsidRPr="00613E2A">
        <w:rPr>
          <w:rFonts w:ascii="Times New Roman" w:hAnsi="Times New Roman" w:cs="Times New Roman"/>
          <w:sz w:val="28"/>
          <w:szCs w:val="28"/>
        </w:rPr>
        <w:t xml:space="preserve"> держателем регистрационного удостоверения</w:t>
      </w:r>
      <w:r w:rsidR="00171146" w:rsidRPr="00613E2A">
        <w:rPr>
          <w:rFonts w:ascii="Times New Roman" w:hAnsi="Times New Roman" w:cs="Times New Roman"/>
          <w:sz w:val="28"/>
          <w:szCs w:val="28"/>
        </w:rPr>
        <w:t xml:space="preserve"> инспекционного отчета</w:t>
      </w:r>
      <w:r w:rsidR="004A3FA6" w:rsidRPr="00613E2A">
        <w:rPr>
          <w:rFonts w:ascii="Times New Roman" w:hAnsi="Times New Roman" w:cs="Times New Roman"/>
          <w:sz w:val="28"/>
          <w:szCs w:val="28"/>
        </w:rPr>
        <w:t xml:space="preserve">, составленного по результатам инспектирования </w:t>
      </w:r>
      <w:proofErr w:type="spellStart"/>
      <w:r w:rsidR="004A3FA6" w:rsidRPr="00613E2A"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 w:rsidR="004A3FA6" w:rsidRPr="00613E2A">
        <w:rPr>
          <w:rFonts w:ascii="Times New Roman" w:hAnsi="Times New Roman" w:cs="Times New Roman"/>
          <w:sz w:val="28"/>
          <w:szCs w:val="28"/>
        </w:rPr>
        <w:t xml:space="preserve"> и содержащего информацию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="004A3FA6" w:rsidRPr="00613E2A">
        <w:rPr>
          <w:rFonts w:ascii="Times New Roman" w:hAnsi="Times New Roman" w:cs="Times New Roman"/>
          <w:sz w:val="28"/>
          <w:szCs w:val="28"/>
        </w:rPr>
        <w:t xml:space="preserve">о </w:t>
      </w:r>
      <w:r w:rsidR="002D3A9D" w:rsidRPr="00613E2A">
        <w:rPr>
          <w:rFonts w:ascii="Times New Roman" w:hAnsi="Times New Roman" w:cs="Times New Roman"/>
          <w:sz w:val="28"/>
          <w:szCs w:val="28"/>
        </w:rPr>
        <w:t>несоответстви</w:t>
      </w:r>
      <w:r w:rsidR="00F04C7D" w:rsidRPr="00613E2A">
        <w:rPr>
          <w:rFonts w:ascii="Times New Roman" w:hAnsi="Times New Roman" w:cs="Times New Roman"/>
          <w:sz w:val="28"/>
          <w:szCs w:val="28"/>
        </w:rPr>
        <w:t xml:space="preserve">и </w:t>
      </w:r>
      <w:r w:rsidR="004A3FA6" w:rsidRPr="00613E2A">
        <w:rPr>
          <w:rFonts w:ascii="Times New Roman" w:hAnsi="Times New Roman" w:cs="Times New Roman"/>
          <w:sz w:val="28"/>
          <w:szCs w:val="28"/>
        </w:rPr>
        <w:t>надлежащей практике фармаконадзора</w:t>
      </w:r>
      <w:r w:rsidR="00B3768E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171146" w:rsidRPr="00613E2A">
        <w:rPr>
          <w:rFonts w:ascii="Times New Roman" w:hAnsi="Times New Roman" w:cs="Times New Roman"/>
          <w:sz w:val="28"/>
          <w:szCs w:val="28"/>
        </w:rPr>
        <w:t xml:space="preserve">(для проведения </w:t>
      </w:r>
      <w:r w:rsidR="00B3768E" w:rsidRPr="00613E2A">
        <w:rPr>
          <w:rFonts w:ascii="Times New Roman" w:hAnsi="Times New Roman" w:cs="Times New Roman"/>
          <w:sz w:val="28"/>
          <w:szCs w:val="28"/>
        </w:rPr>
        <w:t>повторного инспектирования фармаконадзора</w:t>
      </w:r>
      <w:r w:rsidR="00171146" w:rsidRPr="00613E2A">
        <w:rPr>
          <w:rFonts w:ascii="Times New Roman" w:hAnsi="Times New Roman" w:cs="Times New Roman"/>
          <w:sz w:val="28"/>
          <w:szCs w:val="28"/>
        </w:rPr>
        <w:t xml:space="preserve">), </w:t>
      </w:r>
    </w:p>
    <w:p w14:paraId="72A98D66" w14:textId="77777777" w:rsidR="00171146" w:rsidRPr="00613E2A" w:rsidRDefault="00881C49" w:rsidP="00171146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lastRenderedPageBreak/>
        <w:t>в) </w:t>
      </w:r>
      <w:r w:rsidR="00171146" w:rsidRPr="00613E2A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со дня получения </w:t>
      </w:r>
      <w:r w:rsidR="009F3688" w:rsidRPr="00613E2A">
        <w:rPr>
          <w:rFonts w:ascii="Times New Roman" w:hAnsi="Times New Roman" w:cs="Times New Roman"/>
          <w:sz w:val="28"/>
          <w:szCs w:val="28"/>
        </w:rPr>
        <w:t xml:space="preserve">держателем регистрационного удостоверения </w:t>
      </w:r>
      <w:r w:rsidR="00171146" w:rsidRPr="00613E2A">
        <w:rPr>
          <w:rFonts w:ascii="Times New Roman" w:hAnsi="Times New Roman" w:cs="Times New Roman"/>
          <w:sz w:val="28"/>
          <w:szCs w:val="28"/>
        </w:rPr>
        <w:t>требования, указанного в пункте 1</w:t>
      </w:r>
      <w:r w:rsidR="00170000" w:rsidRPr="00613E2A">
        <w:rPr>
          <w:rFonts w:ascii="Times New Roman" w:hAnsi="Times New Roman" w:cs="Times New Roman"/>
          <w:sz w:val="28"/>
          <w:szCs w:val="28"/>
        </w:rPr>
        <w:t>4</w:t>
      </w:r>
      <w:r w:rsidR="00171146" w:rsidRPr="00613E2A">
        <w:rPr>
          <w:rFonts w:ascii="Times New Roman" w:hAnsi="Times New Roman" w:cs="Times New Roman"/>
          <w:sz w:val="28"/>
          <w:szCs w:val="28"/>
        </w:rPr>
        <w:t xml:space="preserve"> настоящего документа</w:t>
      </w:r>
      <w:r w:rsidR="00C40751" w:rsidRPr="00613E2A">
        <w:rPr>
          <w:rFonts w:ascii="Times New Roman" w:hAnsi="Times New Roman" w:cs="Times New Roman"/>
          <w:sz w:val="28"/>
          <w:szCs w:val="28"/>
        </w:rPr>
        <w:t xml:space="preserve">, или </w:t>
      </w:r>
      <w:r w:rsidR="009F3688" w:rsidRPr="00613E2A">
        <w:rPr>
          <w:rFonts w:ascii="Times New Roman" w:hAnsi="Times New Roman" w:cs="Times New Roman"/>
          <w:sz w:val="28"/>
          <w:szCs w:val="28"/>
        </w:rPr>
        <w:t xml:space="preserve">со дня получения инспекционного отчета, содержащего информацию о наличии критических несоответствий надлежащей практике фармаконадзора </w:t>
      </w:r>
      <w:r w:rsidR="00171146" w:rsidRPr="00613E2A">
        <w:rPr>
          <w:rFonts w:ascii="Times New Roman" w:hAnsi="Times New Roman" w:cs="Times New Roman"/>
          <w:sz w:val="28"/>
          <w:szCs w:val="28"/>
        </w:rPr>
        <w:t xml:space="preserve">(для проведения </w:t>
      </w:r>
      <w:r w:rsidR="00B3768E" w:rsidRPr="00613E2A">
        <w:rPr>
          <w:rFonts w:ascii="Times New Roman" w:hAnsi="Times New Roman" w:cs="Times New Roman"/>
          <w:sz w:val="28"/>
          <w:szCs w:val="28"/>
        </w:rPr>
        <w:t>внепланового инспектирования фармаконадзора</w:t>
      </w:r>
      <w:r w:rsidR="00171146" w:rsidRPr="00613E2A">
        <w:rPr>
          <w:rFonts w:ascii="Times New Roman" w:hAnsi="Times New Roman" w:cs="Times New Roman"/>
          <w:sz w:val="28"/>
          <w:szCs w:val="28"/>
        </w:rPr>
        <w:t xml:space="preserve">). </w:t>
      </w:r>
    </w:p>
    <w:bookmarkEnd w:id="4"/>
    <w:p w14:paraId="6DA26DA6" w14:textId="77777777" w:rsidR="00493AAB" w:rsidRPr="00613E2A" w:rsidRDefault="00493AAB" w:rsidP="00171146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 xml:space="preserve">Предусмотренный подпунктом «в» настоящего пункта срок подачи заявления подлежит приостановлению на период обжалования результатов инспектирования фармаконадзора в соответствии с пунктом </w:t>
      </w:r>
      <w:r w:rsidR="009A451D" w:rsidRPr="00613E2A">
        <w:rPr>
          <w:rFonts w:ascii="Times New Roman" w:hAnsi="Times New Roman" w:cs="Times New Roman"/>
          <w:sz w:val="28"/>
          <w:szCs w:val="28"/>
        </w:rPr>
        <w:t>20</w:t>
      </w:r>
      <w:r w:rsidRPr="00613E2A">
        <w:rPr>
          <w:rFonts w:ascii="Times New Roman" w:hAnsi="Times New Roman" w:cs="Times New Roman"/>
          <w:sz w:val="28"/>
          <w:szCs w:val="28"/>
        </w:rPr>
        <w:t xml:space="preserve"> настоящего документа в случае, если держателем регистрационного удостоверения подано заявление об обжаловании результатов инспектирования фармаконадзора.  </w:t>
      </w:r>
    </w:p>
    <w:bookmarkEnd w:id="3"/>
    <w:p w14:paraId="4A3241FE" w14:textId="2A0BBA0B" w:rsidR="00115A85" w:rsidRPr="00613E2A" w:rsidRDefault="00115A85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В случае неподачи в установленный срок заявлений о проведении инспектирования фармаконадзора, указанных в подпунктах «а» и «б» настоящего пункта, подведомственное учреждение уведомляет держателя регистрационного удостоверения о необходимости подачи такого заявления. В указанн</w:t>
      </w:r>
      <w:r w:rsidR="00DE4FAE" w:rsidRPr="00613E2A">
        <w:rPr>
          <w:rFonts w:ascii="Times New Roman" w:hAnsi="Times New Roman" w:cs="Times New Roman"/>
          <w:sz w:val="28"/>
          <w:szCs w:val="28"/>
        </w:rPr>
        <w:t>ом случае заявление о проведении</w:t>
      </w:r>
      <w:r w:rsidRPr="00613E2A">
        <w:rPr>
          <w:rFonts w:ascii="Times New Roman" w:hAnsi="Times New Roman" w:cs="Times New Roman"/>
          <w:sz w:val="28"/>
          <w:szCs w:val="28"/>
        </w:rPr>
        <w:t xml:space="preserve"> инспектирования </w:t>
      </w:r>
      <w:proofErr w:type="spellStart"/>
      <w:r w:rsidRPr="00613E2A"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 w:rsidRPr="00613E2A">
        <w:rPr>
          <w:rFonts w:ascii="Times New Roman" w:hAnsi="Times New Roman" w:cs="Times New Roman"/>
          <w:sz w:val="28"/>
          <w:szCs w:val="28"/>
        </w:rPr>
        <w:t xml:space="preserve"> должно быть подано не позднее месяца со дня получения данного уведомления.</w:t>
      </w:r>
    </w:p>
    <w:p w14:paraId="0B557337" w14:textId="55A586D3" w:rsidR="00105685" w:rsidRPr="00613E2A" w:rsidRDefault="002D3A9D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17</w:t>
      </w:r>
      <w:r w:rsidR="00D46745" w:rsidRPr="00613E2A">
        <w:rPr>
          <w:rFonts w:ascii="Times New Roman" w:hAnsi="Times New Roman" w:cs="Times New Roman"/>
          <w:sz w:val="28"/>
          <w:szCs w:val="28"/>
        </w:rPr>
        <w:t>. </w:t>
      </w:r>
      <w:r w:rsidR="00170000" w:rsidRPr="00613E2A">
        <w:rPr>
          <w:rFonts w:ascii="Times New Roman" w:hAnsi="Times New Roman" w:cs="Times New Roman"/>
          <w:sz w:val="28"/>
          <w:szCs w:val="28"/>
        </w:rPr>
        <w:t>П</w:t>
      </w:r>
      <w:r w:rsidR="00594090" w:rsidRPr="00613E2A">
        <w:rPr>
          <w:rFonts w:ascii="Times New Roman" w:hAnsi="Times New Roman" w:cs="Times New Roman"/>
          <w:sz w:val="28"/>
          <w:szCs w:val="28"/>
        </w:rPr>
        <w:t xml:space="preserve">одведомственное учреждение в срок до </w:t>
      </w:r>
      <w:r w:rsidR="00170000" w:rsidRPr="00613E2A">
        <w:rPr>
          <w:rFonts w:ascii="Times New Roman" w:hAnsi="Times New Roman" w:cs="Times New Roman"/>
          <w:sz w:val="28"/>
          <w:szCs w:val="28"/>
        </w:rPr>
        <w:t>15 апреля</w:t>
      </w:r>
      <w:r w:rsidR="00C4004D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170000" w:rsidRPr="00613E2A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C4004D" w:rsidRPr="00613E2A">
        <w:rPr>
          <w:rFonts w:ascii="Times New Roman" w:hAnsi="Times New Roman" w:cs="Times New Roman"/>
          <w:sz w:val="28"/>
          <w:szCs w:val="28"/>
        </w:rPr>
        <w:t>года</w:t>
      </w:r>
      <w:r w:rsidR="00170000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594090" w:rsidRPr="00613E2A">
        <w:rPr>
          <w:rFonts w:ascii="Times New Roman" w:hAnsi="Times New Roman" w:cs="Times New Roman"/>
          <w:sz w:val="28"/>
          <w:szCs w:val="28"/>
        </w:rPr>
        <w:t>формирует перечень инспекций</w:t>
      </w:r>
      <w:r w:rsidR="00170000" w:rsidRPr="00613E2A">
        <w:rPr>
          <w:rFonts w:ascii="Times New Roman" w:hAnsi="Times New Roman" w:cs="Times New Roman"/>
          <w:sz w:val="28"/>
          <w:szCs w:val="28"/>
        </w:rPr>
        <w:t xml:space="preserve"> на текущий и последующий год на основании заявлений</w:t>
      </w:r>
      <w:r w:rsidR="00C40751" w:rsidRPr="00613E2A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9F3688" w:rsidRPr="00613E2A">
        <w:rPr>
          <w:rFonts w:ascii="Times New Roman" w:hAnsi="Times New Roman" w:cs="Times New Roman"/>
          <w:sz w:val="28"/>
          <w:szCs w:val="28"/>
        </w:rPr>
        <w:t>подпунктах «</w:t>
      </w:r>
      <w:r w:rsidR="00C40751" w:rsidRPr="00613E2A">
        <w:rPr>
          <w:rFonts w:ascii="Times New Roman" w:hAnsi="Times New Roman" w:cs="Times New Roman"/>
          <w:sz w:val="28"/>
          <w:szCs w:val="28"/>
        </w:rPr>
        <w:t>а</w:t>
      </w:r>
      <w:r w:rsidR="009F3688" w:rsidRPr="00613E2A">
        <w:rPr>
          <w:rFonts w:ascii="Times New Roman" w:hAnsi="Times New Roman" w:cs="Times New Roman"/>
          <w:sz w:val="28"/>
          <w:szCs w:val="28"/>
        </w:rPr>
        <w:t xml:space="preserve">» </w:t>
      </w:r>
      <w:r w:rsidR="00C40751" w:rsidRPr="00613E2A">
        <w:rPr>
          <w:rFonts w:ascii="Times New Roman" w:hAnsi="Times New Roman" w:cs="Times New Roman"/>
          <w:sz w:val="28"/>
          <w:szCs w:val="28"/>
        </w:rPr>
        <w:t xml:space="preserve">и </w:t>
      </w:r>
      <w:r w:rsidR="009F3688" w:rsidRPr="00613E2A">
        <w:rPr>
          <w:rFonts w:ascii="Times New Roman" w:hAnsi="Times New Roman" w:cs="Times New Roman"/>
          <w:sz w:val="28"/>
          <w:szCs w:val="28"/>
        </w:rPr>
        <w:t>«</w:t>
      </w:r>
      <w:r w:rsidR="00C40751" w:rsidRPr="00613E2A">
        <w:rPr>
          <w:rFonts w:ascii="Times New Roman" w:hAnsi="Times New Roman" w:cs="Times New Roman"/>
          <w:sz w:val="28"/>
          <w:szCs w:val="28"/>
        </w:rPr>
        <w:t>б</w:t>
      </w:r>
      <w:r w:rsidR="009F3688" w:rsidRPr="00613E2A">
        <w:rPr>
          <w:rFonts w:ascii="Times New Roman" w:hAnsi="Times New Roman" w:cs="Times New Roman"/>
          <w:sz w:val="28"/>
          <w:szCs w:val="28"/>
        </w:rPr>
        <w:t xml:space="preserve">» </w:t>
      </w:r>
      <w:r w:rsidR="00C40751" w:rsidRPr="00613E2A">
        <w:rPr>
          <w:rFonts w:ascii="Times New Roman" w:hAnsi="Times New Roman" w:cs="Times New Roman"/>
          <w:sz w:val="28"/>
          <w:szCs w:val="28"/>
        </w:rPr>
        <w:t>пункта 16 настоящего документа</w:t>
      </w:r>
      <w:r w:rsidR="00170000" w:rsidRPr="00613E2A">
        <w:rPr>
          <w:rFonts w:ascii="Times New Roman" w:hAnsi="Times New Roman" w:cs="Times New Roman"/>
          <w:sz w:val="28"/>
          <w:szCs w:val="28"/>
        </w:rPr>
        <w:t>, поступивших в предыдущем году, а также до 31 марта текущего года.</w:t>
      </w:r>
      <w:r w:rsidR="00594090" w:rsidRPr="00613E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31CCD6" w14:textId="0511D01A" w:rsidR="00C40751" w:rsidRPr="00613E2A" w:rsidRDefault="00C40751" w:rsidP="006269FE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Подведомственное учреждение</w:t>
      </w:r>
      <w:r w:rsidR="00DE4FAE" w:rsidRPr="00613E2A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613E2A">
        <w:rPr>
          <w:rFonts w:ascii="Times New Roman" w:hAnsi="Times New Roman" w:cs="Times New Roman"/>
          <w:sz w:val="28"/>
          <w:szCs w:val="28"/>
        </w:rPr>
        <w:t xml:space="preserve"> 2 рабочих дней со дня поступления заявления о проведении внепланового инспектирования </w:t>
      </w:r>
      <w:proofErr w:type="spellStart"/>
      <w:r w:rsidRPr="00613E2A"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Pr="00613E2A">
        <w:rPr>
          <w:rFonts w:ascii="Times New Roman" w:hAnsi="Times New Roman"/>
          <w:bCs/>
          <w:sz w:val="28"/>
          <w:szCs w:val="28"/>
          <w:lang w:eastAsia="ru-RU"/>
        </w:rPr>
        <w:t xml:space="preserve">назначает дату проведения </w:t>
      </w:r>
      <w:r w:rsidRPr="00613E2A">
        <w:rPr>
          <w:rFonts w:ascii="Times New Roman" w:hAnsi="Times New Roman" w:cs="Times New Roman"/>
          <w:sz w:val="28"/>
          <w:szCs w:val="28"/>
        </w:rPr>
        <w:t xml:space="preserve">внепланового инспектирования </w:t>
      </w:r>
      <w:proofErr w:type="spellStart"/>
      <w:r w:rsidRPr="00613E2A"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2C28C2">
        <w:rPr>
          <w:rFonts w:ascii="Times New Roman" w:hAnsi="Times New Roman" w:cs="Times New Roman"/>
          <w:sz w:val="28"/>
          <w:szCs w:val="28"/>
        </w:rPr>
        <w:br/>
      </w:r>
      <w:r w:rsidRPr="00613E2A">
        <w:rPr>
          <w:rFonts w:ascii="Times New Roman" w:hAnsi="Times New Roman" w:cs="Times New Roman"/>
          <w:sz w:val="28"/>
          <w:szCs w:val="28"/>
        </w:rPr>
        <w:t xml:space="preserve">и </w:t>
      </w:r>
      <w:r w:rsidRPr="00613E2A">
        <w:rPr>
          <w:rFonts w:ascii="Times New Roman" w:hAnsi="Times New Roman"/>
          <w:bCs/>
          <w:sz w:val="28"/>
          <w:szCs w:val="28"/>
          <w:lang w:eastAsia="ru-RU"/>
        </w:rPr>
        <w:t xml:space="preserve">в день </w:t>
      </w:r>
      <w:r w:rsidR="006E194B" w:rsidRPr="00613E2A">
        <w:rPr>
          <w:rFonts w:ascii="Times New Roman" w:hAnsi="Times New Roman"/>
          <w:bCs/>
          <w:sz w:val="28"/>
          <w:szCs w:val="28"/>
          <w:lang w:eastAsia="ru-RU"/>
        </w:rPr>
        <w:t xml:space="preserve">назначения указанной даты вносит соответствующую информацию </w:t>
      </w:r>
      <w:r w:rsidR="002C28C2">
        <w:rPr>
          <w:rFonts w:ascii="Times New Roman" w:hAnsi="Times New Roman"/>
          <w:bCs/>
          <w:sz w:val="28"/>
          <w:szCs w:val="28"/>
          <w:lang w:eastAsia="ru-RU"/>
        </w:rPr>
        <w:br/>
      </w:r>
      <w:r w:rsidR="006E194B" w:rsidRPr="00613E2A">
        <w:rPr>
          <w:rFonts w:ascii="Times New Roman" w:hAnsi="Times New Roman"/>
          <w:bCs/>
          <w:sz w:val="28"/>
          <w:szCs w:val="28"/>
          <w:lang w:eastAsia="ru-RU"/>
        </w:rPr>
        <w:t>в перечень инспекций и</w:t>
      </w:r>
      <w:r w:rsidRPr="00613E2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E194B" w:rsidRPr="00613E2A">
        <w:rPr>
          <w:rFonts w:ascii="Times New Roman" w:hAnsi="Times New Roman"/>
          <w:bCs/>
          <w:sz w:val="28"/>
          <w:szCs w:val="28"/>
          <w:lang w:eastAsia="ru-RU"/>
        </w:rPr>
        <w:t xml:space="preserve">уведомляет </w:t>
      </w:r>
      <w:r w:rsidRPr="00613E2A">
        <w:rPr>
          <w:rFonts w:ascii="Times New Roman" w:hAnsi="Times New Roman"/>
          <w:bCs/>
          <w:sz w:val="28"/>
          <w:szCs w:val="28"/>
          <w:lang w:eastAsia="ru-RU"/>
        </w:rPr>
        <w:t xml:space="preserve">о </w:t>
      </w:r>
      <w:r w:rsidR="006E194B" w:rsidRPr="00613E2A">
        <w:rPr>
          <w:rFonts w:ascii="Times New Roman" w:hAnsi="Times New Roman"/>
          <w:bCs/>
          <w:sz w:val="28"/>
          <w:szCs w:val="28"/>
          <w:lang w:eastAsia="ru-RU"/>
        </w:rPr>
        <w:t xml:space="preserve">проведении внепланового инспектирования </w:t>
      </w:r>
      <w:r w:rsidRPr="00613E2A">
        <w:rPr>
          <w:rFonts w:ascii="Times New Roman" w:hAnsi="Times New Roman"/>
          <w:bCs/>
          <w:sz w:val="28"/>
          <w:szCs w:val="28"/>
          <w:lang w:eastAsia="ru-RU"/>
        </w:rPr>
        <w:t>держателя регистрационного удостоверения.</w:t>
      </w:r>
    </w:p>
    <w:p w14:paraId="598C0EFF" w14:textId="77777777" w:rsidR="00105685" w:rsidRPr="00613E2A" w:rsidRDefault="00C4004D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При определении</w:t>
      </w:r>
      <w:r w:rsidR="00105685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Pr="00613E2A">
        <w:rPr>
          <w:rFonts w:ascii="Times New Roman" w:hAnsi="Times New Roman" w:cs="Times New Roman"/>
          <w:sz w:val="28"/>
          <w:szCs w:val="28"/>
        </w:rPr>
        <w:t xml:space="preserve">дат проведения </w:t>
      </w:r>
      <w:r w:rsidR="00087213" w:rsidRPr="00613E2A">
        <w:rPr>
          <w:rFonts w:ascii="Times New Roman" w:hAnsi="Times New Roman" w:cs="Times New Roman"/>
          <w:sz w:val="28"/>
          <w:szCs w:val="28"/>
        </w:rPr>
        <w:t>инспектирования фармаконадзора</w:t>
      </w:r>
      <w:r w:rsidRPr="00613E2A">
        <w:rPr>
          <w:rFonts w:ascii="Times New Roman" w:hAnsi="Times New Roman" w:cs="Times New Roman"/>
          <w:sz w:val="28"/>
          <w:szCs w:val="28"/>
        </w:rPr>
        <w:t xml:space="preserve"> подведомственное учреждение руководствуется сроками проведения инспектирования фармаконадзора, указанными в пункте 13 настоящего документа. </w:t>
      </w:r>
    </w:p>
    <w:p w14:paraId="6D2843FF" w14:textId="72E26FDD" w:rsidR="00AB570D" w:rsidRPr="00613E2A" w:rsidRDefault="00AB570D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Перечень инспекций, вн</w:t>
      </w:r>
      <w:r w:rsidR="00DE4FAE" w:rsidRPr="00613E2A">
        <w:rPr>
          <w:rFonts w:ascii="Times New Roman" w:hAnsi="Times New Roman" w:cs="Times New Roman"/>
          <w:sz w:val="28"/>
          <w:szCs w:val="28"/>
        </w:rPr>
        <w:t>осимые в него изменения размещаю</w:t>
      </w:r>
      <w:r w:rsidRPr="00613E2A">
        <w:rPr>
          <w:rFonts w:ascii="Times New Roman" w:hAnsi="Times New Roman" w:cs="Times New Roman"/>
          <w:sz w:val="28"/>
          <w:szCs w:val="28"/>
        </w:rPr>
        <w:t xml:space="preserve">тся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Pr="00613E2A">
        <w:rPr>
          <w:rFonts w:ascii="Times New Roman" w:hAnsi="Times New Roman" w:cs="Times New Roman"/>
          <w:sz w:val="28"/>
          <w:szCs w:val="28"/>
        </w:rPr>
        <w:t>на официальном сайте подведомственного учреждения.</w:t>
      </w:r>
    </w:p>
    <w:p w14:paraId="3CC5750A" w14:textId="5D3B1448" w:rsidR="009F6231" w:rsidRPr="00613E2A" w:rsidRDefault="002D3A9D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18</w:t>
      </w:r>
      <w:r w:rsidR="00D46745" w:rsidRPr="00613E2A">
        <w:rPr>
          <w:rFonts w:ascii="Times New Roman" w:hAnsi="Times New Roman" w:cs="Times New Roman"/>
          <w:sz w:val="28"/>
          <w:szCs w:val="28"/>
        </w:rPr>
        <w:t>. </w:t>
      </w:r>
      <w:r w:rsidR="009844B4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3B7940" w:rsidRPr="00613E2A">
        <w:rPr>
          <w:rFonts w:ascii="Times New Roman" w:hAnsi="Times New Roman" w:cs="Times New Roman"/>
          <w:sz w:val="28"/>
          <w:szCs w:val="28"/>
        </w:rPr>
        <w:t>Д</w:t>
      </w:r>
      <w:r w:rsidR="00AB570D" w:rsidRPr="00613E2A">
        <w:rPr>
          <w:rFonts w:ascii="Times New Roman" w:hAnsi="Times New Roman" w:cs="Times New Roman"/>
          <w:sz w:val="28"/>
          <w:szCs w:val="28"/>
        </w:rPr>
        <w:t xml:space="preserve">оговор о проведении </w:t>
      </w:r>
      <w:r w:rsidR="005D6CE4" w:rsidRPr="00613E2A">
        <w:rPr>
          <w:rFonts w:ascii="Times New Roman" w:hAnsi="Times New Roman" w:cs="Times New Roman"/>
          <w:sz w:val="28"/>
          <w:szCs w:val="28"/>
        </w:rPr>
        <w:t>инспектирования</w:t>
      </w:r>
      <w:r w:rsidR="00AB570D" w:rsidRPr="00613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70D" w:rsidRPr="00613E2A"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 w:rsidR="00AB570D" w:rsidRPr="00613E2A">
        <w:rPr>
          <w:rFonts w:ascii="Times New Roman" w:hAnsi="Times New Roman" w:cs="Times New Roman"/>
          <w:sz w:val="28"/>
          <w:szCs w:val="28"/>
        </w:rPr>
        <w:t xml:space="preserve"> заключается </w:t>
      </w:r>
      <w:r w:rsidR="00FC513D">
        <w:rPr>
          <w:rFonts w:ascii="Times New Roman" w:hAnsi="Times New Roman" w:cs="Times New Roman"/>
          <w:sz w:val="28"/>
          <w:szCs w:val="28"/>
        </w:rPr>
        <w:br/>
      </w:r>
      <w:r w:rsidR="00AB570D" w:rsidRPr="00613E2A">
        <w:rPr>
          <w:rFonts w:ascii="Times New Roman" w:hAnsi="Times New Roman" w:cs="Times New Roman"/>
          <w:sz w:val="28"/>
          <w:szCs w:val="28"/>
        </w:rPr>
        <w:t>до дат</w:t>
      </w:r>
      <w:r w:rsidR="003B7940" w:rsidRPr="00613E2A">
        <w:rPr>
          <w:rFonts w:ascii="Times New Roman" w:hAnsi="Times New Roman" w:cs="Times New Roman"/>
          <w:sz w:val="28"/>
          <w:szCs w:val="28"/>
        </w:rPr>
        <w:t>ы</w:t>
      </w:r>
      <w:r w:rsidR="00AB570D" w:rsidRPr="00613E2A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5D6CE4" w:rsidRPr="00613E2A">
        <w:rPr>
          <w:rFonts w:ascii="Times New Roman" w:hAnsi="Times New Roman" w:cs="Times New Roman"/>
          <w:sz w:val="28"/>
          <w:szCs w:val="28"/>
        </w:rPr>
        <w:t>такого инспектирования</w:t>
      </w:r>
      <w:r w:rsidR="00AB570D" w:rsidRPr="00613E2A">
        <w:rPr>
          <w:rFonts w:ascii="Times New Roman" w:hAnsi="Times New Roman" w:cs="Times New Roman"/>
          <w:sz w:val="28"/>
          <w:szCs w:val="28"/>
        </w:rPr>
        <w:t xml:space="preserve"> после направления держателю регистрационного удостоверения уведомления о проведении </w:t>
      </w:r>
      <w:r w:rsidR="005D6CE4" w:rsidRPr="00613E2A">
        <w:rPr>
          <w:rFonts w:ascii="Times New Roman" w:hAnsi="Times New Roman" w:cs="Times New Roman"/>
          <w:sz w:val="28"/>
          <w:szCs w:val="28"/>
        </w:rPr>
        <w:t>инспектирования фармаконадзора</w:t>
      </w:r>
      <w:r w:rsidR="003B7940" w:rsidRPr="00613E2A">
        <w:rPr>
          <w:rStyle w:val="af0"/>
          <w:rFonts w:ascii="Times New Roman" w:hAnsi="Times New Roman" w:cs="Times New Roman"/>
          <w:sz w:val="28"/>
          <w:szCs w:val="28"/>
        </w:rPr>
        <w:footnoteReference w:id="1"/>
      </w:r>
      <w:r w:rsidR="00AB570D" w:rsidRPr="00613E2A">
        <w:rPr>
          <w:rFonts w:ascii="Times New Roman" w:hAnsi="Times New Roman" w:cs="Times New Roman"/>
          <w:sz w:val="28"/>
          <w:szCs w:val="28"/>
        </w:rPr>
        <w:t>.</w:t>
      </w:r>
    </w:p>
    <w:p w14:paraId="7E27CD95" w14:textId="0D8FB5B8" w:rsidR="003B7940" w:rsidRPr="00613E2A" w:rsidRDefault="007165B2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D46745" w:rsidRPr="00613E2A">
        <w:rPr>
          <w:rFonts w:ascii="Times New Roman" w:hAnsi="Times New Roman" w:cs="Times New Roman"/>
          <w:sz w:val="28"/>
          <w:szCs w:val="28"/>
        </w:rPr>
        <w:t>. </w:t>
      </w:r>
      <w:bookmarkStart w:id="5" w:name="_Hlk227666250"/>
      <w:r w:rsidR="00631788" w:rsidRPr="00613E2A">
        <w:rPr>
          <w:rFonts w:ascii="Times New Roman" w:hAnsi="Times New Roman" w:cs="Times New Roman"/>
          <w:sz w:val="28"/>
          <w:szCs w:val="28"/>
        </w:rPr>
        <w:t xml:space="preserve">В случае неподачи заявления о проведении инспектирования </w:t>
      </w:r>
      <w:proofErr w:type="spellStart"/>
      <w:r w:rsidR="00611413" w:rsidRPr="00613E2A"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 w:rsidR="00611413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631788" w:rsidRPr="00613E2A">
        <w:rPr>
          <w:rFonts w:ascii="Times New Roman" w:hAnsi="Times New Roman" w:cs="Times New Roman"/>
          <w:sz w:val="28"/>
          <w:szCs w:val="28"/>
        </w:rPr>
        <w:t>в сроки, установленные пунктом</w:t>
      </w:r>
      <w:r w:rsidR="006B52B8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D83103" w:rsidRPr="00613E2A">
        <w:rPr>
          <w:rFonts w:ascii="Times New Roman" w:hAnsi="Times New Roman" w:cs="Times New Roman"/>
          <w:sz w:val="28"/>
          <w:szCs w:val="28"/>
        </w:rPr>
        <w:t xml:space="preserve">16 </w:t>
      </w:r>
      <w:r w:rsidR="005D6CE4" w:rsidRPr="00613E2A">
        <w:rPr>
          <w:rFonts w:ascii="Times New Roman" w:hAnsi="Times New Roman" w:cs="Times New Roman"/>
          <w:sz w:val="28"/>
          <w:szCs w:val="28"/>
        </w:rPr>
        <w:t>настоящего документа</w:t>
      </w:r>
      <w:r w:rsidR="006B52B8" w:rsidRPr="00613E2A">
        <w:rPr>
          <w:rFonts w:ascii="Times New Roman" w:hAnsi="Times New Roman" w:cs="Times New Roman"/>
          <w:sz w:val="28"/>
          <w:szCs w:val="28"/>
        </w:rPr>
        <w:t xml:space="preserve">,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="006B52B8" w:rsidRPr="00613E2A">
        <w:rPr>
          <w:rFonts w:ascii="Times New Roman" w:hAnsi="Times New Roman" w:cs="Times New Roman"/>
          <w:sz w:val="28"/>
          <w:szCs w:val="28"/>
        </w:rPr>
        <w:t xml:space="preserve">а также в случае </w:t>
      </w:r>
      <w:proofErr w:type="spellStart"/>
      <w:r w:rsidR="006B52B8" w:rsidRPr="00613E2A">
        <w:rPr>
          <w:rFonts w:ascii="Times New Roman" w:hAnsi="Times New Roman" w:cs="Times New Roman"/>
          <w:sz w:val="28"/>
          <w:szCs w:val="28"/>
        </w:rPr>
        <w:t>незаключения</w:t>
      </w:r>
      <w:proofErr w:type="spellEnd"/>
      <w:r w:rsidR="006B52B8" w:rsidRPr="00613E2A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3B7940" w:rsidRPr="00613E2A">
        <w:rPr>
          <w:rFonts w:ascii="Times New Roman" w:hAnsi="Times New Roman" w:cs="Times New Roman"/>
          <w:sz w:val="28"/>
          <w:szCs w:val="28"/>
        </w:rPr>
        <w:t xml:space="preserve">, указанного в пункте </w:t>
      </w:r>
      <w:r w:rsidR="002D3A9D" w:rsidRPr="00613E2A">
        <w:rPr>
          <w:rFonts w:ascii="Times New Roman" w:hAnsi="Times New Roman" w:cs="Times New Roman"/>
          <w:sz w:val="28"/>
          <w:szCs w:val="28"/>
        </w:rPr>
        <w:t xml:space="preserve">18 </w:t>
      </w:r>
      <w:r w:rsidR="003B7940" w:rsidRPr="00613E2A">
        <w:rPr>
          <w:rFonts w:ascii="Times New Roman" w:hAnsi="Times New Roman" w:cs="Times New Roman"/>
          <w:sz w:val="28"/>
          <w:szCs w:val="28"/>
        </w:rPr>
        <w:t>настоящего документа,</w:t>
      </w:r>
      <w:r w:rsidR="00631788" w:rsidRPr="00613E2A">
        <w:rPr>
          <w:rFonts w:ascii="Times New Roman" w:hAnsi="Times New Roman" w:cs="Times New Roman"/>
          <w:sz w:val="28"/>
          <w:szCs w:val="28"/>
        </w:rPr>
        <w:t xml:space="preserve"> или </w:t>
      </w:r>
      <w:r w:rsidR="002D3A9D" w:rsidRPr="00613E2A">
        <w:rPr>
          <w:rFonts w:ascii="Times New Roman" w:hAnsi="Times New Roman" w:cs="Times New Roman"/>
          <w:sz w:val="28"/>
          <w:szCs w:val="28"/>
        </w:rPr>
        <w:t xml:space="preserve">наличия </w:t>
      </w:r>
      <w:proofErr w:type="spellStart"/>
      <w:r w:rsidR="00E14717" w:rsidRPr="00613E2A">
        <w:rPr>
          <w:rFonts w:ascii="Times New Roman" w:hAnsi="Times New Roman" w:cs="Times New Roman"/>
          <w:sz w:val="28"/>
          <w:szCs w:val="28"/>
        </w:rPr>
        <w:t>неустраненных</w:t>
      </w:r>
      <w:proofErr w:type="spellEnd"/>
      <w:r w:rsidR="00E14717" w:rsidRPr="00613E2A">
        <w:rPr>
          <w:rFonts w:ascii="Times New Roman" w:hAnsi="Times New Roman" w:cs="Times New Roman"/>
          <w:sz w:val="28"/>
          <w:szCs w:val="28"/>
        </w:rPr>
        <w:t xml:space="preserve"> в рамках проведения инспекции </w:t>
      </w:r>
      <w:r w:rsidR="006679FC" w:rsidRPr="00613E2A">
        <w:rPr>
          <w:rFonts w:ascii="Times New Roman" w:hAnsi="Times New Roman" w:cs="Times New Roman"/>
          <w:sz w:val="28"/>
          <w:szCs w:val="28"/>
        </w:rPr>
        <w:t xml:space="preserve">критических </w:t>
      </w:r>
      <w:r w:rsidR="00631788" w:rsidRPr="00613E2A">
        <w:rPr>
          <w:rFonts w:ascii="Times New Roman" w:hAnsi="Times New Roman" w:cs="Times New Roman"/>
          <w:sz w:val="28"/>
          <w:szCs w:val="28"/>
        </w:rPr>
        <w:t xml:space="preserve">нарушений, </w:t>
      </w:r>
      <w:r w:rsidR="009F6231" w:rsidRPr="00613E2A">
        <w:rPr>
          <w:rFonts w:ascii="Times New Roman" w:hAnsi="Times New Roman" w:cs="Times New Roman"/>
          <w:sz w:val="28"/>
          <w:szCs w:val="28"/>
        </w:rPr>
        <w:t xml:space="preserve">предусмотренных Приложением № 5 к Правилам проведения фармацевтических инспекций на соответствие требованиям Правил надлежащей практики </w:t>
      </w:r>
      <w:proofErr w:type="spellStart"/>
      <w:r w:rsidR="009F6231" w:rsidRPr="00613E2A"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 w:rsidR="009F6231" w:rsidRPr="00613E2A">
        <w:rPr>
          <w:rFonts w:ascii="Times New Roman" w:hAnsi="Times New Roman" w:cs="Times New Roman"/>
          <w:sz w:val="28"/>
          <w:szCs w:val="28"/>
        </w:rPr>
        <w:t xml:space="preserve"> Евразийского экономического союза, утвержденны</w:t>
      </w:r>
      <w:r w:rsidR="00A03C2B" w:rsidRPr="00613E2A">
        <w:rPr>
          <w:rFonts w:ascii="Times New Roman" w:hAnsi="Times New Roman" w:cs="Times New Roman"/>
          <w:sz w:val="28"/>
          <w:szCs w:val="28"/>
        </w:rPr>
        <w:t>х</w:t>
      </w:r>
      <w:r w:rsidR="009F6231" w:rsidRPr="00613E2A">
        <w:rPr>
          <w:rFonts w:ascii="Times New Roman" w:hAnsi="Times New Roman" w:cs="Times New Roman"/>
          <w:sz w:val="28"/>
          <w:szCs w:val="28"/>
        </w:rPr>
        <w:t xml:space="preserve"> решением Совета Евразийской экономической комиссии </w:t>
      </w:r>
      <w:r w:rsidR="002C28C2">
        <w:rPr>
          <w:rFonts w:ascii="Times New Roman" w:hAnsi="Times New Roman" w:cs="Times New Roman"/>
          <w:sz w:val="28"/>
          <w:szCs w:val="28"/>
        </w:rPr>
        <w:br/>
      </w:r>
      <w:r w:rsidR="009F6231" w:rsidRPr="00613E2A">
        <w:rPr>
          <w:rFonts w:ascii="Times New Roman" w:hAnsi="Times New Roman" w:cs="Times New Roman"/>
          <w:sz w:val="28"/>
          <w:szCs w:val="28"/>
        </w:rPr>
        <w:t xml:space="preserve">от 03.11.2016 № 83 «Об утверждении правил проведения фармацевтических инспекций», </w:t>
      </w:r>
      <w:r w:rsidR="003F7E94" w:rsidRPr="00613E2A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="00631788" w:rsidRPr="00613E2A">
        <w:rPr>
          <w:rFonts w:ascii="Times New Roman" w:hAnsi="Times New Roman" w:cs="Times New Roman"/>
          <w:sz w:val="28"/>
          <w:szCs w:val="28"/>
        </w:rPr>
        <w:t>по итогам инспектирования</w:t>
      </w:r>
      <w:r w:rsidR="00611413" w:rsidRPr="00613E2A">
        <w:rPr>
          <w:rFonts w:ascii="Times New Roman" w:hAnsi="Times New Roman" w:cs="Times New Roman"/>
          <w:sz w:val="28"/>
          <w:szCs w:val="28"/>
        </w:rPr>
        <w:t xml:space="preserve"> фармаконадзора</w:t>
      </w:r>
      <w:r w:rsidR="003F7E94" w:rsidRPr="00613E2A">
        <w:rPr>
          <w:rFonts w:ascii="Times New Roman" w:hAnsi="Times New Roman" w:cs="Times New Roman"/>
          <w:sz w:val="28"/>
          <w:szCs w:val="28"/>
        </w:rPr>
        <w:t>,</w:t>
      </w:r>
      <w:r w:rsidR="00631788" w:rsidRPr="00613E2A">
        <w:rPr>
          <w:rFonts w:ascii="Times New Roman" w:hAnsi="Times New Roman" w:cs="Times New Roman"/>
          <w:sz w:val="28"/>
          <w:szCs w:val="28"/>
        </w:rPr>
        <w:t xml:space="preserve"> подведомственное учреждение в течение </w:t>
      </w:r>
      <w:r w:rsidR="00593720" w:rsidRPr="00613E2A">
        <w:rPr>
          <w:rFonts w:ascii="Times New Roman" w:hAnsi="Times New Roman" w:cs="Times New Roman"/>
          <w:sz w:val="28"/>
          <w:szCs w:val="28"/>
        </w:rPr>
        <w:t>пяти</w:t>
      </w:r>
      <w:r w:rsidR="00631788" w:rsidRPr="00613E2A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соответствующих сроков или </w:t>
      </w:r>
      <w:r w:rsidR="003B7940" w:rsidRPr="00613E2A">
        <w:rPr>
          <w:rFonts w:ascii="Times New Roman" w:hAnsi="Times New Roman" w:cs="Times New Roman"/>
          <w:sz w:val="28"/>
          <w:szCs w:val="28"/>
        </w:rPr>
        <w:t xml:space="preserve">направления держателю регистрационного удостоверения </w:t>
      </w:r>
      <w:r w:rsidR="00631788" w:rsidRPr="00613E2A">
        <w:rPr>
          <w:rFonts w:ascii="Times New Roman" w:hAnsi="Times New Roman" w:cs="Times New Roman"/>
          <w:sz w:val="28"/>
          <w:szCs w:val="28"/>
        </w:rPr>
        <w:t xml:space="preserve">инспекционного отчета соответственно, </w:t>
      </w:r>
      <w:r w:rsidR="00904FE8" w:rsidRPr="00613E2A">
        <w:rPr>
          <w:rFonts w:ascii="Times New Roman" w:hAnsi="Times New Roman" w:cs="Times New Roman"/>
          <w:sz w:val="28"/>
          <w:szCs w:val="28"/>
        </w:rPr>
        <w:t>за исключением случаев, если в этот срок</w:t>
      </w:r>
      <w:r w:rsidR="003B7940" w:rsidRPr="00613E2A">
        <w:rPr>
          <w:rFonts w:ascii="Times New Roman" w:hAnsi="Times New Roman" w:cs="Times New Roman"/>
          <w:sz w:val="28"/>
          <w:szCs w:val="28"/>
        </w:rPr>
        <w:t xml:space="preserve"> подано указанное в пункте </w:t>
      </w:r>
      <w:r w:rsidRPr="00613E2A">
        <w:rPr>
          <w:rFonts w:ascii="Times New Roman" w:hAnsi="Times New Roman" w:cs="Times New Roman"/>
          <w:sz w:val="28"/>
          <w:szCs w:val="28"/>
        </w:rPr>
        <w:t xml:space="preserve">20 </w:t>
      </w:r>
      <w:r w:rsidR="003B7940" w:rsidRPr="00613E2A">
        <w:rPr>
          <w:rFonts w:ascii="Times New Roman" w:hAnsi="Times New Roman" w:cs="Times New Roman"/>
          <w:sz w:val="28"/>
          <w:szCs w:val="28"/>
        </w:rPr>
        <w:t xml:space="preserve">настоящего документа </w:t>
      </w:r>
      <w:r w:rsidR="006E07FF" w:rsidRPr="00613E2A">
        <w:rPr>
          <w:rFonts w:ascii="Times New Roman" w:hAnsi="Times New Roman" w:cs="Times New Roman"/>
          <w:sz w:val="28"/>
          <w:szCs w:val="28"/>
        </w:rPr>
        <w:t>заявление об обжаловании результатов инспектирования</w:t>
      </w:r>
      <w:r w:rsidR="00611413" w:rsidRPr="00613E2A">
        <w:rPr>
          <w:rFonts w:ascii="Times New Roman" w:hAnsi="Times New Roman" w:cs="Times New Roman"/>
          <w:sz w:val="28"/>
          <w:szCs w:val="28"/>
        </w:rPr>
        <w:t xml:space="preserve"> фармаконадзора</w:t>
      </w:r>
      <w:r w:rsidR="00904FE8" w:rsidRPr="00613E2A">
        <w:rPr>
          <w:rFonts w:ascii="Times New Roman" w:hAnsi="Times New Roman" w:cs="Times New Roman"/>
          <w:sz w:val="28"/>
          <w:szCs w:val="28"/>
        </w:rPr>
        <w:t xml:space="preserve">, </w:t>
      </w:r>
      <w:r w:rsidR="00631788" w:rsidRPr="00613E2A">
        <w:rPr>
          <w:rFonts w:ascii="Times New Roman" w:hAnsi="Times New Roman" w:cs="Times New Roman"/>
          <w:sz w:val="28"/>
          <w:szCs w:val="28"/>
        </w:rPr>
        <w:t xml:space="preserve">направляет соответствующую информацию с приложением подтверждающих документов (при наличии) в </w:t>
      </w:r>
      <w:r w:rsidR="006E07FF" w:rsidRPr="00613E2A">
        <w:rPr>
          <w:rFonts w:ascii="Times New Roman" w:hAnsi="Times New Roman" w:cs="Times New Roman"/>
          <w:sz w:val="28"/>
          <w:szCs w:val="28"/>
        </w:rPr>
        <w:t>Федеральную службу по надзору в сфере здравоохранения</w:t>
      </w:r>
      <w:r w:rsidR="00631788" w:rsidRPr="00613E2A">
        <w:rPr>
          <w:rFonts w:ascii="Times New Roman" w:hAnsi="Times New Roman" w:cs="Times New Roman"/>
          <w:sz w:val="28"/>
          <w:szCs w:val="28"/>
        </w:rPr>
        <w:t xml:space="preserve">. </w:t>
      </w:r>
      <w:r w:rsidR="006E07FF" w:rsidRPr="00613E2A">
        <w:rPr>
          <w:rFonts w:ascii="Times New Roman" w:hAnsi="Times New Roman" w:cs="Times New Roman"/>
          <w:sz w:val="28"/>
          <w:szCs w:val="28"/>
        </w:rPr>
        <w:t xml:space="preserve">Федеральная служба по надзору в сфере здравоохранения направляет </w:t>
      </w:r>
      <w:r w:rsidR="00F21677" w:rsidRPr="00613E2A">
        <w:rPr>
          <w:rFonts w:ascii="Times New Roman" w:hAnsi="Times New Roman" w:cs="Times New Roman"/>
          <w:sz w:val="28"/>
          <w:szCs w:val="28"/>
        </w:rPr>
        <w:t xml:space="preserve">представленные документы и сведения </w:t>
      </w:r>
      <w:r w:rsidR="006E07FF" w:rsidRPr="00613E2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93720" w:rsidRPr="00613E2A">
        <w:rPr>
          <w:rFonts w:ascii="Times New Roman" w:hAnsi="Times New Roman" w:cs="Times New Roman"/>
          <w:sz w:val="28"/>
          <w:szCs w:val="28"/>
        </w:rPr>
        <w:t>пяти</w:t>
      </w:r>
      <w:r w:rsidR="006E07FF" w:rsidRPr="00613E2A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6B52B8" w:rsidRPr="00613E2A">
        <w:rPr>
          <w:rFonts w:ascii="Times New Roman" w:hAnsi="Times New Roman" w:cs="Times New Roman"/>
          <w:sz w:val="28"/>
          <w:szCs w:val="28"/>
        </w:rPr>
        <w:t xml:space="preserve"> со дня получения</w:t>
      </w:r>
      <w:r w:rsidR="006E07FF" w:rsidRPr="00613E2A">
        <w:rPr>
          <w:rFonts w:ascii="Times New Roman" w:hAnsi="Times New Roman" w:cs="Times New Roman"/>
          <w:sz w:val="28"/>
          <w:szCs w:val="28"/>
        </w:rPr>
        <w:t xml:space="preserve"> в Министерство здравоохранения Российской Федерации </w:t>
      </w:r>
      <w:r w:rsidR="00FC513D">
        <w:rPr>
          <w:rFonts w:ascii="Times New Roman" w:hAnsi="Times New Roman" w:cs="Times New Roman"/>
          <w:sz w:val="28"/>
          <w:szCs w:val="28"/>
        </w:rPr>
        <w:br/>
      </w:r>
      <w:r w:rsidR="006E07FF" w:rsidRPr="00613E2A">
        <w:rPr>
          <w:rFonts w:ascii="Times New Roman" w:hAnsi="Times New Roman" w:cs="Times New Roman"/>
          <w:sz w:val="28"/>
          <w:szCs w:val="28"/>
        </w:rPr>
        <w:t xml:space="preserve">для принятия решения, предусмотренного пунктом 159 Правил регистрации </w:t>
      </w:r>
      <w:r w:rsidR="002C28C2">
        <w:rPr>
          <w:rFonts w:ascii="Times New Roman" w:hAnsi="Times New Roman" w:cs="Times New Roman"/>
          <w:sz w:val="28"/>
          <w:szCs w:val="28"/>
        </w:rPr>
        <w:br/>
      </w:r>
      <w:r w:rsidR="006E07FF" w:rsidRPr="00613E2A">
        <w:rPr>
          <w:rFonts w:ascii="Times New Roman" w:hAnsi="Times New Roman" w:cs="Times New Roman"/>
          <w:sz w:val="28"/>
          <w:szCs w:val="28"/>
        </w:rPr>
        <w:t xml:space="preserve">и экспертизы лекарственных средств для медицинского применения, утвержденных Решением Совета Евразийской экономической комиссии </w:t>
      </w:r>
      <w:r w:rsidR="002C28C2">
        <w:rPr>
          <w:rFonts w:ascii="Times New Roman" w:hAnsi="Times New Roman" w:cs="Times New Roman"/>
          <w:sz w:val="28"/>
          <w:szCs w:val="28"/>
        </w:rPr>
        <w:br/>
      </w:r>
      <w:r w:rsidR="006E07FF" w:rsidRPr="00613E2A">
        <w:rPr>
          <w:rFonts w:ascii="Times New Roman" w:hAnsi="Times New Roman" w:cs="Times New Roman"/>
          <w:sz w:val="28"/>
          <w:szCs w:val="28"/>
        </w:rPr>
        <w:t>от 3 ноября 2016 г. № 78.</w:t>
      </w:r>
      <w:bookmarkEnd w:id="5"/>
    </w:p>
    <w:p w14:paraId="5806BBDF" w14:textId="72828D7D" w:rsidR="00EF0049" w:rsidRPr="00613E2A" w:rsidRDefault="007165B2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20</w:t>
      </w:r>
      <w:r w:rsidR="00D46745" w:rsidRPr="00613E2A">
        <w:rPr>
          <w:rFonts w:ascii="Times New Roman" w:hAnsi="Times New Roman" w:cs="Times New Roman"/>
          <w:sz w:val="28"/>
          <w:szCs w:val="28"/>
        </w:rPr>
        <w:t>. </w:t>
      </w:r>
      <w:r w:rsidR="006E07FF" w:rsidRPr="00613E2A">
        <w:rPr>
          <w:rFonts w:ascii="Times New Roman" w:hAnsi="Times New Roman" w:cs="Times New Roman"/>
          <w:sz w:val="28"/>
          <w:szCs w:val="28"/>
        </w:rPr>
        <w:t xml:space="preserve">В случае несогласия держателя регистрационного удостоверения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="006E07FF" w:rsidRPr="00613E2A">
        <w:rPr>
          <w:rFonts w:ascii="Times New Roman" w:hAnsi="Times New Roman" w:cs="Times New Roman"/>
          <w:sz w:val="28"/>
          <w:szCs w:val="28"/>
        </w:rPr>
        <w:t>с результатами инспектирования</w:t>
      </w:r>
      <w:r w:rsidR="00611413" w:rsidRPr="00613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1413" w:rsidRPr="00613E2A"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 w:rsidR="006E07FF" w:rsidRPr="00613E2A">
        <w:rPr>
          <w:rFonts w:ascii="Times New Roman" w:hAnsi="Times New Roman" w:cs="Times New Roman"/>
          <w:sz w:val="28"/>
          <w:szCs w:val="28"/>
        </w:rPr>
        <w:t xml:space="preserve">, держателем регистрационного удостоверения </w:t>
      </w:r>
      <w:r w:rsidR="00593720" w:rsidRPr="00613E2A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получения инспекционного отчета </w:t>
      </w:r>
      <w:r w:rsidR="006E07FF" w:rsidRPr="00613E2A">
        <w:rPr>
          <w:rFonts w:ascii="Times New Roman" w:hAnsi="Times New Roman" w:cs="Times New Roman"/>
          <w:sz w:val="28"/>
          <w:szCs w:val="28"/>
        </w:rPr>
        <w:t xml:space="preserve">подается </w:t>
      </w:r>
      <w:r w:rsidR="002C20D4" w:rsidRPr="00613E2A">
        <w:rPr>
          <w:rFonts w:ascii="Times New Roman" w:hAnsi="Times New Roman" w:cs="Times New Roman"/>
          <w:sz w:val="28"/>
          <w:szCs w:val="28"/>
        </w:rPr>
        <w:t xml:space="preserve">в Федеральную службу по надзору в сфере здравоохранения </w:t>
      </w:r>
      <w:r w:rsidR="006E07FF" w:rsidRPr="00613E2A">
        <w:rPr>
          <w:rFonts w:ascii="Times New Roman" w:hAnsi="Times New Roman" w:cs="Times New Roman"/>
          <w:sz w:val="28"/>
          <w:szCs w:val="28"/>
        </w:rPr>
        <w:t>заявление об обжаловании результатов инспектирования</w:t>
      </w:r>
      <w:r w:rsidR="00611413" w:rsidRPr="00613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1413" w:rsidRPr="00613E2A"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 w:rsidR="006E07FF" w:rsidRPr="00613E2A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2C20D4" w:rsidRPr="00613E2A">
        <w:rPr>
          <w:rFonts w:ascii="Times New Roman" w:hAnsi="Times New Roman" w:cs="Times New Roman"/>
          <w:sz w:val="28"/>
          <w:szCs w:val="28"/>
        </w:rPr>
        <w:t xml:space="preserve">подлежит рассмотрению в срок, не превышающий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="002C20D4" w:rsidRPr="00613E2A">
        <w:rPr>
          <w:rFonts w:ascii="Times New Roman" w:hAnsi="Times New Roman" w:cs="Times New Roman"/>
          <w:sz w:val="28"/>
          <w:szCs w:val="28"/>
        </w:rPr>
        <w:t xml:space="preserve">30 </w:t>
      </w:r>
      <w:r w:rsidR="00302676" w:rsidRPr="00613E2A">
        <w:rPr>
          <w:rFonts w:ascii="Times New Roman" w:hAnsi="Times New Roman" w:cs="Times New Roman"/>
          <w:sz w:val="28"/>
          <w:szCs w:val="28"/>
        </w:rPr>
        <w:t>календарных</w:t>
      </w:r>
      <w:r w:rsidR="003B7940" w:rsidRPr="00613E2A">
        <w:rPr>
          <w:rFonts w:ascii="Times New Roman" w:hAnsi="Times New Roman" w:cs="Times New Roman"/>
          <w:sz w:val="28"/>
          <w:szCs w:val="28"/>
        </w:rPr>
        <w:t xml:space="preserve"> дней</w:t>
      </w:r>
      <w:r w:rsidR="00302676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2C20D4" w:rsidRPr="00613E2A">
        <w:rPr>
          <w:rFonts w:ascii="Times New Roman" w:hAnsi="Times New Roman" w:cs="Times New Roman"/>
          <w:sz w:val="28"/>
          <w:szCs w:val="28"/>
        </w:rPr>
        <w:t>со дня поступления указанного заявления.</w:t>
      </w:r>
    </w:p>
    <w:p w14:paraId="156245D6" w14:textId="2963FD87" w:rsidR="00AC2CA1" w:rsidRPr="00613E2A" w:rsidRDefault="007165B2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21</w:t>
      </w:r>
      <w:r w:rsidR="00D46745" w:rsidRPr="00613E2A">
        <w:rPr>
          <w:rFonts w:ascii="Times New Roman" w:hAnsi="Times New Roman" w:cs="Times New Roman"/>
          <w:sz w:val="28"/>
          <w:szCs w:val="28"/>
        </w:rPr>
        <w:t>. </w:t>
      </w:r>
      <w:r w:rsidR="002C20D4" w:rsidRPr="00613E2A">
        <w:rPr>
          <w:rFonts w:ascii="Times New Roman" w:hAnsi="Times New Roman" w:cs="Times New Roman"/>
          <w:sz w:val="28"/>
          <w:szCs w:val="28"/>
        </w:rPr>
        <w:t>По итогам рассмотрения заявления об обжаловании</w:t>
      </w:r>
      <w:r w:rsidR="003B7940" w:rsidRPr="00613E2A">
        <w:rPr>
          <w:rFonts w:ascii="Times New Roman" w:hAnsi="Times New Roman" w:cs="Times New Roman"/>
          <w:sz w:val="28"/>
          <w:szCs w:val="28"/>
        </w:rPr>
        <w:t xml:space="preserve"> результатов инспектирования фармаконадзора</w:t>
      </w:r>
      <w:r w:rsidR="002C20D4" w:rsidRPr="00613E2A">
        <w:rPr>
          <w:rFonts w:ascii="Times New Roman" w:hAnsi="Times New Roman" w:cs="Times New Roman"/>
          <w:sz w:val="28"/>
          <w:szCs w:val="28"/>
        </w:rPr>
        <w:t xml:space="preserve"> Федеральной службой по надзору в сфере здравоохранения </w:t>
      </w:r>
      <w:r w:rsidR="00AC2CA1" w:rsidRPr="00613E2A">
        <w:rPr>
          <w:rFonts w:ascii="Times New Roman" w:hAnsi="Times New Roman" w:cs="Times New Roman"/>
          <w:sz w:val="28"/>
          <w:szCs w:val="28"/>
        </w:rPr>
        <w:t xml:space="preserve">принимается решение об удовлетворении (частичном удовлетворении) заявления об обжаловании результатов инспектирования фармаконадзора и обязании подведомственного учреждения внести соответствующие изменения в инспекционный отчет </w:t>
      </w:r>
      <w:r w:rsidR="002C20D4" w:rsidRPr="00613E2A">
        <w:rPr>
          <w:rFonts w:ascii="Times New Roman" w:hAnsi="Times New Roman" w:cs="Times New Roman"/>
          <w:sz w:val="28"/>
          <w:szCs w:val="28"/>
        </w:rPr>
        <w:t xml:space="preserve">в </w:t>
      </w:r>
      <w:r w:rsidR="00AC2CA1" w:rsidRPr="00613E2A">
        <w:rPr>
          <w:rFonts w:ascii="Times New Roman" w:hAnsi="Times New Roman" w:cs="Times New Roman"/>
          <w:sz w:val="28"/>
          <w:szCs w:val="28"/>
        </w:rPr>
        <w:t>случаях </w:t>
      </w:r>
      <w:r w:rsidR="006E194B" w:rsidRPr="00613E2A">
        <w:rPr>
          <w:rFonts w:ascii="Times New Roman" w:hAnsi="Times New Roman" w:cs="Times New Roman"/>
          <w:sz w:val="28"/>
          <w:szCs w:val="28"/>
        </w:rPr>
        <w:t>выявления нарушения подведомственным учреждением</w:t>
      </w:r>
      <w:r w:rsidR="002C20D4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302676" w:rsidRPr="00613E2A">
        <w:rPr>
          <w:rFonts w:ascii="Times New Roman" w:hAnsi="Times New Roman" w:cs="Times New Roman"/>
          <w:sz w:val="28"/>
          <w:szCs w:val="28"/>
        </w:rPr>
        <w:t>требований надлежащей практики фармаконадзора</w:t>
      </w:r>
      <w:r w:rsidR="00E40BD1" w:rsidRPr="00613E2A">
        <w:rPr>
          <w:rFonts w:ascii="Times New Roman" w:hAnsi="Times New Roman" w:cs="Times New Roman"/>
          <w:sz w:val="28"/>
          <w:szCs w:val="28"/>
        </w:rPr>
        <w:t>, требований Правил</w:t>
      </w:r>
      <w:r w:rsidR="00EF1C1C" w:rsidRPr="00613E2A">
        <w:rPr>
          <w:rFonts w:ascii="Times New Roman" w:hAnsi="Times New Roman" w:cs="Times New Roman"/>
          <w:sz w:val="28"/>
          <w:szCs w:val="28"/>
        </w:rPr>
        <w:t xml:space="preserve"> проведения фармацевтических инспекций на соответствие требованиям правил надлежащей практики фармаконадзора Евразийского экономического союза</w:t>
      </w:r>
      <w:r w:rsidR="00E40BD1" w:rsidRPr="00613E2A">
        <w:rPr>
          <w:rFonts w:ascii="Times New Roman" w:hAnsi="Times New Roman" w:cs="Times New Roman"/>
          <w:sz w:val="28"/>
          <w:szCs w:val="28"/>
        </w:rPr>
        <w:t xml:space="preserve">, утвержденных решением Совета </w:t>
      </w:r>
      <w:r w:rsidR="00E40BD1" w:rsidRPr="00613E2A">
        <w:rPr>
          <w:rFonts w:ascii="Times New Roman" w:hAnsi="Times New Roman" w:cs="Times New Roman"/>
          <w:sz w:val="28"/>
          <w:szCs w:val="28"/>
        </w:rPr>
        <w:lastRenderedPageBreak/>
        <w:t>Евразийской экономической комиссии от 03.11.2016 № 83 «Об утверждении правил проведения фармацевтических инспекций»</w:t>
      </w:r>
      <w:r w:rsidR="006E194B" w:rsidRPr="00613E2A">
        <w:rPr>
          <w:rFonts w:ascii="Times New Roman" w:hAnsi="Times New Roman" w:cs="Times New Roman"/>
          <w:sz w:val="28"/>
          <w:szCs w:val="28"/>
        </w:rPr>
        <w:t xml:space="preserve"> и (или) установления </w:t>
      </w:r>
      <w:r w:rsidR="002C20D4" w:rsidRPr="00613E2A">
        <w:rPr>
          <w:rFonts w:ascii="Times New Roman" w:hAnsi="Times New Roman" w:cs="Times New Roman"/>
          <w:sz w:val="28"/>
          <w:szCs w:val="28"/>
        </w:rPr>
        <w:t>недостоверности выводов, содержащихся в инспекционном отчете, оформленном по результатам инспектирования</w:t>
      </w:r>
      <w:r w:rsidR="00611413" w:rsidRPr="00613E2A">
        <w:rPr>
          <w:rFonts w:ascii="Times New Roman" w:hAnsi="Times New Roman" w:cs="Times New Roman"/>
          <w:sz w:val="28"/>
          <w:szCs w:val="28"/>
        </w:rPr>
        <w:t xml:space="preserve"> фармаконадзора</w:t>
      </w:r>
      <w:r w:rsidR="003F5692" w:rsidRPr="00613E2A">
        <w:rPr>
          <w:rFonts w:ascii="Times New Roman" w:hAnsi="Times New Roman" w:cs="Times New Roman"/>
          <w:sz w:val="28"/>
          <w:szCs w:val="28"/>
        </w:rPr>
        <w:t>.</w:t>
      </w:r>
    </w:p>
    <w:p w14:paraId="761DE4D3" w14:textId="5D239369" w:rsidR="00594090" w:rsidRPr="00613E2A" w:rsidRDefault="002C20D4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 xml:space="preserve">Инспекционный отчет со </w:t>
      </w:r>
      <w:r w:rsidR="00DE4FAE" w:rsidRPr="00613E2A">
        <w:rPr>
          <w:rFonts w:ascii="Times New Roman" w:hAnsi="Times New Roman" w:cs="Times New Roman"/>
          <w:sz w:val="28"/>
          <w:szCs w:val="28"/>
        </w:rPr>
        <w:t>внесенными изменениями в течение</w:t>
      </w:r>
      <w:r w:rsidRPr="00613E2A">
        <w:rPr>
          <w:rFonts w:ascii="Times New Roman" w:hAnsi="Times New Roman" w:cs="Times New Roman"/>
          <w:sz w:val="28"/>
          <w:szCs w:val="28"/>
        </w:rPr>
        <w:t xml:space="preserve"> 5 рабочих дней со дня принятия указанного решения направляется подведомственным учреждением держателю регистрационного удостоверения</w:t>
      </w:r>
      <w:r w:rsidR="009D0D1F" w:rsidRPr="00613E2A">
        <w:rPr>
          <w:rFonts w:ascii="Times New Roman" w:hAnsi="Times New Roman" w:cs="Times New Roman"/>
          <w:sz w:val="28"/>
          <w:szCs w:val="28"/>
        </w:rPr>
        <w:t xml:space="preserve"> и в Федеральную службу по надзору в сфере здравоохранения</w:t>
      </w:r>
      <w:r w:rsidRPr="00613E2A">
        <w:rPr>
          <w:rFonts w:ascii="Times New Roman" w:hAnsi="Times New Roman" w:cs="Times New Roman"/>
          <w:sz w:val="28"/>
          <w:szCs w:val="28"/>
        </w:rPr>
        <w:t>.</w:t>
      </w:r>
    </w:p>
    <w:p w14:paraId="73E07ACB" w14:textId="3E85F017" w:rsidR="009D0D1F" w:rsidRPr="00613E2A" w:rsidRDefault="009849EE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 xml:space="preserve">Федеральная служба по надзору в сфере здравоохранения в течение 5 рабочих дней после принятия решения об оставлении </w:t>
      </w:r>
      <w:r w:rsidR="002C20D4" w:rsidRPr="00613E2A">
        <w:rPr>
          <w:rFonts w:ascii="Times New Roman" w:hAnsi="Times New Roman" w:cs="Times New Roman"/>
          <w:sz w:val="28"/>
          <w:szCs w:val="28"/>
        </w:rPr>
        <w:t>заявления об обжаловании</w:t>
      </w:r>
      <w:r w:rsidR="00760B5D" w:rsidRPr="00613E2A">
        <w:rPr>
          <w:rFonts w:ascii="Times New Roman" w:hAnsi="Times New Roman" w:cs="Times New Roman"/>
          <w:sz w:val="28"/>
          <w:szCs w:val="28"/>
        </w:rPr>
        <w:t xml:space="preserve"> результатов инспектирования </w:t>
      </w:r>
      <w:proofErr w:type="spellStart"/>
      <w:r w:rsidR="00760B5D" w:rsidRPr="00613E2A"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 w:rsidRPr="00613E2A">
        <w:rPr>
          <w:rFonts w:ascii="Times New Roman" w:hAnsi="Times New Roman" w:cs="Times New Roman"/>
          <w:sz w:val="28"/>
          <w:szCs w:val="28"/>
        </w:rPr>
        <w:t xml:space="preserve"> без удовлетворения</w:t>
      </w:r>
      <w:r w:rsidR="000F2F96" w:rsidRPr="00613E2A">
        <w:rPr>
          <w:rFonts w:ascii="Times New Roman" w:hAnsi="Times New Roman" w:cs="Times New Roman"/>
          <w:sz w:val="28"/>
          <w:szCs w:val="28"/>
        </w:rPr>
        <w:t xml:space="preserve">, либо решения о частичном удовлетворении указанного заявления при сохранении </w:t>
      </w:r>
      <w:r w:rsidR="002C28C2">
        <w:rPr>
          <w:rFonts w:ascii="Times New Roman" w:hAnsi="Times New Roman" w:cs="Times New Roman"/>
          <w:sz w:val="28"/>
          <w:szCs w:val="28"/>
        </w:rPr>
        <w:br/>
      </w:r>
      <w:r w:rsidR="000F2F96" w:rsidRPr="00613E2A">
        <w:rPr>
          <w:rFonts w:ascii="Times New Roman" w:hAnsi="Times New Roman" w:cs="Times New Roman"/>
          <w:sz w:val="28"/>
          <w:szCs w:val="28"/>
        </w:rPr>
        <w:t xml:space="preserve">в инспекционном отчете сведений о </w:t>
      </w:r>
      <w:proofErr w:type="spellStart"/>
      <w:r w:rsidR="000F2F96" w:rsidRPr="00613E2A">
        <w:rPr>
          <w:rFonts w:ascii="Times New Roman" w:hAnsi="Times New Roman" w:cs="Times New Roman"/>
          <w:sz w:val="28"/>
          <w:szCs w:val="28"/>
        </w:rPr>
        <w:t>неустра</w:t>
      </w:r>
      <w:r w:rsidR="00D83103" w:rsidRPr="00613E2A">
        <w:rPr>
          <w:rFonts w:ascii="Times New Roman" w:hAnsi="Times New Roman" w:cs="Times New Roman"/>
          <w:sz w:val="28"/>
          <w:szCs w:val="28"/>
        </w:rPr>
        <w:t>нении</w:t>
      </w:r>
      <w:proofErr w:type="spellEnd"/>
      <w:r w:rsidR="00D83103" w:rsidRPr="00613E2A">
        <w:rPr>
          <w:rFonts w:ascii="Times New Roman" w:hAnsi="Times New Roman" w:cs="Times New Roman"/>
          <w:sz w:val="28"/>
          <w:szCs w:val="28"/>
        </w:rPr>
        <w:t xml:space="preserve"> всех критических нарушений,</w:t>
      </w:r>
      <w:r w:rsidRPr="00613E2A">
        <w:rPr>
          <w:rFonts w:ascii="Times New Roman" w:hAnsi="Times New Roman" w:cs="Times New Roman"/>
          <w:sz w:val="28"/>
          <w:szCs w:val="28"/>
        </w:rPr>
        <w:t xml:space="preserve"> направляет в Министерство здравоохранения Российской Федерации сведения </w:t>
      </w:r>
      <w:r w:rsidR="00FC513D">
        <w:rPr>
          <w:rFonts w:ascii="Times New Roman" w:hAnsi="Times New Roman" w:cs="Times New Roman"/>
          <w:sz w:val="28"/>
          <w:szCs w:val="28"/>
        </w:rPr>
        <w:br/>
      </w:r>
      <w:r w:rsidRPr="00613E2A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760B5D" w:rsidRPr="00613E2A">
        <w:rPr>
          <w:rFonts w:ascii="Times New Roman" w:hAnsi="Times New Roman" w:cs="Times New Roman"/>
          <w:sz w:val="28"/>
          <w:szCs w:val="28"/>
        </w:rPr>
        <w:t>неустранении</w:t>
      </w:r>
      <w:proofErr w:type="spellEnd"/>
      <w:r w:rsidR="00760B5D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Pr="00613E2A">
        <w:rPr>
          <w:rFonts w:ascii="Times New Roman" w:hAnsi="Times New Roman" w:cs="Times New Roman"/>
          <w:sz w:val="28"/>
          <w:szCs w:val="28"/>
        </w:rPr>
        <w:t>критических нарушений</w:t>
      </w:r>
      <w:r w:rsidR="00D83103" w:rsidRPr="00613E2A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7165B2" w:rsidRPr="00613E2A">
        <w:rPr>
          <w:rFonts w:ascii="Times New Roman" w:hAnsi="Times New Roman" w:cs="Times New Roman"/>
          <w:sz w:val="28"/>
          <w:szCs w:val="28"/>
        </w:rPr>
        <w:t xml:space="preserve">19 </w:t>
      </w:r>
      <w:r w:rsidR="00D83103" w:rsidRPr="00613E2A">
        <w:rPr>
          <w:rFonts w:ascii="Times New Roman" w:hAnsi="Times New Roman" w:cs="Times New Roman"/>
          <w:sz w:val="28"/>
          <w:szCs w:val="28"/>
        </w:rPr>
        <w:t>настоящего документа</w:t>
      </w:r>
      <w:r w:rsidRPr="00613E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D3BF9A" w14:textId="58D5432D" w:rsidR="00640F41" w:rsidRPr="00613E2A" w:rsidRDefault="00667902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22</w:t>
      </w:r>
      <w:r w:rsidR="00D46745" w:rsidRPr="00613E2A">
        <w:rPr>
          <w:rFonts w:ascii="Times New Roman" w:hAnsi="Times New Roman" w:cs="Times New Roman"/>
          <w:sz w:val="28"/>
          <w:szCs w:val="28"/>
        </w:rPr>
        <w:t>. </w:t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Установить, что подтверждение соответствия </w:t>
      </w:r>
      <w:r w:rsidR="006A03A8" w:rsidRPr="00613E2A">
        <w:rPr>
          <w:rFonts w:ascii="Times New Roman" w:hAnsi="Times New Roman" w:cs="Times New Roman"/>
          <w:sz w:val="28"/>
          <w:szCs w:val="28"/>
        </w:rPr>
        <w:t>проводимых клинических исследований лекарственных препаратов требованиям Правилам надлежащей клинической практики Евразийского экономического союза, утвержденны</w:t>
      </w:r>
      <w:r w:rsidR="00634586" w:rsidRPr="00613E2A">
        <w:rPr>
          <w:rFonts w:ascii="Times New Roman" w:hAnsi="Times New Roman" w:cs="Times New Roman"/>
          <w:sz w:val="28"/>
          <w:szCs w:val="28"/>
        </w:rPr>
        <w:t>х</w:t>
      </w:r>
      <w:r w:rsidR="006A03A8" w:rsidRPr="00613E2A">
        <w:rPr>
          <w:rFonts w:ascii="Times New Roman" w:hAnsi="Times New Roman" w:cs="Times New Roman"/>
          <w:sz w:val="28"/>
          <w:szCs w:val="28"/>
        </w:rPr>
        <w:t xml:space="preserve"> решением Совета Евразийской экономической комиссии от 3 ноября 2016 г. № 79 «Об утверждении Правил надлежащей клинической практики Евразийского экономического союза» (далее – надлежащая клиническая практика) </w:t>
      </w:r>
      <w:r w:rsidR="00640F41" w:rsidRPr="00613E2A">
        <w:rPr>
          <w:rFonts w:ascii="Times New Roman" w:hAnsi="Times New Roman" w:cs="Times New Roman"/>
          <w:sz w:val="28"/>
          <w:szCs w:val="28"/>
        </w:rPr>
        <w:t>обеспечивается посредством проведения инспектирования (фармацевтических инспекций)</w:t>
      </w:r>
      <w:r w:rsidR="006A03A8" w:rsidRPr="00613E2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C28C2">
        <w:rPr>
          <w:rFonts w:ascii="Times New Roman" w:hAnsi="Times New Roman" w:cs="Times New Roman"/>
          <w:sz w:val="28"/>
          <w:szCs w:val="28"/>
        </w:rPr>
        <w:t>–</w:t>
      </w:r>
      <w:r w:rsidR="006A03A8" w:rsidRPr="00613E2A">
        <w:rPr>
          <w:rFonts w:ascii="Times New Roman" w:hAnsi="Times New Roman" w:cs="Times New Roman"/>
          <w:sz w:val="28"/>
          <w:szCs w:val="28"/>
        </w:rPr>
        <w:t xml:space="preserve"> инспектирование)</w:t>
      </w:r>
      <w:r w:rsidR="00640F41" w:rsidRPr="00613E2A">
        <w:rPr>
          <w:rFonts w:ascii="Times New Roman" w:hAnsi="Times New Roman" w:cs="Times New Roman"/>
          <w:sz w:val="28"/>
          <w:szCs w:val="28"/>
        </w:rPr>
        <w:t>.</w:t>
      </w:r>
    </w:p>
    <w:p w14:paraId="276A222E" w14:textId="45271377" w:rsidR="00D9007F" w:rsidRPr="00613E2A" w:rsidRDefault="00667902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23</w:t>
      </w:r>
      <w:r w:rsidR="00D46745" w:rsidRPr="00613E2A">
        <w:rPr>
          <w:rFonts w:ascii="Times New Roman" w:hAnsi="Times New Roman" w:cs="Times New Roman"/>
          <w:sz w:val="28"/>
          <w:szCs w:val="28"/>
        </w:rPr>
        <w:t>. </w:t>
      </w:r>
      <w:r w:rsidR="00D9007F" w:rsidRPr="00613E2A">
        <w:rPr>
          <w:rFonts w:ascii="Times New Roman" w:hAnsi="Times New Roman" w:cs="Times New Roman"/>
          <w:sz w:val="28"/>
          <w:szCs w:val="28"/>
        </w:rPr>
        <w:t xml:space="preserve">Инспектирование организуется и проводится в порядке, установленном надлежащей клинической практикой, </w:t>
      </w:r>
      <w:r w:rsidR="005A032D" w:rsidRPr="00613E2A">
        <w:rPr>
          <w:rFonts w:ascii="Times New Roman" w:hAnsi="Times New Roman" w:cs="Times New Roman"/>
          <w:sz w:val="28"/>
          <w:szCs w:val="28"/>
        </w:rPr>
        <w:t>решением Совета Евразийской экономической комиссии от 03.11.2016 № 83 «Об утверждении правил проведения фармацевтических инспекций»</w:t>
      </w:r>
      <w:r w:rsidR="00D9007F" w:rsidRPr="00613E2A">
        <w:rPr>
          <w:rFonts w:ascii="Times New Roman" w:hAnsi="Times New Roman" w:cs="Times New Roman"/>
          <w:sz w:val="28"/>
          <w:szCs w:val="28"/>
        </w:rPr>
        <w:t xml:space="preserve">, федеральными государственными бюджетными учреждениями, подведомственными Федеральной службе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="00D9007F" w:rsidRPr="00613E2A">
        <w:rPr>
          <w:rFonts w:ascii="Times New Roman" w:hAnsi="Times New Roman" w:cs="Times New Roman"/>
          <w:sz w:val="28"/>
          <w:szCs w:val="28"/>
        </w:rPr>
        <w:t>по надзору в сфере здравоохранения (далее – подведомственное учреждение).</w:t>
      </w:r>
    </w:p>
    <w:p w14:paraId="10A3661C" w14:textId="6BC9CB10" w:rsidR="00D67462" w:rsidRPr="00613E2A" w:rsidRDefault="00D67462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Перечень подведомственных учреждений публикуется на сайте Федеральной службы по надзору в сфере здравоохранения.</w:t>
      </w:r>
    </w:p>
    <w:p w14:paraId="2DAE1122" w14:textId="087EF27D" w:rsidR="00640F41" w:rsidRPr="00613E2A" w:rsidRDefault="00667902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24</w:t>
      </w:r>
      <w:r w:rsidR="00D46745" w:rsidRPr="00613E2A">
        <w:rPr>
          <w:rFonts w:ascii="Times New Roman" w:hAnsi="Times New Roman" w:cs="Times New Roman"/>
          <w:sz w:val="28"/>
          <w:szCs w:val="28"/>
        </w:rPr>
        <w:t>. </w:t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Порядок определения размеров платы за проведение инспектирования </w:t>
      </w:r>
      <w:r w:rsidR="002C28C2">
        <w:rPr>
          <w:rFonts w:ascii="Times New Roman" w:hAnsi="Times New Roman" w:cs="Times New Roman"/>
          <w:sz w:val="28"/>
          <w:szCs w:val="28"/>
        </w:rPr>
        <w:br/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надлежащей </w:t>
      </w:r>
      <w:r w:rsidR="00D9007F" w:rsidRPr="00613E2A">
        <w:rPr>
          <w:rFonts w:ascii="Times New Roman" w:hAnsi="Times New Roman" w:cs="Times New Roman"/>
          <w:sz w:val="28"/>
          <w:szCs w:val="28"/>
        </w:rPr>
        <w:t xml:space="preserve">клинической </w:t>
      </w:r>
      <w:r w:rsidR="00640F41" w:rsidRPr="00613E2A">
        <w:rPr>
          <w:rFonts w:ascii="Times New Roman" w:hAnsi="Times New Roman" w:cs="Times New Roman"/>
          <w:sz w:val="28"/>
          <w:szCs w:val="28"/>
        </w:rPr>
        <w:t>практики устанавливается Министерством здравоохранения Российской Федерации.</w:t>
      </w:r>
    </w:p>
    <w:p w14:paraId="09D417B4" w14:textId="038D5414" w:rsidR="00DA31EF" w:rsidRPr="00613E2A" w:rsidRDefault="00667902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25</w:t>
      </w:r>
      <w:r w:rsidR="00DA31EF" w:rsidRPr="00613E2A">
        <w:rPr>
          <w:rFonts w:ascii="Times New Roman" w:hAnsi="Times New Roman" w:cs="Times New Roman"/>
          <w:sz w:val="28"/>
          <w:szCs w:val="28"/>
        </w:rPr>
        <w:t>. </w:t>
      </w:r>
      <w:r w:rsidR="00AC6F3D" w:rsidRPr="00613E2A">
        <w:rPr>
          <w:rFonts w:ascii="Times New Roman" w:hAnsi="Times New Roman" w:cs="Times New Roman"/>
          <w:sz w:val="28"/>
          <w:szCs w:val="28"/>
        </w:rPr>
        <w:t>Инспектирование осуществляется в следующие сроки:</w:t>
      </w:r>
    </w:p>
    <w:p w14:paraId="289DF968" w14:textId="77777777" w:rsidR="00AC6F3D" w:rsidRPr="00613E2A" w:rsidRDefault="00AC6F3D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 xml:space="preserve">а) в течение трех лет </w:t>
      </w:r>
      <w:r w:rsidR="00087213" w:rsidRPr="00613E2A">
        <w:rPr>
          <w:rFonts w:ascii="Times New Roman" w:hAnsi="Times New Roman" w:cs="Times New Roman"/>
          <w:sz w:val="28"/>
          <w:szCs w:val="28"/>
        </w:rPr>
        <w:t>со дня</w:t>
      </w:r>
      <w:r w:rsidRPr="00613E2A">
        <w:rPr>
          <w:rFonts w:ascii="Times New Roman" w:hAnsi="Times New Roman" w:cs="Times New Roman"/>
          <w:sz w:val="28"/>
          <w:szCs w:val="28"/>
        </w:rPr>
        <w:t xml:space="preserve"> регистрации лекарственного препарата</w:t>
      </w:r>
      <w:r w:rsidR="00501835" w:rsidRPr="00613E2A">
        <w:rPr>
          <w:rFonts w:ascii="Times New Roman" w:hAnsi="Times New Roman" w:cs="Times New Roman"/>
          <w:sz w:val="28"/>
          <w:szCs w:val="28"/>
        </w:rPr>
        <w:t xml:space="preserve"> (плановое инспектирование)</w:t>
      </w:r>
      <w:r w:rsidRPr="00613E2A">
        <w:rPr>
          <w:rFonts w:ascii="Times New Roman" w:hAnsi="Times New Roman" w:cs="Times New Roman"/>
          <w:sz w:val="28"/>
          <w:szCs w:val="28"/>
        </w:rPr>
        <w:t>;</w:t>
      </w:r>
    </w:p>
    <w:p w14:paraId="33A63835" w14:textId="5435DEB2" w:rsidR="009B26C5" w:rsidRPr="00613E2A" w:rsidRDefault="009B26C5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б)</w:t>
      </w:r>
      <w:r w:rsidR="00520CDD" w:rsidRPr="00613E2A">
        <w:rPr>
          <w:rFonts w:ascii="Times New Roman" w:hAnsi="Times New Roman" w:cs="Times New Roman"/>
          <w:sz w:val="28"/>
          <w:szCs w:val="28"/>
        </w:rPr>
        <w:t> </w:t>
      </w:r>
      <w:r w:rsidRPr="00613E2A">
        <w:rPr>
          <w:rFonts w:ascii="Times New Roman" w:hAnsi="Times New Roman" w:cs="Times New Roman"/>
          <w:sz w:val="28"/>
          <w:szCs w:val="28"/>
        </w:rPr>
        <w:t xml:space="preserve">в течение трех лет со дня окончания проведения планового инспектирования, если в ходе проведения такого инспектирования были </w:t>
      </w:r>
      <w:r w:rsidRPr="00613E2A">
        <w:rPr>
          <w:rFonts w:ascii="Times New Roman" w:hAnsi="Times New Roman" w:cs="Times New Roman"/>
          <w:sz w:val="28"/>
          <w:szCs w:val="28"/>
        </w:rPr>
        <w:lastRenderedPageBreak/>
        <w:t>выявлены несоответствия надлежащей клинической практике (повторное инспектирование)</w:t>
      </w:r>
      <w:r w:rsidR="00AD4A4E" w:rsidRPr="00613E2A">
        <w:rPr>
          <w:rFonts w:ascii="Times New Roman" w:hAnsi="Times New Roman" w:cs="Times New Roman"/>
          <w:sz w:val="28"/>
          <w:szCs w:val="28"/>
        </w:rPr>
        <w:t>;</w:t>
      </w:r>
    </w:p>
    <w:p w14:paraId="21889740" w14:textId="0929506C" w:rsidR="00605FFA" w:rsidRPr="00613E2A" w:rsidRDefault="009B26C5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в</w:t>
      </w:r>
      <w:r w:rsidR="00AC6F3D" w:rsidRPr="00613E2A">
        <w:rPr>
          <w:rFonts w:ascii="Times New Roman" w:hAnsi="Times New Roman" w:cs="Times New Roman"/>
          <w:sz w:val="28"/>
          <w:szCs w:val="28"/>
        </w:rPr>
        <w:t xml:space="preserve">) в течение 3 месяцев со дня вынесения Федеральной службой по надзору </w:t>
      </w:r>
      <w:r w:rsidR="002C28C2">
        <w:rPr>
          <w:rFonts w:ascii="Times New Roman" w:hAnsi="Times New Roman" w:cs="Times New Roman"/>
          <w:sz w:val="28"/>
          <w:szCs w:val="28"/>
        </w:rPr>
        <w:br/>
      </w:r>
      <w:r w:rsidR="00AC6F3D" w:rsidRPr="00613E2A">
        <w:rPr>
          <w:rFonts w:ascii="Times New Roman" w:hAnsi="Times New Roman" w:cs="Times New Roman"/>
          <w:sz w:val="28"/>
          <w:szCs w:val="28"/>
        </w:rPr>
        <w:t>в сфере здравоохранения требования</w:t>
      </w:r>
      <w:r w:rsidRPr="00613E2A">
        <w:rPr>
          <w:rFonts w:ascii="Times New Roman" w:hAnsi="Times New Roman" w:cs="Times New Roman"/>
          <w:sz w:val="28"/>
          <w:szCs w:val="28"/>
        </w:rPr>
        <w:t xml:space="preserve"> о прохождении внеочередного инспектирования</w:t>
      </w:r>
      <w:r w:rsidR="00AC6F3D" w:rsidRPr="00613E2A">
        <w:rPr>
          <w:rFonts w:ascii="Times New Roman" w:hAnsi="Times New Roman" w:cs="Times New Roman"/>
          <w:sz w:val="28"/>
          <w:szCs w:val="28"/>
        </w:rPr>
        <w:t xml:space="preserve">, </w:t>
      </w:r>
      <w:r w:rsidRPr="00613E2A">
        <w:rPr>
          <w:rFonts w:ascii="Times New Roman" w:hAnsi="Times New Roman" w:cs="Times New Roman"/>
          <w:sz w:val="28"/>
          <w:szCs w:val="28"/>
        </w:rPr>
        <w:t>предусмотренного пункт</w:t>
      </w:r>
      <w:r w:rsidR="00DE4FAE" w:rsidRPr="00613E2A">
        <w:rPr>
          <w:rFonts w:ascii="Times New Roman" w:hAnsi="Times New Roman" w:cs="Times New Roman"/>
          <w:sz w:val="28"/>
          <w:szCs w:val="28"/>
        </w:rPr>
        <w:t>ом</w:t>
      </w:r>
      <w:r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667902" w:rsidRPr="00613E2A">
        <w:rPr>
          <w:rFonts w:ascii="Times New Roman" w:hAnsi="Times New Roman" w:cs="Times New Roman"/>
          <w:sz w:val="28"/>
          <w:szCs w:val="28"/>
        </w:rPr>
        <w:t xml:space="preserve">26 </w:t>
      </w:r>
      <w:r w:rsidR="00AC6F3D" w:rsidRPr="00613E2A">
        <w:rPr>
          <w:rFonts w:ascii="Times New Roman" w:hAnsi="Times New Roman" w:cs="Times New Roman"/>
          <w:sz w:val="28"/>
          <w:szCs w:val="28"/>
        </w:rPr>
        <w:t>настоящего документа</w:t>
      </w:r>
      <w:r w:rsidR="005664C4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="005664C4" w:rsidRPr="00613E2A">
        <w:rPr>
          <w:rFonts w:ascii="Times New Roman" w:hAnsi="Times New Roman" w:cs="Times New Roman"/>
          <w:sz w:val="28"/>
          <w:szCs w:val="28"/>
        </w:rPr>
        <w:t>или со дня подачи заявления о проведении инспектирования, если в ходе проведения предыдущего инспектирования были выявлены критические несоответствия</w:t>
      </w:r>
      <w:r w:rsidR="006906DD" w:rsidRPr="00613E2A">
        <w:rPr>
          <w:rFonts w:ascii="Times New Roman" w:hAnsi="Times New Roman" w:cs="Times New Roman"/>
          <w:sz w:val="28"/>
          <w:szCs w:val="28"/>
        </w:rPr>
        <w:t xml:space="preserve"> надлежащей клинической практике</w:t>
      </w:r>
      <w:r w:rsidR="00501835" w:rsidRPr="00613E2A">
        <w:rPr>
          <w:rFonts w:ascii="Times New Roman" w:hAnsi="Times New Roman" w:cs="Times New Roman"/>
          <w:sz w:val="28"/>
          <w:szCs w:val="28"/>
        </w:rPr>
        <w:t xml:space="preserve"> (внеплановое инспектирование)</w:t>
      </w:r>
      <w:r w:rsidR="00AC6F3D" w:rsidRPr="00613E2A">
        <w:rPr>
          <w:rFonts w:ascii="Times New Roman" w:hAnsi="Times New Roman" w:cs="Times New Roman"/>
          <w:sz w:val="28"/>
          <w:szCs w:val="28"/>
        </w:rPr>
        <w:t>.</w:t>
      </w:r>
    </w:p>
    <w:p w14:paraId="7743CB47" w14:textId="3BA1F0D4" w:rsidR="00D9007F" w:rsidRPr="00613E2A" w:rsidRDefault="00667902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26</w:t>
      </w:r>
      <w:r w:rsidR="00D46745" w:rsidRPr="00613E2A">
        <w:rPr>
          <w:rFonts w:ascii="Times New Roman" w:hAnsi="Times New Roman" w:cs="Times New Roman"/>
          <w:sz w:val="28"/>
          <w:szCs w:val="28"/>
        </w:rPr>
        <w:t>. </w:t>
      </w:r>
      <w:r w:rsidR="00E64600" w:rsidRPr="00613E2A">
        <w:rPr>
          <w:rFonts w:ascii="Times New Roman" w:hAnsi="Times New Roman" w:cs="Times New Roman"/>
          <w:sz w:val="28"/>
          <w:szCs w:val="28"/>
        </w:rPr>
        <w:t>При п</w:t>
      </w:r>
      <w:r w:rsidR="00D9007F" w:rsidRPr="00613E2A">
        <w:rPr>
          <w:rFonts w:ascii="Times New Roman" w:hAnsi="Times New Roman" w:cs="Times New Roman"/>
          <w:sz w:val="28"/>
          <w:szCs w:val="28"/>
        </w:rPr>
        <w:t>оступлени</w:t>
      </w:r>
      <w:r w:rsidR="00E64600" w:rsidRPr="00613E2A">
        <w:rPr>
          <w:rFonts w:ascii="Times New Roman" w:hAnsi="Times New Roman" w:cs="Times New Roman"/>
          <w:sz w:val="28"/>
          <w:szCs w:val="28"/>
        </w:rPr>
        <w:t>и</w:t>
      </w:r>
      <w:r w:rsidR="00D9007F" w:rsidRPr="00613E2A">
        <w:rPr>
          <w:rFonts w:ascii="Times New Roman" w:hAnsi="Times New Roman" w:cs="Times New Roman"/>
          <w:sz w:val="28"/>
          <w:szCs w:val="28"/>
        </w:rPr>
        <w:t xml:space="preserve"> из </w:t>
      </w:r>
      <w:r w:rsidR="00696B5C" w:rsidRPr="00613E2A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учреждения, подведомственн</w:t>
      </w:r>
      <w:r w:rsidR="006679FC" w:rsidRPr="00613E2A">
        <w:rPr>
          <w:rFonts w:ascii="Times New Roman" w:hAnsi="Times New Roman" w:cs="Times New Roman"/>
          <w:sz w:val="28"/>
          <w:szCs w:val="28"/>
        </w:rPr>
        <w:t>ого</w:t>
      </w:r>
      <w:r w:rsidR="00696B5C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6679FC" w:rsidRPr="00613E2A">
        <w:rPr>
          <w:rFonts w:ascii="Times New Roman" w:hAnsi="Times New Roman" w:cs="Times New Roman"/>
          <w:sz w:val="28"/>
          <w:szCs w:val="28"/>
        </w:rPr>
        <w:t xml:space="preserve">Министерству здравоохранения Российской Федерации </w:t>
      </w:r>
      <w:r w:rsidR="00D9007F" w:rsidRPr="00613E2A">
        <w:rPr>
          <w:rFonts w:ascii="Times New Roman" w:hAnsi="Times New Roman" w:cs="Times New Roman"/>
          <w:sz w:val="28"/>
          <w:szCs w:val="28"/>
        </w:rPr>
        <w:t>информации о возможной фальсификации данных клинических исследований лекарственного препарата</w:t>
      </w:r>
      <w:r w:rsidR="00E64600" w:rsidRPr="00613E2A">
        <w:rPr>
          <w:rFonts w:ascii="Times New Roman" w:hAnsi="Times New Roman" w:cs="Times New Roman"/>
          <w:sz w:val="28"/>
          <w:szCs w:val="28"/>
        </w:rPr>
        <w:t xml:space="preserve">, </w:t>
      </w:r>
      <w:r w:rsidR="00BB5C0F" w:rsidRPr="00613E2A">
        <w:rPr>
          <w:rFonts w:ascii="Times New Roman" w:hAnsi="Times New Roman" w:cs="Times New Roman"/>
          <w:sz w:val="28"/>
          <w:szCs w:val="28"/>
        </w:rPr>
        <w:t xml:space="preserve">либо поступлении </w:t>
      </w:r>
      <w:r w:rsidR="002C28C2">
        <w:rPr>
          <w:rFonts w:ascii="Times New Roman" w:hAnsi="Times New Roman" w:cs="Times New Roman"/>
          <w:sz w:val="28"/>
          <w:szCs w:val="28"/>
        </w:rPr>
        <w:br/>
      </w:r>
      <w:r w:rsidR="00E64600" w:rsidRPr="00613E2A">
        <w:rPr>
          <w:rFonts w:ascii="Times New Roman" w:hAnsi="Times New Roman" w:cs="Times New Roman"/>
          <w:sz w:val="28"/>
          <w:szCs w:val="28"/>
        </w:rPr>
        <w:t xml:space="preserve">из </w:t>
      </w:r>
      <w:r w:rsidR="006679FC" w:rsidRPr="00613E2A">
        <w:rPr>
          <w:rFonts w:ascii="Times New Roman" w:hAnsi="Times New Roman" w:cs="Times New Roman"/>
          <w:sz w:val="28"/>
          <w:szCs w:val="28"/>
        </w:rPr>
        <w:t>подведомственного учреждения</w:t>
      </w:r>
      <w:r w:rsidR="00E64600" w:rsidRPr="00613E2A">
        <w:rPr>
          <w:rFonts w:ascii="Times New Roman" w:hAnsi="Times New Roman" w:cs="Times New Roman"/>
          <w:sz w:val="28"/>
          <w:szCs w:val="28"/>
        </w:rPr>
        <w:t xml:space="preserve"> информации о возможных нарушениях </w:t>
      </w:r>
      <w:r w:rsidR="00FC513D">
        <w:rPr>
          <w:rFonts w:ascii="Times New Roman" w:hAnsi="Times New Roman" w:cs="Times New Roman"/>
          <w:sz w:val="28"/>
          <w:szCs w:val="28"/>
        </w:rPr>
        <w:br/>
      </w:r>
      <w:r w:rsidR="00E64600" w:rsidRPr="00613E2A">
        <w:rPr>
          <w:rFonts w:ascii="Times New Roman" w:hAnsi="Times New Roman" w:cs="Times New Roman"/>
          <w:sz w:val="28"/>
          <w:szCs w:val="28"/>
        </w:rPr>
        <w:t xml:space="preserve">при проведении клинических исследований, </w:t>
      </w:r>
      <w:r w:rsidR="00BB5C0F" w:rsidRPr="00613E2A">
        <w:rPr>
          <w:rFonts w:ascii="Times New Roman" w:hAnsi="Times New Roman" w:cs="Times New Roman"/>
          <w:sz w:val="28"/>
          <w:szCs w:val="28"/>
        </w:rPr>
        <w:t xml:space="preserve">полученной </w:t>
      </w:r>
      <w:r w:rsidR="00E64600" w:rsidRPr="00613E2A">
        <w:rPr>
          <w:rFonts w:ascii="Times New Roman" w:hAnsi="Times New Roman" w:cs="Times New Roman"/>
          <w:sz w:val="28"/>
          <w:szCs w:val="28"/>
        </w:rPr>
        <w:t xml:space="preserve">при проведении инспекции системы </w:t>
      </w:r>
      <w:proofErr w:type="spellStart"/>
      <w:r w:rsidR="00E64600" w:rsidRPr="00613E2A"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 w:rsidR="00E64600" w:rsidRPr="00613E2A">
        <w:rPr>
          <w:rFonts w:ascii="Times New Roman" w:hAnsi="Times New Roman" w:cs="Times New Roman"/>
          <w:sz w:val="28"/>
          <w:szCs w:val="28"/>
        </w:rPr>
        <w:t xml:space="preserve"> держателя регистрационного удостоверения, анализа периодических обновляемых отчетов по безопасности лекарственных препаратов и периодических отчетов по безопасности разрабатываемого (исследуемого) лекарственного препарата, сообщений </w:t>
      </w:r>
      <w:r w:rsidR="00FC513D">
        <w:rPr>
          <w:rFonts w:ascii="Times New Roman" w:hAnsi="Times New Roman" w:cs="Times New Roman"/>
          <w:sz w:val="28"/>
          <w:szCs w:val="28"/>
        </w:rPr>
        <w:br/>
      </w:r>
      <w:r w:rsidR="00E64600" w:rsidRPr="00613E2A">
        <w:rPr>
          <w:rFonts w:ascii="Times New Roman" w:hAnsi="Times New Roman" w:cs="Times New Roman"/>
          <w:sz w:val="28"/>
          <w:szCs w:val="28"/>
        </w:rPr>
        <w:t>о серьезных непредвиденных нежелательных реакциях лекарственного препарата на этапе его разработки</w:t>
      </w:r>
      <w:r w:rsidR="00B37293" w:rsidRPr="00613E2A">
        <w:rPr>
          <w:rFonts w:ascii="Times New Roman" w:hAnsi="Times New Roman" w:cs="Times New Roman"/>
          <w:sz w:val="28"/>
          <w:szCs w:val="28"/>
        </w:rPr>
        <w:t xml:space="preserve">, а также с учетом обстоятельств, указанных </w:t>
      </w:r>
      <w:r w:rsidR="00FC513D">
        <w:rPr>
          <w:rFonts w:ascii="Times New Roman" w:hAnsi="Times New Roman" w:cs="Times New Roman"/>
          <w:sz w:val="28"/>
          <w:szCs w:val="28"/>
        </w:rPr>
        <w:br/>
      </w:r>
      <w:r w:rsidR="00B37293" w:rsidRPr="00613E2A">
        <w:rPr>
          <w:rFonts w:ascii="Times New Roman" w:hAnsi="Times New Roman" w:cs="Times New Roman"/>
          <w:sz w:val="28"/>
          <w:szCs w:val="28"/>
        </w:rPr>
        <w:t>в пункте 115</w:t>
      </w:r>
      <w:r w:rsidR="00FA2A24" w:rsidRPr="00613E2A">
        <w:rPr>
          <w:rFonts w:ascii="Times New Roman" w:hAnsi="Times New Roman" w:cs="Times New Roman"/>
          <w:sz w:val="28"/>
          <w:szCs w:val="28"/>
        </w:rPr>
        <w:t xml:space="preserve"> Правил проведения фармацевтических инспекций на соответствие требованиям правил надлежащей клинической практики Евразийского экономического союза, утвержденных</w:t>
      </w:r>
      <w:r w:rsidR="00B37293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FA2A24" w:rsidRPr="00613E2A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B37293" w:rsidRPr="00613E2A">
        <w:rPr>
          <w:rFonts w:ascii="Times New Roman" w:hAnsi="Times New Roman" w:cs="Times New Roman"/>
          <w:sz w:val="28"/>
          <w:szCs w:val="28"/>
        </w:rPr>
        <w:t>Совета Евразийской экономической комиссии от 03.11.2016 № 83 «Об утверждении правил проведения фармацевтических инспекций»,</w:t>
      </w:r>
      <w:r w:rsidR="00E64600" w:rsidRPr="00613E2A">
        <w:rPr>
          <w:rFonts w:ascii="Times New Roman" w:hAnsi="Times New Roman" w:cs="Times New Roman"/>
          <w:sz w:val="28"/>
          <w:szCs w:val="28"/>
        </w:rPr>
        <w:t xml:space="preserve"> Федеральной службой по надзору </w:t>
      </w:r>
      <w:r w:rsidR="00FC513D">
        <w:rPr>
          <w:rFonts w:ascii="Times New Roman" w:hAnsi="Times New Roman" w:cs="Times New Roman"/>
          <w:sz w:val="28"/>
          <w:szCs w:val="28"/>
        </w:rPr>
        <w:br/>
      </w:r>
      <w:r w:rsidR="00E64600" w:rsidRPr="00613E2A">
        <w:rPr>
          <w:rFonts w:ascii="Times New Roman" w:hAnsi="Times New Roman" w:cs="Times New Roman"/>
          <w:sz w:val="28"/>
          <w:szCs w:val="28"/>
        </w:rPr>
        <w:t xml:space="preserve">в сфере здравоохранения </w:t>
      </w:r>
      <w:r w:rsidR="006679FC" w:rsidRPr="00613E2A">
        <w:rPr>
          <w:rFonts w:ascii="Times New Roman" w:hAnsi="Times New Roman" w:cs="Times New Roman"/>
          <w:sz w:val="28"/>
          <w:szCs w:val="28"/>
        </w:rPr>
        <w:t>спонсору</w:t>
      </w:r>
      <w:r w:rsidR="004B0E1A" w:rsidRPr="00613E2A">
        <w:rPr>
          <w:rStyle w:val="af0"/>
          <w:rFonts w:ascii="Times New Roman" w:hAnsi="Times New Roman" w:cs="Times New Roman"/>
          <w:sz w:val="28"/>
          <w:szCs w:val="28"/>
        </w:rPr>
        <w:footnoteReference w:id="2"/>
      </w:r>
      <w:r w:rsidR="006679FC" w:rsidRPr="00613E2A">
        <w:rPr>
          <w:rFonts w:ascii="Times New Roman" w:hAnsi="Times New Roman" w:cs="Times New Roman"/>
          <w:sz w:val="28"/>
          <w:szCs w:val="28"/>
        </w:rPr>
        <w:t xml:space="preserve"> клинического исследования</w:t>
      </w:r>
      <w:r w:rsidR="00E64600" w:rsidRPr="00613E2A">
        <w:rPr>
          <w:rFonts w:ascii="Times New Roman" w:hAnsi="Times New Roman" w:cs="Times New Roman"/>
          <w:sz w:val="28"/>
          <w:szCs w:val="28"/>
        </w:rPr>
        <w:t xml:space="preserve"> направляется требование о прохождени</w:t>
      </w:r>
      <w:r w:rsidR="00634586" w:rsidRPr="00613E2A">
        <w:rPr>
          <w:rFonts w:ascii="Times New Roman" w:hAnsi="Times New Roman" w:cs="Times New Roman"/>
          <w:sz w:val="28"/>
          <w:szCs w:val="28"/>
        </w:rPr>
        <w:t>и</w:t>
      </w:r>
      <w:r w:rsidR="00E64600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F34B9B" w:rsidRPr="00613E2A">
        <w:rPr>
          <w:rFonts w:ascii="Times New Roman" w:hAnsi="Times New Roman" w:cs="Times New Roman"/>
          <w:sz w:val="28"/>
          <w:szCs w:val="28"/>
        </w:rPr>
        <w:t xml:space="preserve">внеочередного </w:t>
      </w:r>
      <w:r w:rsidR="00E64600" w:rsidRPr="00613E2A">
        <w:rPr>
          <w:rFonts w:ascii="Times New Roman" w:hAnsi="Times New Roman" w:cs="Times New Roman"/>
          <w:sz w:val="28"/>
          <w:szCs w:val="28"/>
        </w:rPr>
        <w:t>инспектирования.</w:t>
      </w:r>
      <w:r w:rsidR="00726221" w:rsidRPr="00613E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1B319" w14:textId="564169CD" w:rsidR="00605FFA" w:rsidRPr="00613E2A" w:rsidRDefault="00FA2A24" w:rsidP="006269FE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27</w:t>
      </w:r>
      <w:r w:rsidR="00D46745" w:rsidRPr="00613E2A">
        <w:rPr>
          <w:rFonts w:ascii="Times New Roman" w:hAnsi="Times New Roman" w:cs="Times New Roman"/>
          <w:sz w:val="28"/>
          <w:szCs w:val="28"/>
        </w:rPr>
        <w:t>. </w:t>
      </w:r>
      <w:r w:rsidR="00605FFA" w:rsidRPr="00613E2A">
        <w:rPr>
          <w:rFonts w:ascii="Times New Roman" w:hAnsi="Times New Roman" w:cs="Times New Roman"/>
          <w:sz w:val="28"/>
          <w:szCs w:val="28"/>
        </w:rPr>
        <w:t xml:space="preserve">Инспектирование может быть проведено при отсутствии указанных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="00605FFA" w:rsidRPr="00613E2A">
        <w:rPr>
          <w:rFonts w:ascii="Times New Roman" w:hAnsi="Times New Roman" w:cs="Times New Roman"/>
          <w:sz w:val="28"/>
          <w:szCs w:val="28"/>
        </w:rPr>
        <w:t>в пункте 25 настоящего документа оснований по заявлению спонсора клинического исследования.</w:t>
      </w:r>
    </w:p>
    <w:p w14:paraId="7EDA5BCC" w14:textId="775BE306" w:rsidR="006269FE" w:rsidRPr="00613E2A" w:rsidRDefault="00605FFA" w:rsidP="006269FE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28.</w:t>
      </w:r>
      <w:r w:rsidR="00520CDD" w:rsidRPr="00613E2A">
        <w:rPr>
          <w:rFonts w:ascii="Times New Roman" w:hAnsi="Times New Roman" w:cs="Times New Roman"/>
          <w:sz w:val="28"/>
          <w:szCs w:val="28"/>
        </w:rPr>
        <w:t> </w:t>
      </w:r>
      <w:r w:rsidR="00DB4F4E" w:rsidRPr="00613E2A">
        <w:rPr>
          <w:rFonts w:ascii="Times New Roman" w:hAnsi="Times New Roman" w:cs="Times New Roman"/>
          <w:sz w:val="28"/>
          <w:szCs w:val="28"/>
        </w:rPr>
        <w:t>Заявление</w:t>
      </w:r>
      <w:r w:rsidR="00FD1EE2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594090" w:rsidRPr="00613E2A">
        <w:rPr>
          <w:rFonts w:ascii="Times New Roman" w:hAnsi="Times New Roman" w:cs="Times New Roman"/>
          <w:sz w:val="28"/>
          <w:szCs w:val="28"/>
        </w:rPr>
        <w:t>о</w:t>
      </w:r>
      <w:r w:rsidR="00FD1EE2" w:rsidRPr="00613E2A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594090" w:rsidRPr="00613E2A">
        <w:rPr>
          <w:rFonts w:ascii="Times New Roman" w:hAnsi="Times New Roman" w:cs="Times New Roman"/>
          <w:sz w:val="28"/>
          <w:szCs w:val="28"/>
        </w:rPr>
        <w:t>и</w:t>
      </w:r>
      <w:r w:rsidR="00DB4F4E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FD1EE2" w:rsidRPr="00613E2A">
        <w:rPr>
          <w:rFonts w:ascii="Times New Roman" w:hAnsi="Times New Roman" w:cs="Times New Roman"/>
          <w:sz w:val="28"/>
          <w:szCs w:val="28"/>
        </w:rPr>
        <w:t xml:space="preserve">инспектирования подается </w:t>
      </w:r>
      <w:r w:rsidR="008D502F" w:rsidRPr="00613E2A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FC513D">
        <w:rPr>
          <w:rFonts w:ascii="Times New Roman" w:hAnsi="Times New Roman" w:cs="Times New Roman"/>
          <w:sz w:val="28"/>
          <w:szCs w:val="28"/>
        </w:rPr>
        <w:br/>
      </w:r>
      <w:r w:rsidR="00FD1EE2" w:rsidRPr="00613E2A">
        <w:rPr>
          <w:rFonts w:ascii="Times New Roman" w:hAnsi="Times New Roman" w:cs="Times New Roman"/>
          <w:sz w:val="28"/>
          <w:szCs w:val="28"/>
        </w:rPr>
        <w:t>в подведомственное учреждение</w:t>
      </w:r>
      <w:r w:rsidR="006269FE" w:rsidRPr="00613E2A">
        <w:rPr>
          <w:rFonts w:ascii="Times New Roman" w:hAnsi="Times New Roman" w:cs="Times New Roman"/>
          <w:sz w:val="28"/>
          <w:szCs w:val="28"/>
        </w:rPr>
        <w:t xml:space="preserve"> в следующие сроки:</w:t>
      </w:r>
    </w:p>
    <w:p w14:paraId="49EB956E" w14:textId="77777777" w:rsidR="00295D80" w:rsidRPr="00613E2A" w:rsidRDefault="006269FE" w:rsidP="00295D80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а)</w:t>
      </w:r>
      <w:r w:rsidR="008D502F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726221" w:rsidRPr="00613E2A">
        <w:rPr>
          <w:rFonts w:ascii="Times New Roman" w:hAnsi="Times New Roman" w:cs="Times New Roman"/>
          <w:sz w:val="28"/>
          <w:szCs w:val="28"/>
        </w:rPr>
        <w:t xml:space="preserve">в срок, установленный в экспертном отчете об оценке безопасности, эффективности и качества, предусмотренном Приложением № 16 к Правилам регистрации и экспертизы лекарственных средств для медицинского применения, утвержденным решением Совета Евразийской экономической комиссии от 03.11.2016 № 78 «О Правилах регистрации и экспертизы </w:t>
      </w:r>
      <w:r w:rsidR="00726221" w:rsidRPr="00613E2A">
        <w:rPr>
          <w:rFonts w:ascii="Times New Roman" w:hAnsi="Times New Roman" w:cs="Times New Roman"/>
          <w:sz w:val="28"/>
          <w:szCs w:val="28"/>
        </w:rPr>
        <w:lastRenderedPageBreak/>
        <w:t>лекарственных средств для медицинского применения»</w:t>
      </w:r>
      <w:r w:rsidR="00501835" w:rsidRPr="00613E2A">
        <w:rPr>
          <w:rFonts w:ascii="Times New Roman" w:hAnsi="Times New Roman" w:cs="Times New Roman"/>
          <w:sz w:val="28"/>
          <w:szCs w:val="28"/>
        </w:rPr>
        <w:t xml:space="preserve"> (для проведения планового инспектирования)</w:t>
      </w:r>
      <w:r w:rsidRPr="00613E2A">
        <w:rPr>
          <w:rFonts w:ascii="Times New Roman" w:hAnsi="Times New Roman" w:cs="Times New Roman"/>
          <w:sz w:val="28"/>
          <w:szCs w:val="28"/>
        </w:rPr>
        <w:t>;</w:t>
      </w:r>
      <w:r w:rsidR="00726221" w:rsidRPr="00613E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E2786" w14:textId="54D3D9A4" w:rsidR="00605FFA" w:rsidRPr="00613E2A" w:rsidRDefault="00605FFA" w:rsidP="00295D80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б)</w:t>
      </w:r>
      <w:r w:rsidR="00520CDD" w:rsidRPr="00613E2A">
        <w:rPr>
          <w:rFonts w:ascii="Times New Roman" w:hAnsi="Times New Roman" w:cs="Times New Roman"/>
          <w:sz w:val="28"/>
          <w:szCs w:val="28"/>
        </w:rPr>
        <w:t> </w:t>
      </w:r>
      <w:r w:rsidRPr="00613E2A">
        <w:rPr>
          <w:rFonts w:ascii="Times New Roman" w:hAnsi="Times New Roman" w:cs="Times New Roman"/>
          <w:sz w:val="28"/>
          <w:szCs w:val="28"/>
        </w:rPr>
        <w:t>в течение 3 месяцев со дня получения спонсором клинического исследования инспекционного отчета, составленного по результатам инспектирования и содержащего информацию о несоответстви</w:t>
      </w:r>
      <w:r w:rsidR="00F04C7D" w:rsidRPr="00613E2A">
        <w:rPr>
          <w:rFonts w:ascii="Times New Roman" w:hAnsi="Times New Roman" w:cs="Times New Roman"/>
          <w:sz w:val="28"/>
          <w:szCs w:val="28"/>
        </w:rPr>
        <w:t>и</w:t>
      </w:r>
      <w:r w:rsidRPr="00613E2A">
        <w:rPr>
          <w:rFonts w:ascii="Times New Roman" w:hAnsi="Times New Roman" w:cs="Times New Roman"/>
          <w:sz w:val="28"/>
          <w:szCs w:val="28"/>
        </w:rPr>
        <w:t xml:space="preserve"> надлежащей клинической практике (для проведения повторного инспектирования), </w:t>
      </w:r>
    </w:p>
    <w:p w14:paraId="752257B1" w14:textId="627A04FD" w:rsidR="00605FFA" w:rsidRPr="00613E2A" w:rsidRDefault="00605FFA" w:rsidP="00605FFA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в)</w:t>
      </w:r>
      <w:r w:rsidR="00520CDD" w:rsidRPr="00613E2A">
        <w:rPr>
          <w:rFonts w:ascii="Times New Roman" w:hAnsi="Times New Roman" w:cs="Times New Roman"/>
          <w:sz w:val="28"/>
          <w:szCs w:val="28"/>
        </w:rPr>
        <w:t> </w:t>
      </w:r>
      <w:r w:rsidRPr="00613E2A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со дня получения </w:t>
      </w:r>
      <w:r w:rsidR="00F04C7D" w:rsidRPr="00613E2A">
        <w:rPr>
          <w:rFonts w:ascii="Times New Roman" w:hAnsi="Times New Roman" w:cs="Times New Roman"/>
          <w:sz w:val="28"/>
          <w:szCs w:val="28"/>
        </w:rPr>
        <w:t xml:space="preserve">спонсором клинического исследования </w:t>
      </w:r>
      <w:r w:rsidRPr="00613E2A">
        <w:rPr>
          <w:rFonts w:ascii="Times New Roman" w:hAnsi="Times New Roman" w:cs="Times New Roman"/>
          <w:sz w:val="28"/>
          <w:szCs w:val="28"/>
        </w:rPr>
        <w:t xml:space="preserve">требования, указанного в пункте 26 настоящего документа, </w:t>
      </w:r>
      <w:r w:rsidR="00FC513D">
        <w:rPr>
          <w:rFonts w:ascii="Times New Roman" w:hAnsi="Times New Roman" w:cs="Times New Roman"/>
          <w:sz w:val="28"/>
          <w:szCs w:val="28"/>
        </w:rPr>
        <w:br/>
      </w:r>
      <w:r w:rsidRPr="00613E2A">
        <w:rPr>
          <w:rFonts w:ascii="Times New Roman" w:hAnsi="Times New Roman" w:cs="Times New Roman"/>
          <w:sz w:val="28"/>
          <w:szCs w:val="28"/>
        </w:rPr>
        <w:t xml:space="preserve">или со дня получения инспекционного отчета, содержащего информацию </w:t>
      </w:r>
      <w:r w:rsidR="00FC513D">
        <w:rPr>
          <w:rFonts w:ascii="Times New Roman" w:hAnsi="Times New Roman" w:cs="Times New Roman"/>
          <w:sz w:val="28"/>
          <w:szCs w:val="28"/>
        </w:rPr>
        <w:br/>
      </w:r>
      <w:r w:rsidRPr="00613E2A">
        <w:rPr>
          <w:rFonts w:ascii="Times New Roman" w:hAnsi="Times New Roman" w:cs="Times New Roman"/>
          <w:sz w:val="28"/>
          <w:szCs w:val="28"/>
        </w:rPr>
        <w:t xml:space="preserve">о наличии критических несоответствий надлежащей </w:t>
      </w:r>
      <w:r w:rsidR="00F04C7D" w:rsidRPr="00613E2A">
        <w:rPr>
          <w:rFonts w:ascii="Times New Roman" w:hAnsi="Times New Roman" w:cs="Times New Roman"/>
          <w:sz w:val="28"/>
          <w:szCs w:val="28"/>
        </w:rPr>
        <w:t xml:space="preserve">клинической </w:t>
      </w:r>
      <w:r w:rsidRPr="00613E2A">
        <w:rPr>
          <w:rFonts w:ascii="Times New Roman" w:hAnsi="Times New Roman" w:cs="Times New Roman"/>
          <w:sz w:val="28"/>
          <w:szCs w:val="28"/>
        </w:rPr>
        <w:t xml:space="preserve">практике </w:t>
      </w:r>
      <w:r w:rsidR="00FC513D">
        <w:rPr>
          <w:rFonts w:ascii="Times New Roman" w:hAnsi="Times New Roman" w:cs="Times New Roman"/>
          <w:sz w:val="28"/>
          <w:szCs w:val="28"/>
        </w:rPr>
        <w:br/>
      </w:r>
      <w:r w:rsidRPr="00613E2A">
        <w:rPr>
          <w:rFonts w:ascii="Times New Roman" w:hAnsi="Times New Roman" w:cs="Times New Roman"/>
          <w:sz w:val="28"/>
          <w:szCs w:val="28"/>
        </w:rPr>
        <w:t xml:space="preserve">(для проведения внепланового инспектирования). </w:t>
      </w:r>
    </w:p>
    <w:p w14:paraId="3B783AEC" w14:textId="77777777" w:rsidR="00295D80" w:rsidRPr="00613E2A" w:rsidRDefault="006906DD" w:rsidP="00605FFA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Предусмотренный подпунктом «</w:t>
      </w:r>
      <w:r w:rsidR="00605FFA" w:rsidRPr="00613E2A">
        <w:rPr>
          <w:rFonts w:ascii="Times New Roman" w:hAnsi="Times New Roman" w:cs="Times New Roman"/>
          <w:sz w:val="28"/>
          <w:szCs w:val="28"/>
        </w:rPr>
        <w:t>в</w:t>
      </w:r>
      <w:r w:rsidRPr="00613E2A">
        <w:rPr>
          <w:rFonts w:ascii="Times New Roman" w:hAnsi="Times New Roman" w:cs="Times New Roman"/>
          <w:sz w:val="28"/>
          <w:szCs w:val="28"/>
        </w:rPr>
        <w:t xml:space="preserve">» настоящего пункта срок подачи заявления подлежит приостановлению на период обжалования результатов инспектирования в соответствии с пунктом 32 настоящего документа в случае, если спонсором клинического исследования подано заявление об обжаловании результатов инспектирования. </w:t>
      </w:r>
    </w:p>
    <w:p w14:paraId="4B15B08D" w14:textId="6A4AD284" w:rsidR="006269FE" w:rsidRPr="00613E2A" w:rsidRDefault="00295D80" w:rsidP="00605FFA">
      <w:pPr>
        <w:pStyle w:val="a7"/>
        <w:tabs>
          <w:tab w:val="left" w:pos="851"/>
        </w:tabs>
        <w:ind w:left="0" w:firstLine="426"/>
        <w:jc w:val="both"/>
      </w:pPr>
      <w:r w:rsidRPr="00613E2A">
        <w:rPr>
          <w:rFonts w:ascii="Times New Roman" w:hAnsi="Times New Roman" w:cs="Times New Roman"/>
          <w:sz w:val="28"/>
          <w:szCs w:val="28"/>
        </w:rPr>
        <w:t>В случае неподачи в установленный срок заявлений о проведении инспектирования, указанных в подпунктах «а» и «б» настоящего пункта, подведомственное учреждение уведомляет спонсора клинического исследования о необходимости подачи такого заявления. В указанн</w:t>
      </w:r>
      <w:r w:rsidR="00DE4FAE" w:rsidRPr="00613E2A">
        <w:rPr>
          <w:rFonts w:ascii="Times New Roman" w:hAnsi="Times New Roman" w:cs="Times New Roman"/>
          <w:sz w:val="28"/>
          <w:szCs w:val="28"/>
        </w:rPr>
        <w:t xml:space="preserve">ом случае заявление </w:t>
      </w:r>
      <w:r w:rsidR="002C28C2">
        <w:rPr>
          <w:rFonts w:ascii="Times New Roman" w:hAnsi="Times New Roman" w:cs="Times New Roman"/>
          <w:sz w:val="28"/>
          <w:szCs w:val="28"/>
        </w:rPr>
        <w:br/>
      </w:r>
      <w:r w:rsidR="00DE4FAE" w:rsidRPr="00613E2A">
        <w:rPr>
          <w:rFonts w:ascii="Times New Roman" w:hAnsi="Times New Roman" w:cs="Times New Roman"/>
          <w:sz w:val="28"/>
          <w:szCs w:val="28"/>
        </w:rPr>
        <w:t>о проведении</w:t>
      </w:r>
      <w:r w:rsidRPr="00613E2A">
        <w:rPr>
          <w:rFonts w:ascii="Times New Roman" w:hAnsi="Times New Roman" w:cs="Times New Roman"/>
          <w:sz w:val="28"/>
          <w:szCs w:val="28"/>
        </w:rPr>
        <w:t xml:space="preserve"> инспектирования должно быть подано</w:t>
      </w:r>
      <w:r w:rsidR="00115A85" w:rsidRPr="00613E2A">
        <w:rPr>
          <w:rFonts w:ascii="Times New Roman" w:hAnsi="Times New Roman" w:cs="Times New Roman"/>
          <w:sz w:val="28"/>
          <w:szCs w:val="28"/>
        </w:rPr>
        <w:t xml:space="preserve"> не позднее месяца со дня получения данного уведомления. </w:t>
      </w:r>
      <w:r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726221" w:rsidRPr="00613E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8C13C1" w14:textId="7364C957" w:rsidR="00F04C7D" w:rsidRPr="00613E2A" w:rsidRDefault="003E11E0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29</w:t>
      </w:r>
      <w:r w:rsidR="00D46745" w:rsidRPr="00613E2A">
        <w:rPr>
          <w:rFonts w:ascii="Times New Roman" w:hAnsi="Times New Roman" w:cs="Times New Roman"/>
          <w:sz w:val="28"/>
          <w:szCs w:val="28"/>
        </w:rPr>
        <w:t>. </w:t>
      </w:r>
      <w:r w:rsidR="00F04C7D" w:rsidRPr="00613E2A">
        <w:rPr>
          <w:rFonts w:ascii="Times New Roman" w:hAnsi="Times New Roman" w:cs="Times New Roman"/>
          <w:sz w:val="28"/>
          <w:szCs w:val="28"/>
        </w:rPr>
        <w:t>Подведомственное учреждение в срок до 15 апреля текущего года формирует перечень инспекций на текущий и последующий год на основании заявлений, указанных в подпунктах «а» и «б» пункта 28 настоящего документа, поступивших в предыдущем году, а также до 31 марта текущего года.</w:t>
      </w:r>
    </w:p>
    <w:p w14:paraId="1A8127C5" w14:textId="537B0D0F" w:rsidR="003E11E0" w:rsidRPr="00613E2A" w:rsidRDefault="003E11E0" w:rsidP="006269FE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Подведомственное учреждение</w:t>
      </w:r>
      <w:r w:rsidR="00DE4FAE" w:rsidRPr="00613E2A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613E2A">
        <w:rPr>
          <w:rFonts w:ascii="Times New Roman" w:hAnsi="Times New Roman" w:cs="Times New Roman"/>
          <w:sz w:val="28"/>
          <w:szCs w:val="28"/>
        </w:rPr>
        <w:t xml:space="preserve"> 2 рабочих дней со дня поступления заявления о проведении внепланового инспектирования </w:t>
      </w:r>
      <w:r w:rsidRPr="00613E2A">
        <w:rPr>
          <w:rFonts w:ascii="Times New Roman" w:hAnsi="Times New Roman"/>
          <w:bCs/>
          <w:sz w:val="28"/>
          <w:szCs w:val="28"/>
          <w:lang w:eastAsia="ru-RU"/>
        </w:rPr>
        <w:t xml:space="preserve">назначает дату проведения </w:t>
      </w:r>
      <w:r w:rsidRPr="00613E2A">
        <w:rPr>
          <w:rFonts w:ascii="Times New Roman" w:hAnsi="Times New Roman" w:cs="Times New Roman"/>
          <w:sz w:val="28"/>
          <w:szCs w:val="28"/>
        </w:rPr>
        <w:t xml:space="preserve">внепланового инспектирования и </w:t>
      </w:r>
      <w:r w:rsidRPr="00613E2A">
        <w:rPr>
          <w:rFonts w:ascii="Times New Roman" w:hAnsi="Times New Roman"/>
          <w:bCs/>
          <w:sz w:val="28"/>
          <w:szCs w:val="28"/>
          <w:lang w:eastAsia="ru-RU"/>
        </w:rPr>
        <w:t xml:space="preserve">в день назначения указанной даты вносит соответствующую информацию в перечень инспекций и информирует </w:t>
      </w:r>
      <w:r w:rsidR="002C28C2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613E2A">
        <w:rPr>
          <w:rFonts w:ascii="Times New Roman" w:hAnsi="Times New Roman"/>
          <w:bCs/>
          <w:sz w:val="28"/>
          <w:szCs w:val="28"/>
          <w:lang w:eastAsia="ru-RU"/>
        </w:rPr>
        <w:t>о проведении внепланового инспектирования спонсора клинического исследования.</w:t>
      </w:r>
    </w:p>
    <w:p w14:paraId="67DF6F47" w14:textId="475143C4" w:rsidR="009D38C4" w:rsidRPr="00613E2A" w:rsidRDefault="00F04C7D" w:rsidP="009D38C4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При определении дат проведения инспектирования подведомственное учреждение руководствуется сроками проведения инспектирования, указанными в пункте 25 настоящего документа.</w:t>
      </w:r>
    </w:p>
    <w:p w14:paraId="01BCF846" w14:textId="70CD6056" w:rsidR="006269FE" w:rsidRPr="00613E2A" w:rsidRDefault="006269FE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Перечень инспекций, вносимые в него изменения размеща</w:t>
      </w:r>
      <w:r w:rsidR="009D38C4" w:rsidRPr="00613E2A">
        <w:rPr>
          <w:rFonts w:ascii="Times New Roman" w:hAnsi="Times New Roman" w:cs="Times New Roman"/>
          <w:sz w:val="28"/>
          <w:szCs w:val="28"/>
        </w:rPr>
        <w:t>ю</w:t>
      </w:r>
      <w:r w:rsidRPr="00613E2A">
        <w:rPr>
          <w:rFonts w:ascii="Times New Roman" w:hAnsi="Times New Roman" w:cs="Times New Roman"/>
          <w:sz w:val="28"/>
          <w:szCs w:val="28"/>
        </w:rPr>
        <w:t xml:space="preserve">тся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Pr="00613E2A">
        <w:rPr>
          <w:rFonts w:ascii="Times New Roman" w:hAnsi="Times New Roman" w:cs="Times New Roman"/>
          <w:sz w:val="28"/>
          <w:szCs w:val="28"/>
        </w:rPr>
        <w:t>на официальном сайте подведомственного учреждения.</w:t>
      </w:r>
    </w:p>
    <w:p w14:paraId="498D441C" w14:textId="7535AF49" w:rsidR="00640F41" w:rsidRPr="00613E2A" w:rsidRDefault="003E11E0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="00D46745" w:rsidRPr="00613E2A">
        <w:rPr>
          <w:rFonts w:ascii="Times New Roman" w:hAnsi="Times New Roman" w:cs="Times New Roman"/>
          <w:sz w:val="28"/>
          <w:szCs w:val="28"/>
        </w:rPr>
        <w:t>.</w:t>
      </w:r>
      <w:r w:rsidR="00520CDD" w:rsidRPr="00613E2A">
        <w:rPr>
          <w:rFonts w:ascii="Times New Roman" w:hAnsi="Times New Roman" w:cs="Times New Roman"/>
          <w:sz w:val="28"/>
          <w:szCs w:val="28"/>
        </w:rPr>
        <w:t> </w:t>
      </w:r>
      <w:r w:rsidR="007C139A" w:rsidRPr="00613E2A">
        <w:rPr>
          <w:rFonts w:ascii="Times New Roman" w:hAnsi="Times New Roman" w:cs="Times New Roman"/>
          <w:sz w:val="28"/>
          <w:szCs w:val="28"/>
        </w:rPr>
        <w:t xml:space="preserve">Договор о проведении </w:t>
      </w:r>
      <w:r w:rsidR="009D38C4" w:rsidRPr="00613E2A">
        <w:rPr>
          <w:rFonts w:ascii="Times New Roman" w:hAnsi="Times New Roman" w:cs="Times New Roman"/>
          <w:sz w:val="28"/>
          <w:szCs w:val="28"/>
        </w:rPr>
        <w:t>инспектирования</w:t>
      </w:r>
      <w:r w:rsidR="007C139A" w:rsidRPr="00613E2A">
        <w:rPr>
          <w:rFonts w:ascii="Times New Roman" w:hAnsi="Times New Roman" w:cs="Times New Roman"/>
          <w:sz w:val="28"/>
          <w:szCs w:val="28"/>
        </w:rPr>
        <w:t xml:space="preserve"> заключается до даты проведения </w:t>
      </w:r>
      <w:r w:rsidR="005E0D16" w:rsidRPr="00613E2A">
        <w:rPr>
          <w:rFonts w:ascii="Times New Roman" w:hAnsi="Times New Roman" w:cs="Times New Roman"/>
          <w:sz w:val="28"/>
          <w:szCs w:val="28"/>
        </w:rPr>
        <w:t>инспектирования</w:t>
      </w:r>
      <w:r w:rsidR="007C139A" w:rsidRPr="00613E2A">
        <w:rPr>
          <w:rFonts w:ascii="Times New Roman" w:hAnsi="Times New Roman" w:cs="Times New Roman"/>
          <w:sz w:val="28"/>
          <w:szCs w:val="28"/>
        </w:rPr>
        <w:t xml:space="preserve"> после направления </w:t>
      </w:r>
      <w:r w:rsidR="005E0D16" w:rsidRPr="00613E2A">
        <w:rPr>
          <w:rFonts w:ascii="Times New Roman" w:hAnsi="Times New Roman" w:cs="Times New Roman"/>
          <w:sz w:val="28"/>
          <w:szCs w:val="28"/>
        </w:rPr>
        <w:t>спонсору клинических исследований</w:t>
      </w:r>
      <w:r w:rsidR="007C139A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F04C7D" w:rsidRPr="00613E2A">
        <w:rPr>
          <w:rFonts w:ascii="Times New Roman" w:hAnsi="Times New Roman" w:cs="Times New Roman"/>
          <w:sz w:val="28"/>
          <w:szCs w:val="28"/>
        </w:rPr>
        <w:t>уведомления о</w:t>
      </w:r>
      <w:r w:rsidR="00FF2596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F04C7D" w:rsidRPr="00613E2A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9D38C4" w:rsidRPr="00613E2A">
        <w:rPr>
          <w:rFonts w:ascii="Times New Roman" w:hAnsi="Times New Roman" w:cs="Times New Roman"/>
          <w:sz w:val="28"/>
          <w:szCs w:val="28"/>
        </w:rPr>
        <w:t>инспектирования</w:t>
      </w:r>
      <w:r w:rsidR="00FF2596" w:rsidRPr="00613E2A">
        <w:rPr>
          <w:rStyle w:val="af0"/>
          <w:rFonts w:ascii="Times New Roman" w:hAnsi="Times New Roman" w:cs="Times New Roman"/>
          <w:sz w:val="28"/>
          <w:szCs w:val="28"/>
        </w:rPr>
        <w:footnoteReference w:id="3"/>
      </w:r>
      <w:r w:rsidR="005E0D16" w:rsidRPr="00613E2A">
        <w:rPr>
          <w:rFonts w:ascii="Times New Roman" w:hAnsi="Times New Roman" w:cs="Times New Roman"/>
          <w:sz w:val="28"/>
          <w:szCs w:val="28"/>
        </w:rPr>
        <w:t>.</w:t>
      </w:r>
    </w:p>
    <w:p w14:paraId="4B7AC63B" w14:textId="22F7BFA6" w:rsidR="00640F41" w:rsidRPr="00613E2A" w:rsidRDefault="00AE53D7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31</w:t>
      </w:r>
      <w:r w:rsidR="00D46745" w:rsidRPr="00613E2A">
        <w:rPr>
          <w:rFonts w:ascii="Times New Roman" w:hAnsi="Times New Roman" w:cs="Times New Roman"/>
          <w:sz w:val="28"/>
          <w:szCs w:val="28"/>
        </w:rPr>
        <w:t>. </w:t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В случае неподачи заявления о проведении инспектирования в сроки, установленные пунктом </w:t>
      </w:r>
      <w:r w:rsidR="005664C4" w:rsidRPr="00613E2A">
        <w:rPr>
          <w:rFonts w:ascii="Times New Roman" w:hAnsi="Times New Roman" w:cs="Times New Roman"/>
          <w:sz w:val="28"/>
          <w:szCs w:val="28"/>
        </w:rPr>
        <w:t>2</w:t>
      </w:r>
      <w:r w:rsidR="00F04C7D" w:rsidRPr="00613E2A">
        <w:rPr>
          <w:rFonts w:ascii="Times New Roman" w:hAnsi="Times New Roman" w:cs="Times New Roman"/>
          <w:sz w:val="28"/>
          <w:szCs w:val="28"/>
        </w:rPr>
        <w:t>8</w:t>
      </w:r>
      <w:r w:rsidR="005664C4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613E2A">
        <w:rPr>
          <w:rFonts w:ascii="Times New Roman" w:hAnsi="Times New Roman" w:cs="Times New Roman"/>
          <w:sz w:val="28"/>
          <w:szCs w:val="28"/>
        </w:rPr>
        <w:t>документа</w:t>
      </w:r>
      <w:r w:rsidR="00726221" w:rsidRPr="00613E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6221" w:rsidRPr="00613E2A">
        <w:rPr>
          <w:rFonts w:ascii="Times New Roman" w:hAnsi="Times New Roman" w:cs="Times New Roman"/>
          <w:sz w:val="28"/>
          <w:szCs w:val="28"/>
        </w:rPr>
        <w:t>незаключения</w:t>
      </w:r>
      <w:proofErr w:type="spellEnd"/>
      <w:r w:rsidR="00726221" w:rsidRPr="00613E2A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9D38C4" w:rsidRPr="00613E2A">
        <w:rPr>
          <w:rFonts w:ascii="Times New Roman" w:hAnsi="Times New Roman" w:cs="Times New Roman"/>
          <w:sz w:val="28"/>
          <w:szCs w:val="28"/>
        </w:rPr>
        <w:t xml:space="preserve">, указанного в пункте </w:t>
      </w:r>
      <w:r w:rsidR="005664C4" w:rsidRPr="00613E2A">
        <w:rPr>
          <w:rFonts w:ascii="Times New Roman" w:hAnsi="Times New Roman" w:cs="Times New Roman"/>
          <w:sz w:val="28"/>
          <w:szCs w:val="28"/>
        </w:rPr>
        <w:t xml:space="preserve">30 </w:t>
      </w:r>
      <w:r w:rsidR="009D38C4" w:rsidRPr="00613E2A">
        <w:rPr>
          <w:rFonts w:ascii="Times New Roman" w:hAnsi="Times New Roman" w:cs="Times New Roman"/>
          <w:sz w:val="28"/>
          <w:szCs w:val="28"/>
        </w:rPr>
        <w:t>настоящего документа,</w:t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 или </w:t>
      </w:r>
      <w:r w:rsidR="005664C4" w:rsidRPr="00613E2A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4C4" w:rsidRPr="00613E2A">
        <w:rPr>
          <w:rFonts w:ascii="Times New Roman" w:hAnsi="Times New Roman" w:cs="Times New Roman"/>
          <w:sz w:val="28"/>
          <w:szCs w:val="28"/>
        </w:rPr>
        <w:t>неустраненных</w:t>
      </w:r>
      <w:proofErr w:type="spellEnd"/>
      <w:r w:rsidR="005664C4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="005664C4" w:rsidRPr="00613E2A">
        <w:rPr>
          <w:rFonts w:ascii="Times New Roman" w:hAnsi="Times New Roman" w:cs="Times New Roman"/>
          <w:sz w:val="28"/>
          <w:szCs w:val="28"/>
        </w:rPr>
        <w:t xml:space="preserve">в рамках проведения инспектирования </w:t>
      </w:r>
      <w:r w:rsidR="006679FC" w:rsidRPr="00613E2A">
        <w:rPr>
          <w:rFonts w:ascii="Times New Roman" w:hAnsi="Times New Roman" w:cs="Times New Roman"/>
          <w:sz w:val="28"/>
          <w:szCs w:val="28"/>
        </w:rPr>
        <w:t xml:space="preserve">критических </w:t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нарушений, </w:t>
      </w:r>
      <w:r w:rsidR="00A03C2B" w:rsidRPr="00613E2A">
        <w:rPr>
          <w:rFonts w:ascii="Times New Roman" w:hAnsi="Times New Roman" w:cs="Times New Roman"/>
          <w:sz w:val="28"/>
          <w:szCs w:val="28"/>
        </w:rPr>
        <w:t>предусмотренн</w:t>
      </w:r>
      <w:r w:rsidR="00610AA7" w:rsidRPr="00613E2A">
        <w:rPr>
          <w:rFonts w:ascii="Times New Roman" w:hAnsi="Times New Roman" w:cs="Times New Roman"/>
          <w:sz w:val="28"/>
          <w:szCs w:val="28"/>
        </w:rPr>
        <w:t xml:space="preserve">ых </w:t>
      </w:r>
      <w:r w:rsidR="009F6231" w:rsidRPr="00613E2A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A35FD9" w:rsidRPr="00613E2A">
        <w:rPr>
          <w:rFonts w:ascii="Times New Roman" w:hAnsi="Times New Roman" w:cs="Times New Roman"/>
          <w:sz w:val="28"/>
          <w:szCs w:val="28"/>
        </w:rPr>
        <w:t>№</w:t>
      </w:r>
      <w:r w:rsidR="00390C49" w:rsidRPr="00613E2A">
        <w:rPr>
          <w:rFonts w:ascii="Times New Roman" w:hAnsi="Times New Roman" w:cs="Times New Roman"/>
          <w:sz w:val="28"/>
          <w:szCs w:val="28"/>
        </w:rPr>
        <w:t xml:space="preserve"> 8 к Правилам проведения фармацевтических инспекций на соответствие требованиям Правил надлежащей клинической практики Евразийского экономического союза</w:t>
      </w:r>
      <w:r w:rsidR="009F6231" w:rsidRPr="00613E2A">
        <w:rPr>
          <w:rFonts w:ascii="Times New Roman" w:hAnsi="Times New Roman" w:cs="Times New Roman"/>
          <w:sz w:val="28"/>
          <w:szCs w:val="28"/>
        </w:rPr>
        <w:t>, утвержденны</w:t>
      </w:r>
      <w:r w:rsidR="00610AA7" w:rsidRPr="00613E2A">
        <w:rPr>
          <w:rFonts w:ascii="Times New Roman" w:hAnsi="Times New Roman" w:cs="Times New Roman"/>
          <w:sz w:val="28"/>
          <w:szCs w:val="28"/>
        </w:rPr>
        <w:t>х</w:t>
      </w:r>
      <w:r w:rsidR="009F6231" w:rsidRPr="00613E2A">
        <w:rPr>
          <w:rFonts w:ascii="Times New Roman" w:hAnsi="Times New Roman" w:cs="Times New Roman"/>
          <w:sz w:val="28"/>
          <w:szCs w:val="28"/>
        </w:rPr>
        <w:t xml:space="preserve"> решением Совета Евразийской экономической комиссии от 03.11.2016 № 83 «Об утверждении правил проведения фармацевтических инспекций», </w:t>
      </w:r>
      <w:r w:rsidR="00640F41" w:rsidRPr="00613E2A">
        <w:rPr>
          <w:rFonts w:ascii="Times New Roman" w:hAnsi="Times New Roman" w:cs="Times New Roman"/>
          <w:sz w:val="28"/>
          <w:szCs w:val="28"/>
        </w:rPr>
        <w:t>выявленных по итогам инспектирования</w:t>
      </w:r>
      <w:r w:rsidR="00F34B9B" w:rsidRPr="00613E2A">
        <w:rPr>
          <w:rFonts w:ascii="Times New Roman" w:hAnsi="Times New Roman" w:cs="Times New Roman"/>
          <w:sz w:val="28"/>
          <w:szCs w:val="28"/>
        </w:rPr>
        <w:t>,</w:t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 подведомственное учреждение в течение пяти рабочих дней </w:t>
      </w:r>
      <w:r w:rsidR="00FC513D">
        <w:rPr>
          <w:rFonts w:ascii="Times New Roman" w:hAnsi="Times New Roman" w:cs="Times New Roman"/>
          <w:sz w:val="28"/>
          <w:szCs w:val="28"/>
        </w:rPr>
        <w:br/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со дня истечения соответствующих сроков или </w:t>
      </w:r>
      <w:r w:rsidRPr="00613E2A">
        <w:rPr>
          <w:rFonts w:ascii="Times New Roman" w:hAnsi="Times New Roman" w:cs="Times New Roman"/>
          <w:sz w:val="28"/>
          <w:szCs w:val="28"/>
        </w:rPr>
        <w:t xml:space="preserve">направления спонсору клинических исследований </w:t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инспекционного отчета соответственно, </w:t>
      </w:r>
      <w:r w:rsidR="00FC513D">
        <w:rPr>
          <w:rFonts w:ascii="Times New Roman" w:hAnsi="Times New Roman" w:cs="Times New Roman"/>
          <w:sz w:val="28"/>
          <w:szCs w:val="28"/>
        </w:rPr>
        <w:br/>
      </w:r>
      <w:r w:rsidR="007F5B96" w:rsidRPr="00613E2A">
        <w:rPr>
          <w:rFonts w:ascii="Times New Roman" w:hAnsi="Times New Roman" w:cs="Times New Roman"/>
          <w:sz w:val="28"/>
          <w:szCs w:val="28"/>
        </w:rPr>
        <w:t xml:space="preserve">за исключением случаев, если в этот срок </w:t>
      </w:r>
      <w:r w:rsidRPr="00613E2A">
        <w:rPr>
          <w:rFonts w:ascii="Times New Roman" w:hAnsi="Times New Roman" w:cs="Times New Roman"/>
          <w:sz w:val="28"/>
          <w:szCs w:val="28"/>
        </w:rPr>
        <w:t xml:space="preserve">подано предусмотренное пунктом </w:t>
      </w:r>
      <w:r w:rsidR="005664C4" w:rsidRPr="00613E2A">
        <w:rPr>
          <w:rFonts w:ascii="Times New Roman" w:hAnsi="Times New Roman" w:cs="Times New Roman"/>
          <w:sz w:val="28"/>
          <w:szCs w:val="28"/>
        </w:rPr>
        <w:t xml:space="preserve">32 </w:t>
      </w:r>
      <w:r w:rsidRPr="00613E2A">
        <w:rPr>
          <w:rFonts w:ascii="Times New Roman" w:hAnsi="Times New Roman" w:cs="Times New Roman"/>
          <w:sz w:val="28"/>
          <w:szCs w:val="28"/>
        </w:rPr>
        <w:t xml:space="preserve">настоящего документа </w:t>
      </w:r>
      <w:r w:rsidR="00640F41" w:rsidRPr="00613E2A">
        <w:rPr>
          <w:rFonts w:ascii="Times New Roman" w:hAnsi="Times New Roman" w:cs="Times New Roman"/>
          <w:sz w:val="28"/>
          <w:szCs w:val="28"/>
        </w:rPr>
        <w:t>заявление об обжаловании результатов инспектирования</w:t>
      </w:r>
      <w:r w:rsidR="007F5B96" w:rsidRPr="00613E2A">
        <w:rPr>
          <w:rFonts w:ascii="Times New Roman" w:hAnsi="Times New Roman" w:cs="Times New Roman"/>
          <w:sz w:val="28"/>
          <w:szCs w:val="28"/>
        </w:rPr>
        <w:t xml:space="preserve">, </w:t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направляет соответствующую информацию с приложением подтверждающих документов (при наличии) в Федеральную службу по надзору в сфере здравоохранения. Федеральная служба по надзору в сфере здравоохранения направляет </w:t>
      </w:r>
      <w:r w:rsidR="009D38C4" w:rsidRPr="00613E2A">
        <w:rPr>
          <w:rFonts w:ascii="Times New Roman" w:hAnsi="Times New Roman" w:cs="Times New Roman"/>
          <w:sz w:val="28"/>
          <w:szCs w:val="28"/>
        </w:rPr>
        <w:t xml:space="preserve">представленные документы и сведения </w:t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9A4A90" w:rsidRPr="00613E2A">
        <w:rPr>
          <w:rFonts w:ascii="Times New Roman" w:hAnsi="Times New Roman" w:cs="Times New Roman"/>
          <w:sz w:val="28"/>
          <w:szCs w:val="28"/>
        </w:rPr>
        <w:t xml:space="preserve">со дня получения </w:t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в Министерство здравоохранения Российской Федерации </w:t>
      </w:r>
      <w:r w:rsidR="00FC513D">
        <w:rPr>
          <w:rFonts w:ascii="Times New Roman" w:hAnsi="Times New Roman" w:cs="Times New Roman"/>
          <w:sz w:val="28"/>
          <w:szCs w:val="28"/>
        </w:rPr>
        <w:br/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для принятия решения, предусмотренного пунктом 159 Правил регистрации </w:t>
      </w:r>
      <w:r w:rsidR="00FC513D">
        <w:rPr>
          <w:rFonts w:ascii="Times New Roman" w:hAnsi="Times New Roman" w:cs="Times New Roman"/>
          <w:sz w:val="28"/>
          <w:szCs w:val="28"/>
        </w:rPr>
        <w:br/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и экспертизы лекарственных средств для медицинского применения, утвержденных Решением Совета Евразийской экономической комиссии </w:t>
      </w:r>
      <w:r w:rsidR="00FC513D">
        <w:rPr>
          <w:rFonts w:ascii="Times New Roman" w:hAnsi="Times New Roman" w:cs="Times New Roman"/>
          <w:sz w:val="28"/>
          <w:szCs w:val="28"/>
        </w:rPr>
        <w:br/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от 3 ноября 2016 г. № 78. </w:t>
      </w:r>
    </w:p>
    <w:p w14:paraId="4013B108" w14:textId="351A588B" w:rsidR="00640F41" w:rsidRPr="00613E2A" w:rsidRDefault="00AE53D7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32</w:t>
      </w:r>
      <w:r w:rsidR="00D46745" w:rsidRPr="00613E2A">
        <w:rPr>
          <w:rFonts w:ascii="Times New Roman" w:hAnsi="Times New Roman" w:cs="Times New Roman"/>
          <w:sz w:val="28"/>
          <w:szCs w:val="28"/>
        </w:rPr>
        <w:t>. </w:t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В случае несогласия </w:t>
      </w:r>
      <w:r w:rsidRPr="00613E2A">
        <w:rPr>
          <w:rFonts w:ascii="Times New Roman" w:hAnsi="Times New Roman" w:cs="Times New Roman"/>
          <w:sz w:val="28"/>
          <w:szCs w:val="28"/>
        </w:rPr>
        <w:t>спонсора клинических исследований</w:t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с результатами инспектирования, </w:t>
      </w:r>
      <w:r w:rsidR="003F7E94" w:rsidRPr="00613E2A">
        <w:rPr>
          <w:rFonts w:ascii="Times New Roman" w:hAnsi="Times New Roman" w:cs="Times New Roman"/>
          <w:sz w:val="28"/>
          <w:szCs w:val="28"/>
        </w:rPr>
        <w:t>спонсором клинических исследований</w:t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получения инспекционного отчета подается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в Федеральную службу по надзору в сфере здравоохранения заявление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="00640F41" w:rsidRPr="00613E2A">
        <w:rPr>
          <w:rFonts w:ascii="Times New Roman" w:hAnsi="Times New Roman" w:cs="Times New Roman"/>
          <w:sz w:val="28"/>
          <w:szCs w:val="28"/>
        </w:rPr>
        <w:t>об обжаловании результатов инспектирования, которое подлежит рассмотрению в срок, не превышающий 30</w:t>
      </w:r>
      <w:r w:rsidR="008B1335" w:rsidRPr="00613E2A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521F23" w:rsidRPr="00613E2A">
        <w:rPr>
          <w:rFonts w:ascii="Times New Roman" w:hAnsi="Times New Roman" w:cs="Times New Roman"/>
          <w:sz w:val="28"/>
          <w:szCs w:val="28"/>
        </w:rPr>
        <w:t xml:space="preserve"> дней</w:t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 со дня поступления указанного заявления.</w:t>
      </w:r>
    </w:p>
    <w:p w14:paraId="4E7B5373" w14:textId="1A5E6B79" w:rsidR="005664C4" w:rsidRPr="00613E2A" w:rsidRDefault="00AE53D7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>33</w:t>
      </w:r>
      <w:r w:rsidR="00D46745" w:rsidRPr="00613E2A">
        <w:rPr>
          <w:rFonts w:ascii="Times New Roman" w:hAnsi="Times New Roman" w:cs="Times New Roman"/>
          <w:sz w:val="28"/>
          <w:szCs w:val="28"/>
        </w:rPr>
        <w:t>. </w:t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 w:rsidR="003F7E94" w:rsidRPr="00613E2A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640F41" w:rsidRPr="00613E2A">
        <w:rPr>
          <w:rFonts w:ascii="Times New Roman" w:hAnsi="Times New Roman" w:cs="Times New Roman"/>
          <w:sz w:val="28"/>
          <w:szCs w:val="28"/>
        </w:rPr>
        <w:t>об обжаловании результатов инспектирования</w:t>
      </w:r>
      <w:r w:rsidRPr="00613E2A" w:rsidDel="00AE53D7">
        <w:rPr>
          <w:rFonts w:ascii="Times New Roman" w:hAnsi="Times New Roman" w:cs="Times New Roman"/>
          <w:sz w:val="28"/>
          <w:szCs w:val="28"/>
        </w:rPr>
        <w:t xml:space="preserve"> </w:t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Федеральной службой по надзору в сфере здравоохранения </w:t>
      </w:r>
      <w:r w:rsidR="009A451D" w:rsidRPr="00613E2A">
        <w:rPr>
          <w:rFonts w:ascii="Times New Roman" w:hAnsi="Times New Roman" w:cs="Times New Roman"/>
          <w:sz w:val="28"/>
          <w:szCs w:val="28"/>
        </w:rPr>
        <w:t xml:space="preserve">принимается решение об удовлетворении (частичном удовлетворении) заявления об обжаловании результатов инспектирования и </w:t>
      </w:r>
      <w:proofErr w:type="spellStart"/>
      <w:r w:rsidR="009A451D" w:rsidRPr="00613E2A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="009A451D" w:rsidRPr="00613E2A">
        <w:rPr>
          <w:rFonts w:ascii="Times New Roman" w:hAnsi="Times New Roman" w:cs="Times New Roman"/>
          <w:sz w:val="28"/>
          <w:szCs w:val="28"/>
        </w:rPr>
        <w:t xml:space="preserve"> подведомственного учреждения внести соответствующие изменения в инспекционный отчет </w:t>
      </w:r>
      <w:r w:rsidR="002C28C2">
        <w:rPr>
          <w:rFonts w:ascii="Times New Roman" w:hAnsi="Times New Roman" w:cs="Times New Roman"/>
          <w:sz w:val="28"/>
          <w:szCs w:val="28"/>
        </w:rPr>
        <w:br/>
      </w:r>
      <w:r w:rsidR="00640F41" w:rsidRPr="00613E2A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9A451D" w:rsidRPr="00613E2A">
        <w:rPr>
          <w:rFonts w:ascii="Times New Roman" w:hAnsi="Times New Roman" w:cs="Times New Roman"/>
          <w:sz w:val="28"/>
          <w:szCs w:val="28"/>
        </w:rPr>
        <w:t xml:space="preserve">случаях </w:t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выявления </w:t>
      </w:r>
      <w:r w:rsidR="009A451D" w:rsidRPr="00613E2A">
        <w:rPr>
          <w:rFonts w:ascii="Times New Roman" w:hAnsi="Times New Roman" w:cs="Times New Roman"/>
          <w:sz w:val="28"/>
          <w:szCs w:val="28"/>
        </w:rPr>
        <w:t xml:space="preserve">нарушения подведомственным учреждением </w:t>
      </w:r>
      <w:r w:rsidR="005A297D" w:rsidRPr="00613E2A">
        <w:rPr>
          <w:rFonts w:ascii="Times New Roman" w:hAnsi="Times New Roman" w:cs="Times New Roman"/>
          <w:sz w:val="28"/>
          <w:szCs w:val="28"/>
        </w:rPr>
        <w:t>требований надлежащей клинической практики</w:t>
      </w:r>
      <w:r w:rsidR="00FE4643" w:rsidRPr="00613E2A">
        <w:rPr>
          <w:rFonts w:ascii="Times New Roman" w:hAnsi="Times New Roman" w:cs="Times New Roman"/>
          <w:sz w:val="28"/>
          <w:szCs w:val="28"/>
        </w:rPr>
        <w:t xml:space="preserve">, требований Правил </w:t>
      </w:r>
      <w:r w:rsidR="005F7310" w:rsidRPr="00613E2A">
        <w:rPr>
          <w:rFonts w:ascii="Times New Roman" w:hAnsi="Times New Roman" w:cs="Times New Roman"/>
          <w:sz w:val="28"/>
          <w:szCs w:val="28"/>
        </w:rPr>
        <w:t>проведения фармацевтических инспекций на соответствие требованиям правил надлежащей клинической практики Евразийского экономического союза</w:t>
      </w:r>
      <w:r w:rsidR="00FE4643" w:rsidRPr="00613E2A">
        <w:rPr>
          <w:rFonts w:ascii="Times New Roman" w:hAnsi="Times New Roman" w:cs="Times New Roman"/>
          <w:sz w:val="28"/>
          <w:szCs w:val="28"/>
        </w:rPr>
        <w:t xml:space="preserve">, утвержденных решением Совета Евразийской экономической комиссии от 03.11.2016 № 83 </w:t>
      </w:r>
      <w:r w:rsidR="002C28C2">
        <w:rPr>
          <w:rFonts w:ascii="Times New Roman" w:hAnsi="Times New Roman" w:cs="Times New Roman"/>
          <w:sz w:val="28"/>
          <w:szCs w:val="28"/>
        </w:rPr>
        <w:br/>
      </w:r>
      <w:r w:rsidR="00FE4643" w:rsidRPr="00613E2A">
        <w:rPr>
          <w:rFonts w:ascii="Times New Roman" w:hAnsi="Times New Roman" w:cs="Times New Roman"/>
          <w:sz w:val="28"/>
          <w:szCs w:val="28"/>
        </w:rPr>
        <w:t>«Об утверждении правил проведения фармацевтических инспекций»</w:t>
      </w:r>
      <w:r w:rsidR="005A297D" w:rsidRPr="00613E2A">
        <w:rPr>
          <w:rFonts w:ascii="Times New Roman" w:hAnsi="Times New Roman" w:cs="Times New Roman"/>
          <w:sz w:val="28"/>
          <w:szCs w:val="28"/>
        </w:rPr>
        <w:t xml:space="preserve"> </w:t>
      </w:r>
      <w:r w:rsidR="00FC513D">
        <w:rPr>
          <w:rFonts w:ascii="Times New Roman" w:hAnsi="Times New Roman" w:cs="Times New Roman"/>
          <w:sz w:val="28"/>
          <w:szCs w:val="28"/>
        </w:rPr>
        <w:br/>
      </w:r>
      <w:bookmarkStart w:id="6" w:name="_GoBack"/>
      <w:bookmarkEnd w:id="6"/>
      <w:r w:rsidR="009A451D" w:rsidRPr="00613E2A">
        <w:rPr>
          <w:rFonts w:ascii="Times New Roman" w:hAnsi="Times New Roman" w:cs="Times New Roman"/>
          <w:sz w:val="28"/>
          <w:szCs w:val="28"/>
        </w:rPr>
        <w:t>и(</w:t>
      </w:r>
      <w:r w:rsidR="00640F41" w:rsidRPr="00613E2A">
        <w:rPr>
          <w:rFonts w:ascii="Times New Roman" w:hAnsi="Times New Roman" w:cs="Times New Roman"/>
          <w:sz w:val="28"/>
          <w:szCs w:val="28"/>
        </w:rPr>
        <w:t>или</w:t>
      </w:r>
      <w:r w:rsidR="009A451D" w:rsidRPr="00613E2A">
        <w:rPr>
          <w:rFonts w:ascii="Times New Roman" w:hAnsi="Times New Roman" w:cs="Times New Roman"/>
          <w:sz w:val="28"/>
          <w:szCs w:val="28"/>
        </w:rPr>
        <w:t>) установления</w:t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 недостоверности выводов, содержащихся в инспекционном отчете, оформленном по результатам инспектирования. </w:t>
      </w:r>
    </w:p>
    <w:p w14:paraId="6C3D50EB" w14:textId="4A3A7454" w:rsidR="00640F41" w:rsidRPr="00613E2A" w:rsidRDefault="00640F41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 xml:space="preserve">Инспекционный отчет со </w:t>
      </w:r>
      <w:r w:rsidR="00613E2A" w:rsidRPr="00613E2A">
        <w:rPr>
          <w:rFonts w:ascii="Times New Roman" w:hAnsi="Times New Roman" w:cs="Times New Roman"/>
          <w:sz w:val="28"/>
          <w:szCs w:val="28"/>
        </w:rPr>
        <w:t>внесенными изменениями в течение</w:t>
      </w:r>
      <w:r w:rsidRPr="00613E2A">
        <w:rPr>
          <w:rFonts w:ascii="Times New Roman" w:hAnsi="Times New Roman" w:cs="Times New Roman"/>
          <w:sz w:val="28"/>
          <w:szCs w:val="28"/>
        </w:rPr>
        <w:t xml:space="preserve"> 5 рабочих дней со дня принятия указанного решения направляется подведомственным учреждением </w:t>
      </w:r>
      <w:r w:rsidR="000C12D8" w:rsidRPr="00613E2A">
        <w:rPr>
          <w:rFonts w:ascii="Times New Roman" w:hAnsi="Times New Roman" w:cs="Times New Roman"/>
          <w:sz w:val="28"/>
          <w:szCs w:val="28"/>
        </w:rPr>
        <w:t>спонсору клинического исследования</w:t>
      </w:r>
      <w:r w:rsidR="009D0D1F" w:rsidRPr="00613E2A">
        <w:rPr>
          <w:rFonts w:ascii="Times New Roman" w:hAnsi="Times New Roman" w:cs="Times New Roman"/>
          <w:sz w:val="28"/>
          <w:szCs w:val="28"/>
        </w:rPr>
        <w:t xml:space="preserve"> и в Федеральную службу </w:t>
      </w:r>
      <w:r w:rsidR="00FC513D">
        <w:rPr>
          <w:rFonts w:ascii="Times New Roman" w:hAnsi="Times New Roman" w:cs="Times New Roman"/>
          <w:sz w:val="28"/>
          <w:szCs w:val="28"/>
        </w:rPr>
        <w:br/>
      </w:r>
      <w:r w:rsidR="009D0D1F" w:rsidRPr="00613E2A">
        <w:rPr>
          <w:rFonts w:ascii="Times New Roman" w:hAnsi="Times New Roman" w:cs="Times New Roman"/>
          <w:sz w:val="28"/>
          <w:szCs w:val="28"/>
        </w:rPr>
        <w:t>по надзору в сфере здравоохранения</w:t>
      </w:r>
      <w:r w:rsidRPr="00613E2A">
        <w:rPr>
          <w:rFonts w:ascii="Times New Roman" w:hAnsi="Times New Roman" w:cs="Times New Roman"/>
          <w:sz w:val="28"/>
          <w:szCs w:val="28"/>
        </w:rPr>
        <w:t>.</w:t>
      </w:r>
    </w:p>
    <w:p w14:paraId="07564807" w14:textId="7799ADC3" w:rsidR="0050657D" w:rsidRPr="00613E2A" w:rsidRDefault="009849EE" w:rsidP="00D46745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3E2A">
        <w:rPr>
          <w:rFonts w:ascii="Times New Roman" w:hAnsi="Times New Roman" w:cs="Times New Roman"/>
          <w:sz w:val="28"/>
          <w:szCs w:val="28"/>
        </w:rPr>
        <w:t xml:space="preserve">Федеральная служба по надзору в сфере здравоохранения в течение 5 рабочих </w:t>
      </w:r>
      <w:r w:rsidR="000C12D8" w:rsidRPr="00613E2A">
        <w:rPr>
          <w:rFonts w:ascii="Times New Roman" w:hAnsi="Times New Roman" w:cs="Times New Roman"/>
          <w:sz w:val="28"/>
          <w:szCs w:val="28"/>
        </w:rPr>
        <w:t>со дня</w:t>
      </w:r>
      <w:r w:rsidRPr="00613E2A">
        <w:rPr>
          <w:rFonts w:ascii="Times New Roman" w:hAnsi="Times New Roman" w:cs="Times New Roman"/>
          <w:sz w:val="28"/>
          <w:szCs w:val="28"/>
        </w:rPr>
        <w:t xml:space="preserve"> принятия решения об оставлении </w:t>
      </w:r>
      <w:r w:rsidR="00640F41" w:rsidRPr="00613E2A">
        <w:rPr>
          <w:rFonts w:ascii="Times New Roman" w:hAnsi="Times New Roman" w:cs="Times New Roman"/>
          <w:sz w:val="28"/>
          <w:szCs w:val="28"/>
        </w:rPr>
        <w:t>заявлени</w:t>
      </w:r>
      <w:r w:rsidR="00AE53D7" w:rsidRPr="00613E2A">
        <w:rPr>
          <w:rFonts w:ascii="Times New Roman" w:hAnsi="Times New Roman" w:cs="Times New Roman"/>
          <w:sz w:val="28"/>
          <w:szCs w:val="28"/>
        </w:rPr>
        <w:t>я</w:t>
      </w:r>
      <w:r w:rsidR="00640F41" w:rsidRPr="00613E2A">
        <w:rPr>
          <w:rFonts w:ascii="Times New Roman" w:hAnsi="Times New Roman" w:cs="Times New Roman"/>
          <w:sz w:val="28"/>
          <w:szCs w:val="28"/>
        </w:rPr>
        <w:t xml:space="preserve"> об обжаловании результатов инспектирования</w:t>
      </w:r>
      <w:r w:rsidRPr="00613E2A">
        <w:rPr>
          <w:rFonts w:ascii="Times New Roman" w:hAnsi="Times New Roman" w:cs="Times New Roman"/>
          <w:sz w:val="28"/>
          <w:szCs w:val="28"/>
        </w:rPr>
        <w:t xml:space="preserve"> без удовлетворения</w:t>
      </w:r>
      <w:r w:rsidR="005664C4" w:rsidRPr="00613E2A">
        <w:rPr>
          <w:rFonts w:ascii="Times New Roman" w:hAnsi="Times New Roman" w:cs="Times New Roman"/>
          <w:sz w:val="28"/>
          <w:szCs w:val="28"/>
        </w:rPr>
        <w:t>, либо решения о частичном удовлетворении указанного заявления при сохранении в инспекционном отчете сведений о неустранении всех критических нарушений</w:t>
      </w:r>
      <w:r w:rsidRPr="00613E2A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Pr="00613E2A">
        <w:rPr>
          <w:rFonts w:ascii="Times New Roman" w:hAnsi="Times New Roman" w:cs="Times New Roman"/>
          <w:sz w:val="28"/>
          <w:szCs w:val="28"/>
        </w:rPr>
        <w:t xml:space="preserve">в Министерство здравоохранения Российской Федерации сведения </w:t>
      </w:r>
      <w:r w:rsidR="00613E2A">
        <w:rPr>
          <w:rFonts w:ascii="Times New Roman" w:hAnsi="Times New Roman" w:cs="Times New Roman"/>
          <w:sz w:val="28"/>
          <w:szCs w:val="28"/>
        </w:rPr>
        <w:br/>
      </w:r>
      <w:r w:rsidRPr="00613E2A">
        <w:rPr>
          <w:rFonts w:ascii="Times New Roman" w:hAnsi="Times New Roman" w:cs="Times New Roman"/>
          <w:sz w:val="28"/>
          <w:szCs w:val="28"/>
        </w:rPr>
        <w:t xml:space="preserve">о </w:t>
      </w:r>
      <w:r w:rsidR="000C12D8" w:rsidRPr="00613E2A">
        <w:rPr>
          <w:rFonts w:ascii="Times New Roman" w:hAnsi="Times New Roman" w:cs="Times New Roman"/>
          <w:sz w:val="28"/>
          <w:szCs w:val="28"/>
        </w:rPr>
        <w:t xml:space="preserve">неустранении </w:t>
      </w:r>
      <w:r w:rsidRPr="00613E2A">
        <w:rPr>
          <w:rFonts w:ascii="Times New Roman" w:hAnsi="Times New Roman" w:cs="Times New Roman"/>
          <w:sz w:val="28"/>
          <w:szCs w:val="28"/>
        </w:rPr>
        <w:t>критических нарушений</w:t>
      </w:r>
      <w:r w:rsidR="003F7E94" w:rsidRPr="00613E2A">
        <w:rPr>
          <w:rFonts w:ascii="Times New Roman" w:hAnsi="Times New Roman" w:cs="Times New Roman"/>
          <w:sz w:val="28"/>
          <w:szCs w:val="28"/>
        </w:rPr>
        <w:t xml:space="preserve"> в соответствии с пунктом 31 настоящего документа</w:t>
      </w:r>
      <w:r w:rsidR="00613E2A">
        <w:rPr>
          <w:rFonts w:ascii="Times New Roman" w:hAnsi="Times New Roman" w:cs="Times New Roman"/>
          <w:sz w:val="28"/>
          <w:szCs w:val="28"/>
        </w:rPr>
        <w:t>.».</w:t>
      </w:r>
    </w:p>
    <w:sectPr w:rsidR="0050657D" w:rsidRPr="00613E2A" w:rsidSect="00FC513D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955CBB" w16cex:dateUtc="2026-04-23T1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A9396E" w16cid:durableId="7BA9396E"/>
  <w16cid:commentId w16cid:paraId="56957B88" w16cid:durableId="56957B88"/>
  <w16cid:commentId w16cid:paraId="24CEB50B" w16cid:durableId="3D955CBB"/>
  <w16cid:commentId w16cid:paraId="02CF10C7" w16cid:durableId="02CF10C7"/>
  <w16cid:commentId w16cid:paraId="5CC3449C" w16cid:durableId="5CC3449C"/>
  <w16cid:commentId w16cid:paraId="4A2BF5DB" w16cid:durableId="4A2BF5DB"/>
  <w16cid:commentId w16cid:paraId="1383B398" w16cid:durableId="1383B39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B839A" w14:textId="77777777" w:rsidR="00EF1E0B" w:rsidRDefault="00EF1E0B" w:rsidP="00696B5C">
      <w:pPr>
        <w:spacing w:after="0" w:line="240" w:lineRule="auto"/>
      </w:pPr>
      <w:r>
        <w:separator/>
      </w:r>
    </w:p>
  </w:endnote>
  <w:endnote w:type="continuationSeparator" w:id="0">
    <w:p w14:paraId="410F5D1F" w14:textId="77777777" w:rsidR="00EF1E0B" w:rsidRDefault="00EF1E0B" w:rsidP="0069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980E7" w14:textId="77777777" w:rsidR="00EF1E0B" w:rsidRDefault="00EF1E0B" w:rsidP="00696B5C">
      <w:pPr>
        <w:spacing w:after="0" w:line="240" w:lineRule="auto"/>
      </w:pPr>
      <w:r>
        <w:separator/>
      </w:r>
    </w:p>
  </w:footnote>
  <w:footnote w:type="continuationSeparator" w:id="0">
    <w:p w14:paraId="49B8DE5F" w14:textId="77777777" w:rsidR="00EF1E0B" w:rsidRDefault="00EF1E0B" w:rsidP="00696B5C">
      <w:pPr>
        <w:spacing w:after="0" w:line="240" w:lineRule="auto"/>
      </w:pPr>
      <w:r>
        <w:continuationSeparator/>
      </w:r>
    </w:p>
  </w:footnote>
  <w:footnote w:id="1">
    <w:p w14:paraId="03BFEF91" w14:textId="31976BC2" w:rsidR="003B7940" w:rsidRDefault="003B7940" w:rsidP="001746BC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097D3C">
        <w:rPr>
          <w:rFonts w:ascii="Times New Roman" w:hAnsi="Times New Roman" w:cs="Times New Roman"/>
        </w:rPr>
        <w:t xml:space="preserve">Пункт </w:t>
      </w:r>
      <w:r>
        <w:rPr>
          <w:rFonts w:ascii="Times New Roman" w:hAnsi="Times New Roman" w:cs="Times New Roman"/>
        </w:rPr>
        <w:t>9</w:t>
      </w:r>
      <w:r w:rsidRPr="00097D3C">
        <w:rPr>
          <w:rFonts w:ascii="Times New Roman" w:hAnsi="Times New Roman" w:cs="Times New Roman"/>
        </w:rPr>
        <w:t xml:space="preserve"> Правил проведения фармацевтических инспекций на соответствие требованиям правил надлежащей практики </w:t>
      </w:r>
      <w:proofErr w:type="spellStart"/>
      <w:r w:rsidRPr="00097D3C">
        <w:rPr>
          <w:rFonts w:ascii="Times New Roman" w:hAnsi="Times New Roman" w:cs="Times New Roman"/>
        </w:rPr>
        <w:t>фармаконадзора</w:t>
      </w:r>
      <w:proofErr w:type="spellEnd"/>
      <w:r w:rsidRPr="00097D3C">
        <w:rPr>
          <w:rFonts w:ascii="Times New Roman" w:hAnsi="Times New Roman" w:cs="Times New Roman"/>
        </w:rPr>
        <w:t xml:space="preserve"> </w:t>
      </w:r>
      <w:r w:rsidR="009D38C4">
        <w:rPr>
          <w:rFonts w:ascii="Times New Roman" w:hAnsi="Times New Roman" w:cs="Times New Roman"/>
        </w:rPr>
        <w:t>Е</w:t>
      </w:r>
      <w:r w:rsidRPr="00097D3C">
        <w:rPr>
          <w:rFonts w:ascii="Times New Roman" w:hAnsi="Times New Roman" w:cs="Times New Roman"/>
        </w:rPr>
        <w:t>вразийского экономического союза, утвержденных решением Совета Евразийской экономической комиссии от 03.11.2016 № 83 «Об утверждении правил проведения фармацевтических инспекций»</w:t>
      </w:r>
    </w:p>
  </w:footnote>
  <w:footnote w:id="2">
    <w:p w14:paraId="370C4CF8" w14:textId="3602E57B" w:rsidR="004B0E1A" w:rsidRPr="00613E2A" w:rsidRDefault="004B0E1A" w:rsidP="00B93C0B">
      <w:pPr>
        <w:pStyle w:val="ae"/>
        <w:jc w:val="both"/>
        <w:rPr>
          <w:rFonts w:ascii="Times New Roman" w:hAnsi="Times New Roman" w:cs="Times New Roman"/>
        </w:rPr>
      </w:pPr>
      <w:r w:rsidRPr="00613E2A">
        <w:rPr>
          <w:rStyle w:val="af0"/>
          <w:rFonts w:ascii="Times New Roman" w:hAnsi="Times New Roman" w:cs="Times New Roman"/>
        </w:rPr>
        <w:footnoteRef/>
      </w:r>
      <w:r w:rsidRPr="00613E2A">
        <w:rPr>
          <w:rFonts w:ascii="Times New Roman" w:hAnsi="Times New Roman" w:cs="Times New Roman"/>
        </w:rPr>
        <w:t xml:space="preserve"> Пункт 1.59 Правил надлежащей клинической практики Евразийского экономического союза, утвержденных Решением Совета Евразийской экономической комиссии от 3 ноября 2016 г. № 79</w:t>
      </w:r>
    </w:p>
  </w:footnote>
  <w:footnote w:id="3">
    <w:p w14:paraId="75564711" w14:textId="77777777" w:rsidR="00FF2596" w:rsidRDefault="00FF2596" w:rsidP="00FF2596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FF2596">
        <w:rPr>
          <w:rFonts w:ascii="Times New Roman" w:hAnsi="Times New Roman" w:cs="Times New Roman"/>
        </w:rPr>
        <w:t xml:space="preserve">Пункт 58 </w:t>
      </w:r>
      <w:r>
        <w:rPr>
          <w:rFonts w:ascii="Times New Roman" w:hAnsi="Times New Roman" w:cs="Times New Roman"/>
        </w:rPr>
        <w:t>правил</w:t>
      </w:r>
      <w:r w:rsidRPr="00097D3C">
        <w:rPr>
          <w:rFonts w:ascii="Times New Roman" w:hAnsi="Times New Roman" w:cs="Times New Roman"/>
        </w:rPr>
        <w:t xml:space="preserve"> проведения фармацевтических инспекций на соответствие требованиям правил надлежащей клинической практики </w:t>
      </w:r>
      <w:r w:rsidR="009D38C4">
        <w:rPr>
          <w:rFonts w:ascii="Times New Roman" w:hAnsi="Times New Roman" w:cs="Times New Roman"/>
        </w:rPr>
        <w:t>Е</w:t>
      </w:r>
      <w:r w:rsidRPr="00097D3C">
        <w:rPr>
          <w:rFonts w:ascii="Times New Roman" w:hAnsi="Times New Roman" w:cs="Times New Roman"/>
        </w:rPr>
        <w:t xml:space="preserve">вразийского </w:t>
      </w:r>
      <w:r w:rsidR="009D38C4">
        <w:rPr>
          <w:rFonts w:ascii="Times New Roman" w:hAnsi="Times New Roman" w:cs="Times New Roman"/>
        </w:rPr>
        <w:t>э</w:t>
      </w:r>
      <w:r w:rsidRPr="00097D3C">
        <w:rPr>
          <w:rFonts w:ascii="Times New Roman" w:hAnsi="Times New Roman" w:cs="Times New Roman"/>
        </w:rPr>
        <w:t xml:space="preserve">кономического </w:t>
      </w:r>
      <w:r w:rsidR="009D38C4">
        <w:rPr>
          <w:rFonts w:ascii="Times New Roman" w:hAnsi="Times New Roman" w:cs="Times New Roman"/>
        </w:rPr>
        <w:t>с</w:t>
      </w:r>
      <w:r w:rsidRPr="00097D3C">
        <w:rPr>
          <w:rFonts w:ascii="Times New Roman" w:hAnsi="Times New Roman" w:cs="Times New Roman"/>
        </w:rPr>
        <w:t>оюза, утвержденных решением Совета Евразийской экономической комиссии от 03.11.2016 № 83 «Об утверждении правил проведения фармацевтических инспекций»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1206237"/>
      <w:docPartObj>
        <w:docPartGallery w:val="Page Numbers (Top of Page)"/>
        <w:docPartUnique/>
      </w:docPartObj>
    </w:sdtPr>
    <w:sdtContent>
      <w:p w14:paraId="11BE579A" w14:textId="3430F5BB" w:rsidR="00FC513D" w:rsidRDefault="00FC513D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24A9E125" w14:textId="77777777" w:rsidR="00FC513D" w:rsidRDefault="00FC513D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73F2E"/>
    <w:multiLevelType w:val="hybridMultilevel"/>
    <w:tmpl w:val="AC2EF6FC"/>
    <w:lvl w:ilvl="0" w:tplc="665C411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7B9A"/>
    <w:multiLevelType w:val="hybridMultilevel"/>
    <w:tmpl w:val="8154F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E203B"/>
    <w:multiLevelType w:val="hybridMultilevel"/>
    <w:tmpl w:val="4DA4E046"/>
    <w:lvl w:ilvl="0" w:tplc="D3E23B7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3A5B27"/>
    <w:multiLevelType w:val="hybridMultilevel"/>
    <w:tmpl w:val="65142CF0"/>
    <w:lvl w:ilvl="0" w:tplc="AAB44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EE671D"/>
    <w:multiLevelType w:val="hybridMultilevel"/>
    <w:tmpl w:val="300ED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588B"/>
    <w:multiLevelType w:val="hybridMultilevel"/>
    <w:tmpl w:val="8B188F2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26021"/>
    <w:multiLevelType w:val="hybridMultilevel"/>
    <w:tmpl w:val="5ACCC10C"/>
    <w:lvl w:ilvl="0" w:tplc="E912EF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8696BB7"/>
    <w:multiLevelType w:val="hybridMultilevel"/>
    <w:tmpl w:val="F0E2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805CF"/>
    <w:multiLevelType w:val="hybridMultilevel"/>
    <w:tmpl w:val="A7226A44"/>
    <w:lvl w:ilvl="0" w:tplc="25C4190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7C5844"/>
    <w:multiLevelType w:val="hybridMultilevel"/>
    <w:tmpl w:val="D3A893FE"/>
    <w:lvl w:ilvl="0" w:tplc="99AE34DA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35"/>
    <w:rsid w:val="00014F63"/>
    <w:rsid w:val="00054831"/>
    <w:rsid w:val="00061788"/>
    <w:rsid w:val="00061ACE"/>
    <w:rsid w:val="00083D4E"/>
    <w:rsid w:val="00087213"/>
    <w:rsid w:val="0008751F"/>
    <w:rsid w:val="00092341"/>
    <w:rsid w:val="00096683"/>
    <w:rsid w:val="00097D3C"/>
    <w:rsid w:val="000A06D6"/>
    <w:rsid w:val="000C12D8"/>
    <w:rsid w:val="000C4A88"/>
    <w:rsid w:val="000D369D"/>
    <w:rsid w:val="000E02F3"/>
    <w:rsid w:val="000E4460"/>
    <w:rsid w:val="000E586D"/>
    <w:rsid w:val="000F2A60"/>
    <w:rsid w:val="000F2F96"/>
    <w:rsid w:val="00105685"/>
    <w:rsid w:val="001058C1"/>
    <w:rsid w:val="0011237E"/>
    <w:rsid w:val="00112ECC"/>
    <w:rsid w:val="001130EA"/>
    <w:rsid w:val="00115A85"/>
    <w:rsid w:val="00121AF2"/>
    <w:rsid w:val="00121F56"/>
    <w:rsid w:val="00123E08"/>
    <w:rsid w:val="001314D2"/>
    <w:rsid w:val="00170000"/>
    <w:rsid w:val="00171146"/>
    <w:rsid w:val="001746BC"/>
    <w:rsid w:val="00183B4B"/>
    <w:rsid w:val="0019050B"/>
    <w:rsid w:val="001A094D"/>
    <w:rsid w:val="001A205E"/>
    <w:rsid w:val="001B0430"/>
    <w:rsid w:val="001B0876"/>
    <w:rsid w:val="001C3524"/>
    <w:rsid w:val="001D6B53"/>
    <w:rsid w:val="00206121"/>
    <w:rsid w:val="00206200"/>
    <w:rsid w:val="00227BDA"/>
    <w:rsid w:val="00233EF7"/>
    <w:rsid w:val="00241B97"/>
    <w:rsid w:val="00246334"/>
    <w:rsid w:val="00256EE7"/>
    <w:rsid w:val="002570D3"/>
    <w:rsid w:val="00266F95"/>
    <w:rsid w:val="0027075E"/>
    <w:rsid w:val="00281205"/>
    <w:rsid w:val="00295D80"/>
    <w:rsid w:val="002A19DF"/>
    <w:rsid w:val="002A78CA"/>
    <w:rsid w:val="002B5FC7"/>
    <w:rsid w:val="002C20D4"/>
    <w:rsid w:val="002C20F6"/>
    <w:rsid w:val="002C28C2"/>
    <w:rsid w:val="002D3A9D"/>
    <w:rsid w:val="002D3DF7"/>
    <w:rsid w:val="002E387B"/>
    <w:rsid w:val="002E7FAC"/>
    <w:rsid w:val="002F3593"/>
    <w:rsid w:val="0030230D"/>
    <w:rsid w:val="00302676"/>
    <w:rsid w:val="00304E1C"/>
    <w:rsid w:val="00305635"/>
    <w:rsid w:val="00310B30"/>
    <w:rsid w:val="00330D48"/>
    <w:rsid w:val="00341310"/>
    <w:rsid w:val="00360772"/>
    <w:rsid w:val="0037173D"/>
    <w:rsid w:val="00376D5F"/>
    <w:rsid w:val="003817FA"/>
    <w:rsid w:val="00390C49"/>
    <w:rsid w:val="0039291A"/>
    <w:rsid w:val="00394688"/>
    <w:rsid w:val="003B3947"/>
    <w:rsid w:val="003B6315"/>
    <w:rsid w:val="003B6AC3"/>
    <w:rsid w:val="003B7053"/>
    <w:rsid w:val="003B7940"/>
    <w:rsid w:val="003E11E0"/>
    <w:rsid w:val="003F5692"/>
    <w:rsid w:val="003F7E94"/>
    <w:rsid w:val="00400825"/>
    <w:rsid w:val="00407B88"/>
    <w:rsid w:val="00414C9E"/>
    <w:rsid w:val="004217FE"/>
    <w:rsid w:val="00423F1F"/>
    <w:rsid w:val="004243E6"/>
    <w:rsid w:val="00431FC7"/>
    <w:rsid w:val="0043592F"/>
    <w:rsid w:val="00443277"/>
    <w:rsid w:val="004629FE"/>
    <w:rsid w:val="00465021"/>
    <w:rsid w:val="00472AB5"/>
    <w:rsid w:val="00485D87"/>
    <w:rsid w:val="00493AAB"/>
    <w:rsid w:val="0049553E"/>
    <w:rsid w:val="00495D26"/>
    <w:rsid w:val="004A3FA6"/>
    <w:rsid w:val="004B06F4"/>
    <w:rsid w:val="004B0E1A"/>
    <w:rsid w:val="004B2960"/>
    <w:rsid w:val="004B5A5F"/>
    <w:rsid w:val="004C302D"/>
    <w:rsid w:val="004C6E99"/>
    <w:rsid w:val="004D44A7"/>
    <w:rsid w:val="004E15DE"/>
    <w:rsid w:val="004F5D92"/>
    <w:rsid w:val="00501835"/>
    <w:rsid w:val="00502CA3"/>
    <w:rsid w:val="0050657D"/>
    <w:rsid w:val="00520CDD"/>
    <w:rsid w:val="00521F23"/>
    <w:rsid w:val="0052572B"/>
    <w:rsid w:val="005277D0"/>
    <w:rsid w:val="005319C0"/>
    <w:rsid w:val="00534D65"/>
    <w:rsid w:val="00553FB6"/>
    <w:rsid w:val="005557E2"/>
    <w:rsid w:val="005559BA"/>
    <w:rsid w:val="005633A2"/>
    <w:rsid w:val="005664C4"/>
    <w:rsid w:val="0056658D"/>
    <w:rsid w:val="00567CA7"/>
    <w:rsid w:val="005714BA"/>
    <w:rsid w:val="00587C93"/>
    <w:rsid w:val="00590C6A"/>
    <w:rsid w:val="00590DF8"/>
    <w:rsid w:val="00593720"/>
    <w:rsid w:val="00594090"/>
    <w:rsid w:val="005A032D"/>
    <w:rsid w:val="005A297D"/>
    <w:rsid w:val="005B6939"/>
    <w:rsid w:val="005C530A"/>
    <w:rsid w:val="005C671E"/>
    <w:rsid w:val="005D6CE4"/>
    <w:rsid w:val="005E0D16"/>
    <w:rsid w:val="005E47A0"/>
    <w:rsid w:val="005F7310"/>
    <w:rsid w:val="00605FFA"/>
    <w:rsid w:val="00610AA7"/>
    <w:rsid w:val="00611413"/>
    <w:rsid w:val="00613E2A"/>
    <w:rsid w:val="006269FE"/>
    <w:rsid w:val="00631788"/>
    <w:rsid w:val="0063334F"/>
    <w:rsid w:val="00633A10"/>
    <w:rsid w:val="00634586"/>
    <w:rsid w:val="00634A6F"/>
    <w:rsid w:val="00640F41"/>
    <w:rsid w:val="006450C8"/>
    <w:rsid w:val="00664167"/>
    <w:rsid w:val="00666757"/>
    <w:rsid w:val="0066712D"/>
    <w:rsid w:val="00667902"/>
    <w:rsid w:val="006679FC"/>
    <w:rsid w:val="00675295"/>
    <w:rsid w:val="00677E82"/>
    <w:rsid w:val="0068502C"/>
    <w:rsid w:val="006906DD"/>
    <w:rsid w:val="00694309"/>
    <w:rsid w:val="00696B5C"/>
    <w:rsid w:val="006A03A8"/>
    <w:rsid w:val="006B18E4"/>
    <w:rsid w:val="006B52B8"/>
    <w:rsid w:val="006B6A1E"/>
    <w:rsid w:val="006C2CC3"/>
    <w:rsid w:val="006E07FF"/>
    <w:rsid w:val="006E194B"/>
    <w:rsid w:val="006E560A"/>
    <w:rsid w:val="006E5D7A"/>
    <w:rsid w:val="00705C2B"/>
    <w:rsid w:val="007165B2"/>
    <w:rsid w:val="007205E9"/>
    <w:rsid w:val="00726221"/>
    <w:rsid w:val="00734EF9"/>
    <w:rsid w:val="00740704"/>
    <w:rsid w:val="00745CD1"/>
    <w:rsid w:val="0075032F"/>
    <w:rsid w:val="00760B5D"/>
    <w:rsid w:val="00764400"/>
    <w:rsid w:val="00766A25"/>
    <w:rsid w:val="0077421F"/>
    <w:rsid w:val="00783542"/>
    <w:rsid w:val="00784159"/>
    <w:rsid w:val="00784EC6"/>
    <w:rsid w:val="007874FD"/>
    <w:rsid w:val="00790895"/>
    <w:rsid w:val="007A6914"/>
    <w:rsid w:val="007C139A"/>
    <w:rsid w:val="007F2FE9"/>
    <w:rsid w:val="007F4607"/>
    <w:rsid w:val="007F5B96"/>
    <w:rsid w:val="00804A6F"/>
    <w:rsid w:val="008344F6"/>
    <w:rsid w:val="008375A2"/>
    <w:rsid w:val="00850B3F"/>
    <w:rsid w:val="00853B7D"/>
    <w:rsid w:val="00853E55"/>
    <w:rsid w:val="00867DF7"/>
    <w:rsid w:val="00880F04"/>
    <w:rsid w:val="00881C49"/>
    <w:rsid w:val="00884038"/>
    <w:rsid w:val="008B1335"/>
    <w:rsid w:val="008C02B4"/>
    <w:rsid w:val="008C1563"/>
    <w:rsid w:val="008D502F"/>
    <w:rsid w:val="008D5287"/>
    <w:rsid w:val="008F7717"/>
    <w:rsid w:val="00901B67"/>
    <w:rsid w:val="00904FE8"/>
    <w:rsid w:val="009127B6"/>
    <w:rsid w:val="00912D59"/>
    <w:rsid w:val="009225E9"/>
    <w:rsid w:val="00941FB5"/>
    <w:rsid w:val="00942BBB"/>
    <w:rsid w:val="00982869"/>
    <w:rsid w:val="009844B4"/>
    <w:rsid w:val="009849EE"/>
    <w:rsid w:val="009A451D"/>
    <w:rsid w:val="009A4A90"/>
    <w:rsid w:val="009B23CA"/>
    <w:rsid w:val="009B26C5"/>
    <w:rsid w:val="009C06E0"/>
    <w:rsid w:val="009D0D1F"/>
    <w:rsid w:val="009D38C4"/>
    <w:rsid w:val="009E22E8"/>
    <w:rsid w:val="009E3BBA"/>
    <w:rsid w:val="009F3688"/>
    <w:rsid w:val="009F6231"/>
    <w:rsid w:val="00A03C2B"/>
    <w:rsid w:val="00A056C1"/>
    <w:rsid w:val="00A238DA"/>
    <w:rsid w:val="00A2501E"/>
    <w:rsid w:val="00A25F72"/>
    <w:rsid w:val="00A34F87"/>
    <w:rsid w:val="00A35FD9"/>
    <w:rsid w:val="00A42588"/>
    <w:rsid w:val="00A52107"/>
    <w:rsid w:val="00A611BE"/>
    <w:rsid w:val="00A83890"/>
    <w:rsid w:val="00A90BF1"/>
    <w:rsid w:val="00AA4C80"/>
    <w:rsid w:val="00AB570D"/>
    <w:rsid w:val="00AC2CA1"/>
    <w:rsid w:val="00AC6F3D"/>
    <w:rsid w:val="00AD4A4E"/>
    <w:rsid w:val="00AE3496"/>
    <w:rsid w:val="00AE53D7"/>
    <w:rsid w:val="00AF0A9A"/>
    <w:rsid w:val="00B0115F"/>
    <w:rsid w:val="00B13FB3"/>
    <w:rsid w:val="00B243D8"/>
    <w:rsid w:val="00B35691"/>
    <w:rsid w:val="00B371F2"/>
    <w:rsid w:val="00B37293"/>
    <w:rsid w:val="00B3768E"/>
    <w:rsid w:val="00B52F26"/>
    <w:rsid w:val="00B54780"/>
    <w:rsid w:val="00B66623"/>
    <w:rsid w:val="00B70C6E"/>
    <w:rsid w:val="00B76379"/>
    <w:rsid w:val="00B814C2"/>
    <w:rsid w:val="00B93C0B"/>
    <w:rsid w:val="00B97526"/>
    <w:rsid w:val="00BA0DC4"/>
    <w:rsid w:val="00BB3598"/>
    <w:rsid w:val="00BB5C0F"/>
    <w:rsid w:val="00BD7313"/>
    <w:rsid w:val="00BF3F6C"/>
    <w:rsid w:val="00C038A2"/>
    <w:rsid w:val="00C10FBC"/>
    <w:rsid w:val="00C236F0"/>
    <w:rsid w:val="00C306B3"/>
    <w:rsid w:val="00C4004D"/>
    <w:rsid w:val="00C402B8"/>
    <w:rsid w:val="00C40751"/>
    <w:rsid w:val="00C7396C"/>
    <w:rsid w:val="00C8004E"/>
    <w:rsid w:val="00C87DC5"/>
    <w:rsid w:val="00C90BFF"/>
    <w:rsid w:val="00CC575D"/>
    <w:rsid w:val="00D00078"/>
    <w:rsid w:val="00D01780"/>
    <w:rsid w:val="00D03696"/>
    <w:rsid w:val="00D122D2"/>
    <w:rsid w:val="00D12355"/>
    <w:rsid w:val="00D17B1A"/>
    <w:rsid w:val="00D36B39"/>
    <w:rsid w:val="00D412D8"/>
    <w:rsid w:val="00D4382C"/>
    <w:rsid w:val="00D46745"/>
    <w:rsid w:val="00D67462"/>
    <w:rsid w:val="00D83103"/>
    <w:rsid w:val="00D834FF"/>
    <w:rsid w:val="00D9007F"/>
    <w:rsid w:val="00D9425E"/>
    <w:rsid w:val="00DA31EF"/>
    <w:rsid w:val="00DA3EED"/>
    <w:rsid w:val="00DA600A"/>
    <w:rsid w:val="00DB4F4E"/>
    <w:rsid w:val="00DB5423"/>
    <w:rsid w:val="00DD2823"/>
    <w:rsid w:val="00DD57FA"/>
    <w:rsid w:val="00DE1262"/>
    <w:rsid w:val="00DE4FAE"/>
    <w:rsid w:val="00DF1F7C"/>
    <w:rsid w:val="00DF53D6"/>
    <w:rsid w:val="00E029AF"/>
    <w:rsid w:val="00E12735"/>
    <w:rsid w:val="00E14717"/>
    <w:rsid w:val="00E17EE4"/>
    <w:rsid w:val="00E40BD1"/>
    <w:rsid w:val="00E5610C"/>
    <w:rsid w:val="00E63E32"/>
    <w:rsid w:val="00E64600"/>
    <w:rsid w:val="00E77624"/>
    <w:rsid w:val="00E84019"/>
    <w:rsid w:val="00E851A2"/>
    <w:rsid w:val="00E965DB"/>
    <w:rsid w:val="00EB1AE8"/>
    <w:rsid w:val="00EB2825"/>
    <w:rsid w:val="00EF0049"/>
    <w:rsid w:val="00EF1C1C"/>
    <w:rsid w:val="00EF1E0B"/>
    <w:rsid w:val="00F04446"/>
    <w:rsid w:val="00F04C7D"/>
    <w:rsid w:val="00F15989"/>
    <w:rsid w:val="00F21677"/>
    <w:rsid w:val="00F22862"/>
    <w:rsid w:val="00F256B7"/>
    <w:rsid w:val="00F33B12"/>
    <w:rsid w:val="00F34B9B"/>
    <w:rsid w:val="00F35C01"/>
    <w:rsid w:val="00F628F3"/>
    <w:rsid w:val="00F62917"/>
    <w:rsid w:val="00F67C65"/>
    <w:rsid w:val="00FA2A24"/>
    <w:rsid w:val="00FA54C8"/>
    <w:rsid w:val="00FA6380"/>
    <w:rsid w:val="00FA652C"/>
    <w:rsid w:val="00FB19E1"/>
    <w:rsid w:val="00FB2E89"/>
    <w:rsid w:val="00FB44C4"/>
    <w:rsid w:val="00FC513D"/>
    <w:rsid w:val="00FD1EE2"/>
    <w:rsid w:val="00FD2059"/>
    <w:rsid w:val="00FE4643"/>
    <w:rsid w:val="00FF2596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9941"/>
  <w15:chartTrackingRefBased/>
  <w15:docId w15:val="{9FD56983-2F10-4D0F-9787-F03B4DDC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2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7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7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2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27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27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27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27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27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27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27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2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2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2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27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27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27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2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27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273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12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 Spacing"/>
    <w:uiPriority w:val="1"/>
    <w:qFormat/>
    <w:rsid w:val="00675295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696B5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96B5C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96B5C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09234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9234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92341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234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92341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092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092341"/>
    <w:rPr>
      <w:rFonts w:ascii="Segoe UI" w:hAnsi="Segoe UI" w:cs="Segoe UI"/>
      <w:sz w:val="18"/>
      <w:szCs w:val="18"/>
    </w:rPr>
  </w:style>
  <w:style w:type="character" w:styleId="af8">
    <w:name w:val="Hyperlink"/>
    <w:basedOn w:val="a0"/>
    <w:uiPriority w:val="99"/>
    <w:unhideWhenUsed/>
    <w:rsid w:val="00092341"/>
    <w:rPr>
      <w:color w:val="0563C1" w:themeColor="hyperlink"/>
      <w:u w:val="single"/>
    </w:rPr>
  </w:style>
  <w:style w:type="paragraph" w:styleId="af9">
    <w:name w:val="Revision"/>
    <w:hidden/>
    <w:uiPriority w:val="99"/>
    <w:semiHidden/>
    <w:rsid w:val="00DA31EF"/>
    <w:pPr>
      <w:spacing w:after="0" w:line="240" w:lineRule="auto"/>
    </w:pPr>
  </w:style>
  <w:style w:type="paragraph" w:styleId="afa">
    <w:name w:val="header"/>
    <w:basedOn w:val="a"/>
    <w:link w:val="afb"/>
    <w:uiPriority w:val="99"/>
    <w:unhideWhenUsed/>
    <w:rsid w:val="00FC5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FC513D"/>
  </w:style>
  <w:style w:type="paragraph" w:styleId="afc">
    <w:name w:val="footer"/>
    <w:basedOn w:val="a"/>
    <w:link w:val="afd"/>
    <w:uiPriority w:val="99"/>
    <w:unhideWhenUsed/>
    <w:rsid w:val="00FC5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C5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46D18-2F00-4517-8818-6DD64135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3218</Words>
  <Characters>18348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Уварова Татьяна Владимировна</dc:creator>
  <cp:keywords/>
  <dc:description/>
  <cp:lastModifiedBy>Злобина Виктория Викторовна</cp:lastModifiedBy>
  <cp:revision>9</cp:revision>
  <cp:lastPrinted>2026-04-24T11:55:00Z</cp:lastPrinted>
  <dcterms:created xsi:type="dcterms:W3CDTF">2026-04-24T07:41:00Z</dcterms:created>
  <dcterms:modified xsi:type="dcterms:W3CDTF">2026-04-29T11:28:00Z</dcterms:modified>
</cp:coreProperties>
</file>