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BA0" w:rsidRPr="00883413" w:rsidRDefault="002E3BA0" w:rsidP="007533BC">
      <w:pPr>
        <w:shd w:val="clear" w:color="auto" w:fill="FFFFFF"/>
        <w:autoSpaceDE w:val="0"/>
        <w:autoSpaceDN w:val="0"/>
        <w:adjustRightInd w:val="0"/>
        <w:spacing w:line="240" w:lineRule="auto"/>
        <w:jc w:val="center"/>
        <w:rPr>
          <w:rFonts w:ascii="Times New Roman" w:hAnsi="Times New Roman"/>
          <w:b/>
          <w:bCs/>
          <w:color w:val="000000"/>
          <w:sz w:val="28"/>
          <w:szCs w:val="28"/>
        </w:rPr>
      </w:pPr>
      <w:r w:rsidRPr="00883413">
        <w:rPr>
          <w:rFonts w:ascii="Times New Roman" w:hAnsi="Times New Roman"/>
          <w:b/>
          <w:bCs/>
          <w:color w:val="000000"/>
          <w:sz w:val="28"/>
          <w:szCs w:val="28"/>
        </w:rPr>
        <w:t>ПОЯСНИТЕЛЬНАЯ ЗАПИСКА</w:t>
      </w:r>
    </w:p>
    <w:p w:rsidR="00CD1DE1" w:rsidRDefault="002E3BA0" w:rsidP="00CD1DE1">
      <w:pPr>
        <w:shd w:val="clear" w:color="auto" w:fill="FFFFFF"/>
        <w:tabs>
          <w:tab w:val="left" w:pos="1071"/>
          <w:tab w:val="center" w:pos="5032"/>
        </w:tabs>
        <w:autoSpaceDE w:val="0"/>
        <w:autoSpaceDN w:val="0"/>
        <w:adjustRightInd w:val="0"/>
        <w:spacing w:after="0" w:line="240" w:lineRule="auto"/>
        <w:jc w:val="center"/>
        <w:rPr>
          <w:rFonts w:ascii="Times New Roman" w:hAnsi="Times New Roman"/>
          <w:b/>
          <w:color w:val="000000"/>
          <w:sz w:val="28"/>
          <w:szCs w:val="28"/>
        </w:rPr>
      </w:pPr>
      <w:r w:rsidRPr="00883413">
        <w:rPr>
          <w:rFonts w:ascii="Times New Roman" w:hAnsi="Times New Roman"/>
          <w:b/>
          <w:color w:val="000000"/>
          <w:sz w:val="28"/>
          <w:szCs w:val="28"/>
        </w:rPr>
        <w:t>к проекту постановления Прав</w:t>
      </w:r>
      <w:r w:rsidR="00027623" w:rsidRPr="00883413">
        <w:rPr>
          <w:rFonts w:ascii="Times New Roman" w:hAnsi="Times New Roman"/>
          <w:b/>
          <w:color w:val="000000"/>
          <w:sz w:val="28"/>
          <w:szCs w:val="28"/>
        </w:rPr>
        <w:t xml:space="preserve">ительства Российской Федерации </w:t>
      </w:r>
      <w:r w:rsidR="001478B8" w:rsidRPr="00883413">
        <w:rPr>
          <w:rFonts w:ascii="Times New Roman" w:hAnsi="Times New Roman"/>
          <w:b/>
          <w:color w:val="000000"/>
          <w:sz w:val="28"/>
          <w:szCs w:val="28"/>
        </w:rPr>
        <w:br/>
      </w:r>
      <w:r w:rsidR="001E53A0">
        <w:rPr>
          <w:rFonts w:ascii="Times New Roman" w:hAnsi="Times New Roman"/>
          <w:b/>
          <w:color w:val="000000"/>
          <w:sz w:val="28"/>
          <w:szCs w:val="28"/>
        </w:rPr>
        <w:t>"</w:t>
      </w:r>
      <w:r w:rsidRPr="00883413">
        <w:rPr>
          <w:rFonts w:ascii="Times New Roman" w:hAnsi="Times New Roman"/>
          <w:b/>
          <w:color w:val="000000"/>
          <w:sz w:val="28"/>
          <w:szCs w:val="28"/>
        </w:rPr>
        <w:t xml:space="preserve">О </w:t>
      </w:r>
      <w:r w:rsidR="00730D36" w:rsidRPr="00883413">
        <w:rPr>
          <w:rFonts w:ascii="Times New Roman" w:hAnsi="Times New Roman"/>
          <w:b/>
          <w:color w:val="000000"/>
          <w:sz w:val="28"/>
          <w:szCs w:val="28"/>
        </w:rPr>
        <w:t>внесении изменени</w:t>
      </w:r>
      <w:r w:rsidR="008531B9">
        <w:rPr>
          <w:rFonts w:ascii="Times New Roman" w:hAnsi="Times New Roman"/>
          <w:b/>
          <w:color w:val="000000"/>
          <w:sz w:val="28"/>
          <w:szCs w:val="28"/>
        </w:rPr>
        <w:t>й</w:t>
      </w:r>
      <w:r w:rsidR="00730D36" w:rsidRPr="00883413">
        <w:rPr>
          <w:rFonts w:ascii="Times New Roman" w:hAnsi="Times New Roman"/>
          <w:b/>
          <w:color w:val="000000"/>
          <w:sz w:val="28"/>
          <w:szCs w:val="28"/>
        </w:rPr>
        <w:t xml:space="preserve"> в </w:t>
      </w:r>
      <w:r w:rsidR="00CD1DE1">
        <w:rPr>
          <w:rFonts w:ascii="Times New Roman" w:hAnsi="Times New Roman"/>
          <w:b/>
          <w:color w:val="000000"/>
          <w:sz w:val="28"/>
          <w:szCs w:val="28"/>
        </w:rPr>
        <w:t>некоторые акты</w:t>
      </w:r>
    </w:p>
    <w:p w:rsidR="002E3BA0" w:rsidRPr="00883413" w:rsidRDefault="00CD1DE1" w:rsidP="004A79C3">
      <w:pPr>
        <w:shd w:val="clear" w:color="auto" w:fill="FFFFFF"/>
        <w:tabs>
          <w:tab w:val="left" w:pos="1071"/>
          <w:tab w:val="center" w:pos="5032"/>
        </w:tabs>
        <w:autoSpaceDE w:val="0"/>
        <w:autoSpaceDN w:val="0"/>
        <w:adjustRightInd w:val="0"/>
        <w:spacing w:line="240" w:lineRule="auto"/>
        <w:jc w:val="center"/>
        <w:rPr>
          <w:rFonts w:ascii="Times New Roman" w:hAnsi="Times New Roman"/>
          <w:b/>
          <w:color w:val="000000"/>
          <w:sz w:val="28"/>
          <w:szCs w:val="28"/>
        </w:rPr>
      </w:pPr>
      <w:r>
        <w:rPr>
          <w:rFonts w:ascii="Times New Roman" w:hAnsi="Times New Roman"/>
          <w:b/>
          <w:color w:val="000000"/>
          <w:sz w:val="28"/>
          <w:szCs w:val="28"/>
        </w:rPr>
        <w:t>Правительства Российской Федерации</w:t>
      </w:r>
      <w:r w:rsidR="001E53A0">
        <w:rPr>
          <w:rFonts w:ascii="Times New Roman" w:hAnsi="Times New Roman"/>
          <w:b/>
          <w:color w:val="000000"/>
          <w:sz w:val="28"/>
          <w:szCs w:val="28"/>
        </w:rPr>
        <w:t>"</w:t>
      </w:r>
    </w:p>
    <w:p w:rsidR="00635B23" w:rsidRPr="00883413" w:rsidRDefault="00635B23" w:rsidP="007533BC">
      <w:pPr>
        <w:spacing w:after="0"/>
        <w:ind w:firstLine="709"/>
        <w:jc w:val="both"/>
        <w:rPr>
          <w:rFonts w:ascii="Times New Roman" w:hAnsi="Times New Roman"/>
          <w:sz w:val="28"/>
          <w:szCs w:val="28"/>
        </w:rPr>
      </w:pPr>
    </w:p>
    <w:p w:rsidR="001F2558" w:rsidRDefault="002E3BA0" w:rsidP="0059258C">
      <w:pPr>
        <w:spacing w:after="0" w:line="360" w:lineRule="exact"/>
        <w:ind w:firstLine="709"/>
        <w:jc w:val="both"/>
        <w:rPr>
          <w:rFonts w:ascii="Times New Roman" w:hAnsi="Times New Roman"/>
          <w:sz w:val="28"/>
          <w:szCs w:val="28"/>
        </w:rPr>
      </w:pPr>
      <w:r w:rsidRPr="00883413">
        <w:rPr>
          <w:rFonts w:ascii="Times New Roman" w:hAnsi="Times New Roman"/>
          <w:sz w:val="28"/>
          <w:szCs w:val="28"/>
        </w:rPr>
        <w:t>Проект постановления Правительства Российской Федерации</w:t>
      </w:r>
      <w:r w:rsidR="00FB4F19" w:rsidRPr="00FB4F19">
        <w:rPr>
          <w:rFonts w:ascii="Times New Roman" w:hAnsi="Times New Roman"/>
          <w:sz w:val="28"/>
          <w:szCs w:val="28"/>
        </w:rPr>
        <w:t xml:space="preserve"> </w:t>
      </w:r>
      <w:r w:rsidR="001F2558">
        <w:rPr>
          <w:rFonts w:ascii="Times New Roman" w:hAnsi="Times New Roman"/>
          <w:sz w:val="28"/>
          <w:szCs w:val="28"/>
        </w:rPr>
        <w:t>"</w:t>
      </w:r>
      <w:r w:rsidR="00730D36" w:rsidRPr="00883413">
        <w:rPr>
          <w:rFonts w:ascii="Times New Roman" w:hAnsi="Times New Roman"/>
          <w:sz w:val="28"/>
          <w:szCs w:val="28"/>
        </w:rPr>
        <w:t>О внесении изменени</w:t>
      </w:r>
      <w:r w:rsidR="008531B9">
        <w:rPr>
          <w:rFonts w:ascii="Times New Roman" w:hAnsi="Times New Roman"/>
          <w:sz w:val="28"/>
          <w:szCs w:val="28"/>
        </w:rPr>
        <w:t>й</w:t>
      </w:r>
      <w:r w:rsidR="00730D36" w:rsidRPr="00883413">
        <w:rPr>
          <w:rFonts w:ascii="Times New Roman" w:hAnsi="Times New Roman"/>
          <w:sz w:val="28"/>
          <w:szCs w:val="28"/>
        </w:rPr>
        <w:t xml:space="preserve"> </w:t>
      </w:r>
      <w:r w:rsidR="00CD1DE1">
        <w:rPr>
          <w:rFonts w:ascii="Times New Roman" w:hAnsi="Times New Roman"/>
          <w:sz w:val="28"/>
          <w:szCs w:val="28"/>
        </w:rPr>
        <w:t>в некоторые акты Правительства Российской Федерации</w:t>
      </w:r>
      <w:r w:rsidR="001F2558">
        <w:rPr>
          <w:rFonts w:ascii="Times New Roman" w:hAnsi="Times New Roman"/>
          <w:sz w:val="28"/>
          <w:szCs w:val="28"/>
        </w:rPr>
        <w:t>"</w:t>
      </w:r>
      <w:r w:rsidR="001E53A0">
        <w:rPr>
          <w:rFonts w:ascii="Times New Roman" w:hAnsi="Times New Roman"/>
          <w:sz w:val="28"/>
          <w:szCs w:val="28"/>
        </w:rPr>
        <w:br/>
      </w:r>
      <w:r w:rsidR="00213B00">
        <w:rPr>
          <w:rFonts w:ascii="Times New Roman" w:hAnsi="Times New Roman"/>
          <w:sz w:val="28"/>
          <w:szCs w:val="28"/>
        </w:rPr>
        <w:t>разработан</w:t>
      </w:r>
      <w:r w:rsidRPr="00883413">
        <w:rPr>
          <w:rFonts w:ascii="Times New Roman" w:hAnsi="Times New Roman"/>
          <w:sz w:val="28"/>
          <w:szCs w:val="28"/>
        </w:rPr>
        <w:t xml:space="preserve"> </w:t>
      </w:r>
      <w:r w:rsidR="001F2558">
        <w:rPr>
          <w:rFonts w:ascii="Times New Roman" w:hAnsi="Times New Roman"/>
          <w:sz w:val="28"/>
          <w:szCs w:val="28"/>
        </w:rPr>
        <w:t>во исполнение пункта 14 плана мероприятий</w:t>
      </w:r>
      <w:r w:rsidR="0023306B">
        <w:rPr>
          <w:rFonts w:ascii="Times New Roman" w:hAnsi="Times New Roman"/>
          <w:sz w:val="28"/>
          <w:szCs w:val="28"/>
        </w:rPr>
        <w:t xml:space="preserve"> ("дорожной карты")</w:t>
      </w:r>
      <w:r w:rsidR="0023306B">
        <w:rPr>
          <w:rFonts w:ascii="Times New Roman" w:hAnsi="Times New Roman"/>
          <w:sz w:val="28"/>
          <w:szCs w:val="28"/>
        </w:rPr>
        <w:br/>
        <w:t>по осуществлению централизации закупок товаров, работ, услуг для федеральных органов исполнительной власти, руководство деятельностью которых осуществляет Правительство Российской Федерации, федеральным казенным учреждением (федеральными казенными учреждениями), утвержденного распоряжением Правительства Российской Федерации от 17 сентября 2024 г. № 2551-р</w:t>
      </w:r>
      <w:r w:rsidR="0023306B">
        <w:rPr>
          <w:rFonts w:ascii="Times New Roman" w:hAnsi="Times New Roman"/>
          <w:sz w:val="28"/>
          <w:szCs w:val="28"/>
        </w:rPr>
        <w:br/>
        <w:t xml:space="preserve">(далее соответственно – проект постановления, </w:t>
      </w:r>
      <w:r w:rsidR="00424E43">
        <w:rPr>
          <w:rFonts w:ascii="Times New Roman" w:hAnsi="Times New Roman"/>
          <w:sz w:val="28"/>
          <w:szCs w:val="28"/>
        </w:rPr>
        <w:t xml:space="preserve">план мероприятий, </w:t>
      </w:r>
      <w:r w:rsidR="0023306B">
        <w:rPr>
          <w:rFonts w:ascii="Times New Roman" w:hAnsi="Times New Roman"/>
          <w:sz w:val="28"/>
          <w:szCs w:val="28"/>
        </w:rPr>
        <w:t>федеральные органы).</w:t>
      </w:r>
    </w:p>
    <w:p w:rsidR="001F2558" w:rsidRPr="00021C59" w:rsidRDefault="00082A4F" w:rsidP="00082A4F">
      <w:pPr>
        <w:spacing w:after="0" w:line="360" w:lineRule="exact"/>
        <w:ind w:firstLine="709"/>
        <w:jc w:val="both"/>
        <w:rPr>
          <w:rFonts w:ascii="Times New Roman" w:hAnsi="Times New Roman"/>
          <w:sz w:val="28"/>
          <w:szCs w:val="28"/>
        </w:rPr>
      </w:pPr>
      <w:r w:rsidRPr="00082A4F">
        <w:rPr>
          <w:rFonts w:ascii="Times New Roman" w:hAnsi="Times New Roman"/>
          <w:sz w:val="28"/>
          <w:szCs w:val="28"/>
        </w:rPr>
        <w:t>Целью подготовки проекта постановления является реализация задачи</w:t>
      </w:r>
      <w:r w:rsidR="00021C59">
        <w:rPr>
          <w:rFonts w:ascii="Times New Roman" w:hAnsi="Times New Roman"/>
          <w:sz w:val="28"/>
          <w:szCs w:val="28"/>
        </w:rPr>
        <w:br/>
      </w:r>
      <w:r w:rsidRPr="00082A4F">
        <w:rPr>
          <w:rFonts w:ascii="Times New Roman" w:hAnsi="Times New Roman"/>
          <w:sz w:val="28"/>
          <w:szCs w:val="28"/>
        </w:rPr>
        <w:t>по поэтапному внедрению механизма централизованных закупок, обозначенной</w:t>
      </w:r>
      <w:r w:rsidR="00021C59">
        <w:rPr>
          <w:rFonts w:ascii="Times New Roman" w:hAnsi="Times New Roman"/>
          <w:sz w:val="28"/>
          <w:szCs w:val="28"/>
        </w:rPr>
        <w:br/>
      </w:r>
      <w:r w:rsidRPr="00082A4F">
        <w:rPr>
          <w:rFonts w:ascii="Times New Roman" w:hAnsi="Times New Roman"/>
          <w:sz w:val="28"/>
          <w:szCs w:val="28"/>
        </w:rPr>
        <w:t xml:space="preserve">в государственной программе Российской Федерации </w:t>
      </w:r>
      <w:r w:rsidR="00EA0152">
        <w:rPr>
          <w:rFonts w:ascii="Times New Roman" w:hAnsi="Times New Roman"/>
          <w:sz w:val="28"/>
          <w:szCs w:val="28"/>
        </w:rPr>
        <w:t>"</w:t>
      </w:r>
      <w:r w:rsidRPr="00082A4F">
        <w:rPr>
          <w:rFonts w:ascii="Times New Roman" w:hAnsi="Times New Roman"/>
          <w:sz w:val="28"/>
          <w:szCs w:val="28"/>
        </w:rPr>
        <w:t>Управление государственными финансами и регулирование финансовых рынков</w:t>
      </w:r>
      <w:r w:rsidR="00EA0152">
        <w:rPr>
          <w:rFonts w:ascii="Times New Roman" w:hAnsi="Times New Roman"/>
          <w:sz w:val="28"/>
          <w:szCs w:val="28"/>
        </w:rPr>
        <w:t>"</w:t>
      </w:r>
      <w:r w:rsidRPr="00082A4F">
        <w:rPr>
          <w:rFonts w:ascii="Times New Roman" w:hAnsi="Times New Roman"/>
          <w:sz w:val="28"/>
          <w:szCs w:val="28"/>
        </w:rPr>
        <w:t xml:space="preserve">, утвержденной постановлением Правительства Российской Федерации от 15 апреля 2014 г. № 320 </w:t>
      </w:r>
      <w:r w:rsidR="00EA0152">
        <w:rPr>
          <w:rFonts w:ascii="Times New Roman" w:hAnsi="Times New Roman"/>
          <w:sz w:val="28"/>
          <w:szCs w:val="28"/>
        </w:rPr>
        <w:t>"</w:t>
      </w:r>
      <w:r w:rsidRPr="00082A4F">
        <w:rPr>
          <w:rFonts w:ascii="Times New Roman" w:hAnsi="Times New Roman"/>
          <w:sz w:val="28"/>
          <w:szCs w:val="28"/>
        </w:rPr>
        <w:t xml:space="preserve">Об утверждении государственной программы Российской Федерации </w:t>
      </w:r>
      <w:r w:rsidR="00EA0152">
        <w:rPr>
          <w:rFonts w:ascii="Times New Roman" w:hAnsi="Times New Roman"/>
          <w:sz w:val="28"/>
          <w:szCs w:val="28"/>
        </w:rPr>
        <w:t>"</w:t>
      </w:r>
      <w:r w:rsidRPr="00082A4F">
        <w:rPr>
          <w:rFonts w:ascii="Times New Roman" w:hAnsi="Times New Roman"/>
          <w:sz w:val="28"/>
          <w:szCs w:val="28"/>
        </w:rPr>
        <w:t>Управление государственными финансами и регулирование финансовых рынков</w:t>
      </w:r>
      <w:r w:rsidR="00EA0152">
        <w:rPr>
          <w:rFonts w:ascii="Times New Roman" w:hAnsi="Times New Roman"/>
          <w:sz w:val="28"/>
          <w:szCs w:val="28"/>
        </w:rPr>
        <w:t>"</w:t>
      </w:r>
      <w:r w:rsidR="00021C59">
        <w:rPr>
          <w:rFonts w:ascii="Times New Roman" w:hAnsi="Times New Roman"/>
          <w:sz w:val="28"/>
          <w:szCs w:val="28"/>
        </w:rPr>
        <w:br/>
      </w:r>
      <w:r w:rsidRPr="00082A4F">
        <w:rPr>
          <w:rFonts w:ascii="Times New Roman" w:hAnsi="Times New Roman"/>
          <w:sz w:val="28"/>
          <w:szCs w:val="28"/>
        </w:rPr>
        <w:t xml:space="preserve">(далее – государственная программа Российской Федерации </w:t>
      </w:r>
      <w:r w:rsidR="00EA0152">
        <w:rPr>
          <w:rFonts w:ascii="Times New Roman" w:hAnsi="Times New Roman"/>
          <w:sz w:val="28"/>
          <w:szCs w:val="28"/>
        </w:rPr>
        <w:t>"</w:t>
      </w:r>
      <w:r w:rsidRPr="00082A4F">
        <w:rPr>
          <w:rFonts w:ascii="Times New Roman" w:hAnsi="Times New Roman"/>
          <w:sz w:val="28"/>
          <w:szCs w:val="28"/>
        </w:rPr>
        <w:t>Управление государственными финансами и регулирование финансовых рынков</w:t>
      </w:r>
      <w:r w:rsidR="00EA0152">
        <w:rPr>
          <w:rFonts w:ascii="Times New Roman" w:hAnsi="Times New Roman"/>
          <w:sz w:val="28"/>
          <w:szCs w:val="28"/>
        </w:rPr>
        <w:t>"</w:t>
      </w:r>
      <w:r w:rsidRPr="00082A4F">
        <w:rPr>
          <w:rFonts w:ascii="Times New Roman" w:hAnsi="Times New Roman"/>
          <w:sz w:val="28"/>
          <w:szCs w:val="28"/>
        </w:rPr>
        <w:t>)</w:t>
      </w:r>
      <w:r w:rsidR="00021C59">
        <w:rPr>
          <w:rFonts w:ascii="Times New Roman" w:hAnsi="Times New Roman"/>
          <w:sz w:val="28"/>
          <w:szCs w:val="28"/>
        </w:rPr>
        <w:t>, а также</w:t>
      </w:r>
      <w:r w:rsidR="00021C59">
        <w:rPr>
          <w:rFonts w:ascii="Times New Roman" w:hAnsi="Times New Roman"/>
          <w:sz w:val="28"/>
          <w:szCs w:val="28"/>
        </w:rPr>
        <w:br/>
        <w:t xml:space="preserve">в пункте 7 раздела </w:t>
      </w:r>
      <w:r w:rsidR="00021C59">
        <w:rPr>
          <w:rFonts w:ascii="Times New Roman" w:hAnsi="Times New Roman"/>
          <w:sz w:val="28"/>
          <w:szCs w:val="28"/>
          <w:lang w:val="en-US"/>
        </w:rPr>
        <w:t>II</w:t>
      </w:r>
      <w:r w:rsidR="00021C59" w:rsidRPr="00021C59">
        <w:rPr>
          <w:rFonts w:ascii="Times New Roman" w:hAnsi="Times New Roman"/>
          <w:sz w:val="28"/>
          <w:szCs w:val="28"/>
        </w:rPr>
        <w:t xml:space="preserve"> </w:t>
      </w:r>
      <w:r w:rsidR="00021C59">
        <w:rPr>
          <w:rFonts w:ascii="Times New Roman" w:hAnsi="Times New Roman"/>
          <w:sz w:val="28"/>
          <w:szCs w:val="28"/>
        </w:rPr>
        <w:t>протокола совещания у Заместителя Председателя Правительства Российской Федерации – Руководителя Аппарата Правительства Российской Федерации Д.Ю. Григоренко от 16 июля 2024 г. № ДГ-П13-33пр.</w:t>
      </w:r>
    </w:p>
    <w:p w:rsidR="001F2558" w:rsidRDefault="00424E43" w:rsidP="0059258C">
      <w:pPr>
        <w:spacing w:after="0" w:line="360" w:lineRule="exact"/>
        <w:ind w:firstLine="709"/>
        <w:jc w:val="both"/>
        <w:rPr>
          <w:rFonts w:ascii="Times New Roman" w:hAnsi="Times New Roman"/>
          <w:sz w:val="28"/>
          <w:szCs w:val="28"/>
        </w:rPr>
      </w:pPr>
      <w:r>
        <w:rPr>
          <w:rFonts w:ascii="Times New Roman" w:hAnsi="Times New Roman"/>
          <w:sz w:val="28"/>
          <w:szCs w:val="28"/>
        </w:rPr>
        <w:t>Проектом постановления предусмотрено внесение в постановление Правительства Российской Федерации от 19 июня 2020 г. № 892 "О возложении</w:t>
      </w:r>
      <w:r>
        <w:rPr>
          <w:rFonts w:ascii="Times New Roman" w:hAnsi="Times New Roman"/>
          <w:sz w:val="28"/>
          <w:szCs w:val="28"/>
        </w:rPr>
        <w:br/>
        <w:t>на федеральные казенные учреждения полномочий на планирование</w:t>
      </w:r>
      <w:r>
        <w:rPr>
          <w:rFonts w:ascii="Times New Roman" w:hAnsi="Times New Roman"/>
          <w:sz w:val="28"/>
          <w:szCs w:val="28"/>
        </w:rPr>
        <w:br/>
        <w:t>и осуществление централизованных закупок товаров, работ, услуг для федеральных органов исполнительной власти" (далее – постановление № 892) изменений, направленных на поэтапное распространение (масштабирование) практики применения механизма централизованных закупок товаров, работ, услуг, в том числе посредством увеличения количества федеральных органов, для которых</w:t>
      </w:r>
      <w:r>
        <w:rPr>
          <w:rFonts w:ascii="Times New Roman" w:hAnsi="Times New Roman"/>
          <w:sz w:val="28"/>
          <w:szCs w:val="28"/>
        </w:rPr>
        <w:br/>
        <w:t>федеральным казенным учреждением ос</w:t>
      </w:r>
      <w:r w:rsidR="00EA0152">
        <w:rPr>
          <w:rFonts w:ascii="Times New Roman" w:hAnsi="Times New Roman"/>
          <w:sz w:val="28"/>
          <w:szCs w:val="28"/>
        </w:rPr>
        <w:t>уществляются названные закупки,</w:t>
      </w:r>
      <w:r w:rsidR="00EA0152">
        <w:rPr>
          <w:rFonts w:ascii="Times New Roman" w:hAnsi="Times New Roman"/>
          <w:sz w:val="28"/>
          <w:szCs w:val="28"/>
        </w:rPr>
        <w:br/>
      </w:r>
      <w:r>
        <w:rPr>
          <w:rFonts w:ascii="Times New Roman" w:hAnsi="Times New Roman"/>
          <w:sz w:val="28"/>
          <w:szCs w:val="28"/>
        </w:rPr>
        <w:t xml:space="preserve">до </w:t>
      </w:r>
      <w:r w:rsidR="00EA0152">
        <w:rPr>
          <w:rFonts w:ascii="Times New Roman" w:hAnsi="Times New Roman"/>
          <w:sz w:val="28"/>
          <w:szCs w:val="28"/>
        </w:rPr>
        <w:t>4</w:t>
      </w:r>
      <w:r w:rsidR="00D75862">
        <w:rPr>
          <w:rFonts w:ascii="Times New Roman" w:hAnsi="Times New Roman"/>
          <w:sz w:val="28"/>
          <w:szCs w:val="28"/>
        </w:rPr>
        <w:t>9</w:t>
      </w:r>
      <w:r w:rsidR="00EA0152">
        <w:rPr>
          <w:rFonts w:ascii="Times New Roman" w:hAnsi="Times New Roman"/>
          <w:sz w:val="28"/>
          <w:szCs w:val="28"/>
        </w:rPr>
        <w:t xml:space="preserve"> федеральных органов (дополнительно на 2</w:t>
      </w:r>
      <w:r w:rsidR="00D75862">
        <w:rPr>
          <w:rFonts w:ascii="Times New Roman" w:hAnsi="Times New Roman"/>
          <w:sz w:val="28"/>
          <w:szCs w:val="28"/>
        </w:rPr>
        <w:t>9</w:t>
      </w:r>
      <w:r w:rsidR="00EA0152">
        <w:rPr>
          <w:rFonts w:ascii="Times New Roman" w:hAnsi="Times New Roman"/>
          <w:sz w:val="28"/>
          <w:szCs w:val="28"/>
        </w:rPr>
        <w:t xml:space="preserve"> федеральных органов)</w:t>
      </w:r>
      <w:r w:rsidR="00EA0152">
        <w:rPr>
          <w:rFonts w:ascii="Times New Roman" w:hAnsi="Times New Roman"/>
          <w:sz w:val="28"/>
          <w:szCs w:val="28"/>
        </w:rPr>
        <w:br/>
        <w:t>(далее – федеральные органы 3-й группы).</w:t>
      </w:r>
    </w:p>
    <w:p w:rsidR="001F2558" w:rsidRDefault="00DE3539" w:rsidP="0059258C">
      <w:pPr>
        <w:spacing w:after="0" w:line="360" w:lineRule="exact"/>
        <w:ind w:firstLine="709"/>
        <w:jc w:val="both"/>
        <w:rPr>
          <w:rFonts w:ascii="Times New Roman" w:hAnsi="Times New Roman"/>
          <w:sz w:val="28"/>
          <w:szCs w:val="28"/>
        </w:rPr>
      </w:pPr>
      <w:r>
        <w:rPr>
          <w:rFonts w:ascii="Times New Roman" w:hAnsi="Times New Roman"/>
          <w:sz w:val="28"/>
          <w:szCs w:val="28"/>
        </w:rPr>
        <w:lastRenderedPageBreak/>
        <w:t>Согласно пункту 21 плана мероприятий, а также примечани</w:t>
      </w:r>
      <w:r w:rsidR="0085129B">
        <w:rPr>
          <w:rFonts w:ascii="Times New Roman" w:hAnsi="Times New Roman"/>
          <w:sz w:val="28"/>
          <w:szCs w:val="28"/>
        </w:rPr>
        <w:t>ю</w:t>
      </w:r>
      <w:r>
        <w:rPr>
          <w:rFonts w:ascii="Times New Roman" w:hAnsi="Times New Roman"/>
          <w:sz w:val="28"/>
          <w:szCs w:val="28"/>
        </w:rPr>
        <w:t xml:space="preserve"> № 4 к </w:t>
      </w:r>
      <w:r w:rsidR="0085129B">
        <w:rPr>
          <w:rFonts w:ascii="Times New Roman" w:hAnsi="Times New Roman"/>
          <w:sz w:val="28"/>
          <w:szCs w:val="28"/>
        </w:rPr>
        <w:t xml:space="preserve">данному плану, </w:t>
      </w:r>
      <w:r w:rsidR="006D5B7F">
        <w:rPr>
          <w:rFonts w:ascii="Times New Roman" w:hAnsi="Times New Roman"/>
          <w:sz w:val="28"/>
          <w:szCs w:val="28"/>
        </w:rPr>
        <w:t>к осуществлению централизованных закупок товаров, работ, услуг для федеральных органов 3-й группы федеральному казенному учреждению необходимо приступить</w:t>
      </w:r>
      <w:r w:rsidR="0085129B">
        <w:rPr>
          <w:rFonts w:ascii="Times New Roman" w:hAnsi="Times New Roman"/>
          <w:sz w:val="28"/>
          <w:szCs w:val="28"/>
        </w:rPr>
        <w:t xml:space="preserve"> </w:t>
      </w:r>
      <w:r w:rsidR="006D5B7F">
        <w:rPr>
          <w:rFonts w:ascii="Times New Roman" w:hAnsi="Times New Roman"/>
          <w:sz w:val="28"/>
          <w:szCs w:val="28"/>
        </w:rPr>
        <w:t>с 2028 года.</w:t>
      </w:r>
    </w:p>
    <w:p w:rsidR="006D5B7F" w:rsidRDefault="006D5B7F" w:rsidP="0059258C">
      <w:pPr>
        <w:spacing w:after="0" w:line="360" w:lineRule="exact"/>
        <w:ind w:firstLine="709"/>
        <w:jc w:val="both"/>
        <w:rPr>
          <w:rFonts w:ascii="Times New Roman" w:hAnsi="Times New Roman"/>
          <w:sz w:val="28"/>
          <w:szCs w:val="28"/>
        </w:rPr>
      </w:pPr>
      <w:r>
        <w:rPr>
          <w:rFonts w:ascii="Times New Roman" w:hAnsi="Times New Roman"/>
          <w:sz w:val="28"/>
          <w:szCs w:val="28"/>
        </w:rPr>
        <w:t>Вместе с тем с учетом проводимой Правительством Российской Федерации комплексной работы по обеспечению сбалансированности федерального бюджета</w:t>
      </w:r>
      <w:r>
        <w:rPr>
          <w:rFonts w:ascii="Times New Roman" w:hAnsi="Times New Roman"/>
          <w:sz w:val="28"/>
          <w:szCs w:val="28"/>
        </w:rPr>
        <w:br/>
        <w:t xml:space="preserve">на 2026 – 2029 годы и проектируемыми системными мерами по оптимизации (консолидации) расходов федерального бюджета проектом постановления предусматриваются иные сроки для перехода федеральных органов 3-й группы </w:t>
      </w:r>
      <w:r>
        <w:rPr>
          <w:rFonts w:ascii="Times New Roman" w:hAnsi="Times New Roman"/>
          <w:sz w:val="28"/>
          <w:szCs w:val="28"/>
        </w:rPr>
        <w:br/>
        <w:t>к предусмотренной постановлением № 892 централизованной модели осуществления закупок.</w:t>
      </w:r>
    </w:p>
    <w:p w:rsidR="0085129B" w:rsidRDefault="006D5B7F" w:rsidP="0085129B">
      <w:pPr>
        <w:spacing w:after="0" w:line="360" w:lineRule="exact"/>
        <w:ind w:firstLine="709"/>
        <w:jc w:val="both"/>
        <w:rPr>
          <w:rFonts w:ascii="Times New Roman" w:hAnsi="Times New Roman"/>
          <w:sz w:val="28"/>
          <w:szCs w:val="28"/>
        </w:rPr>
      </w:pPr>
      <w:r>
        <w:rPr>
          <w:rFonts w:ascii="Times New Roman" w:hAnsi="Times New Roman"/>
          <w:sz w:val="28"/>
          <w:szCs w:val="28"/>
        </w:rPr>
        <w:t>Так, к реализации полномочий по осуществлению централизованных закупок типовых товаров, работ, услуг в соответствии с проектом постановления федеральное казенное учреждение приступит с 1 июля 2027 г.</w:t>
      </w:r>
    </w:p>
    <w:p w:rsidR="00C95D10" w:rsidRDefault="0085129B" w:rsidP="00C95D10">
      <w:pPr>
        <w:spacing w:after="0" w:line="360" w:lineRule="exact"/>
        <w:ind w:firstLine="709"/>
        <w:jc w:val="both"/>
        <w:rPr>
          <w:rFonts w:ascii="Times New Roman" w:hAnsi="Times New Roman"/>
          <w:sz w:val="28"/>
          <w:szCs w:val="28"/>
        </w:rPr>
      </w:pPr>
      <w:r>
        <w:rPr>
          <w:rFonts w:ascii="Times New Roman" w:hAnsi="Times New Roman"/>
          <w:sz w:val="28"/>
          <w:szCs w:val="28"/>
        </w:rPr>
        <w:t xml:space="preserve">Указанная дата обусловлена необходимостью </w:t>
      </w:r>
      <w:r w:rsidR="00891401">
        <w:rPr>
          <w:rFonts w:ascii="Times New Roman" w:hAnsi="Times New Roman"/>
          <w:sz w:val="28"/>
          <w:szCs w:val="28"/>
        </w:rPr>
        <w:t>п</w:t>
      </w:r>
      <w:r>
        <w:rPr>
          <w:rFonts w:ascii="Times New Roman" w:hAnsi="Times New Roman"/>
          <w:sz w:val="28"/>
          <w:szCs w:val="28"/>
        </w:rPr>
        <w:t>оэтапного перехода федеральных органов 3-й группы к централизованным закупкам,</w:t>
      </w:r>
      <w:r w:rsidR="00891401">
        <w:rPr>
          <w:rFonts w:ascii="Times New Roman" w:hAnsi="Times New Roman"/>
          <w:sz w:val="28"/>
          <w:szCs w:val="28"/>
        </w:rPr>
        <w:t xml:space="preserve"> обеспечиваемого</w:t>
      </w:r>
      <w:r w:rsidR="00891401">
        <w:rPr>
          <w:rFonts w:ascii="Times New Roman" w:hAnsi="Times New Roman"/>
          <w:sz w:val="28"/>
          <w:szCs w:val="28"/>
        </w:rPr>
        <w:br/>
      </w:r>
      <w:r>
        <w:rPr>
          <w:rFonts w:ascii="Times New Roman" w:hAnsi="Times New Roman"/>
          <w:sz w:val="28"/>
          <w:szCs w:val="28"/>
        </w:rPr>
        <w:t xml:space="preserve">в том числе возможностью </w:t>
      </w:r>
      <w:r w:rsidR="00891401">
        <w:rPr>
          <w:rFonts w:ascii="Times New Roman" w:hAnsi="Times New Roman"/>
          <w:sz w:val="28"/>
          <w:szCs w:val="28"/>
        </w:rPr>
        <w:t xml:space="preserve">самостоятельного осуществления такими федеральными органами </w:t>
      </w:r>
      <w:r w:rsidR="00C34184">
        <w:rPr>
          <w:rFonts w:ascii="Times New Roman" w:hAnsi="Times New Roman"/>
          <w:sz w:val="28"/>
          <w:szCs w:val="28"/>
        </w:rPr>
        <w:t xml:space="preserve">в течение </w:t>
      </w:r>
      <w:r w:rsidR="00C34184">
        <w:rPr>
          <w:rFonts w:ascii="Times New Roman" w:hAnsi="Times New Roman"/>
          <w:sz w:val="28"/>
          <w:szCs w:val="28"/>
          <w:lang w:val="en-US"/>
        </w:rPr>
        <w:t>I</w:t>
      </w:r>
      <w:r w:rsidR="00C34184" w:rsidRPr="00C34184">
        <w:rPr>
          <w:rFonts w:ascii="Times New Roman" w:hAnsi="Times New Roman"/>
          <w:sz w:val="28"/>
          <w:szCs w:val="28"/>
        </w:rPr>
        <w:t xml:space="preserve"> </w:t>
      </w:r>
      <w:r w:rsidR="00C34184">
        <w:rPr>
          <w:rFonts w:ascii="Times New Roman" w:hAnsi="Times New Roman"/>
          <w:sz w:val="28"/>
          <w:szCs w:val="28"/>
        </w:rPr>
        <w:t xml:space="preserve">и </w:t>
      </w:r>
      <w:r w:rsidR="00C34184">
        <w:rPr>
          <w:rFonts w:ascii="Times New Roman" w:hAnsi="Times New Roman"/>
          <w:sz w:val="28"/>
          <w:szCs w:val="28"/>
          <w:lang w:val="en-US"/>
        </w:rPr>
        <w:t>II</w:t>
      </w:r>
      <w:r w:rsidR="00C34184" w:rsidRPr="00C34184">
        <w:rPr>
          <w:rFonts w:ascii="Times New Roman" w:hAnsi="Times New Roman"/>
          <w:sz w:val="28"/>
          <w:szCs w:val="28"/>
        </w:rPr>
        <w:t xml:space="preserve"> </w:t>
      </w:r>
      <w:r w:rsidR="00C34184">
        <w:rPr>
          <w:rFonts w:ascii="Times New Roman" w:hAnsi="Times New Roman"/>
          <w:sz w:val="28"/>
          <w:szCs w:val="28"/>
        </w:rPr>
        <w:t xml:space="preserve">кварталов 2027 года закупок товаров, работ, услуг </w:t>
      </w:r>
      <w:r w:rsidR="00C34184">
        <w:rPr>
          <w:rFonts w:ascii="Times New Roman" w:hAnsi="Times New Roman"/>
          <w:sz w:val="28"/>
          <w:szCs w:val="28"/>
        </w:rPr>
        <w:br/>
        <w:t>с учетом требований, предусмотренных пунктом 10 Положения о мерах</w:t>
      </w:r>
      <w:r w:rsidR="00C34184">
        <w:rPr>
          <w:rFonts w:ascii="Times New Roman" w:hAnsi="Times New Roman"/>
          <w:sz w:val="28"/>
          <w:szCs w:val="28"/>
        </w:rPr>
        <w:br/>
        <w:t>по обеспечению исполнения федерального бюджета, утвержденного постановлением Правительства Российской Федерации от 9 декабря 2017 г. № 1496</w:t>
      </w:r>
      <w:r w:rsidR="00C34184">
        <w:rPr>
          <w:rFonts w:ascii="Times New Roman" w:hAnsi="Times New Roman"/>
          <w:sz w:val="28"/>
          <w:szCs w:val="28"/>
        </w:rPr>
        <w:br/>
        <w:t>"</w:t>
      </w:r>
      <w:r w:rsidR="00C34184" w:rsidRPr="00C34184">
        <w:rPr>
          <w:rFonts w:ascii="Times New Roman" w:hAnsi="Times New Roman"/>
          <w:sz w:val="28"/>
          <w:szCs w:val="28"/>
        </w:rPr>
        <w:t>О мерах по обеспечению исполнения федерального бюджета</w:t>
      </w:r>
      <w:r w:rsidR="00C34184">
        <w:rPr>
          <w:rFonts w:ascii="Times New Roman" w:hAnsi="Times New Roman"/>
          <w:sz w:val="28"/>
          <w:szCs w:val="28"/>
        </w:rPr>
        <w:t xml:space="preserve">". </w:t>
      </w:r>
    </w:p>
    <w:p w:rsidR="00C95D10" w:rsidRDefault="00C95D10" w:rsidP="00C95D10">
      <w:pPr>
        <w:spacing w:after="0" w:line="360" w:lineRule="exact"/>
        <w:ind w:firstLine="709"/>
        <w:jc w:val="both"/>
        <w:rPr>
          <w:rFonts w:ascii="Times New Roman" w:hAnsi="Times New Roman"/>
          <w:sz w:val="28"/>
          <w:szCs w:val="28"/>
        </w:rPr>
      </w:pPr>
      <w:r>
        <w:rPr>
          <w:rFonts w:ascii="Times New Roman" w:hAnsi="Times New Roman"/>
          <w:sz w:val="28"/>
          <w:szCs w:val="28"/>
        </w:rPr>
        <w:t>Данное решение позволит федеральным органам 3-й группы и федеральному казенному учреждению в течение 2027 года апробировать механизм двустороннего взаимодействия при реализации таким учрежде</w:t>
      </w:r>
      <w:r w:rsidR="00463C8F">
        <w:rPr>
          <w:rFonts w:ascii="Times New Roman" w:hAnsi="Times New Roman"/>
          <w:sz w:val="28"/>
          <w:szCs w:val="28"/>
        </w:rPr>
        <w:t>нием полномочий на планирование</w:t>
      </w:r>
      <w:r w:rsidR="00463C8F">
        <w:rPr>
          <w:rFonts w:ascii="Times New Roman" w:hAnsi="Times New Roman"/>
          <w:sz w:val="28"/>
          <w:szCs w:val="28"/>
        </w:rPr>
        <w:br/>
      </w:r>
      <w:r>
        <w:rPr>
          <w:rFonts w:ascii="Times New Roman" w:hAnsi="Times New Roman"/>
          <w:sz w:val="28"/>
          <w:szCs w:val="28"/>
        </w:rPr>
        <w:t>и осуществление централизованных закупок типовых товаров, работ, услуг</w:t>
      </w:r>
      <w:r w:rsidR="005A1EB4">
        <w:rPr>
          <w:rFonts w:ascii="Times New Roman" w:hAnsi="Times New Roman"/>
          <w:sz w:val="28"/>
          <w:szCs w:val="28"/>
        </w:rPr>
        <w:t xml:space="preserve"> (в том числе с учетом специфики сферы деятельности конкретного федерал</w:t>
      </w:r>
      <w:r w:rsidR="00610438">
        <w:rPr>
          <w:rFonts w:ascii="Times New Roman" w:hAnsi="Times New Roman"/>
          <w:sz w:val="28"/>
          <w:szCs w:val="28"/>
        </w:rPr>
        <w:t>ьного органа).</w:t>
      </w:r>
    </w:p>
    <w:p w:rsidR="00C95D10" w:rsidRDefault="00C95D10" w:rsidP="0085129B">
      <w:pPr>
        <w:spacing w:after="0" w:line="360" w:lineRule="exact"/>
        <w:ind w:firstLine="709"/>
        <w:jc w:val="both"/>
        <w:rPr>
          <w:rFonts w:ascii="Times New Roman" w:hAnsi="Times New Roman"/>
          <w:sz w:val="28"/>
          <w:szCs w:val="28"/>
        </w:rPr>
      </w:pPr>
      <w:r>
        <w:rPr>
          <w:rFonts w:ascii="Times New Roman" w:hAnsi="Times New Roman"/>
          <w:sz w:val="28"/>
          <w:szCs w:val="28"/>
        </w:rPr>
        <w:t>Осуществление федеральным казенным учреждением централизованных закупок типовых товаров, работ, услуг для федеральных органов 3-й группы</w:t>
      </w:r>
      <w:r>
        <w:rPr>
          <w:rFonts w:ascii="Times New Roman" w:hAnsi="Times New Roman"/>
          <w:sz w:val="28"/>
          <w:szCs w:val="28"/>
        </w:rPr>
        <w:br/>
        <w:t>на постоянной (системной) основе</w:t>
      </w:r>
      <w:r w:rsidR="00E44A06">
        <w:rPr>
          <w:rFonts w:ascii="Times New Roman" w:hAnsi="Times New Roman"/>
          <w:sz w:val="28"/>
          <w:szCs w:val="28"/>
        </w:rPr>
        <w:t xml:space="preserve"> (в том числе предполагающей на этапе планирования таких закупок (2027 год) обеспечение передачи указанными федеральными органами федеральному органу, осуществляющему функции</w:t>
      </w:r>
      <w:r w:rsidR="00E44A06">
        <w:rPr>
          <w:rFonts w:ascii="Times New Roman" w:hAnsi="Times New Roman"/>
          <w:sz w:val="28"/>
          <w:szCs w:val="28"/>
        </w:rPr>
        <w:br/>
        <w:t xml:space="preserve">и полномочия учредителя учреждения, бюджетных ассигнований федерального бюджета на очередной финансовый год и на плановый период на соответствующие цели) </w:t>
      </w:r>
      <w:r>
        <w:rPr>
          <w:rFonts w:ascii="Times New Roman" w:hAnsi="Times New Roman"/>
          <w:sz w:val="28"/>
          <w:szCs w:val="28"/>
        </w:rPr>
        <w:t>предполагается с 1 января 2028 г.</w:t>
      </w:r>
    </w:p>
    <w:p w:rsidR="00F954EB" w:rsidRDefault="00C55E66" w:rsidP="00BE78E7">
      <w:pPr>
        <w:spacing w:after="0" w:line="360" w:lineRule="exact"/>
        <w:ind w:firstLine="709"/>
        <w:jc w:val="both"/>
        <w:rPr>
          <w:rFonts w:ascii="Times New Roman" w:hAnsi="Times New Roman"/>
          <w:sz w:val="28"/>
          <w:szCs w:val="28"/>
        </w:rPr>
      </w:pPr>
      <w:r>
        <w:rPr>
          <w:rFonts w:ascii="Times New Roman" w:hAnsi="Times New Roman"/>
          <w:sz w:val="28"/>
          <w:szCs w:val="28"/>
        </w:rPr>
        <w:t>К реализации полномочий на определение поставщиков (подрядчиков, исполнителей) товаров, работ, услуг, не включенных в перечень типовых товаров, работ, услуг, предусмотренный приложением № 2 к постановлению № 892, федеральное казенное учреждение в соответствии с проектом постановления приступит с 1 января 2028 г.</w:t>
      </w:r>
      <w:r w:rsidR="00C95D10">
        <w:rPr>
          <w:rFonts w:ascii="Times New Roman" w:hAnsi="Times New Roman"/>
          <w:sz w:val="28"/>
          <w:szCs w:val="28"/>
        </w:rPr>
        <w:t xml:space="preserve"> (как и предусмотрено в плане мероприятий).</w:t>
      </w:r>
    </w:p>
    <w:p w:rsidR="006637E9" w:rsidRPr="006637E9" w:rsidRDefault="006637E9" w:rsidP="006637E9">
      <w:pPr>
        <w:spacing w:after="0" w:line="360" w:lineRule="exact"/>
        <w:ind w:firstLine="709"/>
        <w:jc w:val="both"/>
        <w:rPr>
          <w:rFonts w:ascii="Times New Roman" w:hAnsi="Times New Roman"/>
          <w:sz w:val="28"/>
          <w:szCs w:val="28"/>
        </w:rPr>
      </w:pPr>
      <w:r w:rsidRPr="006637E9">
        <w:rPr>
          <w:rFonts w:ascii="Times New Roman" w:hAnsi="Times New Roman"/>
          <w:sz w:val="28"/>
          <w:szCs w:val="28"/>
        </w:rPr>
        <w:lastRenderedPageBreak/>
        <w:t xml:space="preserve">В качестве федерального казенного учреждения, осуществляющего централизованные закупки как типовых, так и нетиповых товаров, работ, услуг для федеральных органов </w:t>
      </w:r>
      <w:r>
        <w:rPr>
          <w:rFonts w:ascii="Times New Roman" w:hAnsi="Times New Roman"/>
          <w:sz w:val="28"/>
          <w:szCs w:val="28"/>
        </w:rPr>
        <w:t>3</w:t>
      </w:r>
      <w:r w:rsidRPr="006637E9">
        <w:rPr>
          <w:rFonts w:ascii="Times New Roman" w:hAnsi="Times New Roman"/>
          <w:sz w:val="28"/>
          <w:szCs w:val="28"/>
        </w:rPr>
        <w:t>-й группы</w:t>
      </w:r>
      <w:r w:rsidR="00B578BE">
        <w:rPr>
          <w:rFonts w:ascii="Times New Roman" w:hAnsi="Times New Roman"/>
          <w:sz w:val="28"/>
          <w:szCs w:val="28"/>
        </w:rPr>
        <w:t>,</w:t>
      </w:r>
      <w:r w:rsidRPr="006637E9">
        <w:rPr>
          <w:rFonts w:ascii="Times New Roman" w:hAnsi="Times New Roman"/>
          <w:sz w:val="28"/>
          <w:szCs w:val="28"/>
        </w:rPr>
        <w:t xml:space="preserve"> проектом постановления предлагается определить федеральное казенное учреждение </w:t>
      </w:r>
      <w:r w:rsidR="009A1284">
        <w:rPr>
          <w:rFonts w:ascii="Times New Roman" w:hAnsi="Times New Roman"/>
          <w:sz w:val="28"/>
          <w:szCs w:val="28"/>
        </w:rPr>
        <w:t>"</w:t>
      </w:r>
      <w:r w:rsidRPr="006637E9">
        <w:rPr>
          <w:rFonts w:ascii="Times New Roman" w:hAnsi="Times New Roman"/>
          <w:sz w:val="28"/>
          <w:szCs w:val="28"/>
        </w:rPr>
        <w:t>Центр по обеспечению деятельности Казначейства России</w:t>
      </w:r>
      <w:r w:rsidR="009A1284">
        <w:rPr>
          <w:rFonts w:ascii="Times New Roman" w:hAnsi="Times New Roman"/>
          <w:sz w:val="28"/>
          <w:szCs w:val="28"/>
        </w:rPr>
        <w:t>"</w:t>
      </w:r>
      <w:r w:rsidRPr="006637E9">
        <w:rPr>
          <w:rFonts w:ascii="Times New Roman" w:hAnsi="Times New Roman"/>
          <w:sz w:val="28"/>
          <w:szCs w:val="28"/>
        </w:rPr>
        <w:t xml:space="preserve"> (далее – ФКУ </w:t>
      </w:r>
      <w:r w:rsidR="009A1284">
        <w:rPr>
          <w:rFonts w:ascii="Times New Roman" w:hAnsi="Times New Roman"/>
          <w:sz w:val="28"/>
          <w:szCs w:val="28"/>
        </w:rPr>
        <w:t>"</w:t>
      </w:r>
      <w:r w:rsidRPr="006637E9">
        <w:rPr>
          <w:rFonts w:ascii="Times New Roman" w:hAnsi="Times New Roman"/>
          <w:sz w:val="28"/>
          <w:szCs w:val="28"/>
        </w:rPr>
        <w:t>ЦОКР</w:t>
      </w:r>
      <w:r w:rsidR="009A1284">
        <w:rPr>
          <w:rFonts w:ascii="Times New Roman" w:hAnsi="Times New Roman"/>
          <w:sz w:val="28"/>
          <w:szCs w:val="28"/>
        </w:rPr>
        <w:t>"</w:t>
      </w:r>
      <w:r w:rsidRPr="006637E9">
        <w:rPr>
          <w:rFonts w:ascii="Times New Roman" w:hAnsi="Times New Roman"/>
          <w:sz w:val="28"/>
          <w:szCs w:val="28"/>
        </w:rPr>
        <w:t xml:space="preserve">), принимая во внимание многолетний опыт указанного учреждения в осуществлении централизованных закупок, в том числе </w:t>
      </w:r>
      <w:r>
        <w:rPr>
          <w:rFonts w:ascii="Times New Roman" w:hAnsi="Times New Roman"/>
          <w:sz w:val="28"/>
          <w:szCs w:val="28"/>
        </w:rPr>
        <w:t xml:space="preserve">с 2016 года для нужд Федерального казначейства и его территориальных органов, с 2020 года </w:t>
      </w:r>
      <w:r w:rsidRPr="006637E9">
        <w:rPr>
          <w:rFonts w:ascii="Times New Roman" w:hAnsi="Times New Roman"/>
          <w:sz w:val="28"/>
          <w:szCs w:val="28"/>
        </w:rPr>
        <w:t>в соответствии с постановлением № 892 для Росимущества, Федеральной пробирной палаты, Рослесхоза и Росрыболовства, с 2024 г</w:t>
      </w:r>
      <w:r>
        <w:rPr>
          <w:rFonts w:ascii="Times New Roman" w:hAnsi="Times New Roman"/>
          <w:sz w:val="28"/>
          <w:szCs w:val="28"/>
        </w:rPr>
        <w:t>ода</w:t>
      </w:r>
      <w:r w:rsidRPr="006637E9">
        <w:rPr>
          <w:rFonts w:ascii="Times New Roman" w:hAnsi="Times New Roman"/>
          <w:sz w:val="28"/>
          <w:szCs w:val="28"/>
        </w:rPr>
        <w:t xml:space="preserve"> – для федеральных органов 1-й группы</w:t>
      </w:r>
      <w:r>
        <w:rPr>
          <w:rFonts w:ascii="Times New Roman" w:hAnsi="Times New Roman"/>
          <w:sz w:val="28"/>
          <w:szCs w:val="28"/>
        </w:rPr>
        <w:t>, с 2026 года – для федеральных органов</w:t>
      </w:r>
      <w:r>
        <w:rPr>
          <w:rFonts w:ascii="Times New Roman" w:hAnsi="Times New Roman"/>
          <w:sz w:val="28"/>
          <w:szCs w:val="28"/>
        </w:rPr>
        <w:br/>
        <w:t>2-й группы (в части планирования соответствующих закупок).</w:t>
      </w:r>
    </w:p>
    <w:p w:rsidR="00BE78E7" w:rsidRDefault="006637E9" w:rsidP="006637E9">
      <w:pPr>
        <w:spacing w:after="0" w:line="360" w:lineRule="exact"/>
        <w:ind w:firstLine="709"/>
        <w:jc w:val="both"/>
        <w:rPr>
          <w:rFonts w:ascii="Times New Roman" w:hAnsi="Times New Roman"/>
          <w:sz w:val="28"/>
          <w:szCs w:val="28"/>
        </w:rPr>
      </w:pPr>
      <w:r w:rsidRPr="006637E9">
        <w:rPr>
          <w:rFonts w:ascii="Times New Roman" w:hAnsi="Times New Roman"/>
          <w:sz w:val="28"/>
          <w:szCs w:val="28"/>
        </w:rPr>
        <w:t xml:space="preserve">При этом </w:t>
      </w:r>
      <w:r w:rsidR="00B05E55">
        <w:rPr>
          <w:rFonts w:ascii="Times New Roman" w:hAnsi="Times New Roman"/>
          <w:sz w:val="28"/>
          <w:szCs w:val="28"/>
        </w:rPr>
        <w:t>для</w:t>
      </w:r>
      <w:r w:rsidRPr="006637E9">
        <w:rPr>
          <w:rFonts w:ascii="Times New Roman" w:hAnsi="Times New Roman"/>
          <w:sz w:val="28"/>
          <w:szCs w:val="28"/>
        </w:rPr>
        <w:t xml:space="preserve"> реализ</w:t>
      </w:r>
      <w:r>
        <w:rPr>
          <w:rFonts w:ascii="Times New Roman" w:hAnsi="Times New Roman"/>
          <w:sz w:val="28"/>
          <w:szCs w:val="28"/>
        </w:rPr>
        <w:t>ации полномочий на планирование</w:t>
      </w:r>
      <w:r w:rsidR="00CC1F1A">
        <w:rPr>
          <w:rFonts w:ascii="Times New Roman" w:hAnsi="Times New Roman"/>
          <w:sz w:val="28"/>
          <w:szCs w:val="28"/>
        </w:rPr>
        <w:t xml:space="preserve"> </w:t>
      </w:r>
      <w:r w:rsidRPr="006637E9">
        <w:rPr>
          <w:rFonts w:ascii="Times New Roman" w:hAnsi="Times New Roman"/>
          <w:sz w:val="28"/>
          <w:szCs w:val="28"/>
        </w:rPr>
        <w:t xml:space="preserve">и осуществление централизованных закупок товаров, работ, услуг </w:t>
      </w:r>
      <w:r w:rsidR="00CC1F1A" w:rsidRPr="006637E9">
        <w:rPr>
          <w:rFonts w:ascii="Times New Roman" w:hAnsi="Times New Roman"/>
          <w:sz w:val="28"/>
          <w:szCs w:val="28"/>
        </w:rPr>
        <w:t xml:space="preserve">ФКУ </w:t>
      </w:r>
      <w:r w:rsidR="009A1284">
        <w:rPr>
          <w:rFonts w:ascii="Times New Roman" w:hAnsi="Times New Roman"/>
          <w:sz w:val="28"/>
          <w:szCs w:val="28"/>
        </w:rPr>
        <w:t>"</w:t>
      </w:r>
      <w:r w:rsidR="00CC1F1A" w:rsidRPr="006637E9">
        <w:rPr>
          <w:rFonts w:ascii="Times New Roman" w:hAnsi="Times New Roman"/>
          <w:sz w:val="28"/>
          <w:szCs w:val="28"/>
        </w:rPr>
        <w:t>ЦОКР</w:t>
      </w:r>
      <w:r w:rsidR="009A1284">
        <w:rPr>
          <w:rFonts w:ascii="Times New Roman" w:hAnsi="Times New Roman"/>
          <w:sz w:val="28"/>
          <w:szCs w:val="28"/>
        </w:rPr>
        <w:t>"</w:t>
      </w:r>
      <w:r w:rsidR="00CC1F1A" w:rsidRPr="006637E9">
        <w:rPr>
          <w:rFonts w:ascii="Times New Roman" w:hAnsi="Times New Roman"/>
          <w:sz w:val="28"/>
          <w:szCs w:val="28"/>
        </w:rPr>
        <w:t xml:space="preserve"> </w:t>
      </w:r>
      <w:r w:rsidRPr="006637E9">
        <w:rPr>
          <w:rFonts w:ascii="Times New Roman" w:hAnsi="Times New Roman"/>
          <w:sz w:val="28"/>
          <w:szCs w:val="28"/>
        </w:rPr>
        <w:t>имеет разветвленную сеть филиалов, что позволяет данному учреждению обеспечивать государственные нужды в товарах, работах, услугах на всей территории Российской Федерации, а также современные функционально-технические возможно</w:t>
      </w:r>
      <w:r w:rsidR="00466103">
        <w:rPr>
          <w:rFonts w:ascii="Times New Roman" w:hAnsi="Times New Roman"/>
          <w:sz w:val="28"/>
          <w:szCs w:val="28"/>
        </w:rPr>
        <w:t>сти</w:t>
      </w:r>
      <w:r w:rsidR="00466103">
        <w:rPr>
          <w:rFonts w:ascii="Times New Roman" w:hAnsi="Times New Roman"/>
          <w:sz w:val="28"/>
          <w:szCs w:val="28"/>
        </w:rPr>
        <w:br/>
      </w:r>
      <w:r w:rsidRPr="006637E9">
        <w:rPr>
          <w:rFonts w:ascii="Times New Roman" w:hAnsi="Times New Roman"/>
          <w:sz w:val="28"/>
          <w:szCs w:val="28"/>
        </w:rPr>
        <w:t xml:space="preserve">(в том числе </w:t>
      </w:r>
      <w:r w:rsidR="00247AB1">
        <w:rPr>
          <w:rFonts w:ascii="Times New Roman" w:hAnsi="Times New Roman"/>
          <w:sz w:val="28"/>
          <w:szCs w:val="28"/>
        </w:rPr>
        <w:t>ведомственные</w:t>
      </w:r>
      <w:r w:rsidRPr="006637E9">
        <w:rPr>
          <w:rFonts w:ascii="Times New Roman" w:hAnsi="Times New Roman"/>
          <w:sz w:val="28"/>
          <w:szCs w:val="28"/>
        </w:rPr>
        <w:t xml:space="preserve"> информационные системы).</w:t>
      </w:r>
    </w:p>
    <w:p w:rsidR="00F954EB" w:rsidRDefault="000E233D" w:rsidP="00F954EB">
      <w:pPr>
        <w:spacing w:after="0"/>
        <w:ind w:firstLine="709"/>
        <w:jc w:val="both"/>
        <w:rPr>
          <w:rFonts w:ascii="Times New Roman" w:hAnsi="Times New Roman"/>
          <w:sz w:val="28"/>
          <w:szCs w:val="28"/>
        </w:rPr>
      </w:pPr>
      <w:r>
        <w:rPr>
          <w:rFonts w:ascii="Times New Roman" w:hAnsi="Times New Roman"/>
          <w:sz w:val="28"/>
          <w:szCs w:val="28"/>
        </w:rPr>
        <w:t xml:space="preserve">Одновременно в целях </w:t>
      </w:r>
      <w:r w:rsidR="0013702B">
        <w:rPr>
          <w:rFonts w:ascii="Times New Roman" w:hAnsi="Times New Roman"/>
          <w:sz w:val="28"/>
          <w:szCs w:val="28"/>
        </w:rPr>
        <w:t xml:space="preserve">реализации задачи по распространению (масштабированию) практики применения механизма централизованных закупок товаров, работ, услуг проектом постановления </w:t>
      </w:r>
      <w:r w:rsidR="00F448EE">
        <w:rPr>
          <w:rFonts w:ascii="Times New Roman" w:hAnsi="Times New Roman"/>
          <w:sz w:val="28"/>
          <w:szCs w:val="28"/>
        </w:rPr>
        <w:t>предложено</w:t>
      </w:r>
      <w:r w:rsidR="0013702B">
        <w:rPr>
          <w:rFonts w:ascii="Times New Roman" w:hAnsi="Times New Roman"/>
          <w:sz w:val="28"/>
          <w:szCs w:val="28"/>
        </w:rPr>
        <w:t xml:space="preserve"> расширение перечня типовых товаров, работ, услуг, предусмотренного приложением № 2</w:t>
      </w:r>
      <w:r w:rsidR="0013702B">
        <w:rPr>
          <w:rFonts w:ascii="Times New Roman" w:hAnsi="Times New Roman"/>
          <w:sz w:val="28"/>
          <w:szCs w:val="28"/>
        </w:rPr>
        <w:br/>
        <w:t>к постановлению № 892, с 12 категорий типо</w:t>
      </w:r>
      <w:r w:rsidR="00CC476A">
        <w:rPr>
          <w:rFonts w:ascii="Times New Roman" w:hAnsi="Times New Roman"/>
          <w:sz w:val="28"/>
          <w:szCs w:val="28"/>
        </w:rPr>
        <w:t>вых товаров, работ, услуг до 46,</w:t>
      </w:r>
      <w:r w:rsidR="00CC476A">
        <w:rPr>
          <w:rFonts w:ascii="Times New Roman" w:hAnsi="Times New Roman"/>
          <w:sz w:val="28"/>
          <w:szCs w:val="28"/>
        </w:rPr>
        <w:br/>
        <w:t>что на практике позволит расширить сферу применения механизма централизованных закупок товаров, работ, услуг для федеральных органов, увеличить непосредственно объем закупок товаров, работ, услуг для федеральных органов, охваченных механизмом централизации, и, соответственно, будет способствовать сохранению тенденции к увеличению объема экономии средств федерального бюджета, образуемой в результате осуществления централизованных закупок типовых товаров, работ, услуг.</w:t>
      </w:r>
    </w:p>
    <w:p w:rsidR="0035249D" w:rsidRDefault="0029496A" w:rsidP="0035249D">
      <w:pPr>
        <w:spacing w:after="0"/>
        <w:ind w:firstLine="709"/>
        <w:jc w:val="both"/>
        <w:rPr>
          <w:rFonts w:ascii="Times New Roman" w:hAnsi="Times New Roman"/>
          <w:sz w:val="28"/>
          <w:szCs w:val="28"/>
        </w:rPr>
      </w:pPr>
      <w:r>
        <w:rPr>
          <w:rFonts w:ascii="Times New Roman" w:hAnsi="Times New Roman"/>
          <w:sz w:val="28"/>
          <w:szCs w:val="28"/>
        </w:rPr>
        <w:t>Кроме того, в целях решения вышеобозначенной задачи проектом постановления также предусматривается исключение из пункта 7</w:t>
      </w:r>
      <w:r>
        <w:rPr>
          <w:rFonts w:ascii="Times New Roman" w:hAnsi="Times New Roman"/>
          <w:sz w:val="28"/>
          <w:szCs w:val="28"/>
        </w:rPr>
        <w:br/>
        <w:t>постановления № 892 положения о нераспространении данного постановления</w:t>
      </w:r>
      <w:r>
        <w:rPr>
          <w:rFonts w:ascii="Times New Roman" w:hAnsi="Times New Roman"/>
          <w:sz w:val="28"/>
          <w:szCs w:val="28"/>
        </w:rPr>
        <w:br/>
      </w:r>
      <w:r w:rsidR="0035249D">
        <w:rPr>
          <w:rFonts w:ascii="Times New Roman" w:hAnsi="Times New Roman"/>
          <w:sz w:val="28"/>
          <w:szCs w:val="28"/>
        </w:rPr>
        <w:t>на закупки нетиповых товаров, работ, услуг, осуществление которых нормативными правовыми актами Российской Федерации определено в качестве способа реализации государственных функций (полномочий), возложенных на федеральные органы, и, соответственно, распространение механизма централизации на указанные закупки.</w:t>
      </w:r>
    </w:p>
    <w:p w:rsidR="00617E6C" w:rsidRDefault="00A8058F" w:rsidP="00617E6C">
      <w:pPr>
        <w:spacing w:after="0"/>
        <w:ind w:firstLine="709"/>
        <w:jc w:val="both"/>
        <w:rPr>
          <w:rFonts w:ascii="Times New Roman" w:hAnsi="Times New Roman"/>
          <w:sz w:val="28"/>
          <w:szCs w:val="28"/>
        </w:rPr>
      </w:pPr>
      <w:r>
        <w:rPr>
          <w:rFonts w:ascii="Times New Roman" w:hAnsi="Times New Roman"/>
          <w:sz w:val="28"/>
          <w:szCs w:val="28"/>
        </w:rPr>
        <w:t xml:space="preserve">При этом с учетом специфики таких закупок, обусловленной реализуемыми федеральными органами государственными функциями (полномочиями), проектом </w:t>
      </w:r>
      <w:r>
        <w:rPr>
          <w:rFonts w:ascii="Times New Roman" w:hAnsi="Times New Roman"/>
          <w:sz w:val="28"/>
          <w:szCs w:val="28"/>
        </w:rPr>
        <w:lastRenderedPageBreak/>
        <w:t xml:space="preserve">постановления предусмотрено внесение корреспондирующих изменений в Правила взаимодействия федеральных органов исполнительной власти (их территориальных органов) с федеральным казенным учреждение при определении поставщиков (подрядчиков, исполнителей) нетиповых товаров, работ, услуг, утвержденные постановлением № 892, </w:t>
      </w:r>
      <w:r w:rsidR="00F12A23">
        <w:rPr>
          <w:rFonts w:ascii="Times New Roman" w:hAnsi="Times New Roman"/>
          <w:sz w:val="28"/>
          <w:szCs w:val="28"/>
        </w:rPr>
        <w:t>направленных на установление обязательности участия</w:t>
      </w:r>
      <w:r w:rsidR="00F12A23">
        <w:rPr>
          <w:rFonts w:ascii="Times New Roman" w:hAnsi="Times New Roman"/>
          <w:sz w:val="28"/>
          <w:szCs w:val="28"/>
        </w:rPr>
        <w:br/>
        <w:t>в комиссии по осуществлению закупок, формируемой федеральным казенным учреждением, представителей федеральных органов, обладающих специальными знаниями, относящимися к объекту закупки</w:t>
      </w:r>
      <w:r w:rsidR="00617E6C">
        <w:rPr>
          <w:rFonts w:ascii="Times New Roman" w:hAnsi="Times New Roman"/>
          <w:sz w:val="28"/>
          <w:szCs w:val="28"/>
        </w:rPr>
        <w:t>.</w:t>
      </w:r>
    </w:p>
    <w:p w:rsidR="00E60B5A" w:rsidRDefault="00617E6C" w:rsidP="00E60B5A">
      <w:pPr>
        <w:spacing w:after="0"/>
        <w:ind w:firstLine="709"/>
        <w:jc w:val="both"/>
        <w:rPr>
          <w:rFonts w:ascii="Times New Roman" w:hAnsi="Times New Roman"/>
          <w:sz w:val="28"/>
          <w:szCs w:val="28"/>
        </w:rPr>
      </w:pPr>
      <w:r>
        <w:rPr>
          <w:rFonts w:ascii="Times New Roman" w:hAnsi="Times New Roman"/>
          <w:sz w:val="28"/>
          <w:szCs w:val="28"/>
        </w:rPr>
        <w:t xml:space="preserve">  </w:t>
      </w:r>
      <w:r w:rsidR="00E60B5A">
        <w:rPr>
          <w:rFonts w:ascii="Times New Roman" w:hAnsi="Times New Roman"/>
          <w:sz w:val="28"/>
          <w:szCs w:val="28"/>
        </w:rPr>
        <w:t>Наряду с изложенным, проектом постановления предусмотрено внесение изменений технического характера в утвержденные постановлением № 892 Правила взаимодействия федеральных органов исполнительной власти (их территориальных органов) с федеральным казенным учреждением при планировании</w:t>
      </w:r>
      <w:r w:rsidR="00E60B5A">
        <w:rPr>
          <w:rFonts w:ascii="Times New Roman" w:hAnsi="Times New Roman"/>
          <w:sz w:val="28"/>
          <w:szCs w:val="28"/>
        </w:rPr>
        <w:br/>
        <w:t>и осуществлении централизованных закупок типовых товаров, работ, услуг</w:t>
      </w:r>
      <w:r w:rsidR="00E60B5A">
        <w:rPr>
          <w:rFonts w:ascii="Times New Roman" w:hAnsi="Times New Roman"/>
          <w:sz w:val="28"/>
          <w:szCs w:val="28"/>
        </w:rPr>
        <w:br/>
        <w:t>и Правила взаимодействия федеральных органов исполнительной власти</w:t>
      </w:r>
      <w:r w:rsidR="00E60B5A">
        <w:rPr>
          <w:rFonts w:ascii="Times New Roman" w:hAnsi="Times New Roman"/>
          <w:sz w:val="28"/>
          <w:szCs w:val="28"/>
        </w:rPr>
        <w:br/>
        <w:t>(их территориальных органов) с федеральным казенным учреждение при определении поставщиков (подрядчиков, исполнителей) нетиповых товаров, работ, услуг, в том числе направленных на устранение правовой неопределенности</w:t>
      </w:r>
      <w:r w:rsidR="00E60B5A">
        <w:rPr>
          <w:rFonts w:ascii="Times New Roman" w:hAnsi="Times New Roman"/>
          <w:sz w:val="28"/>
          <w:szCs w:val="28"/>
        </w:rPr>
        <w:br/>
        <w:t xml:space="preserve">при применении соответствующих положений указанных Правил. </w:t>
      </w:r>
    </w:p>
    <w:p w:rsidR="00F954EB" w:rsidRDefault="00F954EB" w:rsidP="00F41E61">
      <w:pPr>
        <w:spacing w:after="0"/>
        <w:ind w:firstLine="709"/>
        <w:jc w:val="both"/>
        <w:rPr>
          <w:rFonts w:ascii="Times New Roman" w:hAnsi="Times New Roman"/>
          <w:color w:val="000000" w:themeColor="text1"/>
          <w:sz w:val="28"/>
          <w:szCs w:val="28"/>
        </w:rPr>
      </w:pPr>
      <w:r w:rsidRPr="00F954EB">
        <w:rPr>
          <w:rFonts w:ascii="Times New Roman" w:hAnsi="Times New Roman"/>
          <w:color w:val="000000" w:themeColor="text1"/>
          <w:sz w:val="28"/>
          <w:szCs w:val="28"/>
        </w:rPr>
        <w:t xml:space="preserve">Пунктом </w:t>
      </w:r>
      <w:r w:rsidR="002321CC">
        <w:rPr>
          <w:rFonts w:ascii="Times New Roman" w:hAnsi="Times New Roman"/>
          <w:color w:val="000000" w:themeColor="text1"/>
          <w:sz w:val="28"/>
          <w:szCs w:val="28"/>
        </w:rPr>
        <w:t>4</w:t>
      </w:r>
      <w:r w:rsidRPr="00F954EB">
        <w:rPr>
          <w:rFonts w:ascii="Times New Roman" w:hAnsi="Times New Roman"/>
          <w:color w:val="000000" w:themeColor="text1"/>
          <w:sz w:val="28"/>
          <w:szCs w:val="28"/>
        </w:rPr>
        <w:t xml:space="preserve"> проекта постановления </w:t>
      </w:r>
      <w:r w:rsidR="00F41E61">
        <w:rPr>
          <w:rFonts w:ascii="Times New Roman" w:hAnsi="Times New Roman"/>
          <w:color w:val="000000" w:themeColor="text1"/>
          <w:sz w:val="28"/>
          <w:szCs w:val="28"/>
        </w:rPr>
        <w:t xml:space="preserve">предусматривается особый порядок вступления в силу соответствующего постановления Правительства Российской Федерации – со дня его официального опубликования, что обусловлено </w:t>
      </w:r>
      <w:r w:rsidRPr="00F954EB">
        <w:rPr>
          <w:rFonts w:ascii="Times New Roman" w:hAnsi="Times New Roman"/>
          <w:color w:val="000000" w:themeColor="text1"/>
          <w:sz w:val="28"/>
          <w:szCs w:val="28"/>
        </w:rPr>
        <w:t>спецификой бюджетного процесса, заключающейся</w:t>
      </w:r>
      <w:r>
        <w:rPr>
          <w:rFonts w:ascii="Times New Roman" w:hAnsi="Times New Roman"/>
          <w:color w:val="000000" w:themeColor="text1"/>
          <w:sz w:val="28"/>
          <w:szCs w:val="28"/>
        </w:rPr>
        <w:t xml:space="preserve"> </w:t>
      </w:r>
      <w:r w:rsidRPr="00F954EB">
        <w:rPr>
          <w:rFonts w:ascii="Times New Roman" w:hAnsi="Times New Roman"/>
          <w:color w:val="000000" w:themeColor="text1"/>
          <w:sz w:val="28"/>
          <w:szCs w:val="28"/>
        </w:rPr>
        <w:t>в необходимости передачи федеральными органами в порядке, установленном бюджетным законодательством Российской Федерации, бюджетных ассигнований</w:t>
      </w:r>
      <w:r>
        <w:rPr>
          <w:rFonts w:ascii="Times New Roman" w:hAnsi="Times New Roman"/>
          <w:color w:val="000000" w:themeColor="text1"/>
          <w:sz w:val="28"/>
          <w:szCs w:val="28"/>
        </w:rPr>
        <w:t xml:space="preserve"> </w:t>
      </w:r>
      <w:r w:rsidRPr="00F954EB">
        <w:rPr>
          <w:rFonts w:ascii="Times New Roman" w:hAnsi="Times New Roman"/>
          <w:color w:val="000000" w:themeColor="text1"/>
          <w:sz w:val="28"/>
          <w:szCs w:val="28"/>
        </w:rPr>
        <w:t>на осуществление в очередном финансовом году централизованных закупок при формировании проекта федерального бюджета на очередной финансовый год и на плановый период</w:t>
      </w:r>
      <w:r w:rsidR="00107016">
        <w:rPr>
          <w:rFonts w:ascii="Times New Roman" w:hAnsi="Times New Roman"/>
          <w:color w:val="000000" w:themeColor="text1"/>
          <w:sz w:val="28"/>
          <w:szCs w:val="28"/>
        </w:rPr>
        <w:t xml:space="preserve"> </w:t>
      </w:r>
      <w:r w:rsidR="00107016" w:rsidRPr="00F954EB">
        <w:rPr>
          <w:rFonts w:ascii="Times New Roman" w:hAnsi="Times New Roman"/>
          <w:color w:val="000000" w:themeColor="text1"/>
          <w:sz w:val="28"/>
          <w:szCs w:val="28"/>
        </w:rPr>
        <w:t>федеральному органу</w:t>
      </w:r>
      <w:r w:rsidR="00107016">
        <w:rPr>
          <w:rFonts w:ascii="Times New Roman" w:hAnsi="Times New Roman"/>
          <w:color w:val="000000" w:themeColor="text1"/>
          <w:sz w:val="28"/>
          <w:szCs w:val="28"/>
        </w:rPr>
        <w:t>, осуществляющему функции и полномочия учредителя федерального казенного учреждения (с целью последующего доведения лимитов бюджетных обязательств федерального бюджета до такого учреждения)</w:t>
      </w:r>
      <w:r w:rsidRPr="00F954EB">
        <w:rPr>
          <w:rFonts w:ascii="Times New Roman" w:hAnsi="Times New Roman"/>
          <w:color w:val="000000" w:themeColor="text1"/>
          <w:sz w:val="28"/>
          <w:szCs w:val="28"/>
        </w:rPr>
        <w:t>.</w:t>
      </w:r>
    </w:p>
    <w:p w:rsidR="006D4232" w:rsidRPr="00F954EB" w:rsidRDefault="006D4232" w:rsidP="00F41E61">
      <w:pPr>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Одновременно пунктом </w:t>
      </w:r>
      <w:r w:rsidR="002321CC">
        <w:rPr>
          <w:rFonts w:ascii="Times New Roman" w:hAnsi="Times New Roman"/>
          <w:color w:val="000000" w:themeColor="text1"/>
          <w:sz w:val="28"/>
          <w:szCs w:val="28"/>
        </w:rPr>
        <w:t>4</w:t>
      </w:r>
      <w:r>
        <w:rPr>
          <w:rFonts w:ascii="Times New Roman" w:hAnsi="Times New Roman"/>
          <w:color w:val="000000" w:themeColor="text1"/>
          <w:sz w:val="28"/>
          <w:szCs w:val="28"/>
        </w:rPr>
        <w:t xml:space="preserve"> проекта постановления </w:t>
      </w:r>
      <w:r w:rsidR="004D1AE0">
        <w:rPr>
          <w:rFonts w:ascii="Times New Roman" w:hAnsi="Times New Roman"/>
          <w:color w:val="000000" w:themeColor="text1"/>
          <w:sz w:val="28"/>
          <w:szCs w:val="28"/>
        </w:rPr>
        <w:t>устанавливается</w:t>
      </w:r>
      <w:r>
        <w:rPr>
          <w:rFonts w:ascii="Times New Roman" w:hAnsi="Times New Roman"/>
          <w:color w:val="000000" w:themeColor="text1"/>
          <w:sz w:val="28"/>
          <w:szCs w:val="28"/>
        </w:rPr>
        <w:t xml:space="preserve"> особенность применения п</w:t>
      </w:r>
      <w:r w:rsidRPr="006D4232">
        <w:rPr>
          <w:rFonts w:ascii="Times New Roman" w:hAnsi="Times New Roman"/>
          <w:color w:val="000000" w:themeColor="text1"/>
          <w:sz w:val="28"/>
          <w:szCs w:val="28"/>
        </w:rPr>
        <w:t>одпункт</w:t>
      </w:r>
      <w:r>
        <w:rPr>
          <w:rFonts w:ascii="Times New Roman" w:hAnsi="Times New Roman"/>
          <w:color w:val="000000" w:themeColor="text1"/>
          <w:sz w:val="28"/>
          <w:szCs w:val="28"/>
        </w:rPr>
        <w:t>а</w:t>
      </w:r>
      <w:r w:rsidRPr="006D4232">
        <w:rPr>
          <w:rFonts w:ascii="Times New Roman" w:hAnsi="Times New Roman"/>
          <w:color w:val="000000" w:themeColor="text1"/>
          <w:sz w:val="28"/>
          <w:szCs w:val="28"/>
        </w:rPr>
        <w:t xml:space="preserve"> "г" пункт</w:t>
      </w:r>
      <w:r>
        <w:rPr>
          <w:rFonts w:ascii="Times New Roman" w:hAnsi="Times New Roman"/>
          <w:color w:val="000000" w:themeColor="text1"/>
          <w:sz w:val="28"/>
          <w:szCs w:val="28"/>
        </w:rPr>
        <w:t>а 1 изменений, которые вносятся</w:t>
      </w:r>
      <w:r>
        <w:rPr>
          <w:rFonts w:ascii="Times New Roman" w:hAnsi="Times New Roman"/>
          <w:color w:val="000000" w:themeColor="text1"/>
          <w:sz w:val="28"/>
          <w:szCs w:val="28"/>
        </w:rPr>
        <w:br/>
      </w:r>
      <w:r w:rsidRPr="006D4232">
        <w:rPr>
          <w:rFonts w:ascii="Times New Roman" w:hAnsi="Times New Roman"/>
          <w:color w:val="000000" w:themeColor="text1"/>
          <w:sz w:val="28"/>
          <w:szCs w:val="28"/>
        </w:rPr>
        <w:t xml:space="preserve">в акты Правительства Российской Федерации, </w:t>
      </w:r>
      <w:r>
        <w:rPr>
          <w:rFonts w:ascii="Times New Roman" w:hAnsi="Times New Roman"/>
          <w:color w:val="000000" w:themeColor="text1"/>
          <w:sz w:val="28"/>
          <w:szCs w:val="28"/>
        </w:rPr>
        <w:t>предлагаемых к утверждению проектом постановления. Так, предполагается, что соответствующее положение постановления Правительства Российской Федерации будет применяться при планировании централизованных закупок типовых товаров, работ, услуг – после дня вступления в силу указанного постановления, при осуществлении названных закупок – с 1 января 2027 г.</w:t>
      </w:r>
      <w:r w:rsidR="00FB3735">
        <w:rPr>
          <w:rFonts w:ascii="Times New Roman" w:hAnsi="Times New Roman"/>
          <w:color w:val="000000" w:themeColor="text1"/>
          <w:sz w:val="28"/>
          <w:szCs w:val="28"/>
        </w:rPr>
        <w:t>, что также обусловлено вышеобозначенной спецификой бюджетного процесса.</w:t>
      </w:r>
    </w:p>
    <w:p w:rsidR="00253642" w:rsidRPr="00883413" w:rsidRDefault="00253642" w:rsidP="0059258C">
      <w:pPr>
        <w:spacing w:after="0" w:line="360" w:lineRule="exact"/>
        <w:ind w:firstLine="709"/>
        <w:jc w:val="both"/>
        <w:rPr>
          <w:rFonts w:ascii="Times New Roman" w:hAnsi="Times New Roman"/>
          <w:sz w:val="28"/>
          <w:szCs w:val="28"/>
        </w:rPr>
      </w:pPr>
      <w:r w:rsidRPr="00883413">
        <w:rPr>
          <w:rFonts w:ascii="Times New Roman" w:hAnsi="Times New Roman"/>
          <w:sz w:val="28"/>
          <w:szCs w:val="28"/>
        </w:rPr>
        <w:lastRenderedPageBreak/>
        <w:t>Реализация предлагаем</w:t>
      </w:r>
      <w:r>
        <w:rPr>
          <w:rFonts w:ascii="Times New Roman" w:hAnsi="Times New Roman"/>
          <w:sz w:val="28"/>
          <w:szCs w:val="28"/>
        </w:rPr>
        <w:t>ых</w:t>
      </w:r>
      <w:r w:rsidRPr="00883413">
        <w:rPr>
          <w:rFonts w:ascii="Times New Roman" w:hAnsi="Times New Roman"/>
          <w:sz w:val="28"/>
          <w:szCs w:val="28"/>
        </w:rPr>
        <w:t xml:space="preserve"> проектом постановления решени</w:t>
      </w:r>
      <w:r>
        <w:rPr>
          <w:rFonts w:ascii="Times New Roman" w:hAnsi="Times New Roman"/>
          <w:sz w:val="28"/>
          <w:szCs w:val="28"/>
        </w:rPr>
        <w:t>й</w:t>
      </w:r>
      <w:r w:rsidR="0059258C">
        <w:rPr>
          <w:rFonts w:ascii="Times New Roman" w:hAnsi="Times New Roman"/>
          <w:sz w:val="28"/>
          <w:szCs w:val="28"/>
        </w:rPr>
        <w:t xml:space="preserve"> </w:t>
      </w:r>
      <w:r w:rsidRPr="00883413">
        <w:rPr>
          <w:rFonts w:ascii="Times New Roman" w:hAnsi="Times New Roman"/>
          <w:sz w:val="28"/>
          <w:szCs w:val="28"/>
        </w:rPr>
        <w:t>будет осуществляться в пределах установленной</w:t>
      </w:r>
      <w:r w:rsidR="0013702B">
        <w:rPr>
          <w:rFonts w:ascii="Times New Roman" w:hAnsi="Times New Roman"/>
          <w:sz w:val="28"/>
          <w:szCs w:val="28"/>
        </w:rPr>
        <w:t xml:space="preserve"> Правительством Российской Федерации</w:t>
      </w:r>
      <w:r w:rsidRPr="00883413">
        <w:rPr>
          <w:rFonts w:ascii="Times New Roman" w:hAnsi="Times New Roman"/>
          <w:sz w:val="28"/>
          <w:szCs w:val="28"/>
        </w:rPr>
        <w:t xml:space="preserve"> предельной численности работников</w:t>
      </w:r>
      <w:r w:rsidR="0013702B">
        <w:rPr>
          <w:rFonts w:ascii="Times New Roman" w:hAnsi="Times New Roman"/>
          <w:sz w:val="28"/>
          <w:szCs w:val="28"/>
        </w:rPr>
        <w:t xml:space="preserve"> Федерального казначейства и ФКУ </w:t>
      </w:r>
      <w:r w:rsidR="009A1284">
        <w:rPr>
          <w:rFonts w:ascii="Times New Roman" w:hAnsi="Times New Roman"/>
          <w:sz w:val="28"/>
          <w:szCs w:val="28"/>
        </w:rPr>
        <w:t>"</w:t>
      </w:r>
      <w:r w:rsidR="0013702B">
        <w:rPr>
          <w:rFonts w:ascii="Times New Roman" w:hAnsi="Times New Roman"/>
          <w:sz w:val="28"/>
          <w:szCs w:val="28"/>
        </w:rPr>
        <w:t>ЦОКР</w:t>
      </w:r>
      <w:r w:rsidR="009A1284">
        <w:rPr>
          <w:rFonts w:ascii="Times New Roman" w:hAnsi="Times New Roman"/>
          <w:sz w:val="28"/>
          <w:szCs w:val="28"/>
        </w:rPr>
        <w:t>"</w:t>
      </w:r>
      <w:r w:rsidR="0013702B">
        <w:rPr>
          <w:rFonts w:ascii="Times New Roman" w:hAnsi="Times New Roman"/>
          <w:sz w:val="28"/>
          <w:szCs w:val="28"/>
        </w:rPr>
        <w:t>,</w:t>
      </w:r>
      <w:r w:rsidR="0013702B">
        <w:rPr>
          <w:rFonts w:ascii="Times New Roman" w:hAnsi="Times New Roman"/>
          <w:sz w:val="28"/>
          <w:szCs w:val="28"/>
        </w:rPr>
        <w:br/>
      </w:r>
      <w:r w:rsidRPr="00883413">
        <w:rPr>
          <w:rFonts w:ascii="Times New Roman" w:hAnsi="Times New Roman"/>
          <w:sz w:val="28"/>
          <w:szCs w:val="28"/>
        </w:rPr>
        <w:t xml:space="preserve">а также бюджетных </w:t>
      </w:r>
      <w:r w:rsidR="0013702B">
        <w:rPr>
          <w:rFonts w:ascii="Times New Roman" w:hAnsi="Times New Roman"/>
          <w:sz w:val="28"/>
          <w:szCs w:val="28"/>
        </w:rPr>
        <w:t xml:space="preserve">ассигнований </w:t>
      </w:r>
      <w:r w:rsidRPr="00883413">
        <w:rPr>
          <w:rFonts w:ascii="Times New Roman" w:hAnsi="Times New Roman"/>
          <w:sz w:val="28"/>
          <w:szCs w:val="28"/>
        </w:rPr>
        <w:t>и лимитов бюджетных обязательств, передаваемых федеральными орг</w:t>
      </w:r>
      <w:r w:rsidR="002221EF">
        <w:rPr>
          <w:rFonts w:ascii="Times New Roman" w:hAnsi="Times New Roman"/>
          <w:sz w:val="28"/>
          <w:szCs w:val="28"/>
        </w:rPr>
        <w:t>анами Федеральному казначейству</w:t>
      </w:r>
      <w:r w:rsidR="0013702B">
        <w:rPr>
          <w:rFonts w:ascii="Times New Roman" w:hAnsi="Times New Roman"/>
          <w:sz w:val="28"/>
          <w:szCs w:val="28"/>
        </w:rPr>
        <w:t xml:space="preserve"> </w:t>
      </w:r>
      <w:r w:rsidRPr="00883413">
        <w:rPr>
          <w:rFonts w:ascii="Times New Roman" w:hAnsi="Times New Roman"/>
          <w:sz w:val="28"/>
          <w:szCs w:val="28"/>
        </w:rPr>
        <w:t>в целях</w:t>
      </w:r>
      <w:r w:rsidR="00C43C02">
        <w:rPr>
          <w:rFonts w:ascii="Times New Roman" w:hAnsi="Times New Roman"/>
          <w:sz w:val="28"/>
          <w:szCs w:val="28"/>
        </w:rPr>
        <w:br/>
      </w:r>
      <w:r w:rsidRPr="00883413">
        <w:rPr>
          <w:rFonts w:ascii="Times New Roman" w:hAnsi="Times New Roman"/>
          <w:sz w:val="28"/>
          <w:szCs w:val="28"/>
        </w:rPr>
        <w:t>их доведения</w:t>
      </w:r>
      <w:r>
        <w:rPr>
          <w:rFonts w:ascii="Times New Roman" w:hAnsi="Times New Roman"/>
          <w:sz w:val="28"/>
          <w:szCs w:val="28"/>
        </w:rPr>
        <w:t xml:space="preserve"> до</w:t>
      </w:r>
      <w:r w:rsidRPr="00883413">
        <w:rPr>
          <w:rFonts w:ascii="Times New Roman" w:hAnsi="Times New Roman"/>
          <w:sz w:val="28"/>
          <w:szCs w:val="28"/>
        </w:rPr>
        <w:t xml:space="preserve"> ФКУ </w:t>
      </w:r>
      <w:r w:rsidR="009A1284">
        <w:rPr>
          <w:rFonts w:ascii="Times New Roman" w:hAnsi="Times New Roman"/>
          <w:sz w:val="28"/>
          <w:szCs w:val="28"/>
        </w:rPr>
        <w:t>"</w:t>
      </w:r>
      <w:r w:rsidRPr="00883413">
        <w:rPr>
          <w:rFonts w:ascii="Times New Roman" w:hAnsi="Times New Roman"/>
          <w:sz w:val="28"/>
          <w:szCs w:val="28"/>
        </w:rPr>
        <w:t>ЦОКР</w:t>
      </w:r>
      <w:r w:rsidR="009A1284">
        <w:rPr>
          <w:rFonts w:ascii="Times New Roman" w:hAnsi="Times New Roman"/>
          <w:sz w:val="28"/>
          <w:szCs w:val="28"/>
        </w:rPr>
        <w:t>"</w:t>
      </w:r>
      <w:r w:rsidR="0013702B">
        <w:rPr>
          <w:rFonts w:ascii="Times New Roman" w:hAnsi="Times New Roman"/>
          <w:sz w:val="28"/>
          <w:szCs w:val="28"/>
        </w:rPr>
        <w:t xml:space="preserve"> </w:t>
      </w:r>
      <w:r w:rsidRPr="00883413">
        <w:rPr>
          <w:rFonts w:ascii="Times New Roman" w:hAnsi="Times New Roman"/>
          <w:sz w:val="28"/>
          <w:szCs w:val="28"/>
        </w:rPr>
        <w:t>и, соответственно, не потребует дополнительных расходов из федерального бюджета.</w:t>
      </w:r>
    </w:p>
    <w:p w:rsidR="00253642" w:rsidRPr="00883413" w:rsidRDefault="00253642" w:rsidP="0059258C">
      <w:pPr>
        <w:spacing w:after="0" w:line="360" w:lineRule="exact"/>
        <w:ind w:firstLine="709"/>
        <w:jc w:val="both"/>
        <w:rPr>
          <w:rFonts w:ascii="Times New Roman" w:hAnsi="Times New Roman"/>
          <w:sz w:val="28"/>
          <w:szCs w:val="28"/>
        </w:rPr>
      </w:pPr>
      <w:r w:rsidRPr="00883413">
        <w:rPr>
          <w:rFonts w:ascii="Times New Roman" w:hAnsi="Times New Roman"/>
          <w:sz w:val="28"/>
          <w:szCs w:val="28"/>
        </w:rPr>
        <w:t>Проектом постанов</w:t>
      </w:r>
      <w:bookmarkStart w:id="0" w:name="_GoBack"/>
      <w:bookmarkEnd w:id="0"/>
      <w:r w:rsidRPr="00883413">
        <w:rPr>
          <w:rFonts w:ascii="Times New Roman" w:hAnsi="Times New Roman"/>
          <w:sz w:val="28"/>
          <w:szCs w:val="28"/>
        </w:rPr>
        <w:t xml:space="preserve">ления изменение правового регулирования </w:t>
      </w:r>
      <w:r w:rsidRPr="00883413">
        <w:rPr>
          <w:rFonts w:ascii="Times New Roman" w:hAnsi="Times New Roman"/>
          <w:sz w:val="28"/>
          <w:szCs w:val="28"/>
        </w:rPr>
        <w:br/>
        <w:t>не предусмотрено, анализ правоприменительной практики не требуется.</w:t>
      </w:r>
    </w:p>
    <w:p w:rsidR="00253642" w:rsidRPr="00883413" w:rsidRDefault="00253642" w:rsidP="0059258C">
      <w:pPr>
        <w:spacing w:after="0" w:line="360" w:lineRule="exact"/>
        <w:ind w:firstLine="709"/>
        <w:jc w:val="both"/>
        <w:rPr>
          <w:rFonts w:ascii="Times New Roman" w:hAnsi="Times New Roman"/>
          <w:sz w:val="28"/>
          <w:szCs w:val="28"/>
        </w:rPr>
      </w:pPr>
      <w:r w:rsidRPr="00883413">
        <w:rPr>
          <w:rFonts w:ascii="Times New Roman" w:hAnsi="Times New Roman"/>
          <w:sz w:val="28"/>
        </w:rPr>
        <w:t xml:space="preserve">В проекте постановления отсутствуют требования, которые связаны </w:t>
      </w:r>
      <w:r w:rsidRPr="00883413">
        <w:rPr>
          <w:rFonts w:ascii="Times New Roman" w:hAnsi="Times New Roman"/>
          <w:sz w:val="28"/>
        </w:rPr>
        <w:br/>
        <w:t>с осуществлением предпринимательской и иной экономической деят</w:t>
      </w:r>
      <w:r w:rsidR="002221EF">
        <w:rPr>
          <w:rFonts w:ascii="Times New Roman" w:hAnsi="Times New Roman"/>
          <w:sz w:val="28"/>
        </w:rPr>
        <w:t>ельности</w:t>
      </w:r>
      <w:r w:rsidR="002221EF">
        <w:rPr>
          <w:rFonts w:ascii="Times New Roman" w:hAnsi="Times New Roman"/>
          <w:sz w:val="28"/>
        </w:rPr>
        <w:br/>
      </w:r>
      <w:r w:rsidRPr="00883413">
        <w:rPr>
          <w:rFonts w:ascii="Times New Roman" w:hAnsi="Times New Roman"/>
          <w:sz w:val="28"/>
        </w:rPr>
        <w:t>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253642" w:rsidRPr="00883413" w:rsidRDefault="00253642" w:rsidP="0059258C">
      <w:pPr>
        <w:spacing w:after="0" w:line="360" w:lineRule="exact"/>
        <w:ind w:firstLine="709"/>
        <w:jc w:val="both"/>
        <w:rPr>
          <w:rFonts w:ascii="Times New Roman" w:hAnsi="Times New Roman"/>
          <w:sz w:val="28"/>
          <w:szCs w:val="28"/>
        </w:rPr>
      </w:pPr>
      <w:r w:rsidRPr="00883413">
        <w:rPr>
          <w:rFonts w:ascii="Times New Roman" w:hAnsi="Times New Roman"/>
          <w:sz w:val="28"/>
          <w:szCs w:val="28"/>
        </w:rPr>
        <w:t>Проект постановления соответствует положениям Договора о Евразийском экономическом союзе, а также положениям иных международных договоров Российской Федерации.</w:t>
      </w:r>
    </w:p>
    <w:p w:rsidR="00253642" w:rsidRDefault="005F49C9" w:rsidP="0059258C">
      <w:pPr>
        <w:spacing w:after="0" w:line="360" w:lineRule="exact"/>
        <w:ind w:firstLine="709"/>
        <w:jc w:val="both"/>
        <w:rPr>
          <w:rFonts w:ascii="Times New Roman" w:hAnsi="Times New Roman"/>
          <w:sz w:val="28"/>
          <w:szCs w:val="28"/>
        </w:rPr>
      </w:pPr>
      <w:r>
        <w:rPr>
          <w:rFonts w:ascii="Times New Roman" w:hAnsi="Times New Roman"/>
          <w:sz w:val="28"/>
          <w:szCs w:val="28"/>
        </w:rPr>
        <w:t>Издание</w:t>
      </w:r>
      <w:r w:rsidR="00253642" w:rsidRPr="00883413">
        <w:rPr>
          <w:rFonts w:ascii="Times New Roman" w:hAnsi="Times New Roman"/>
          <w:sz w:val="28"/>
          <w:szCs w:val="28"/>
        </w:rPr>
        <w:t xml:space="preserve"> пр</w:t>
      </w:r>
      <w:r w:rsidR="00B75442">
        <w:rPr>
          <w:rFonts w:ascii="Times New Roman" w:hAnsi="Times New Roman"/>
          <w:sz w:val="28"/>
          <w:szCs w:val="28"/>
        </w:rPr>
        <w:t>оекта постановления не повлечет</w:t>
      </w:r>
      <w:r w:rsidR="004773DE">
        <w:rPr>
          <w:rFonts w:ascii="Times New Roman" w:hAnsi="Times New Roman"/>
          <w:sz w:val="28"/>
          <w:szCs w:val="28"/>
        </w:rPr>
        <w:t xml:space="preserve"> </w:t>
      </w:r>
      <w:r w:rsidR="00253642" w:rsidRPr="00883413">
        <w:rPr>
          <w:rFonts w:ascii="Times New Roman" w:hAnsi="Times New Roman"/>
          <w:sz w:val="28"/>
          <w:szCs w:val="28"/>
        </w:rPr>
        <w:t>социально-экономических, финансовых и иных последствий, в том числе для субъектов предпринимательской и иной экономической деятельности</w:t>
      </w:r>
      <w:r w:rsidR="00253642">
        <w:rPr>
          <w:rFonts w:ascii="Times New Roman" w:hAnsi="Times New Roman"/>
          <w:sz w:val="28"/>
          <w:szCs w:val="28"/>
        </w:rPr>
        <w:t>.</w:t>
      </w:r>
    </w:p>
    <w:p w:rsidR="00253642" w:rsidRDefault="00253642" w:rsidP="0059258C">
      <w:pPr>
        <w:spacing w:after="0" w:line="360" w:lineRule="exact"/>
        <w:ind w:firstLine="709"/>
        <w:jc w:val="both"/>
        <w:rPr>
          <w:rFonts w:ascii="Times New Roman" w:hAnsi="Times New Roman"/>
          <w:sz w:val="28"/>
          <w:szCs w:val="27"/>
        </w:rPr>
      </w:pPr>
      <w:r>
        <w:rPr>
          <w:rFonts w:ascii="Times New Roman" w:hAnsi="Times New Roman"/>
          <w:sz w:val="28"/>
          <w:szCs w:val="27"/>
        </w:rPr>
        <w:t xml:space="preserve">Издание и реализация проекта постановления окажет положительное влияние на достижение целей государственной программы Российской Федерации </w:t>
      </w:r>
      <w:r w:rsidR="003F47F1">
        <w:rPr>
          <w:rFonts w:ascii="Times New Roman" w:hAnsi="Times New Roman"/>
          <w:sz w:val="28"/>
          <w:szCs w:val="27"/>
        </w:rPr>
        <w:t>"</w:t>
      </w:r>
      <w:r w:rsidRPr="00D951B2">
        <w:rPr>
          <w:rFonts w:ascii="Times New Roman" w:hAnsi="Times New Roman"/>
          <w:sz w:val="28"/>
          <w:szCs w:val="27"/>
        </w:rPr>
        <w:t>Управление государственными</w:t>
      </w:r>
      <w:r>
        <w:rPr>
          <w:rFonts w:ascii="Times New Roman" w:hAnsi="Times New Roman"/>
          <w:sz w:val="28"/>
          <w:szCs w:val="27"/>
        </w:rPr>
        <w:t xml:space="preserve"> финансами </w:t>
      </w:r>
      <w:r w:rsidRPr="00D951B2">
        <w:rPr>
          <w:rFonts w:ascii="Times New Roman" w:hAnsi="Times New Roman"/>
          <w:sz w:val="28"/>
          <w:szCs w:val="27"/>
        </w:rPr>
        <w:t>и регулирование финансовых рынков</w:t>
      </w:r>
      <w:r w:rsidR="003F47F1">
        <w:rPr>
          <w:rFonts w:ascii="Times New Roman" w:hAnsi="Times New Roman"/>
          <w:sz w:val="28"/>
          <w:szCs w:val="27"/>
        </w:rPr>
        <w:t>"</w:t>
      </w:r>
      <w:r>
        <w:rPr>
          <w:rFonts w:ascii="Times New Roman" w:hAnsi="Times New Roman"/>
          <w:sz w:val="28"/>
          <w:szCs w:val="27"/>
        </w:rPr>
        <w:t>.</w:t>
      </w:r>
    </w:p>
    <w:p w:rsidR="003F2787" w:rsidRPr="003F2787" w:rsidRDefault="003F2787" w:rsidP="0059258C">
      <w:pPr>
        <w:spacing w:after="0" w:line="360" w:lineRule="exact"/>
        <w:ind w:firstLine="709"/>
        <w:jc w:val="both"/>
        <w:rPr>
          <w:rFonts w:ascii="Times New Roman" w:hAnsi="Times New Roman"/>
          <w:sz w:val="28"/>
          <w:szCs w:val="28"/>
        </w:rPr>
      </w:pPr>
      <w:r>
        <w:rPr>
          <w:rFonts w:ascii="Times New Roman" w:hAnsi="Times New Roman"/>
          <w:sz w:val="28"/>
          <w:szCs w:val="28"/>
        </w:rPr>
        <w:t xml:space="preserve"> </w:t>
      </w:r>
    </w:p>
    <w:p w:rsidR="002E3BA0" w:rsidRPr="00883413" w:rsidRDefault="002E3BA0" w:rsidP="0059258C">
      <w:pPr>
        <w:spacing w:after="0" w:line="360" w:lineRule="exact"/>
        <w:jc w:val="both"/>
        <w:rPr>
          <w:rFonts w:ascii="Times New Roman" w:hAnsi="Times New Roman"/>
          <w:sz w:val="28"/>
          <w:szCs w:val="28"/>
        </w:rPr>
      </w:pPr>
    </w:p>
    <w:sectPr w:rsidR="002E3BA0" w:rsidRPr="00883413" w:rsidSect="0059258C">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08" w:rsidRDefault="00830508" w:rsidP="006D12CC">
      <w:pPr>
        <w:spacing w:after="0" w:line="240" w:lineRule="auto"/>
      </w:pPr>
      <w:r>
        <w:separator/>
      </w:r>
    </w:p>
  </w:endnote>
  <w:endnote w:type="continuationSeparator" w:id="0">
    <w:p w:rsidR="00830508" w:rsidRDefault="00830508" w:rsidP="006D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08" w:rsidRDefault="00830508" w:rsidP="006D12CC">
      <w:pPr>
        <w:spacing w:after="0" w:line="240" w:lineRule="auto"/>
      </w:pPr>
      <w:r>
        <w:separator/>
      </w:r>
    </w:p>
  </w:footnote>
  <w:footnote w:type="continuationSeparator" w:id="0">
    <w:p w:rsidR="00830508" w:rsidRDefault="00830508" w:rsidP="006D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CC" w:rsidRPr="000F0C4B" w:rsidRDefault="006D12CC">
    <w:pPr>
      <w:pStyle w:val="a5"/>
      <w:jc w:val="center"/>
      <w:rPr>
        <w:rFonts w:ascii="Times New Roman" w:hAnsi="Times New Roman"/>
        <w:sz w:val="28"/>
        <w:szCs w:val="28"/>
      </w:rPr>
    </w:pPr>
    <w:r w:rsidRPr="000F0C4B">
      <w:rPr>
        <w:rFonts w:ascii="Times New Roman" w:hAnsi="Times New Roman"/>
        <w:sz w:val="28"/>
        <w:szCs w:val="28"/>
      </w:rPr>
      <w:fldChar w:fldCharType="begin"/>
    </w:r>
    <w:r w:rsidRPr="000F0C4B">
      <w:rPr>
        <w:rFonts w:ascii="Times New Roman" w:hAnsi="Times New Roman"/>
        <w:sz w:val="28"/>
        <w:szCs w:val="28"/>
      </w:rPr>
      <w:instrText>PAGE   \* MERGEFORMAT</w:instrText>
    </w:r>
    <w:r w:rsidRPr="000F0C4B">
      <w:rPr>
        <w:rFonts w:ascii="Times New Roman" w:hAnsi="Times New Roman"/>
        <w:sz w:val="28"/>
        <w:szCs w:val="28"/>
      </w:rPr>
      <w:fldChar w:fldCharType="separate"/>
    </w:r>
    <w:r w:rsidR="004D1AE0">
      <w:rPr>
        <w:rFonts w:ascii="Times New Roman" w:hAnsi="Times New Roman"/>
        <w:noProof/>
        <w:sz w:val="28"/>
        <w:szCs w:val="28"/>
      </w:rPr>
      <w:t>5</w:t>
    </w:r>
    <w:r w:rsidRPr="000F0C4B">
      <w:rPr>
        <w:rFonts w:ascii="Times New Roman" w:hAnsi="Times New Roman"/>
        <w:sz w:val="28"/>
        <w:szCs w:val="28"/>
      </w:rPr>
      <w:fldChar w:fldCharType="end"/>
    </w:r>
  </w:p>
  <w:p w:rsidR="006D12CC" w:rsidRDefault="006D12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4182"/>
    <w:rsid w:val="000120D1"/>
    <w:rsid w:val="00021C59"/>
    <w:rsid w:val="00024653"/>
    <w:rsid w:val="00027623"/>
    <w:rsid w:val="00030058"/>
    <w:rsid w:val="00033191"/>
    <w:rsid w:val="00036CA4"/>
    <w:rsid w:val="00043C9C"/>
    <w:rsid w:val="0007333E"/>
    <w:rsid w:val="00082A4F"/>
    <w:rsid w:val="000849E7"/>
    <w:rsid w:val="000873AD"/>
    <w:rsid w:val="000902E6"/>
    <w:rsid w:val="00093530"/>
    <w:rsid w:val="000A4AF7"/>
    <w:rsid w:val="000C64DC"/>
    <w:rsid w:val="000C77E1"/>
    <w:rsid w:val="000E233D"/>
    <w:rsid w:val="000E5B04"/>
    <w:rsid w:val="000F0C4B"/>
    <w:rsid w:val="000F11AF"/>
    <w:rsid w:val="000F1E43"/>
    <w:rsid w:val="000F2E17"/>
    <w:rsid w:val="000F49A1"/>
    <w:rsid w:val="00106BEF"/>
    <w:rsid w:val="00107016"/>
    <w:rsid w:val="001152DD"/>
    <w:rsid w:val="00122ADA"/>
    <w:rsid w:val="00131AD3"/>
    <w:rsid w:val="0013702B"/>
    <w:rsid w:val="001478B8"/>
    <w:rsid w:val="00162FBA"/>
    <w:rsid w:val="00177037"/>
    <w:rsid w:val="00182E40"/>
    <w:rsid w:val="0019310D"/>
    <w:rsid w:val="001B53A7"/>
    <w:rsid w:val="001B7F87"/>
    <w:rsid w:val="001C39EF"/>
    <w:rsid w:val="001C632E"/>
    <w:rsid w:val="001D4A2A"/>
    <w:rsid w:val="001D57E9"/>
    <w:rsid w:val="001E2B94"/>
    <w:rsid w:val="001E53A0"/>
    <w:rsid w:val="001F2558"/>
    <w:rsid w:val="001F47A9"/>
    <w:rsid w:val="00201093"/>
    <w:rsid w:val="002052E3"/>
    <w:rsid w:val="00213B00"/>
    <w:rsid w:val="002208BA"/>
    <w:rsid w:val="002221EF"/>
    <w:rsid w:val="00222E34"/>
    <w:rsid w:val="002269BE"/>
    <w:rsid w:val="0022749F"/>
    <w:rsid w:val="002321CC"/>
    <w:rsid w:val="002324CE"/>
    <w:rsid w:val="0023306B"/>
    <w:rsid w:val="00245A94"/>
    <w:rsid w:val="002461D5"/>
    <w:rsid w:val="00247AB1"/>
    <w:rsid w:val="00253642"/>
    <w:rsid w:val="00253E4F"/>
    <w:rsid w:val="0025423E"/>
    <w:rsid w:val="002657B9"/>
    <w:rsid w:val="002722BD"/>
    <w:rsid w:val="00292888"/>
    <w:rsid w:val="0029496A"/>
    <w:rsid w:val="0029497B"/>
    <w:rsid w:val="002A22C8"/>
    <w:rsid w:val="002A3C36"/>
    <w:rsid w:val="002C13B9"/>
    <w:rsid w:val="002D05AD"/>
    <w:rsid w:val="002E3BA0"/>
    <w:rsid w:val="002E4E02"/>
    <w:rsid w:val="002E7E9F"/>
    <w:rsid w:val="003127B9"/>
    <w:rsid w:val="00316527"/>
    <w:rsid w:val="003170A0"/>
    <w:rsid w:val="00320CDE"/>
    <w:rsid w:val="00323DAB"/>
    <w:rsid w:val="0032427D"/>
    <w:rsid w:val="00337178"/>
    <w:rsid w:val="00337B00"/>
    <w:rsid w:val="00344A7C"/>
    <w:rsid w:val="00344B21"/>
    <w:rsid w:val="0035249D"/>
    <w:rsid w:val="003624E3"/>
    <w:rsid w:val="003679A6"/>
    <w:rsid w:val="00370B58"/>
    <w:rsid w:val="00371329"/>
    <w:rsid w:val="00381B3E"/>
    <w:rsid w:val="003A67CE"/>
    <w:rsid w:val="003B1489"/>
    <w:rsid w:val="003B451A"/>
    <w:rsid w:val="003B62D1"/>
    <w:rsid w:val="003C48FC"/>
    <w:rsid w:val="003D4306"/>
    <w:rsid w:val="003E2D17"/>
    <w:rsid w:val="003F1B43"/>
    <w:rsid w:val="003F2787"/>
    <w:rsid w:val="003F47F1"/>
    <w:rsid w:val="004009AE"/>
    <w:rsid w:val="00423EC4"/>
    <w:rsid w:val="00424E43"/>
    <w:rsid w:val="00427651"/>
    <w:rsid w:val="00442B7C"/>
    <w:rsid w:val="00443F98"/>
    <w:rsid w:val="00446BA6"/>
    <w:rsid w:val="004544F6"/>
    <w:rsid w:val="00463C8F"/>
    <w:rsid w:val="00465C8B"/>
    <w:rsid w:val="00466103"/>
    <w:rsid w:val="00471BE6"/>
    <w:rsid w:val="004773DE"/>
    <w:rsid w:val="00485CDE"/>
    <w:rsid w:val="00486B3F"/>
    <w:rsid w:val="00492600"/>
    <w:rsid w:val="00493C68"/>
    <w:rsid w:val="004A7056"/>
    <w:rsid w:val="004A79C3"/>
    <w:rsid w:val="004B743B"/>
    <w:rsid w:val="004C2F86"/>
    <w:rsid w:val="004D0F0C"/>
    <w:rsid w:val="004D1AE0"/>
    <w:rsid w:val="004E3391"/>
    <w:rsid w:val="004F4182"/>
    <w:rsid w:val="004F47A2"/>
    <w:rsid w:val="00504CFE"/>
    <w:rsid w:val="0050503F"/>
    <w:rsid w:val="005050F4"/>
    <w:rsid w:val="00506F40"/>
    <w:rsid w:val="00514134"/>
    <w:rsid w:val="00522051"/>
    <w:rsid w:val="00522E11"/>
    <w:rsid w:val="00532F97"/>
    <w:rsid w:val="00545749"/>
    <w:rsid w:val="00553588"/>
    <w:rsid w:val="00573A46"/>
    <w:rsid w:val="0058215F"/>
    <w:rsid w:val="005920BB"/>
    <w:rsid w:val="0059258C"/>
    <w:rsid w:val="00594F12"/>
    <w:rsid w:val="005A1EB4"/>
    <w:rsid w:val="005B0B8D"/>
    <w:rsid w:val="005B140D"/>
    <w:rsid w:val="005C39BE"/>
    <w:rsid w:val="005E22C2"/>
    <w:rsid w:val="005F1D38"/>
    <w:rsid w:val="005F49C9"/>
    <w:rsid w:val="00600364"/>
    <w:rsid w:val="00610438"/>
    <w:rsid w:val="00617E6C"/>
    <w:rsid w:val="0062708E"/>
    <w:rsid w:val="00630015"/>
    <w:rsid w:val="00632422"/>
    <w:rsid w:val="00635B23"/>
    <w:rsid w:val="006451F3"/>
    <w:rsid w:val="006523BA"/>
    <w:rsid w:val="006627FC"/>
    <w:rsid w:val="006637E9"/>
    <w:rsid w:val="00666BFB"/>
    <w:rsid w:val="00676E2A"/>
    <w:rsid w:val="006811B1"/>
    <w:rsid w:val="006A606E"/>
    <w:rsid w:val="006B059B"/>
    <w:rsid w:val="006B2A0A"/>
    <w:rsid w:val="006B2DF1"/>
    <w:rsid w:val="006D12CC"/>
    <w:rsid w:val="006D4232"/>
    <w:rsid w:val="006D4C24"/>
    <w:rsid w:val="006D5B7F"/>
    <w:rsid w:val="006E51F6"/>
    <w:rsid w:val="006F446C"/>
    <w:rsid w:val="006F54C6"/>
    <w:rsid w:val="00707EF6"/>
    <w:rsid w:val="00710BAD"/>
    <w:rsid w:val="0071281C"/>
    <w:rsid w:val="00720AA9"/>
    <w:rsid w:val="007252E6"/>
    <w:rsid w:val="00730D36"/>
    <w:rsid w:val="007461DF"/>
    <w:rsid w:val="00752829"/>
    <w:rsid w:val="007533BC"/>
    <w:rsid w:val="00765F54"/>
    <w:rsid w:val="007714CB"/>
    <w:rsid w:val="00773AFE"/>
    <w:rsid w:val="00774076"/>
    <w:rsid w:val="007774F8"/>
    <w:rsid w:val="00777DEB"/>
    <w:rsid w:val="007864B1"/>
    <w:rsid w:val="00797049"/>
    <w:rsid w:val="007B02E1"/>
    <w:rsid w:val="007B0D3D"/>
    <w:rsid w:val="007C5BB9"/>
    <w:rsid w:val="007D2C3B"/>
    <w:rsid w:val="007D7ED1"/>
    <w:rsid w:val="007E5668"/>
    <w:rsid w:val="007E6C11"/>
    <w:rsid w:val="007F2F95"/>
    <w:rsid w:val="007F44F2"/>
    <w:rsid w:val="00805528"/>
    <w:rsid w:val="008073A5"/>
    <w:rsid w:val="00816183"/>
    <w:rsid w:val="00825487"/>
    <w:rsid w:val="008262EF"/>
    <w:rsid w:val="00826E61"/>
    <w:rsid w:val="00830508"/>
    <w:rsid w:val="00832ADA"/>
    <w:rsid w:val="00833DF9"/>
    <w:rsid w:val="0083685A"/>
    <w:rsid w:val="0084527E"/>
    <w:rsid w:val="0085129B"/>
    <w:rsid w:val="008531B9"/>
    <w:rsid w:val="00860990"/>
    <w:rsid w:val="00863447"/>
    <w:rsid w:val="008672FC"/>
    <w:rsid w:val="00870E93"/>
    <w:rsid w:val="008770E8"/>
    <w:rsid w:val="00883413"/>
    <w:rsid w:val="0089029B"/>
    <w:rsid w:val="00891401"/>
    <w:rsid w:val="008947D0"/>
    <w:rsid w:val="00896134"/>
    <w:rsid w:val="00896C44"/>
    <w:rsid w:val="00897DA0"/>
    <w:rsid w:val="008A532A"/>
    <w:rsid w:val="008B74BD"/>
    <w:rsid w:val="008C63B9"/>
    <w:rsid w:val="008F214C"/>
    <w:rsid w:val="008F5EDA"/>
    <w:rsid w:val="00906125"/>
    <w:rsid w:val="00911342"/>
    <w:rsid w:val="00914B15"/>
    <w:rsid w:val="009361C2"/>
    <w:rsid w:val="0093642D"/>
    <w:rsid w:val="00953588"/>
    <w:rsid w:val="00957267"/>
    <w:rsid w:val="00965232"/>
    <w:rsid w:val="0096584B"/>
    <w:rsid w:val="00971336"/>
    <w:rsid w:val="009761A5"/>
    <w:rsid w:val="00980BB8"/>
    <w:rsid w:val="00984DA3"/>
    <w:rsid w:val="009902D3"/>
    <w:rsid w:val="00993EE1"/>
    <w:rsid w:val="009A1284"/>
    <w:rsid w:val="009B27C0"/>
    <w:rsid w:val="009F3DA4"/>
    <w:rsid w:val="00A04629"/>
    <w:rsid w:val="00A158E3"/>
    <w:rsid w:val="00A31AFB"/>
    <w:rsid w:val="00A4323F"/>
    <w:rsid w:val="00A51760"/>
    <w:rsid w:val="00A52473"/>
    <w:rsid w:val="00A70AE0"/>
    <w:rsid w:val="00A8058F"/>
    <w:rsid w:val="00A9635E"/>
    <w:rsid w:val="00AA2A5C"/>
    <w:rsid w:val="00AA49E2"/>
    <w:rsid w:val="00AB7214"/>
    <w:rsid w:val="00AE04C5"/>
    <w:rsid w:val="00B02411"/>
    <w:rsid w:val="00B03E62"/>
    <w:rsid w:val="00B05E55"/>
    <w:rsid w:val="00B1700F"/>
    <w:rsid w:val="00B31DFB"/>
    <w:rsid w:val="00B44DCD"/>
    <w:rsid w:val="00B4793A"/>
    <w:rsid w:val="00B47E93"/>
    <w:rsid w:val="00B578BE"/>
    <w:rsid w:val="00B57C02"/>
    <w:rsid w:val="00B6353F"/>
    <w:rsid w:val="00B75442"/>
    <w:rsid w:val="00B77CE2"/>
    <w:rsid w:val="00B81F81"/>
    <w:rsid w:val="00B86732"/>
    <w:rsid w:val="00B924C4"/>
    <w:rsid w:val="00BA1355"/>
    <w:rsid w:val="00BA7CF8"/>
    <w:rsid w:val="00BB01DB"/>
    <w:rsid w:val="00BB6FE2"/>
    <w:rsid w:val="00BB7516"/>
    <w:rsid w:val="00BD0EB8"/>
    <w:rsid w:val="00BE78E7"/>
    <w:rsid w:val="00BF6951"/>
    <w:rsid w:val="00C05808"/>
    <w:rsid w:val="00C13069"/>
    <w:rsid w:val="00C16180"/>
    <w:rsid w:val="00C17630"/>
    <w:rsid w:val="00C34184"/>
    <w:rsid w:val="00C43C02"/>
    <w:rsid w:val="00C44C35"/>
    <w:rsid w:val="00C55E66"/>
    <w:rsid w:val="00C57D50"/>
    <w:rsid w:val="00C67AB9"/>
    <w:rsid w:val="00C74A27"/>
    <w:rsid w:val="00C75FA0"/>
    <w:rsid w:val="00C821FA"/>
    <w:rsid w:val="00C868D4"/>
    <w:rsid w:val="00C95D10"/>
    <w:rsid w:val="00C9652B"/>
    <w:rsid w:val="00CC014E"/>
    <w:rsid w:val="00CC1F1A"/>
    <w:rsid w:val="00CC473A"/>
    <w:rsid w:val="00CC476A"/>
    <w:rsid w:val="00CD0091"/>
    <w:rsid w:val="00CD1DE1"/>
    <w:rsid w:val="00CD48E7"/>
    <w:rsid w:val="00CF4778"/>
    <w:rsid w:val="00D05334"/>
    <w:rsid w:val="00D12144"/>
    <w:rsid w:val="00D12334"/>
    <w:rsid w:val="00D12673"/>
    <w:rsid w:val="00D128AD"/>
    <w:rsid w:val="00D20C5E"/>
    <w:rsid w:val="00D21965"/>
    <w:rsid w:val="00D240B1"/>
    <w:rsid w:val="00D44613"/>
    <w:rsid w:val="00D6481A"/>
    <w:rsid w:val="00D75862"/>
    <w:rsid w:val="00D874C5"/>
    <w:rsid w:val="00D951B2"/>
    <w:rsid w:val="00DA09C5"/>
    <w:rsid w:val="00DA2AFB"/>
    <w:rsid w:val="00DC3CDC"/>
    <w:rsid w:val="00DE3539"/>
    <w:rsid w:val="00E16A62"/>
    <w:rsid w:val="00E31F21"/>
    <w:rsid w:val="00E36E42"/>
    <w:rsid w:val="00E36F82"/>
    <w:rsid w:val="00E44A06"/>
    <w:rsid w:val="00E50061"/>
    <w:rsid w:val="00E503F9"/>
    <w:rsid w:val="00E54692"/>
    <w:rsid w:val="00E563FC"/>
    <w:rsid w:val="00E57037"/>
    <w:rsid w:val="00E60B5A"/>
    <w:rsid w:val="00E80D3F"/>
    <w:rsid w:val="00E8370C"/>
    <w:rsid w:val="00E855E6"/>
    <w:rsid w:val="00E94898"/>
    <w:rsid w:val="00E94E1F"/>
    <w:rsid w:val="00E95E30"/>
    <w:rsid w:val="00EA0152"/>
    <w:rsid w:val="00EA1035"/>
    <w:rsid w:val="00EA1E85"/>
    <w:rsid w:val="00EA3431"/>
    <w:rsid w:val="00EA3D42"/>
    <w:rsid w:val="00EB3078"/>
    <w:rsid w:val="00EC1BB7"/>
    <w:rsid w:val="00EC79BD"/>
    <w:rsid w:val="00ED3B7B"/>
    <w:rsid w:val="00EE4BFE"/>
    <w:rsid w:val="00F10FA7"/>
    <w:rsid w:val="00F12A23"/>
    <w:rsid w:val="00F160F7"/>
    <w:rsid w:val="00F25141"/>
    <w:rsid w:val="00F31C96"/>
    <w:rsid w:val="00F32731"/>
    <w:rsid w:val="00F36A6E"/>
    <w:rsid w:val="00F41E61"/>
    <w:rsid w:val="00F448EE"/>
    <w:rsid w:val="00F50F6D"/>
    <w:rsid w:val="00F62D27"/>
    <w:rsid w:val="00F64B86"/>
    <w:rsid w:val="00F8033C"/>
    <w:rsid w:val="00F954EB"/>
    <w:rsid w:val="00FA2C59"/>
    <w:rsid w:val="00FB22E5"/>
    <w:rsid w:val="00FB3735"/>
    <w:rsid w:val="00FB4F19"/>
    <w:rsid w:val="00FB60C5"/>
    <w:rsid w:val="00FC0A4A"/>
    <w:rsid w:val="00FC3002"/>
    <w:rsid w:val="00FD5C69"/>
    <w:rsid w:val="00FD6E6D"/>
    <w:rsid w:val="00FE6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81BC3"/>
  <w14:defaultImageDpi w14:val="0"/>
  <w15:docId w15:val="{3A06720F-3E1A-48E4-B872-87995C6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BA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2E3BA0"/>
    <w:rPr>
      <w:rFonts w:cs="Times New Roman"/>
    </w:rPr>
  </w:style>
  <w:style w:type="character" w:customStyle="1" w:styleId="pt-a0-000005">
    <w:name w:val="pt-a0-000005"/>
    <w:basedOn w:val="a0"/>
    <w:rsid w:val="002E3BA0"/>
    <w:rPr>
      <w:rFonts w:cs="Times New Roman"/>
    </w:rPr>
  </w:style>
  <w:style w:type="paragraph" w:styleId="a3">
    <w:name w:val="Balloon Text"/>
    <w:basedOn w:val="a"/>
    <w:link w:val="a4"/>
    <w:uiPriority w:val="99"/>
    <w:semiHidden/>
    <w:unhideWhenUsed/>
    <w:rsid w:val="00370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70B58"/>
    <w:rPr>
      <w:rFonts w:ascii="Tahoma" w:eastAsiaTheme="minorEastAsia" w:hAnsi="Tahoma" w:cs="Tahoma"/>
      <w:sz w:val="16"/>
      <w:szCs w:val="16"/>
      <w:lang w:val="x-none" w:eastAsia="ru-RU"/>
    </w:rPr>
  </w:style>
  <w:style w:type="paragraph" w:styleId="a5">
    <w:name w:val="header"/>
    <w:basedOn w:val="a"/>
    <w:link w:val="a6"/>
    <w:uiPriority w:val="99"/>
    <w:rsid w:val="006D12CC"/>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D12CC"/>
    <w:rPr>
      <w:rFonts w:eastAsiaTheme="minorEastAsia" w:cs="Times New Roman"/>
      <w:lang w:val="x-none" w:eastAsia="ru-RU"/>
    </w:rPr>
  </w:style>
  <w:style w:type="paragraph" w:styleId="a7">
    <w:name w:val="footer"/>
    <w:basedOn w:val="a"/>
    <w:link w:val="a8"/>
    <w:uiPriority w:val="99"/>
    <w:rsid w:val="006D12CC"/>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6D12CC"/>
    <w:rPr>
      <w:rFonts w:eastAsiaTheme="minorEastAsia" w:cs="Times New Roman"/>
      <w:lang w:val="x-none" w:eastAsia="ru-RU"/>
    </w:rPr>
  </w:style>
  <w:style w:type="character" w:customStyle="1" w:styleId="2">
    <w:name w:val="Основной текст (2)_"/>
    <w:basedOn w:val="a0"/>
    <w:link w:val="20"/>
    <w:locked/>
    <w:rsid w:val="002E7E9F"/>
    <w:rPr>
      <w:rFonts w:ascii="Times New Roman" w:hAnsi="Times New Roman" w:cs="Times New Roman"/>
      <w:b/>
      <w:bCs/>
      <w:sz w:val="27"/>
      <w:szCs w:val="27"/>
      <w:shd w:val="clear" w:color="auto" w:fill="FFFFFF"/>
    </w:rPr>
  </w:style>
  <w:style w:type="paragraph" w:customStyle="1" w:styleId="20">
    <w:name w:val="Основной текст (2)"/>
    <w:basedOn w:val="a"/>
    <w:link w:val="2"/>
    <w:rsid w:val="002E7E9F"/>
    <w:pPr>
      <w:widowControl w:val="0"/>
      <w:shd w:val="clear" w:color="auto" w:fill="FFFFFF"/>
      <w:spacing w:before="540" w:after="360" w:line="240" w:lineRule="atLeast"/>
      <w:jc w:val="center"/>
    </w:pPr>
    <w:rPr>
      <w:rFonts w:ascii="Times New Roman" w:eastAsia="Times New Roman" w:hAnsi="Times New Roman"/>
      <w:b/>
      <w:bCs/>
      <w:sz w:val="27"/>
      <w:szCs w:val="27"/>
      <w:lang w:eastAsia="en-US"/>
    </w:rPr>
  </w:style>
  <w:style w:type="paragraph" w:customStyle="1" w:styleId="ConsPlusNormal">
    <w:name w:val="ConsPlusNormal"/>
    <w:rsid w:val="002324CE"/>
    <w:pPr>
      <w:widowControl w:val="0"/>
      <w:autoSpaceDE w:val="0"/>
      <w:autoSpaceDN w:val="0"/>
      <w:spacing w:after="0" w:line="240" w:lineRule="auto"/>
    </w:pPr>
    <w:rPr>
      <w:rFonts w:ascii="Calibri"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77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95C5-E464-4474-AA36-E206140C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5</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Georgii.Podolskii@minfin.gov.ru</dc:creator>
  <cp:keywords/>
  <dc:description/>
  <cp:lastModifiedBy>Подольский Георгий Васильевич</cp:lastModifiedBy>
  <cp:revision>63</cp:revision>
  <cp:lastPrinted>2026-05-05T16:00:00Z</cp:lastPrinted>
  <dcterms:created xsi:type="dcterms:W3CDTF">2025-09-30T15:47:00Z</dcterms:created>
  <dcterms:modified xsi:type="dcterms:W3CDTF">2026-05-07T10:09:00Z</dcterms:modified>
</cp:coreProperties>
</file>